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C0" w:rsidRDefault="00C65AC0" w:rsidP="002B17EE">
      <w:pPr>
        <w:jc w:val="center"/>
      </w:pPr>
      <w:r>
        <w:t>Отчет</w:t>
      </w:r>
      <w:r w:rsidR="004D6B63">
        <w:t xml:space="preserve"> председателя инициативной комиссии</w:t>
      </w:r>
    </w:p>
    <w:p w:rsidR="006A7AAD" w:rsidRDefault="006A7AAD" w:rsidP="00C65AC0">
      <w:pPr>
        <w:ind w:firstLine="709"/>
      </w:pPr>
    </w:p>
    <w:p w:rsidR="0067495F" w:rsidRDefault="002B17EE" w:rsidP="00C65AC0">
      <w:pPr>
        <w:ind w:firstLine="709"/>
      </w:pPr>
      <w:r>
        <w:t xml:space="preserve">Всеволожская инициативная комиссия действует </w:t>
      </w:r>
      <w:r w:rsidR="003B613F">
        <w:t xml:space="preserve">с 2018 года </w:t>
      </w:r>
      <w:r>
        <w:t xml:space="preserve">на территории </w:t>
      </w:r>
      <w:r w:rsidR="003B613F">
        <w:t>города Всеволожска,</w:t>
      </w:r>
      <w:r>
        <w:t xml:space="preserve"> </w:t>
      </w:r>
      <w:r w:rsidR="003B613F">
        <w:t xml:space="preserve">являющегося административным центром муниципального образования «Город Всеволожск» Всеволожского муниципального района Ленинградской области </w:t>
      </w:r>
      <w:r>
        <w:t xml:space="preserve">в </w:t>
      </w:r>
      <w:r w:rsidR="003B613F">
        <w:t xml:space="preserve">соответствии с </w:t>
      </w:r>
      <w:r w:rsidR="0067495F">
        <w:rPr>
          <w:szCs w:val="28"/>
        </w:rPr>
        <w:t>областн</w:t>
      </w:r>
      <w:r w:rsidR="003B613F">
        <w:rPr>
          <w:szCs w:val="28"/>
        </w:rPr>
        <w:t>ым</w:t>
      </w:r>
      <w:r w:rsidR="0067495F">
        <w:rPr>
          <w:szCs w:val="28"/>
        </w:rPr>
        <w:t xml:space="preserve"> закон</w:t>
      </w:r>
      <w:r w:rsidR="003B613F">
        <w:rPr>
          <w:szCs w:val="28"/>
        </w:rPr>
        <w:t>ом</w:t>
      </w:r>
      <w:r w:rsidR="0067495F">
        <w:rPr>
          <w:szCs w:val="28"/>
        </w:rPr>
        <w:t xml:space="preserve"> от 15.01.2018 № 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71764E">
        <w:rPr>
          <w:szCs w:val="28"/>
        </w:rPr>
        <w:t xml:space="preserve"> (далее 3-ОЗ)</w:t>
      </w:r>
      <w:r w:rsidR="0067495F">
        <w:rPr>
          <w:szCs w:val="28"/>
        </w:rPr>
        <w:t>.</w:t>
      </w:r>
      <w:r>
        <w:t xml:space="preserve"> </w:t>
      </w:r>
    </w:p>
    <w:p w:rsidR="003014BC" w:rsidRDefault="003014BC" w:rsidP="00782C29">
      <w:pPr>
        <w:ind w:firstLine="709"/>
      </w:pPr>
      <w:r>
        <w:t xml:space="preserve">Население </w:t>
      </w:r>
      <w:r w:rsidR="00B54DE4">
        <w:t xml:space="preserve">города Всеволожска совместно с инициативной комиссией </w:t>
      </w:r>
      <w:r>
        <w:t>участвует в выдвижении</w:t>
      </w:r>
      <w:r w:rsidR="00B54DE4">
        <w:t xml:space="preserve">, реализации и контроле выполнения работ принятых </w:t>
      </w:r>
      <w:r w:rsidR="00B54DE4" w:rsidRPr="00B54DE4">
        <w:t>и</w:t>
      </w:r>
      <w:r w:rsidR="00B54DE4">
        <w:t>ни</w:t>
      </w:r>
      <w:r w:rsidR="00B54DE4" w:rsidRPr="00B54DE4">
        <w:t>циативных предложений</w:t>
      </w:r>
      <w:r w:rsidR="00B54DE4">
        <w:t>.</w:t>
      </w:r>
    </w:p>
    <w:p w:rsidR="003014BC" w:rsidRDefault="003014BC" w:rsidP="00782C29">
      <w:pPr>
        <w:ind w:firstLine="709"/>
      </w:pPr>
      <w:r>
        <w:t xml:space="preserve">Ежегодно инициативная комиссия </w:t>
      </w:r>
      <w:r w:rsidR="00D57D7D">
        <w:t xml:space="preserve">с участием населения </w:t>
      </w:r>
      <w:r>
        <w:t xml:space="preserve">проводит </w:t>
      </w:r>
      <w:r w:rsidR="00D57D7D">
        <w:t xml:space="preserve">заседания по </w:t>
      </w:r>
      <w:r>
        <w:t>отбор</w:t>
      </w:r>
      <w:r w:rsidR="00D57D7D">
        <w:t>у</w:t>
      </w:r>
      <w:r>
        <w:t xml:space="preserve"> инициативных предложений граждан</w:t>
      </w:r>
      <w:r w:rsidR="00D57D7D">
        <w:t xml:space="preserve"> на следующий год и отчитывается о проделанной работе за прошедший год.</w:t>
      </w:r>
      <w:r>
        <w:t xml:space="preserve">  </w:t>
      </w:r>
    </w:p>
    <w:p w:rsidR="00961AE9" w:rsidRDefault="00382BE6" w:rsidP="00782C29">
      <w:pPr>
        <w:ind w:firstLine="709"/>
      </w:pPr>
      <w:r>
        <w:t xml:space="preserve">По результатам отбора </w:t>
      </w:r>
      <w:r w:rsidR="00D57D7D">
        <w:t>инициативных предложений,</w:t>
      </w:r>
      <w:r>
        <w:t xml:space="preserve"> </w:t>
      </w:r>
      <w:r w:rsidR="00D57D7D">
        <w:t xml:space="preserve">принятых в 2020 году </w:t>
      </w:r>
      <w:r w:rsidR="00961AE9">
        <w:t>на 2021 год</w:t>
      </w:r>
      <w:r>
        <w:t xml:space="preserve"> </w:t>
      </w:r>
      <w:r w:rsidR="0071764E">
        <w:t>первоначально планировалось реализовать проект по освещению пешеходных переходов, но</w:t>
      </w:r>
      <w:r w:rsidR="00C45D9D">
        <w:t>,</w:t>
      </w:r>
      <w:r w:rsidR="0071764E">
        <w:t xml:space="preserve"> п</w:t>
      </w:r>
      <w:r w:rsidR="0071764E" w:rsidRPr="0071764E">
        <w:t xml:space="preserve">осле рассмотрения на рабочей группе </w:t>
      </w:r>
      <w:r w:rsidR="0071764E">
        <w:t>администрации МО «Всеволожский муниципальный район» ЛО</w:t>
      </w:r>
      <w:r w:rsidR="0050072C">
        <w:t xml:space="preserve"> (далее – администрация)</w:t>
      </w:r>
      <w:r w:rsidR="0071764E">
        <w:t xml:space="preserve"> </w:t>
      </w:r>
      <w:r w:rsidR="0071764E" w:rsidRPr="0071764E">
        <w:t>спис</w:t>
      </w:r>
      <w:r w:rsidR="0071764E">
        <w:t>ок</w:t>
      </w:r>
      <w:r w:rsidR="0071764E" w:rsidRPr="0071764E">
        <w:t xml:space="preserve"> адресов</w:t>
      </w:r>
      <w:r w:rsidR="0071764E">
        <w:t xml:space="preserve"> по освещению</w:t>
      </w:r>
      <w:r w:rsidR="0071764E" w:rsidRPr="0071764E">
        <w:t xml:space="preserve"> был включен в муниципальную программу администрации </w:t>
      </w:r>
      <w:r w:rsidR="0071764E">
        <w:t>и</w:t>
      </w:r>
      <w:r w:rsidR="0071764E" w:rsidRPr="0071764E">
        <w:t xml:space="preserve"> реализован администрацией без участия средств</w:t>
      </w:r>
      <w:r w:rsidR="0071764E">
        <w:t xml:space="preserve"> выделяемых в рамках 3-ОЗ</w:t>
      </w:r>
      <w:r w:rsidR="0071764E" w:rsidRPr="0071764E">
        <w:t>.</w:t>
      </w:r>
    </w:p>
    <w:p w:rsidR="0071764E" w:rsidRDefault="0050072C" w:rsidP="00782C29">
      <w:pPr>
        <w:ind w:firstLine="709"/>
      </w:pPr>
      <w:r>
        <w:t>В 2021 году были реализованы следующие проекты:</w:t>
      </w:r>
    </w:p>
    <w:p w:rsidR="0050072C" w:rsidRDefault="0050072C" w:rsidP="00782C29">
      <w:pPr>
        <w:ind w:firstLine="709"/>
      </w:pPr>
      <w:r>
        <w:t xml:space="preserve">- </w:t>
      </w:r>
      <w:r w:rsidRPr="0050072C">
        <w:t>Приобретение и установка спортивных элементов на территории общего пользования, ограниченной д. 1, 3 корп. 1 по ул. Плоткина и д. 3 по ул. Ленинградская, г. Всеволожска, Ленинградской области</w:t>
      </w:r>
      <w:r>
        <w:t>;</w:t>
      </w:r>
    </w:p>
    <w:p w:rsidR="0050072C" w:rsidRDefault="0050072C" w:rsidP="00782C29">
      <w:pPr>
        <w:ind w:firstLine="709"/>
      </w:pPr>
      <w:r>
        <w:t xml:space="preserve">- </w:t>
      </w:r>
      <w:r w:rsidRPr="0050072C">
        <w:t>Выполнение работ по благоустройству территории общего пользования, в районе моста по ул. Советская города Всеволожска Ленинградской области</w:t>
      </w:r>
      <w:r>
        <w:t>.</w:t>
      </w:r>
    </w:p>
    <w:p w:rsidR="00961AE9" w:rsidRDefault="00961AE9" w:rsidP="00782C29">
      <w:pPr>
        <w:ind w:firstLine="709"/>
      </w:pPr>
      <w:r>
        <w:t xml:space="preserve">Первый проект - </w:t>
      </w:r>
      <w:r w:rsidR="00276B58">
        <w:t>приобретени</w:t>
      </w:r>
      <w:r w:rsidR="0050072C">
        <w:t>е</w:t>
      </w:r>
      <w:r w:rsidR="00276B58" w:rsidRPr="00276B58">
        <w:t xml:space="preserve"> и установк</w:t>
      </w:r>
      <w:r w:rsidR="0050072C">
        <w:t>а</w:t>
      </w:r>
      <w:r w:rsidR="00276B58" w:rsidRPr="00276B58">
        <w:t xml:space="preserve"> спортивных элементов на территории ограниченной д. 1, 3 корп. 1 по ул. Плоткина и д. 3 по ул. Ленинградская, г. Всеволожска</w:t>
      </w:r>
      <w:r>
        <w:t>.</w:t>
      </w:r>
      <w:r w:rsidR="001452B3">
        <w:t xml:space="preserve"> По данному проекту был объявлен электронный аукцион и по результатам электронной процедуры заключили контракт, </w:t>
      </w:r>
      <w:r w:rsidR="000E6CB7">
        <w:t xml:space="preserve">который был завершен </w:t>
      </w:r>
      <w:r w:rsidR="002937C8">
        <w:t>осенью 2021 года</w:t>
      </w:r>
      <w:r w:rsidR="000E6CB7">
        <w:t xml:space="preserve">. </w:t>
      </w:r>
      <w:r w:rsidR="003B613F">
        <w:t>Из областного бюджета для реализации данного проекта было выделено 2 641 909,36 рублей, из местного -374 090,37 рублей.</w:t>
      </w:r>
    </w:p>
    <w:p w:rsidR="0050072C" w:rsidRDefault="00961AE9" w:rsidP="00782C29">
      <w:pPr>
        <w:ind w:firstLine="709"/>
      </w:pPr>
      <w:r>
        <w:t xml:space="preserve">Второй проект – это </w:t>
      </w:r>
      <w:r w:rsidRPr="00961AE9">
        <w:t>предполагаемое место захоронения Гумилева, где ежегодно проводятся собрания поклонников его творчества</w:t>
      </w:r>
      <w:r w:rsidR="0050072C">
        <w:t xml:space="preserve">, а именно </w:t>
      </w:r>
      <w:bookmarkStart w:id="0" w:name="_GoBack"/>
      <w:bookmarkEnd w:id="0"/>
      <w:r w:rsidR="0050072C">
        <w:t xml:space="preserve">у </w:t>
      </w:r>
      <w:r w:rsidR="002937C8">
        <w:t>моста по улице  Советская</w:t>
      </w:r>
      <w:r w:rsidRPr="00961AE9">
        <w:t>.</w:t>
      </w:r>
      <w:r>
        <w:t xml:space="preserve"> Были </w:t>
      </w:r>
      <w:r w:rsidR="00276B58">
        <w:t>в</w:t>
      </w:r>
      <w:r w:rsidR="00276B58" w:rsidRPr="00276B58">
        <w:t>ыполнен</w:t>
      </w:r>
      <w:r>
        <w:t>ы</w:t>
      </w:r>
      <w:r w:rsidR="00276B58" w:rsidRPr="00276B58">
        <w:t xml:space="preserve"> работ</w:t>
      </w:r>
      <w:r>
        <w:t>ы</w:t>
      </w:r>
      <w:r w:rsidR="00276B58" w:rsidRPr="00276B58">
        <w:t xml:space="preserve"> по благоустройству территории</w:t>
      </w:r>
      <w:r w:rsidR="002937C8">
        <w:t>, установлены скамейки, урны, обустроены газоны. Лестница выполнена из пиломатериала хвойных и лиственных пород</w:t>
      </w:r>
      <w:r w:rsidR="0071764E">
        <w:t xml:space="preserve">. </w:t>
      </w:r>
    </w:p>
    <w:p w:rsidR="002937C8" w:rsidRDefault="0071764E" w:rsidP="00782C29">
      <w:pPr>
        <w:ind w:firstLine="709"/>
      </w:pPr>
      <w:r w:rsidRPr="0071764E">
        <w:t xml:space="preserve">Из областного бюджета было выделено </w:t>
      </w:r>
      <w:r>
        <w:t>536 090,64</w:t>
      </w:r>
      <w:r w:rsidRPr="0071764E">
        <w:t xml:space="preserve"> рублей, из местного -</w:t>
      </w:r>
      <w:r>
        <w:t>75 909,63</w:t>
      </w:r>
      <w:r w:rsidRPr="0071764E">
        <w:t xml:space="preserve"> рублей.</w:t>
      </w:r>
    </w:p>
    <w:p w:rsidR="007E4414" w:rsidRDefault="007E4414" w:rsidP="007E4414">
      <w:pPr>
        <w:ind w:firstLine="709"/>
      </w:pPr>
      <w:r>
        <w:t>Таким образом, в 20</w:t>
      </w:r>
      <w:r w:rsidR="00A30409">
        <w:t>2</w:t>
      </w:r>
      <w:r w:rsidR="00C23448">
        <w:t>1</w:t>
      </w:r>
      <w:r>
        <w:t xml:space="preserve"> году в рамках нашей программы </w:t>
      </w:r>
      <w:r w:rsidR="0050072C">
        <w:t>исполнено</w:t>
      </w:r>
      <w:r w:rsidR="00C23448">
        <w:t xml:space="preserve"> два</w:t>
      </w:r>
      <w:r>
        <w:t xml:space="preserve"> проект</w:t>
      </w:r>
      <w:r w:rsidR="00C23448">
        <w:t>а</w:t>
      </w:r>
      <w:r>
        <w:t>.</w:t>
      </w:r>
    </w:p>
    <w:p w:rsidR="00A04865" w:rsidRDefault="00683FA4" w:rsidP="00683FA4">
      <w:pPr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Приглашаю всех жителей города подключаться к нашей работе и вносить свои предложения по улучшению жизни города</w:t>
      </w:r>
      <w:r w:rsidR="00782C29">
        <w:rPr>
          <w:color w:val="000000"/>
          <w:szCs w:val="28"/>
          <w:shd w:val="clear" w:color="auto" w:fill="FFFFFF"/>
        </w:rPr>
        <w:t>.</w:t>
      </w:r>
    </w:p>
    <w:sectPr w:rsidR="00A04865" w:rsidSect="005D40FE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89D"/>
    <w:multiLevelType w:val="hybridMultilevel"/>
    <w:tmpl w:val="67767922"/>
    <w:lvl w:ilvl="0" w:tplc="176E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8D6095"/>
    <w:multiLevelType w:val="hybridMultilevel"/>
    <w:tmpl w:val="42CE4118"/>
    <w:lvl w:ilvl="0" w:tplc="6C1003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100709"/>
    <w:multiLevelType w:val="hybridMultilevel"/>
    <w:tmpl w:val="4FA284E0"/>
    <w:lvl w:ilvl="0" w:tplc="C8805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527B88"/>
    <w:multiLevelType w:val="hybridMultilevel"/>
    <w:tmpl w:val="04FA25EE"/>
    <w:lvl w:ilvl="0" w:tplc="0D8C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364B77"/>
    <w:multiLevelType w:val="hybridMultilevel"/>
    <w:tmpl w:val="67767922"/>
    <w:lvl w:ilvl="0" w:tplc="176E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C0"/>
    <w:rsid w:val="000E6CB7"/>
    <w:rsid w:val="000E77C4"/>
    <w:rsid w:val="00103620"/>
    <w:rsid w:val="00135F37"/>
    <w:rsid w:val="001452B3"/>
    <w:rsid w:val="001B64ED"/>
    <w:rsid w:val="001E6DBF"/>
    <w:rsid w:val="0024536A"/>
    <w:rsid w:val="00276B58"/>
    <w:rsid w:val="002937C8"/>
    <w:rsid w:val="002A2690"/>
    <w:rsid w:val="002B17EE"/>
    <w:rsid w:val="002D6DFB"/>
    <w:rsid w:val="002F13A5"/>
    <w:rsid w:val="003014BC"/>
    <w:rsid w:val="0032458D"/>
    <w:rsid w:val="00382BE6"/>
    <w:rsid w:val="0039161F"/>
    <w:rsid w:val="003B613F"/>
    <w:rsid w:val="003D1E96"/>
    <w:rsid w:val="00404019"/>
    <w:rsid w:val="00431D6B"/>
    <w:rsid w:val="004612A1"/>
    <w:rsid w:val="004D6B63"/>
    <w:rsid w:val="0050072C"/>
    <w:rsid w:val="005A4DD3"/>
    <w:rsid w:val="005D40FE"/>
    <w:rsid w:val="0067495F"/>
    <w:rsid w:val="00683FA4"/>
    <w:rsid w:val="00693CCF"/>
    <w:rsid w:val="006A7AAD"/>
    <w:rsid w:val="007079E0"/>
    <w:rsid w:val="0071764E"/>
    <w:rsid w:val="00771571"/>
    <w:rsid w:val="007775D3"/>
    <w:rsid w:val="00782C29"/>
    <w:rsid w:val="007E4414"/>
    <w:rsid w:val="00810BF2"/>
    <w:rsid w:val="00890B51"/>
    <w:rsid w:val="00892124"/>
    <w:rsid w:val="008B0F70"/>
    <w:rsid w:val="008B52CE"/>
    <w:rsid w:val="008C1E1B"/>
    <w:rsid w:val="00946D81"/>
    <w:rsid w:val="00961AE9"/>
    <w:rsid w:val="00976B57"/>
    <w:rsid w:val="0098241C"/>
    <w:rsid w:val="00982681"/>
    <w:rsid w:val="00994BE3"/>
    <w:rsid w:val="009D41E9"/>
    <w:rsid w:val="00A04865"/>
    <w:rsid w:val="00A30409"/>
    <w:rsid w:val="00A54658"/>
    <w:rsid w:val="00AE6FC6"/>
    <w:rsid w:val="00B44CB3"/>
    <w:rsid w:val="00B54DE4"/>
    <w:rsid w:val="00C23448"/>
    <w:rsid w:val="00C45D9D"/>
    <w:rsid w:val="00C51F36"/>
    <w:rsid w:val="00C65AC0"/>
    <w:rsid w:val="00D5314D"/>
    <w:rsid w:val="00D57D7D"/>
    <w:rsid w:val="00E40077"/>
    <w:rsid w:val="00E43355"/>
    <w:rsid w:val="00F4266D"/>
    <w:rsid w:val="00F8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9849"/>
  <w15:chartTrackingRefBased/>
  <w15:docId w15:val="{1167B469-5B64-4AF5-BC0E-3D66FEF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6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0F7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Vesta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Сайдашев Радик Ромович</dc:creator>
  <cp:keywords/>
  <dc:description/>
  <cp:lastModifiedBy>Богдевич</cp:lastModifiedBy>
  <cp:revision>3</cp:revision>
  <cp:lastPrinted>2022-03-17T14:37:00Z</cp:lastPrinted>
  <dcterms:created xsi:type="dcterms:W3CDTF">2022-04-04T11:54:00Z</dcterms:created>
  <dcterms:modified xsi:type="dcterms:W3CDTF">2022-04-04T13:16:00Z</dcterms:modified>
</cp:coreProperties>
</file>