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F7" w:rsidRDefault="00934F19">
      <w:pPr>
        <w:pStyle w:val="20"/>
        <w:framePr w:w="11021" w:h="643" w:hRule="exact" w:wrap="none" w:vAnchor="page" w:hAnchor="page" w:x="1032" w:y="355"/>
        <w:shd w:val="clear" w:color="auto" w:fill="auto"/>
        <w:ind w:left="1200"/>
      </w:pPr>
      <w:bookmarkStart w:id="0" w:name="_GoBack"/>
      <w:bookmarkEnd w:id="0"/>
      <w:r>
        <w:t xml:space="preserve">Ремонт двух участков магистральной тепловой сети Ду 400мм, </w:t>
      </w:r>
      <w:r>
        <w:rPr>
          <w:lang w:val="en-US" w:eastAsia="en-US" w:bidi="en-US"/>
        </w:rPr>
        <w:t>L</w:t>
      </w:r>
      <w:r w:rsidRPr="005E018E">
        <w:rPr>
          <w:lang w:eastAsia="en-US" w:bidi="en-US"/>
        </w:rPr>
        <w:t xml:space="preserve">=609,0 </w:t>
      </w:r>
      <w:r>
        <w:t>пм от УТ-9 до надземного учаср</w:t>
      </w:r>
    </w:p>
    <w:p w:rsidR="009F66F7" w:rsidRDefault="00934F19">
      <w:pPr>
        <w:pStyle w:val="20"/>
        <w:framePr w:w="11021" w:h="643" w:hRule="exact" w:wrap="none" w:vAnchor="page" w:hAnchor="page" w:x="1032" w:y="355"/>
        <w:shd w:val="clear" w:color="auto" w:fill="auto"/>
        <w:ind w:left="1200" w:firstLine="0"/>
      </w:pPr>
      <w:bookmarkStart w:id="1" w:name="bookmark0"/>
      <w:r>
        <w:rPr>
          <w:rStyle w:val="21"/>
        </w:rPr>
        <w:t xml:space="preserve">и </w:t>
      </w:r>
      <w:r>
        <w:t xml:space="preserve">от надземного участка до ТК-10 перед зданием ЦТП мкр. Южный, г. Всеволожск </w:t>
      </w:r>
      <w:r>
        <w:rPr>
          <w:rStyle w:val="2Impact8pt"/>
        </w:rPr>
        <w:t>г</w:t>
      </w:r>
      <w:bookmarkEnd w:id="1"/>
    </w:p>
    <w:p w:rsidR="009F66F7" w:rsidRDefault="00934F19">
      <w:pPr>
        <w:pStyle w:val="23"/>
        <w:framePr w:w="2602" w:h="1102" w:hRule="exact" w:wrap="none" w:vAnchor="page" w:hAnchor="page" w:x="13436" w:y="746"/>
        <w:shd w:val="clear" w:color="auto" w:fill="auto"/>
        <w:spacing w:after="0" w:line="220" w:lineRule="exact"/>
      </w:pPr>
      <w:r>
        <w:rPr>
          <w:rStyle w:val="2Arial8pt"/>
        </w:rPr>
        <w:t xml:space="preserve">“Всеволожские </w:t>
      </w:r>
      <w:r>
        <w:t>тепловые сети</w:t>
      </w:r>
      <w:r>
        <w:rPr>
          <w:vertAlign w:val="superscript"/>
        </w:rPr>
        <w:t>1</w:t>
      </w:r>
      <w:r>
        <w:t>*</w:t>
      </w:r>
    </w:p>
    <w:p w:rsidR="009F66F7" w:rsidRDefault="00934F19">
      <w:pPr>
        <w:pStyle w:val="10"/>
        <w:framePr w:w="2602" w:h="1102" w:hRule="exact" w:wrap="none" w:vAnchor="page" w:hAnchor="page" w:x="13436" w:y="746"/>
        <w:shd w:val="clear" w:color="auto" w:fill="auto"/>
        <w:spacing w:before="0"/>
        <w:ind w:left="1142"/>
      </w:pPr>
      <w:bookmarkStart w:id="2" w:name="bookmark1"/>
      <w:r>
        <w:rPr>
          <w:rStyle w:val="11"/>
        </w:rPr>
        <w:t>;даю</w:t>
      </w:r>
      <w:bookmarkEnd w:id="2"/>
    </w:p>
    <w:p w:rsidR="009F66F7" w:rsidRDefault="00934F19">
      <w:pPr>
        <w:pStyle w:val="30"/>
        <w:framePr w:w="2602" w:h="1102" w:hRule="exact" w:wrap="none" w:vAnchor="page" w:hAnchor="page" w:x="13436" w:y="746"/>
        <w:shd w:val="clear" w:color="auto" w:fill="auto"/>
        <w:ind w:left="1380"/>
      </w:pPr>
      <w:r>
        <w:t>А.А. Мачин</w:t>
      </w:r>
    </w:p>
    <w:p w:rsidR="009F66F7" w:rsidRDefault="00934F19">
      <w:pPr>
        <w:pStyle w:val="32"/>
        <w:framePr w:w="2602" w:h="1102" w:hRule="exact" w:wrap="none" w:vAnchor="page" w:hAnchor="page" w:x="13436" w:y="746"/>
        <w:shd w:val="clear" w:color="auto" w:fill="auto"/>
        <w:ind w:right="68"/>
      </w:pPr>
      <w:bookmarkStart w:id="3" w:name="bookmark2"/>
      <w:r>
        <w:rPr>
          <w:rStyle w:val="316pt0pt"/>
        </w:rPr>
        <w:t>/9</w:t>
      </w:r>
      <w:r>
        <w:rPr>
          <w:rStyle w:val="33"/>
        </w:rPr>
        <w:t xml:space="preserve"> / .//</w:t>
      </w:r>
      <w:r>
        <w:t xml:space="preserve"> 201 рг</w:t>
      </w:r>
      <w:bookmarkEnd w:id="3"/>
    </w:p>
    <w:p w:rsidR="009F66F7" w:rsidRDefault="009F66F7">
      <w:pPr>
        <w:framePr w:wrap="none" w:vAnchor="page" w:hAnchor="page" w:x="2280" w:y="3023"/>
      </w:pPr>
    </w:p>
    <w:p w:rsidR="009F66F7" w:rsidRDefault="009F66F7">
      <w:pPr>
        <w:framePr w:wrap="none" w:vAnchor="page" w:hAnchor="page" w:x="1762" w:y="3589"/>
      </w:pPr>
    </w:p>
    <w:p w:rsidR="009F66F7" w:rsidRDefault="00934F19">
      <w:pPr>
        <w:pStyle w:val="25"/>
        <w:framePr w:wrap="none" w:vAnchor="page" w:hAnchor="page" w:x="1944" w:y="4304"/>
        <w:shd w:val="clear" w:color="auto" w:fill="auto"/>
        <w:spacing w:line="440" w:lineRule="exact"/>
        <w:ind w:left="500"/>
      </w:pPr>
      <w:r>
        <w:rPr>
          <w:vertAlign w:val="superscript"/>
        </w:rPr>
        <w:t>и</w:t>
      </w:r>
      <w:r>
        <w:t>?1И1</w:t>
      </w:r>
    </w:p>
    <w:p w:rsidR="009F66F7" w:rsidRDefault="005E018E">
      <w:pPr>
        <w:framePr w:wrap="none" w:vAnchor="page" w:hAnchor="page" w:x="1484" w:y="55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2475" cy="1514475"/>
            <wp:effectExtent l="0" t="0" r="0" b="0"/>
            <wp:docPr id="1" name="Рисунок 1" descr="C:\Users\87F8F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F8F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F7" w:rsidRDefault="00934F19">
      <w:pPr>
        <w:pStyle w:val="a7"/>
        <w:framePr w:wrap="none" w:vAnchor="page" w:hAnchor="page" w:x="2213" w:y="8800"/>
        <w:shd w:val="clear" w:color="auto" w:fill="auto"/>
        <w:tabs>
          <w:tab w:val="left" w:pos="792"/>
        </w:tabs>
        <w:spacing w:line="220" w:lineRule="exact"/>
      </w:pPr>
      <w:r>
        <w:t xml:space="preserve">^НО </w:t>
      </w:r>
      <w:r>
        <w:rPr>
          <w:rStyle w:val="TimesNewRoman105pt"/>
          <w:rFonts w:eastAsia="Garamond"/>
        </w:rPr>
        <w:t>^</w:t>
      </w:r>
      <w:r>
        <w:tab/>
        <w:t>—</w:t>
      </w:r>
    </w:p>
    <w:p w:rsidR="009F66F7" w:rsidRDefault="00934F19">
      <w:pPr>
        <w:pStyle w:val="35"/>
        <w:framePr w:wrap="none" w:vAnchor="page" w:hAnchor="page" w:x="1018" w:y="9475"/>
        <w:shd w:val="clear" w:color="auto" w:fill="auto"/>
        <w:spacing w:line="130" w:lineRule="exact"/>
      </w:pPr>
      <w:r>
        <w:t>rrsc--f</w:t>
      </w:r>
    </w:p>
    <w:p w:rsidR="009F66F7" w:rsidRDefault="00934F19">
      <w:pPr>
        <w:pStyle w:val="40"/>
        <w:framePr w:wrap="none" w:vAnchor="page" w:hAnchor="page" w:x="1589" w:y="9411"/>
        <w:shd w:val="clear" w:color="auto" w:fill="auto"/>
        <w:spacing w:line="150" w:lineRule="exact"/>
      </w:pPr>
      <w:r>
        <w:t>2065</w:t>
      </w:r>
    </w:p>
    <w:p w:rsidR="009F66F7" w:rsidRDefault="005E018E">
      <w:pPr>
        <w:framePr w:wrap="none" w:vAnchor="page" w:hAnchor="page" w:x="1052" w:y="96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00375" cy="1343025"/>
            <wp:effectExtent l="0" t="0" r="0" b="0"/>
            <wp:docPr id="2" name="Рисунок 2" descr="C:\Users\87F8F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F8F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253"/>
        <w:gridCol w:w="1008"/>
        <w:gridCol w:w="840"/>
        <w:gridCol w:w="4234"/>
        <w:gridCol w:w="1982"/>
      </w:tblGrid>
      <w:tr w:rsidR="009F66F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Теплоснабжение г. Всеволожск - ТС</w:t>
            </w:r>
          </w:p>
        </w:tc>
      </w:tr>
      <w:tr w:rsidR="009F66F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6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</w:tr>
      <w:tr w:rsidR="009F66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235" w:lineRule="exact"/>
              <w:jc w:val="both"/>
            </w:pPr>
            <w:r>
              <w:rPr>
                <w:rStyle w:val="295pt"/>
              </w:rPr>
              <w:t>Нач. У КС и ПТК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Наружные тепловые сети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233" w:lineRule="exact"/>
              <w:jc w:val="center"/>
            </w:pPr>
            <w:r>
              <w:rPr>
                <w:rStyle w:val="295pt"/>
              </w:rPr>
              <w:t>Лист Листов 1 1</w:t>
            </w:r>
          </w:p>
        </w:tc>
      </w:tr>
      <w:tr w:rsidR="009F66F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Коваленко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</w:tr>
      <w:tr w:rsidR="009F66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Нач. ПТК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Корниевская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240" w:lineRule="exact"/>
              <w:jc w:val="left"/>
            </w:pPr>
            <w:r>
              <w:rPr>
                <w:rStyle w:val="212pt-2pt"/>
              </w:rPr>
              <w:t xml:space="preserve">dr?f </w:t>
            </w:r>
            <w:r>
              <w:rPr>
                <w:rStyle w:val="212pt-2pt"/>
                <w:vertAlign w:val="superscript"/>
                <w:lang w:val="ru-RU" w:eastAsia="ru-RU" w:bidi="ru-RU"/>
              </w:rPr>
              <w:t>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230" w:lineRule="exact"/>
              <w:jc w:val="left"/>
            </w:pPr>
            <w:r>
              <w:rPr>
                <w:rStyle w:val="2Arial115pt-1pt"/>
              </w:rPr>
              <w:t>тт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235" w:lineRule="exact"/>
              <w:jc w:val="center"/>
            </w:pPr>
            <w:r>
              <w:rPr>
                <w:rStyle w:val="295pt"/>
              </w:rPr>
              <w:t xml:space="preserve">Ремонт двух участков магистральной тепловой сети Ду 400мм, </w:t>
            </w:r>
            <w:r>
              <w:rPr>
                <w:rStyle w:val="295pt"/>
                <w:lang w:val="en-US" w:eastAsia="en-US" w:bidi="en-US"/>
              </w:rPr>
              <w:t>L</w:t>
            </w:r>
            <w:r w:rsidRPr="005E018E">
              <w:rPr>
                <w:rStyle w:val="295pt"/>
                <w:lang w:eastAsia="en-US" w:bidi="en-US"/>
              </w:rPr>
              <w:t xml:space="preserve">= </w:t>
            </w:r>
            <w:r>
              <w:rPr>
                <w:rStyle w:val="295pt"/>
              </w:rPr>
              <w:t xml:space="preserve">609,0 пм от УТ-9 до надземного участка </w:t>
            </w:r>
            <w:r>
              <w:rPr>
                <w:rStyle w:val="295pt"/>
              </w:rPr>
              <w:t>и от надземного участка до ТК-10 перед зданием ЦТП мкр. Южный, г. Всеволожск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235" w:lineRule="exact"/>
              <w:jc w:val="center"/>
            </w:pPr>
            <w:r>
              <w:rPr>
                <w:rStyle w:val="295pt"/>
              </w:rPr>
              <w:t>ОАО "Всеволожские тепловые сети" 2018 г.</w:t>
            </w:r>
          </w:p>
        </w:tc>
      </w:tr>
      <w:tr w:rsidR="009F66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Исп.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Клинова ^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230" w:lineRule="exact"/>
              <w:jc w:val="left"/>
            </w:pPr>
            <w:r>
              <w:rPr>
                <w:rStyle w:val="2Arial115pt"/>
              </w:rPr>
              <w:t>IS-IHI.</w:t>
            </w: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</w:tr>
      <w:tr w:rsidR="009F66F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Пров.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Соловьев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230" w:lineRule="exact"/>
              <w:jc w:val="left"/>
            </w:pPr>
            <w:r>
              <w:rPr>
                <w:rStyle w:val="2Arial115pt"/>
              </w:rPr>
              <w:t>iiH'f?</w:t>
            </w:r>
          </w:p>
        </w:tc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</w:tr>
      <w:tr w:rsidR="009F66F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&lt;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6F7" w:rsidRDefault="00934F19">
            <w:pPr>
              <w:pStyle w:val="23"/>
              <w:framePr w:w="10349" w:h="2102" w:wrap="none" w:vAnchor="page" w:hAnchor="page" w:x="6154" w:y="9619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6F7" w:rsidRDefault="009F66F7">
            <w:pPr>
              <w:framePr w:w="10349" w:h="2102" w:wrap="none" w:vAnchor="page" w:hAnchor="page" w:x="6154" w:y="9619"/>
              <w:rPr>
                <w:sz w:val="10"/>
                <w:szCs w:val="10"/>
              </w:rPr>
            </w:pPr>
          </w:p>
        </w:tc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F7" w:rsidRDefault="009F66F7">
            <w:pPr>
              <w:framePr w:w="10349" w:h="2102" w:wrap="none" w:vAnchor="page" w:hAnchor="page" w:x="6154" w:y="9619"/>
            </w:pPr>
          </w:p>
        </w:tc>
      </w:tr>
    </w:tbl>
    <w:p w:rsidR="009F66F7" w:rsidRDefault="005E01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1764665</wp:posOffset>
            </wp:positionH>
            <wp:positionV relativeFrom="page">
              <wp:posOffset>313690</wp:posOffset>
            </wp:positionV>
            <wp:extent cx="8442960" cy="5791200"/>
            <wp:effectExtent l="0" t="0" r="0" b="0"/>
            <wp:wrapNone/>
            <wp:docPr id="4" name="Рисунок 4" descr="C:\Users\87F8F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7F8F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960" cy="57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6F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19" w:rsidRDefault="00934F19">
      <w:r>
        <w:separator/>
      </w:r>
    </w:p>
  </w:endnote>
  <w:endnote w:type="continuationSeparator" w:id="0">
    <w:p w:rsidR="00934F19" w:rsidRDefault="0093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19" w:rsidRDefault="00934F19"/>
  </w:footnote>
  <w:footnote w:type="continuationSeparator" w:id="0">
    <w:p w:rsidR="00934F19" w:rsidRDefault="00934F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7"/>
    <w:rsid w:val="005E018E"/>
    <w:rsid w:val="00934F19"/>
    <w:rsid w:val="009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83AE-73F8-4A91-8DCC-B343EAC3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8pt">
    <w:name w:val="Заголовок №2 + Impact;8 pt;Не полужирный;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Arial8pt">
    <w:name w:val="Основной текст (2) + Arial;8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11">
    <w:name w:val="Заголовок №1 + Малые прописные"/>
    <w:basedOn w:val="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16pt0pt">
    <w:name w:val="Заголовок №3 + 16 pt;Полужирный;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a6">
    <w:name w:val="Подпись к картинке_"/>
    <w:basedOn w:val="a0"/>
    <w:link w:val="a7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05pt">
    <w:name w:val="Подпись к картинке + Times New Roman;10;5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3"/>
      <w:szCs w:val="13"/>
      <w:u w:val="none"/>
      <w:lang w:val="en-US" w:eastAsia="en-US" w:bidi="en-US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-2pt">
    <w:name w:val="Основной текст (2) + 12 pt;Полужирный;Курсив;Интервал -2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115pt-1pt">
    <w:name w:val="Основной текст (2) + Arial;11;5 pt;Полужирный;Курсив;Интервал -1 pt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3" w:lineRule="exact"/>
      <w:ind w:hanging="12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52" w:lineRule="exact"/>
      <w:outlineLvl w:val="0"/>
    </w:pPr>
    <w:rPr>
      <w:rFonts w:ascii="Arial" w:eastAsia="Arial" w:hAnsi="Arial" w:cs="Arial"/>
      <w:spacing w:val="3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52" w:lineRule="exact"/>
      <w:jc w:val="right"/>
      <w:outlineLvl w:val="2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Богдевич</dc:creator>
  <cp:keywords/>
  <cp:lastModifiedBy>Богдевич</cp:lastModifiedBy>
  <cp:revision>1</cp:revision>
  <dcterms:created xsi:type="dcterms:W3CDTF">2020-08-28T08:16:00Z</dcterms:created>
  <dcterms:modified xsi:type="dcterms:W3CDTF">2020-08-28T08:17:00Z</dcterms:modified>
</cp:coreProperties>
</file>