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header2.xml" ContentType="application/vnd.openxmlformats-officedocument.wordprocessingml.header+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header3.xml" ContentType="application/vnd.openxmlformats-officedocument.wordprocessingml.header+xml"/>
  <Override PartName="/word/footer3.xml" ContentType="application/vnd.openxmlformats-officedocument.wordprocessingml.footer+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138" w:type="dxa"/>
        <w:jc w:val="center"/>
        <w:tblLook w:val="00A0" w:firstRow="1" w:lastRow="0" w:firstColumn="1" w:lastColumn="0" w:noHBand="0" w:noVBand="0"/>
      </w:tblPr>
      <w:tblGrid>
        <w:gridCol w:w="3525"/>
        <w:gridCol w:w="253"/>
        <w:gridCol w:w="1292"/>
        <w:gridCol w:w="5068"/>
      </w:tblGrid>
      <w:tr w:rsidR="00D468C8" w:rsidRPr="00FE1998" w:rsidTr="002D2B65">
        <w:trPr>
          <w:jc w:val="center"/>
        </w:trPr>
        <w:tc>
          <w:tcPr>
            <w:tcW w:w="3525" w:type="dxa"/>
          </w:tcPr>
          <w:p w:rsidR="00D468C8" w:rsidRPr="00871484" w:rsidRDefault="00D468C8" w:rsidP="00D468C8">
            <w:pPr>
              <w:spacing w:after="0"/>
              <w:jc w:val="both"/>
            </w:pPr>
          </w:p>
        </w:tc>
        <w:tc>
          <w:tcPr>
            <w:tcW w:w="1545" w:type="dxa"/>
            <w:gridSpan w:val="2"/>
          </w:tcPr>
          <w:p w:rsidR="00D468C8" w:rsidRPr="00FE1998" w:rsidRDefault="00D468C8" w:rsidP="00D468C8">
            <w:pPr>
              <w:spacing w:after="0"/>
              <w:jc w:val="both"/>
            </w:pPr>
          </w:p>
        </w:tc>
        <w:tc>
          <w:tcPr>
            <w:tcW w:w="5068" w:type="dxa"/>
          </w:tcPr>
          <w:p w:rsidR="00A8335F" w:rsidRDefault="00A8335F" w:rsidP="00D468C8">
            <w:pPr>
              <w:spacing w:after="0" w:line="240" w:lineRule="auto"/>
              <w:jc w:val="both"/>
              <w:rPr>
                <w:sz w:val="26"/>
                <w:szCs w:val="26"/>
              </w:rPr>
            </w:pPr>
            <w:r>
              <w:rPr>
                <w:sz w:val="26"/>
                <w:szCs w:val="26"/>
              </w:rPr>
              <w:t>ПРОЕКТ</w:t>
            </w:r>
          </w:p>
          <w:p w:rsidR="00A8335F" w:rsidRDefault="00A8335F" w:rsidP="00D468C8">
            <w:pPr>
              <w:spacing w:after="0" w:line="240" w:lineRule="auto"/>
              <w:jc w:val="both"/>
              <w:rPr>
                <w:sz w:val="26"/>
                <w:szCs w:val="26"/>
              </w:rPr>
            </w:pPr>
          </w:p>
          <w:p w:rsidR="00D468C8" w:rsidRPr="00FE1998" w:rsidRDefault="00D468C8" w:rsidP="00D468C8">
            <w:pPr>
              <w:spacing w:after="0" w:line="240" w:lineRule="auto"/>
              <w:jc w:val="both"/>
              <w:rPr>
                <w:sz w:val="26"/>
                <w:szCs w:val="26"/>
              </w:rPr>
            </w:pPr>
            <w:r w:rsidRPr="00FE1998">
              <w:rPr>
                <w:sz w:val="26"/>
                <w:szCs w:val="26"/>
              </w:rPr>
              <w:t>УТВЕРЖДАЮ</w:t>
            </w:r>
          </w:p>
        </w:tc>
      </w:tr>
      <w:tr w:rsidR="00D468C8" w:rsidRPr="00FE1998" w:rsidTr="002D2B65">
        <w:trPr>
          <w:jc w:val="center"/>
        </w:trPr>
        <w:tc>
          <w:tcPr>
            <w:tcW w:w="3525" w:type="dxa"/>
          </w:tcPr>
          <w:p w:rsidR="00D468C8" w:rsidRPr="00FE1998" w:rsidRDefault="00D468C8" w:rsidP="00D468C8">
            <w:pPr>
              <w:spacing w:after="0"/>
              <w:jc w:val="both"/>
            </w:pPr>
          </w:p>
        </w:tc>
        <w:tc>
          <w:tcPr>
            <w:tcW w:w="1545" w:type="dxa"/>
            <w:gridSpan w:val="2"/>
          </w:tcPr>
          <w:p w:rsidR="00D468C8" w:rsidRPr="00FE1998" w:rsidRDefault="00D468C8" w:rsidP="00D468C8">
            <w:pPr>
              <w:spacing w:after="0"/>
              <w:jc w:val="both"/>
            </w:pPr>
          </w:p>
        </w:tc>
        <w:tc>
          <w:tcPr>
            <w:tcW w:w="5068" w:type="dxa"/>
            <w:vMerge w:val="restart"/>
          </w:tcPr>
          <w:p w:rsidR="00D468C8" w:rsidRDefault="00D468C8" w:rsidP="00D468C8">
            <w:pPr>
              <w:spacing w:after="0" w:line="240" w:lineRule="auto"/>
              <w:jc w:val="both"/>
              <w:rPr>
                <w:sz w:val="26"/>
                <w:szCs w:val="26"/>
              </w:rPr>
            </w:pPr>
            <w:r w:rsidRPr="00FE1998">
              <w:rPr>
                <w:sz w:val="26"/>
                <w:szCs w:val="26"/>
              </w:rPr>
              <w:t xml:space="preserve">Глава администрации </w:t>
            </w:r>
          </w:p>
          <w:p w:rsidR="00D468C8" w:rsidRDefault="00B22021" w:rsidP="00D468C8">
            <w:pPr>
              <w:spacing w:after="0" w:line="240" w:lineRule="auto"/>
              <w:jc w:val="both"/>
              <w:rPr>
                <w:sz w:val="26"/>
                <w:szCs w:val="26"/>
              </w:rPr>
            </w:pPr>
            <w:r>
              <w:rPr>
                <w:sz w:val="26"/>
                <w:szCs w:val="26"/>
              </w:rPr>
              <w:t>МО «Город Всеволожск»</w:t>
            </w:r>
            <w:r w:rsidR="00D468C8">
              <w:rPr>
                <w:sz w:val="26"/>
                <w:szCs w:val="26"/>
              </w:rPr>
              <w:t xml:space="preserve"> </w:t>
            </w:r>
          </w:p>
          <w:p w:rsidR="00D468C8" w:rsidRDefault="00D468C8" w:rsidP="00D468C8">
            <w:pPr>
              <w:spacing w:after="0" w:line="240" w:lineRule="auto"/>
              <w:jc w:val="both"/>
              <w:rPr>
                <w:sz w:val="26"/>
                <w:szCs w:val="26"/>
              </w:rPr>
            </w:pPr>
            <w:r>
              <w:rPr>
                <w:sz w:val="26"/>
                <w:szCs w:val="26"/>
              </w:rPr>
              <w:t>Всеволожского</w:t>
            </w:r>
            <w:r w:rsidRPr="00FE1998">
              <w:rPr>
                <w:sz w:val="26"/>
                <w:szCs w:val="26"/>
              </w:rPr>
              <w:t xml:space="preserve"> </w:t>
            </w:r>
            <w:r>
              <w:rPr>
                <w:sz w:val="26"/>
                <w:szCs w:val="26"/>
              </w:rPr>
              <w:t xml:space="preserve">муниципального </w:t>
            </w:r>
            <w:r w:rsidRPr="00FE1998">
              <w:rPr>
                <w:sz w:val="26"/>
                <w:szCs w:val="26"/>
              </w:rPr>
              <w:t xml:space="preserve">района </w:t>
            </w:r>
          </w:p>
          <w:p w:rsidR="00D468C8" w:rsidRPr="00FE1998" w:rsidRDefault="00D468C8" w:rsidP="00D468C8">
            <w:pPr>
              <w:spacing w:after="0" w:line="240" w:lineRule="auto"/>
              <w:jc w:val="both"/>
              <w:rPr>
                <w:sz w:val="26"/>
                <w:szCs w:val="26"/>
              </w:rPr>
            </w:pPr>
            <w:r w:rsidRPr="00FE1998">
              <w:rPr>
                <w:sz w:val="26"/>
                <w:szCs w:val="26"/>
              </w:rPr>
              <w:t>Ленинградской области</w:t>
            </w:r>
          </w:p>
          <w:p w:rsidR="00D468C8" w:rsidRPr="00FE1998" w:rsidRDefault="00D468C8" w:rsidP="00D468C8">
            <w:pPr>
              <w:spacing w:after="0" w:line="240" w:lineRule="auto"/>
              <w:jc w:val="both"/>
              <w:rPr>
                <w:sz w:val="26"/>
                <w:szCs w:val="26"/>
              </w:rPr>
            </w:pPr>
          </w:p>
        </w:tc>
      </w:tr>
      <w:tr w:rsidR="00D468C8" w:rsidRPr="00FE1998" w:rsidTr="002D2B65">
        <w:trPr>
          <w:jc w:val="center"/>
        </w:trPr>
        <w:tc>
          <w:tcPr>
            <w:tcW w:w="3525" w:type="dxa"/>
          </w:tcPr>
          <w:p w:rsidR="00D468C8" w:rsidRPr="00FE1998" w:rsidRDefault="00D468C8" w:rsidP="00D468C8">
            <w:pPr>
              <w:spacing w:after="0"/>
              <w:jc w:val="both"/>
            </w:pPr>
          </w:p>
        </w:tc>
        <w:tc>
          <w:tcPr>
            <w:tcW w:w="1545" w:type="dxa"/>
            <w:gridSpan w:val="2"/>
          </w:tcPr>
          <w:p w:rsidR="00D468C8" w:rsidRPr="00FE1998" w:rsidRDefault="00D468C8" w:rsidP="00D468C8">
            <w:pPr>
              <w:spacing w:after="0"/>
              <w:jc w:val="both"/>
            </w:pPr>
          </w:p>
        </w:tc>
        <w:tc>
          <w:tcPr>
            <w:tcW w:w="5068" w:type="dxa"/>
            <w:vMerge/>
          </w:tcPr>
          <w:p w:rsidR="00D468C8" w:rsidRPr="00FE1998" w:rsidRDefault="00D468C8" w:rsidP="00D468C8">
            <w:pPr>
              <w:spacing w:after="0" w:line="240" w:lineRule="auto"/>
              <w:jc w:val="both"/>
              <w:rPr>
                <w:sz w:val="26"/>
                <w:szCs w:val="26"/>
              </w:rPr>
            </w:pPr>
          </w:p>
        </w:tc>
      </w:tr>
      <w:tr w:rsidR="00D468C8" w:rsidRPr="00FE1998" w:rsidTr="002D2B65">
        <w:trPr>
          <w:jc w:val="center"/>
        </w:trPr>
        <w:tc>
          <w:tcPr>
            <w:tcW w:w="3525" w:type="dxa"/>
          </w:tcPr>
          <w:p w:rsidR="00D468C8" w:rsidRPr="00FE1998" w:rsidRDefault="00D468C8" w:rsidP="00D468C8">
            <w:pPr>
              <w:spacing w:after="0"/>
              <w:jc w:val="both"/>
            </w:pPr>
          </w:p>
        </w:tc>
        <w:tc>
          <w:tcPr>
            <w:tcW w:w="1545" w:type="dxa"/>
            <w:gridSpan w:val="2"/>
          </w:tcPr>
          <w:p w:rsidR="00D468C8" w:rsidRPr="00FE1998" w:rsidRDefault="00D468C8" w:rsidP="00D468C8">
            <w:pPr>
              <w:spacing w:after="0"/>
              <w:jc w:val="both"/>
            </w:pPr>
          </w:p>
        </w:tc>
        <w:tc>
          <w:tcPr>
            <w:tcW w:w="5068" w:type="dxa"/>
          </w:tcPr>
          <w:p w:rsidR="00D468C8" w:rsidRPr="00FE1998" w:rsidRDefault="00D468C8" w:rsidP="00D468C8">
            <w:pPr>
              <w:spacing w:after="0" w:line="240" w:lineRule="auto"/>
              <w:jc w:val="both"/>
              <w:rPr>
                <w:sz w:val="26"/>
                <w:szCs w:val="26"/>
              </w:rPr>
            </w:pPr>
            <w:r w:rsidRPr="00FE1998">
              <w:rPr>
                <w:sz w:val="26"/>
                <w:szCs w:val="26"/>
              </w:rPr>
              <w:t xml:space="preserve">______________ </w:t>
            </w:r>
            <w:r>
              <w:rPr>
                <w:sz w:val="26"/>
                <w:szCs w:val="26"/>
              </w:rPr>
              <w:t>С</w:t>
            </w:r>
            <w:r w:rsidRPr="00FE1998">
              <w:rPr>
                <w:sz w:val="26"/>
                <w:szCs w:val="26"/>
              </w:rPr>
              <w:t>.В.</w:t>
            </w:r>
            <w:r>
              <w:rPr>
                <w:sz w:val="26"/>
                <w:szCs w:val="26"/>
              </w:rPr>
              <w:t>Богдевич</w:t>
            </w:r>
          </w:p>
        </w:tc>
      </w:tr>
      <w:tr w:rsidR="00D468C8" w:rsidRPr="00FE1998" w:rsidTr="002D2B65">
        <w:trPr>
          <w:jc w:val="center"/>
        </w:trPr>
        <w:tc>
          <w:tcPr>
            <w:tcW w:w="3525" w:type="dxa"/>
          </w:tcPr>
          <w:p w:rsidR="00D468C8" w:rsidRPr="00FE1998" w:rsidRDefault="00D468C8" w:rsidP="00D468C8">
            <w:pPr>
              <w:spacing w:after="0"/>
              <w:jc w:val="both"/>
            </w:pPr>
          </w:p>
        </w:tc>
        <w:tc>
          <w:tcPr>
            <w:tcW w:w="1545" w:type="dxa"/>
            <w:gridSpan w:val="2"/>
          </w:tcPr>
          <w:p w:rsidR="00D468C8" w:rsidRPr="00FE1998" w:rsidRDefault="00D468C8" w:rsidP="00D468C8">
            <w:pPr>
              <w:spacing w:after="0"/>
              <w:jc w:val="both"/>
            </w:pPr>
          </w:p>
        </w:tc>
        <w:tc>
          <w:tcPr>
            <w:tcW w:w="5068" w:type="dxa"/>
          </w:tcPr>
          <w:p w:rsidR="00D468C8" w:rsidRPr="00FE1998" w:rsidRDefault="001B48C4" w:rsidP="00D468C8">
            <w:pPr>
              <w:spacing w:after="0" w:line="240" w:lineRule="auto"/>
              <w:jc w:val="both"/>
              <w:rPr>
                <w:sz w:val="26"/>
                <w:szCs w:val="26"/>
              </w:rPr>
            </w:pPr>
            <w:r>
              <w:rPr>
                <w:sz w:val="26"/>
                <w:szCs w:val="26"/>
              </w:rPr>
              <w:t>«</w:t>
            </w:r>
            <w:r w:rsidR="00D468C8" w:rsidRPr="00FE1998">
              <w:rPr>
                <w:sz w:val="26"/>
                <w:szCs w:val="26"/>
              </w:rPr>
              <w:t>___</w:t>
            </w:r>
            <w:r>
              <w:rPr>
                <w:sz w:val="26"/>
                <w:szCs w:val="26"/>
              </w:rPr>
              <w:t>»</w:t>
            </w:r>
            <w:r w:rsidR="00D468C8" w:rsidRPr="00FE1998">
              <w:rPr>
                <w:sz w:val="26"/>
                <w:szCs w:val="26"/>
              </w:rPr>
              <w:t>______________20</w:t>
            </w:r>
            <w:r w:rsidR="00D468C8">
              <w:rPr>
                <w:sz w:val="26"/>
                <w:szCs w:val="26"/>
              </w:rPr>
              <w:t>21</w:t>
            </w:r>
            <w:r w:rsidR="00D468C8" w:rsidRPr="00FE1998">
              <w:rPr>
                <w:sz w:val="26"/>
                <w:szCs w:val="26"/>
              </w:rPr>
              <w:t>г.</w:t>
            </w:r>
          </w:p>
        </w:tc>
      </w:tr>
      <w:tr w:rsidR="00D468C8" w:rsidRPr="00FE1998" w:rsidTr="002D2B65">
        <w:trPr>
          <w:jc w:val="center"/>
        </w:trPr>
        <w:tc>
          <w:tcPr>
            <w:tcW w:w="3525" w:type="dxa"/>
          </w:tcPr>
          <w:p w:rsidR="00D468C8" w:rsidRPr="00FE1998" w:rsidRDefault="00D468C8" w:rsidP="002D2B65">
            <w:pPr>
              <w:jc w:val="both"/>
            </w:pPr>
          </w:p>
        </w:tc>
        <w:tc>
          <w:tcPr>
            <w:tcW w:w="253" w:type="dxa"/>
          </w:tcPr>
          <w:p w:rsidR="00D468C8" w:rsidRPr="00FE1998" w:rsidRDefault="00D468C8" w:rsidP="002D2B65">
            <w:pPr>
              <w:jc w:val="both"/>
            </w:pPr>
          </w:p>
        </w:tc>
        <w:tc>
          <w:tcPr>
            <w:tcW w:w="6360" w:type="dxa"/>
            <w:gridSpan w:val="2"/>
          </w:tcPr>
          <w:p w:rsidR="00D468C8" w:rsidRPr="00FE1998" w:rsidRDefault="00D468C8" w:rsidP="002D2B65">
            <w:pPr>
              <w:jc w:val="both"/>
            </w:pPr>
          </w:p>
        </w:tc>
      </w:tr>
    </w:tbl>
    <w:p w:rsidR="00CD78FE" w:rsidRDefault="006516FB" w:rsidP="006516FB">
      <w:pPr>
        <w:spacing w:before="120" w:after="120" w:line="240" w:lineRule="auto"/>
        <w:jc w:val="center"/>
        <w:rPr>
          <w:b/>
          <w:sz w:val="40"/>
          <w:szCs w:val="40"/>
        </w:rPr>
      </w:pPr>
      <w:r w:rsidRPr="00D54F46">
        <w:rPr>
          <w:b/>
          <w:sz w:val="40"/>
          <w:szCs w:val="40"/>
        </w:rPr>
        <w:t xml:space="preserve">СХЕМА ВОДОСНАБЖЕНИЯ И ВОДООТВЕДЕНИЯ МУНИЦИПАЛЬНОГО ОБРАЗОВАНИЯ </w:t>
      </w:r>
    </w:p>
    <w:p w:rsidR="00CD78FE" w:rsidRDefault="001B48C4" w:rsidP="006516FB">
      <w:pPr>
        <w:spacing w:before="120" w:after="120" w:line="240" w:lineRule="auto"/>
        <w:jc w:val="center"/>
        <w:rPr>
          <w:b/>
          <w:sz w:val="40"/>
          <w:szCs w:val="40"/>
        </w:rPr>
      </w:pPr>
      <w:r>
        <w:rPr>
          <w:b/>
          <w:sz w:val="40"/>
          <w:szCs w:val="40"/>
        </w:rPr>
        <w:t>«</w:t>
      </w:r>
      <w:r w:rsidR="006516FB">
        <w:rPr>
          <w:b/>
          <w:sz w:val="40"/>
          <w:szCs w:val="40"/>
        </w:rPr>
        <w:t>ГОРОД ВСЕВОЛОЖСК</w:t>
      </w:r>
      <w:r>
        <w:rPr>
          <w:b/>
          <w:sz w:val="40"/>
          <w:szCs w:val="40"/>
        </w:rPr>
        <w:t>»</w:t>
      </w:r>
      <w:r w:rsidR="006516FB">
        <w:rPr>
          <w:b/>
          <w:sz w:val="40"/>
          <w:szCs w:val="40"/>
        </w:rPr>
        <w:t xml:space="preserve"> </w:t>
      </w:r>
    </w:p>
    <w:p w:rsidR="006516FB" w:rsidRDefault="006516FB" w:rsidP="006516FB">
      <w:pPr>
        <w:spacing w:before="120" w:after="120" w:line="240" w:lineRule="auto"/>
        <w:jc w:val="center"/>
        <w:rPr>
          <w:b/>
          <w:caps/>
          <w:sz w:val="40"/>
          <w:szCs w:val="40"/>
        </w:rPr>
      </w:pPr>
      <w:r w:rsidRPr="00D54F46">
        <w:rPr>
          <w:b/>
          <w:sz w:val="40"/>
          <w:szCs w:val="40"/>
        </w:rPr>
        <w:t xml:space="preserve">ЛЕНИНГРАДСКОЙ ОБЛАСТИ </w:t>
      </w:r>
      <w:r>
        <w:rPr>
          <w:b/>
          <w:caps/>
          <w:sz w:val="40"/>
          <w:szCs w:val="40"/>
        </w:rPr>
        <w:t>на 2021</w:t>
      </w:r>
      <w:r w:rsidRPr="00D54F46">
        <w:rPr>
          <w:b/>
          <w:caps/>
          <w:sz w:val="40"/>
          <w:szCs w:val="40"/>
        </w:rPr>
        <w:t>-203</w:t>
      </w:r>
      <w:r>
        <w:rPr>
          <w:b/>
          <w:caps/>
          <w:sz w:val="40"/>
          <w:szCs w:val="40"/>
        </w:rPr>
        <w:t>2</w:t>
      </w:r>
      <w:r w:rsidRPr="00D54F46">
        <w:rPr>
          <w:b/>
          <w:caps/>
          <w:sz w:val="40"/>
          <w:szCs w:val="40"/>
        </w:rPr>
        <w:t xml:space="preserve"> годы</w:t>
      </w:r>
    </w:p>
    <w:p w:rsidR="00F95187" w:rsidRDefault="006516FB" w:rsidP="00C513E1">
      <w:pPr>
        <w:jc w:val="center"/>
        <w:rPr>
          <w:color w:val="000000"/>
          <w:sz w:val="28"/>
          <w:szCs w:val="28"/>
        </w:rPr>
      </w:pPr>
      <w:r w:rsidRPr="001F0999">
        <w:rPr>
          <w:noProof/>
          <w:lang w:eastAsia="ru-RU"/>
        </w:rPr>
        <w:drawing>
          <wp:inline distT="0" distB="0" distL="0" distR="0">
            <wp:extent cx="2362200" cy="3089659"/>
            <wp:effectExtent l="0" t="0" r="0" b="0"/>
            <wp:docPr id="27" name="Рисунок 27" descr="\\srv3\Общая\Разработка схем теплоснабжения ВКХ, г. Всеволожск\Текучка\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descr="\\srv3\Общая\Разработка схем теплоснабжения ВКХ, г. Всеволожск\Текучка\герб.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68291" cy="3097626"/>
                    </a:xfrm>
                    <a:prstGeom prst="rect">
                      <a:avLst/>
                    </a:prstGeom>
                    <a:noFill/>
                    <a:ln>
                      <a:noFill/>
                    </a:ln>
                  </pic:spPr>
                </pic:pic>
              </a:graphicData>
            </a:graphic>
          </wp:inline>
        </w:drawing>
      </w:r>
    </w:p>
    <w:tbl>
      <w:tblPr>
        <w:tblW w:w="9519" w:type="dxa"/>
        <w:jc w:val="center"/>
        <w:tblLook w:val="0000" w:firstRow="0" w:lastRow="0" w:firstColumn="0" w:lastColumn="0" w:noHBand="0" w:noVBand="0"/>
      </w:tblPr>
      <w:tblGrid>
        <w:gridCol w:w="3615"/>
        <w:gridCol w:w="1140"/>
        <w:gridCol w:w="4764"/>
      </w:tblGrid>
      <w:tr w:rsidR="00D468C8" w:rsidRPr="00FE1998" w:rsidTr="002D2B65">
        <w:trPr>
          <w:jc w:val="center"/>
        </w:trPr>
        <w:tc>
          <w:tcPr>
            <w:tcW w:w="3615" w:type="dxa"/>
          </w:tcPr>
          <w:p w:rsidR="00D468C8" w:rsidRPr="00FE1998" w:rsidRDefault="00D468C8" w:rsidP="00D468C8">
            <w:pPr>
              <w:spacing w:after="0"/>
              <w:jc w:val="both"/>
            </w:pPr>
          </w:p>
        </w:tc>
        <w:tc>
          <w:tcPr>
            <w:tcW w:w="1140" w:type="dxa"/>
          </w:tcPr>
          <w:p w:rsidR="00D468C8" w:rsidRPr="00FE1998" w:rsidRDefault="00D468C8" w:rsidP="00D468C8">
            <w:pPr>
              <w:spacing w:after="0"/>
              <w:jc w:val="both"/>
            </w:pPr>
          </w:p>
        </w:tc>
        <w:tc>
          <w:tcPr>
            <w:tcW w:w="4764" w:type="dxa"/>
          </w:tcPr>
          <w:p w:rsidR="00D468C8" w:rsidRPr="00FE1998" w:rsidRDefault="00D468C8" w:rsidP="00D468C8">
            <w:pPr>
              <w:spacing w:after="0"/>
              <w:ind w:left="39"/>
              <w:jc w:val="both"/>
              <w:rPr>
                <w:sz w:val="26"/>
                <w:szCs w:val="26"/>
              </w:rPr>
            </w:pPr>
            <w:r w:rsidRPr="00FE1998">
              <w:rPr>
                <w:sz w:val="26"/>
                <w:szCs w:val="26"/>
              </w:rPr>
              <w:t>РАЗРАБОТАНО</w:t>
            </w:r>
          </w:p>
        </w:tc>
      </w:tr>
      <w:tr w:rsidR="00D468C8" w:rsidRPr="00FE1998" w:rsidTr="002D2B65">
        <w:trPr>
          <w:jc w:val="center"/>
        </w:trPr>
        <w:tc>
          <w:tcPr>
            <w:tcW w:w="3615" w:type="dxa"/>
          </w:tcPr>
          <w:p w:rsidR="00D468C8" w:rsidRPr="00FE1998" w:rsidRDefault="00D468C8" w:rsidP="00D468C8">
            <w:pPr>
              <w:spacing w:after="0"/>
              <w:jc w:val="both"/>
            </w:pPr>
          </w:p>
        </w:tc>
        <w:tc>
          <w:tcPr>
            <w:tcW w:w="1140" w:type="dxa"/>
          </w:tcPr>
          <w:p w:rsidR="00D468C8" w:rsidRPr="00FE1998" w:rsidRDefault="00D468C8" w:rsidP="00D468C8">
            <w:pPr>
              <w:spacing w:after="0"/>
              <w:jc w:val="both"/>
            </w:pPr>
          </w:p>
        </w:tc>
        <w:tc>
          <w:tcPr>
            <w:tcW w:w="4764" w:type="dxa"/>
          </w:tcPr>
          <w:p w:rsidR="00D468C8" w:rsidRPr="00FE1998" w:rsidRDefault="00D468C8" w:rsidP="00D468C8">
            <w:pPr>
              <w:spacing w:after="0"/>
              <w:ind w:left="39"/>
              <w:jc w:val="both"/>
              <w:rPr>
                <w:sz w:val="26"/>
                <w:szCs w:val="26"/>
              </w:rPr>
            </w:pPr>
            <w:r w:rsidRPr="00FE1998">
              <w:rPr>
                <w:sz w:val="26"/>
                <w:szCs w:val="26"/>
              </w:rPr>
              <w:t xml:space="preserve">Директор ООО </w:t>
            </w:r>
            <w:r w:rsidR="001B48C4">
              <w:rPr>
                <w:sz w:val="26"/>
                <w:szCs w:val="26"/>
              </w:rPr>
              <w:t>«</w:t>
            </w:r>
            <w:r w:rsidRPr="00FE1998">
              <w:rPr>
                <w:sz w:val="26"/>
                <w:szCs w:val="26"/>
              </w:rPr>
              <w:t>АРЭН-ЭНЕРГИЯ</w:t>
            </w:r>
            <w:r w:rsidR="001B48C4">
              <w:rPr>
                <w:sz w:val="26"/>
                <w:szCs w:val="26"/>
              </w:rPr>
              <w:t>»</w:t>
            </w:r>
          </w:p>
          <w:p w:rsidR="00D468C8" w:rsidRPr="00FE1998" w:rsidRDefault="00D468C8" w:rsidP="00D468C8">
            <w:pPr>
              <w:spacing w:after="0"/>
              <w:ind w:left="39"/>
              <w:jc w:val="both"/>
              <w:rPr>
                <w:sz w:val="26"/>
                <w:szCs w:val="26"/>
              </w:rPr>
            </w:pPr>
          </w:p>
          <w:p w:rsidR="00D468C8" w:rsidRPr="00FE1998" w:rsidRDefault="00D468C8" w:rsidP="00D468C8">
            <w:pPr>
              <w:spacing w:after="0"/>
              <w:ind w:left="39"/>
              <w:jc w:val="both"/>
              <w:rPr>
                <w:sz w:val="26"/>
                <w:szCs w:val="26"/>
              </w:rPr>
            </w:pPr>
            <w:r w:rsidRPr="00FE1998">
              <w:rPr>
                <w:sz w:val="26"/>
                <w:szCs w:val="26"/>
              </w:rPr>
              <w:t>_________________  З.А. Зайченко</w:t>
            </w:r>
          </w:p>
          <w:p w:rsidR="00D468C8" w:rsidRPr="00FE1998" w:rsidRDefault="001B48C4" w:rsidP="00D468C8">
            <w:pPr>
              <w:spacing w:after="0"/>
              <w:ind w:left="39"/>
              <w:jc w:val="both"/>
              <w:rPr>
                <w:sz w:val="26"/>
                <w:szCs w:val="26"/>
              </w:rPr>
            </w:pPr>
            <w:r>
              <w:rPr>
                <w:sz w:val="26"/>
                <w:szCs w:val="26"/>
              </w:rPr>
              <w:t>«</w:t>
            </w:r>
            <w:r w:rsidR="00D468C8" w:rsidRPr="00FE1998">
              <w:rPr>
                <w:sz w:val="26"/>
                <w:szCs w:val="26"/>
              </w:rPr>
              <w:t>______</w:t>
            </w:r>
            <w:r>
              <w:rPr>
                <w:sz w:val="26"/>
                <w:szCs w:val="26"/>
              </w:rPr>
              <w:t>»</w:t>
            </w:r>
            <w:r w:rsidR="00D468C8" w:rsidRPr="00FE1998">
              <w:rPr>
                <w:sz w:val="26"/>
                <w:szCs w:val="26"/>
              </w:rPr>
              <w:t xml:space="preserve"> ________________20</w:t>
            </w:r>
            <w:r w:rsidR="00D468C8">
              <w:rPr>
                <w:sz w:val="26"/>
                <w:szCs w:val="26"/>
              </w:rPr>
              <w:t>20</w:t>
            </w:r>
            <w:r w:rsidR="00D468C8" w:rsidRPr="00FE1998">
              <w:rPr>
                <w:sz w:val="26"/>
                <w:szCs w:val="26"/>
              </w:rPr>
              <w:t>г.</w:t>
            </w:r>
          </w:p>
          <w:p w:rsidR="00D468C8" w:rsidRPr="00FE1998" w:rsidRDefault="00D468C8" w:rsidP="00D468C8">
            <w:pPr>
              <w:spacing w:after="0"/>
              <w:jc w:val="both"/>
              <w:rPr>
                <w:sz w:val="26"/>
                <w:szCs w:val="26"/>
              </w:rPr>
            </w:pPr>
          </w:p>
        </w:tc>
      </w:tr>
    </w:tbl>
    <w:p w:rsidR="003F4726" w:rsidRDefault="00F95187" w:rsidP="003F4726">
      <w:pPr>
        <w:jc w:val="center"/>
        <w:rPr>
          <w:color w:val="000000"/>
          <w:sz w:val="28"/>
          <w:szCs w:val="28"/>
        </w:rPr>
      </w:pPr>
      <w:r>
        <w:rPr>
          <w:color w:val="000000"/>
          <w:sz w:val="28"/>
          <w:szCs w:val="28"/>
        </w:rPr>
        <w:t>Санкт-Петербург</w:t>
      </w:r>
      <w:bookmarkStart w:id="0" w:name="_GoBack"/>
      <w:bookmarkEnd w:id="0"/>
    </w:p>
    <w:p w:rsidR="003F4726" w:rsidRDefault="003F4726" w:rsidP="003F4726">
      <w:pPr>
        <w:jc w:val="center"/>
        <w:rPr>
          <w:color w:val="000000"/>
          <w:sz w:val="28"/>
          <w:szCs w:val="28"/>
        </w:rPr>
      </w:pPr>
    </w:p>
    <w:p w:rsidR="00F95187" w:rsidRDefault="002A45BC" w:rsidP="00D468C8">
      <w:pPr>
        <w:tabs>
          <w:tab w:val="center" w:pos="5315"/>
          <w:tab w:val="left" w:pos="6780"/>
        </w:tabs>
        <w:ind w:firstLine="709"/>
      </w:pPr>
      <w:r>
        <w:rPr>
          <w:color w:val="000000"/>
          <w:sz w:val="28"/>
          <w:szCs w:val="28"/>
        </w:rPr>
        <w:tab/>
      </w:r>
      <w:r w:rsidR="00F95187">
        <w:t>СОДЕРЖАНИЕ</w:t>
      </w:r>
    </w:p>
    <w:sdt>
      <w:sdtPr>
        <w:rPr>
          <w:rFonts w:ascii="Times New Roman" w:eastAsia="Times New Roman" w:hAnsi="Times New Roman" w:cs="Times New Roman"/>
          <w:color w:val="auto"/>
          <w:sz w:val="22"/>
          <w:szCs w:val="22"/>
          <w:lang w:eastAsia="en-US"/>
        </w:rPr>
        <w:id w:val="-137728076"/>
        <w:docPartObj>
          <w:docPartGallery w:val="Table of Contents"/>
          <w:docPartUnique/>
        </w:docPartObj>
      </w:sdtPr>
      <w:sdtEndPr>
        <w:rPr>
          <w:b/>
          <w:bCs/>
          <w:sz w:val="20"/>
          <w:szCs w:val="20"/>
        </w:rPr>
      </w:sdtEndPr>
      <w:sdtContent>
        <w:p w:rsidR="00F95187" w:rsidRPr="00CD78FE" w:rsidRDefault="00F95187" w:rsidP="00CD78FE">
          <w:pPr>
            <w:pStyle w:val="afffb"/>
            <w:jc w:val="both"/>
          </w:pPr>
        </w:p>
        <w:p w:rsidR="00CD78FE" w:rsidRPr="00CD78FE" w:rsidRDefault="00885BA0" w:rsidP="00CD78FE">
          <w:pPr>
            <w:pStyle w:val="18"/>
            <w:rPr>
              <w:rFonts w:asciiTheme="minorHAnsi" w:eastAsiaTheme="minorEastAsia" w:hAnsiTheme="minorHAnsi" w:cstheme="minorBidi"/>
              <w:b w:val="0"/>
              <w:bCs w:val="0"/>
              <w:noProof/>
              <w:color w:val="auto"/>
              <w:sz w:val="22"/>
              <w:szCs w:val="22"/>
              <w:lang w:val="ru-RU" w:eastAsia="ru-RU"/>
            </w:rPr>
          </w:pPr>
          <w:r w:rsidRPr="00CD78FE">
            <w:rPr>
              <w:sz w:val="20"/>
              <w:szCs w:val="20"/>
            </w:rPr>
            <w:fldChar w:fldCharType="begin"/>
          </w:r>
          <w:r w:rsidR="00F95187" w:rsidRPr="00CD78FE">
            <w:rPr>
              <w:sz w:val="20"/>
              <w:szCs w:val="20"/>
            </w:rPr>
            <w:instrText xml:space="preserve"> TOC \o "1-3" \h \z \u </w:instrText>
          </w:r>
          <w:r w:rsidRPr="00CD78FE">
            <w:rPr>
              <w:sz w:val="20"/>
              <w:szCs w:val="20"/>
            </w:rPr>
            <w:fldChar w:fldCharType="separate"/>
          </w:r>
          <w:hyperlink w:anchor="_Toc70889672" w:history="1">
            <w:r w:rsidR="00CD78FE" w:rsidRPr="00CD78FE">
              <w:rPr>
                <w:rStyle w:val="af2"/>
                <w:noProof/>
              </w:rPr>
              <w:t>Паспорт схем водоснабжения и водоотведения</w:t>
            </w:r>
            <w:r w:rsidR="00CD78FE" w:rsidRPr="00CD78FE">
              <w:rPr>
                <w:noProof/>
                <w:webHidden/>
              </w:rPr>
              <w:tab/>
            </w:r>
            <w:r w:rsidR="00CD78FE" w:rsidRPr="00CD78FE">
              <w:rPr>
                <w:noProof/>
                <w:webHidden/>
              </w:rPr>
              <w:fldChar w:fldCharType="begin"/>
            </w:r>
            <w:r w:rsidR="00CD78FE" w:rsidRPr="00CD78FE">
              <w:rPr>
                <w:noProof/>
                <w:webHidden/>
              </w:rPr>
              <w:instrText xml:space="preserve"> PAGEREF _Toc70889672 \h </w:instrText>
            </w:r>
            <w:r w:rsidR="00CD78FE" w:rsidRPr="00CD78FE">
              <w:rPr>
                <w:noProof/>
                <w:webHidden/>
              </w:rPr>
            </w:r>
            <w:r w:rsidR="00CD78FE" w:rsidRPr="00CD78FE">
              <w:rPr>
                <w:noProof/>
                <w:webHidden/>
              </w:rPr>
              <w:fldChar w:fldCharType="separate"/>
            </w:r>
            <w:r w:rsidR="00884506">
              <w:rPr>
                <w:noProof/>
                <w:webHidden/>
              </w:rPr>
              <w:t>5</w:t>
            </w:r>
            <w:r w:rsidR="00CD78FE" w:rsidRPr="00CD78FE">
              <w:rPr>
                <w:noProof/>
                <w:webHidden/>
              </w:rPr>
              <w:fldChar w:fldCharType="end"/>
            </w:r>
          </w:hyperlink>
        </w:p>
        <w:p w:rsidR="00CD78FE" w:rsidRPr="00CD78FE" w:rsidRDefault="00CE6FD2" w:rsidP="00CD78FE">
          <w:pPr>
            <w:pStyle w:val="18"/>
            <w:rPr>
              <w:rFonts w:asciiTheme="minorHAnsi" w:eastAsiaTheme="minorEastAsia" w:hAnsiTheme="minorHAnsi" w:cstheme="minorBidi"/>
              <w:b w:val="0"/>
              <w:bCs w:val="0"/>
              <w:noProof/>
              <w:color w:val="auto"/>
              <w:sz w:val="22"/>
              <w:szCs w:val="22"/>
              <w:lang w:val="ru-RU" w:eastAsia="ru-RU"/>
            </w:rPr>
          </w:pPr>
          <w:hyperlink w:anchor="_Toc70889673" w:history="1">
            <w:r w:rsidR="00CD78FE" w:rsidRPr="00CD78FE">
              <w:rPr>
                <w:rStyle w:val="af2"/>
                <w:noProof/>
              </w:rPr>
              <w:t xml:space="preserve">Общие сведения о муниципальном образовании </w:t>
            </w:r>
            <w:r w:rsidR="001B48C4">
              <w:rPr>
                <w:rStyle w:val="af2"/>
                <w:noProof/>
              </w:rPr>
              <w:t>«</w:t>
            </w:r>
            <w:r w:rsidR="00CD78FE" w:rsidRPr="00CD78FE">
              <w:rPr>
                <w:rStyle w:val="af2"/>
                <w:noProof/>
              </w:rPr>
              <w:t>Город Всеволожск</w:t>
            </w:r>
            <w:r w:rsidR="001B48C4">
              <w:rPr>
                <w:rStyle w:val="af2"/>
                <w:noProof/>
              </w:rPr>
              <w:t>»</w:t>
            </w:r>
            <w:r w:rsidR="00CD78FE" w:rsidRPr="00CD78FE">
              <w:rPr>
                <w:noProof/>
                <w:webHidden/>
              </w:rPr>
              <w:tab/>
            </w:r>
            <w:r w:rsidR="00CD78FE" w:rsidRPr="00CD78FE">
              <w:rPr>
                <w:noProof/>
                <w:webHidden/>
              </w:rPr>
              <w:fldChar w:fldCharType="begin"/>
            </w:r>
            <w:r w:rsidR="00CD78FE" w:rsidRPr="00CD78FE">
              <w:rPr>
                <w:noProof/>
                <w:webHidden/>
              </w:rPr>
              <w:instrText xml:space="preserve"> PAGEREF _Toc70889673 \h </w:instrText>
            </w:r>
            <w:r w:rsidR="00CD78FE" w:rsidRPr="00CD78FE">
              <w:rPr>
                <w:noProof/>
                <w:webHidden/>
              </w:rPr>
            </w:r>
            <w:r w:rsidR="00CD78FE" w:rsidRPr="00CD78FE">
              <w:rPr>
                <w:noProof/>
                <w:webHidden/>
              </w:rPr>
              <w:fldChar w:fldCharType="separate"/>
            </w:r>
            <w:r w:rsidR="00884506">
              <w:rPr>
                <w:noProof/>
                <w:webHidden/>
              </w:rPr>
              <w:t>6</w:t>
            </w:r>
            <w:r w:rsidR="00CD78FE" w:rsidRPr="00CD78FE">
              <w:rPr>
                <w:noProof/>
                <w:webHidden/>
              </w:rPr>
              <w:fldChar w:fldCharType="end"/>
            </w:r>
          </w:hyperlink>
        </w:p>
        <w:p w:rsidR="00CD78FE" w:rsidRPr="00CD78FE" w:rsidRDefault="00CE6FD2" w:rsidP="00CD78FE">
          <w:pPr>
            <w:pStyle w:val="18"/>
            <w:rPr>
              <w:rFonts w:asciiTheme="minorHAnsi" w:eastAsiaTheme="minorEastAsia" w:hAnsiTheme="minorHAnsi" w:cstheme="minorBidi"/>
              <w:b w:val="0"/>
              <w:bCs w:val="0"/>
              <w:noProof/>
              <w:color w:val="auto"/>
              <w:sz w:val="22"/>
              <w:szCs w:val="22"/>
              <w:lang w:val="ru-RU" w:eastAsia="ru-RU"/>
            </w:rPr>
          </w:pPr>
          <w:hyperlink w:anchor="_Toc70889674" w:history="1">
            <w:r w:rsidR="00CD78FE" w:rsidRPr="00CD78FE">
              <w:rPr>
                <w:rStyle w:val="af2"/>
                <w:noProof/>
              </w:rPr>
              <w:t xml:space="preserve">ГЛАВА I. Схема водоснабжения </w:t>
            </w:r>
            <w:r w:rsidR="00B22021">
              <w:rPr>
                <w:rStyle w:val="af2"/>
                <w:noProof/>
              </w:rPr>
              <w:t>МО «Город Всеволожск»</w:t>
            </w:r>
            <w:r w:rsidR="00CD78FE" w:rsidRPr="00CD78FE">
              <w:rPr>
                <w:rStyle w:val="af2"/>
                <w:noProof/>
              </w:rPr>
              <w:t xml:space="preserve"> на</w:t>
            </w:r>
            <w:r w:rsidR="00CD78FE">
              <w:rPr>
                <w:rStyle w:val="af2"/>
                <w:noProof/>
                <w:lang w:val="ru-RU"/>
              </w:rPr>
              <w:t xml:space="preserve"> </w:t>
            </w:r>
            <w:r w:rsidR="00CD78FE" w:rsidRPr="00CD78FE">
              <w:rPr>
                <w:rStyle w:val="af2"/>
                <w:noProof/>
              </w:rPr>
              <w:t xml:space="preserve"> 2021-2032 годы</w:t>
            </w:r>
            <w:r w:rsidR="00CD78FE" w:rsidRPr="00CD78FE">
              <w:rPr>
                <w:noProof/>
                <w:webHidden/>
              </w:rPr>
              <w:tab/>
            </w:r>
            <w:r w:rsidR="00CD78FE" w:rsidRPr="00CD78FE">
              <w:rPr>
                <w:noProof/>
                <w:webHidden/>
              </w:rPr>
              <w:fldChar w:fldCharType="begin"/>
            </w:r>
            <w:r w:rsidR="00CD78FE" w:rsidRPr="00CD78FE">
              <w:rPr>
                <w:noProof/>
                <w:webHidden/>
              </w:rPr>
              <w:instrText xml:space="preserve"> PAGEREF _Toc70889674 \h </w:instrText>
            </w:r>
            <w:r w:rsidR="00CD78FE" w:rsidRPr="00CD78FE">
              <w:rPr>
                <w:noProof/>
                <w:webHidden/>
              </w:rPr>
            </w:r>
            <w:r w:rsidR="00CD78FE" w:rsidRPr="00CD78FE">
              <w:rPr>
                <w:noProof/>
                <w:webHidden/>
              </w:rPr>
              <w:fldChar w:fldCharType="separate"/>
            </w:r>
            <w:r w:rsidR="00884506">
              <w:rPr>
                <w:noProof/>
                <w:webHidden/>
              </w:rPr>
              <w:t>23</w:t>
            </w:r>
            <w:r w:rsidR="00CD78FE" w:rsidRPr="00CD78FE">
              <w:rPr>
                <w:noProof/>
                <w:webHidden/>
              </w:rPr>
              <w:fldChar w:fldCharType="end"/>
            </w:r>
          </w:hyperlink>
        </w:p>
        <w:p w:rsidR="00CD78FE" w:rsidRPr="00CD78FE" w:rsidRDefault="00CE6FD2" w:rsidP="00CD78FE">
          <w:pPr>
            <w:pStyle w:val="21"/>
            <w:jc w:val="both"/>
            <w:rPr>
              <w:rFonts w:asciiTheme="minorHAnsi" w:eastAsiaTheme="minorEastAsia" w:hAnsiTheme="minorHAnsi" w:cstheme="minorBidi"/>
              <w:b w:val="0"/>
              <w:smallCaps w:val="0"/>
              <w:sz w:val="22"/>
              <w:szCs w:val="22"/>
              <w:lang w:eastAsia="ru-RU"/>
            </w:rPr>
          </w:pPr>
          <w:hyperlink w:anchor="_Toc70889675" w:history="1">
            <w:r w:rsidR="00CD78FE" w:rsidRPr="00CD78FE">
              <w:rPr>
                <w:rStyle w:val="af2"/>
              </w:rPr>
              <w:t>1</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 xml:space="preserve">Технико-экономическое состояние централизованных систем водоснабжения </w:t>
            </w:r>
            <w:r w:rsidR="00B22021">
              <w:rPr>
                <w:rStyle w:val="af2"/>
              </w:rPr>
              <w:t>МО «Город Всеволожск»</w:t>
            </w:r>
            <w:r w:rsidR="00CD78FE" w:rsidRPr="00CD78FE">
              <w:rPr>
                <w:webHidden/>
              </w:rPr>
              <w:tab/>
            </w:r>
            <w:r w:rsidR="00CD78FE" w:rsidRPr="00CD78FE">
              <w:rPr>
                <w:webHidden/>
              </w:rPr>
              <w:fldChar w:fldCharType="begin"/>
            </w:r>
            <w:r w:rsidR="00CD78FE" w:rsidRPr="00CD78FE">
              <w:rPr>
                <w:webHidden/>
              </w:rPr>
              <w:instrText xml:space="preserve"> PAGEREF _Toc70889675 \h </w:instrText>
            </w:r>
            <w:r w:rsidR="00CD78FE" w:rsidRPr="00CD78FE">
              <w:rPr>
                <w:webHidden/>
              </w:rPr>
            </w:r>
            <w:r w:rsidR="00CD78FE" w:rsidRPr="00CD78FE">
              <w:rPr>
                <w:webHidden/>
              </w:rPr>
              <w:fldChar w:fldCharType="separate"/>
            </w:r>
            <w:r w:rsidR="00884506">
              <w:rPr>
                <w:webHidden/>
              </w:rPr>
              <w:t>23</w:t>
            </w:r>
            <w:r w:rsidR="00CD78FE" w:rsidRPr="00CD78FE">
              <w:rPr>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76" w:history="1">
            <w:r w:rsidR="00CD78FE" w:rsidRPr="00CD78FE">
              <w:rPr>
                <w:rStyle w:val="af2"/>
                <w:i w:val="0"/>
                <w:noProof/>
              </w:rPr>
              <w:t>1.1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системы и структуры водоснабжения городского округа и деление территории городского округа на эксплуатационные зоны.</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_Toc70889676 \h </w:instrText>
            </w:r>
            <w:r w:rsidR="00CD78FE" w:rsidRPr="00CD78FE">
              <w:rPr>
                <w:i w:val="0"/>
                <w:noProof/>
                <w:webHidden/>
              </w:rPr>
            </w:r>
            <w:r w:rsidR="00CD78FE" w:rsidRPr="00CD78FE">
              <w:rPr>
                <w:i w:val="0"/>
                <w:noProof/>
                <w:webHidden/>
              </w:rPr>
              <w:fldChar w:fldCharType="separate"/>
            </w:r>
            <w:r w:rsidR="00884506">
              <w:rPr>
                <w:i w:val="0"/>
                <w:noProof/>
                <w:webHidden/>
              </w:rPr>
              <w:t>23</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77" w:history="1">
            <w:r w:rsidR="00CD78FE" w:rsidRPr="00CD78FE">
              <w:rPr>
                <w:rStyle w:val="af2"/>
                <w:i w:val="0"/>
                <w:noProof/>
              </w:rPr>
              <w:t>1.2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территорий городского округа, не охваченных централизованными системами водоснабжения.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_Toc70889677 \h </w:instrText>
            </w:r>
            <w:r w:rsidR="00CD78FE" w:rsidRPr="00CD78FE">
              <w:rPr>
                <w:i w:val="0"/>
                <w:noProof/>
                <w:webHidden/>
              </w:rPr>
            </w:r>
            <w:r w:rsidR="00CD78FE" w:rsidRPr="00CD78FE">
              <w:rPr>
                <w:i w:val="0"/>
                <w:noProof/>
                <w:webHidden/>
              </w:rPr>
              <w:fldChar w:fldCharType="separate"/>
            </w:r>
            <w:r w:rsidR="00884506">
              <w:rPr>
                <w:i w:val="0"/>
                <w:noProof/>
                <w:webHidden/>
              </w:rPr>
              <w:t>42</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78" w:history="1">
            <w:r w:rsidR="00CD78FE" w:rsidRPr="00CD78FE">
              <w:rPr>
                <w:rStyle w:val="af2"/>
                <w:i w:val="0"/>
                <w:noProof/>
              </w:rPr>
              <w:t>1.3</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территорий городского округа, не охваченных централизованными системами водоснабжения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_Toc70889678 \h </w:instrText>
            </w:r>
            <w:r w:rsidR="00CD78FE" w:rsidRPr="00CD78FE">
              <w:rPr>
                <w:i w:val="0"/>
                <w:noProof/>
                <w:webHidden/>
              </w:rPr>
            </w:r>
            <w:r w:rsidR="00CD78FE" w:rsidRPr="00CD78FE">
              <w:rPr>
                <w:i w:val="0"/>
                <w:noProof/>
                <w:webHidden/>
              </w:rPr>
              <w:fldChar w:fldCharType="separate"/>
            </w:r>
            <w:r w:rsidR="00884506">
              <w:rPr>
                <w:i w:val="0"/>
                <w:noProof/>
                <w:webHidden/>
              </w:rPr>
              <w:t>44</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79" w:history="1">
            <w:r w:rsidR="00CD78FE" w:rsidRPr="00CD78FE">
              <w:rPr>
                <w:rStyle w:val="af2"/>
                <w:i w:val="0"/>
                <w:noProof/>
              </w:rPr>
              <w:t>1.4</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_Toc70889679 \h </w:instrText>
            </w:r>
            <w:r w:rsidR="00CD78FE" w:rsidRPr="00CD78FE">
              <w:rPr>
                <w:i w:val="0"/>
                <w:noProof/>
                <w:webHidden/>
              </w:rPr>
            </w:r>
            <w:r w:rsidR="00CD78FE" w:rsidRPr="00CD78FE">
              <w:rPr>
                <w:i w:val="0"/>
                <w:noProof/>
                <w:webHidden/>
              </w:rPr>
              <w:fldChar w:fldCharType="separate"/>
            </w:r>
            <w:r w:rsidR="00884506">
              <w:rPr>
                <w:i w:val="0"/>
                <w:noProof/>
                <w:webHidden/>
              </w:rPr>
              <w:t>47</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80" w:history="1">
            <w:r w:rsidR="00CD78FE" w:rsidRPr="00CD78FE">
              <w:rPr>
                <w:rStyle w:val="af2"/>
                <w:i w:val="0"/>
                <w:noProof/>
              </w:rPr>
              <w:t>1.5</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_Toc70889680 \h </w:instrText>
            </w:r>
            <w:r w:rsidR="00CD78FE" w:rsidRPr="00CD78FE">
              <w:rPr>
                <w:i w:val="0"/>
                <w:noProof/>
                <w:webHidden/>
              </w:rPr>
            </w:r>
            <w:r w:rsidR="00CD78FE" w:rsidRPr="00CD78FE">
              <w:rPr>
                <w:i w:val="0"/>
                <w:noProof/>
                <w:webHidden/>
              </w:rPr>
              <w:fldChar w:fldCharType="separate"/>
            </w:r>
            <w:r w:rsidR="00884506">
              <w:rPr>
                <w:i w:val="0"/>
                <w:noProof/>
                <w:webHidden/>
              </w:rPr>
              <w:t>90</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81" w:history="1">
            <w:r w:rsidR="00CD78FE" w:rsidRPr="00CD78FE">
              <w:rPr>
                <w:rStyle w:val="af2"/>
                <w:i w:val="0"/>
                <w:noProof/>
              </w:rPr>
              <w:t>1.6</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_Toc70889681 \h </w:instrText>
            </w:r>
            <w:r w:rsidR="00CD78FE" w:rsidRPr="00CD78FE">
              <w:rPr>
                <w:i w:val="0"/>
                <w:noProof/>
                <w:webHidden/>
              </w:rPr>
            </w:r>
            <w:r w:rsidR="00CD78FE" w:rsidRPr="00CD78FE">
              <w:rPr>
                <w:i w:val="0"/>
                <w:noProof/>
                <w:webHidden/>
              </w:rPr>
              <w:fldChar w:fldCharType="separate"/>
            </w:r>
            <w:r w:rsidR="00884506">
              <w:rPr>
                <w:i w:val="0"/>
                <w:noProof/>
                <w:webHidden/>
              </w:rPr>
              <w:t>90</w:t>
            </w:r>
            <w:r w:rsidR="00CD78FE" w:rsidRPr="00CD78FE">
              <w:rPr>
                <w:i w:val="0"/>
                <w:noProof/>
                <w:webHidden/>
              </w:rPr>
              <w:fldChar w:fldCharType="end"/>
            </w:r>
          </w:hyperlink>
        </w:p>
        <w:p w:rsidR="00CD78FE" w:rsidRPr="00CD78FE" w:rsidRDefault="00CE6FD2" w:rsidP="00CD78FE">
          <w:pPr>
            <w:pStyle w:val="21"/>
            <w:jc w:val="both"/>
            <w:rPr>
              <w:rFonts w:asciiTheme="minorHAnsi" w:eastAsiaTheme="minorEastAsia" w:hAnsiTheme="minorHAnsi" w:cstheme="minorBidi"/>
              <w:b w:val="0"/>
              <w:smallCaps w:val="0"/>
              <w:sz w:val="22"/>
              <w:szCs w:val="22"/>
              <w:lang w:eastAsia="ru-RU"/>
            </w:rPr>
          </w:pPr>
          <w:hyperlink w:anchor="_Toc70889682" w:history="1">
            <w:r w:rsidR="00CD78FE" w:rsidRPr="00CD78FE">
              <w:rPr>
                <w:rStyle w:val="af2"/>
              </w:rPr>
              <w:t>2</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Направления развития централизованных систем водоснабжения</w:t>
            </w:r>
            <w:r w:rsidR="00CD78FE" w:rsidRPr="00CD78FE">
              <w:rPr>
                <w:webHidden/>
              </w:rPr>
              <w:tab/>
            </w:r>
            <w:r w:rsidR="00CD78FE" w:rsidRPr="00CD78FE">
              <w:rPr>
                <w:webHidden/>
              </w:rPr>
              <w:fldChar w:fldCharType="begin"/>
            </w:r>
            <w:r w:rsidR="00CD78FE" w:rsidRPr="00CD78FE">
              <w:rPr>
                <w:webHidden/>
              </w:rPr>
              <w:instrText xml:space="preserve"> PAGEREF _Toc70889682 \h </w:instrText>
            </w:r>
            <w:r w:rsidR="00CD78FE" w:rsidRPr="00CD78FE">
              <w:rPr>
                <w:webHidden/>
              </w:rPr>
            </w:r>
            <w:r w:rsidR="00CD78FE" w:rsidRPr="00CD78FE">
              <w:rPr>
                <w:webHidden/>
              </w:rPr>
              <w:fldChar w:fldCharType="separate"/>
            </w:r>
            <w:r w:rsidR="00884506">
              <w:rPr>
                <w:webHidden/>
              </w:rPr>
              <w:t>92</w:t>
            </w:r>
            <w:r w:rsidR="00CD78FE" w:rsidRPr="00CD78FE">
              <w:rPr>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84" w:history="1">
            <w:r w:rsidR="00CD78FE" w:rsidRPr="00CD78FE">
              <w:rPr>
                <w:rStyle w:val="af2"/>
                <w:i w:val="0"/>
                <w:noProof/>
              </w:rPr>
              <w:t>2.1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 xml:space="preserve">Основные направления, принципы, задачи и целевые показатели развития централизованной системы водоснабжения </w:t>
            </w:r>
            <w:r w:rsidR="00B22021">
              <w:rPr>
                <w:rStyle w:val="af2"/>
                <w:i w:val="0"/>
                <w:noProof/>
              </w:rPr>
              <w:t>МО «Город Всеволожск»</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_Toc70889684 \h </w:instrText>
            </w:r>
            <w:r w:rsidR="00CD78FE" w:rsidRPr="00CD78FE">
              <w:rPr>
                <w:i w:val="0"/>
                <w:noProof/>
                <w:webHidden/>
              </w:rPr>
            </w:r>
            <w:r w:rsidR="00CD78FE" w:rsidRPr="00CD78FE">
              <w:rPr>
                <w:i w:val="0"/>
                <w:noProof/>
                <w:webHidden/>
              </w:rPr>
              <w:fldChar w:fldCharType="separate"/>
            </w:r>
            <w:r w:rsidR="00884506">
              <w:rPr>
                <w:i w:val="0"/>
                <w:noProof/>
                <w:webHidden/>
              </w:rPr>
              <w:t>92</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85" w:history="1">
            <w:r w:rsidR="00CD78FE" w:rsidRPr="00CD78FE">
              <w:rPr>
                <w:rStyle w:val="af2"/>
                <w:i w:val="0"/>
                <w:noProof/>
              </w:rPr>
              <w:t>2.2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Различные сценарии развития централизованных систем</w:t>
            </w:r>
            <w:r w:rsidR="00CD78FE">
              <w:rPr>
                <w:rStyle w:val="af2"/>
                <w:i w:val="0"/>
                <w:noProof/>
              </w:rPr>
              <w:t xml:space="preserve"> </w:t>
            </w:r>
            <w:r w:rsidR="00CD78FE" w:rsidRPr="00CD78FE">
              <w:rPr>
                <w:rStyle w:val="af2"/>
                <w:i w:val="0"/>
                <w:noProof/>
              </w:rPr>
              <w:t xml:space="preserve"> водоснабжения в </w:t>
            </w:r>
            <w:r w:rsidR="00CD78FE">
              <w:rPr>
                <w:rStyle w:val="af2"/>
                <w:i w:val="0"/>
                <w:noProof/>
              </w:rPr>
              <w:t xml:space="preserve"> </w:t>
            </w:r>
            <w:r w:rsidR="00CD78FE" w:rsidRPr="00CD78FE">
              <w:rPr>
                <w:rStyle w:val="af2"/>
                <w:i w:val="0"/>
                <w:noProof/>
              </w:rPr>
              <w:t xml:space="preserve">зависимости </w:t>
            </w:r>
            <w:r w:rsidR="00CD78FE">
              <w:rPr>
                <w:rStyle w:val="af2"/>
                <w:i w:val="0"/>
                <w:noProof/>
              </w:rPr>
              <w:t xml:space="preserve"> </w:t>
            </w:r>
            <w:r w:rsidR="00CD78FE" w:rsidRPr="00CD78FE">
              <w:rPr>
                <w:rStyle w:val="af2"/>
                <w:i w:val="0"/>
                <w:noProof/>
              </w:rPr>
              <w:t>от различных сценариев.</w:t>
            </w:r>
            <w:r w:rsidR="00CD78FE" w:rsidRPr="00CD78FE">
              <w:rPr>
                <w:i w:val="0"/>
                <w:noProof/>
                <w:webHidden/>
              </w:rPr>
              <w:tab/>
            </w:r>
            <w:r w:rsidR="00CD78FE">
              <w:rPr>
                <w:i w:val="0"/>
                <w:noProof/>
                <w:webHidden/>
              </w:rPr>
              <w:t>……………………………………………..</w:t>
            </w:r>
            <w:r w:rsidR="00CD78FE" w:rsidRPr="00CD78FE">
              <w:rPr>
                <w:i w:val="0"/>
                <w:noProof/>
                <w:webHidden/>
              </w:rPr>
              <w:fldChar w:fldCharType="begin"/>
            </w:r>
            <w:r w:rsidR="00CD78FE" w:rsidRPr="00CD78FE">
              <w:rPr>
                <w:i w:val="0"/>
                <w:noProof/>
                <w:webHidden/>
              </w:rPr>
              <w:instrText xml:space="preserve"> PAGEREF _Toc70889685 \h </w:instrText>
            </w:r>
            <w:r w:rsidR="00CD78FE" w:rsidRPr="00CD78FE">
              <w:rPr>
                <w:i w:val="0"/>
                <w:noProof/>
                <w:webHidden/>
              </w:rPr>
            </w:r>
            <w:r w:rsidR="00CD78FE" w:rsidRPr="00CD78FE">
              <w:rPr>
                <w:i w:val="0"/>
                <w:noProof/>
                <w:webHidden/>
              </w:rPr>
              <w:fldChar w:fldCharType="separate"/>
            </w:r>
            <w:r w:rsidR="00884506">
              <w:rPr>
                <w:i w:val="0"/>
                <w:noProof/>
                <w:webHidden/>
              </w:rPr>
              <w:t>97</w:t>
            </w:r>
            <w:r w:rsidR="00CD78FE" w:rsidRPr="00CD78FE">
              <w:rPr>
                <w:i w:val="0"/>
                <w:noProof/>
                <w:webHidden/>
              </w:rPr>
              <w:fldChar w:fldCharType="end"/>
            </w:r>
          </w:hyperlink>
        </w:p>
        <w:p w:rsidR="00CD78FE" w:rsidRPr="00CD78FE" w:rsidRDefault="00CE6FD2" w:rsidP="00CD78FE">
          <w:pPr>
            <w:pStyle w:val="21"/>
            <w:jc w:val="both"/>
            <w:rPr>
              <w:rFonts w:asciiTheme="minorHAnsi" w:eastAsiaTheme="minorEastAsia" w:hAnsiTheme="minorHAnsi" w:cstheme="minorBidi"/>
              <w:b w:val="0"/>
              <w:smallCaps w:val="0"/>
              <w:sz w:val="22"/>
              <w:szCs w:val="22"/>
              <w:lang w:eastAsia="ru-RU"/>
            </w:rPr>
          </w:pPr>
          <w:hyperlink w:anchor="_Toc70889686" w:history="1">
            <w:r w:rsidR="00CD78FE" w:rsidRPr="00CD78FE">
              <w:rPr>
                <w:rStyle w:val="af2"/>
              </w:rPr>
              <w:t>3</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Баланс водоснабжения и потребления горячей, питьевой, технической воды</w:t>
            </w:r>
            <w:r w:rsidR="00CD78FE" w:rsidRPr="00CD78FE">
              <w:rPr>
                <w:webHidden/>
              </w:rPr>
              <w:tab/>
            </w:r>
            <w:r w:rsidR="00CD78FE" w:rsidRPr="00CD78FE">
              <w:rPr>
                <w:webHidden/>
              </w:rPr>
              <w:fldChar w:fldCharType="begin"/>
            </w:r>
            <w:r w:rsidR="00CD78FE" w:rsidRPr="00CD78FE">
              <w:rPr>
                <w:webHidden/>
              </w:rPr>
              <w:instrText xml:space="preserve"> PAGEREF _Toc70889686 \h </w:instrText>
            </w:r>
            <w:r w:rsidR="00CD78FE" w:rsidRPr="00CD78FE">
              <w:rPr>
                <w:webHidden/>
              </w:rPr>
            </w:r>
            <w:r w:rsidR="00CD78FE" w:rsidRPr="00CD78FE">
              <w:rPr>
                <w:webHidden/>
              </w:rPr>
              <w:fldChar w:fldCharType="separate"/>
            </w:r>
            <w:r w:rsidR="00884506">
              <w:rPr>
                <w:webHidden/>
              </w:rPr>
              <w:t>100</w:t>
            </w:r>
            <w:r w:rsidR="00CD78FE" w:rsidRPr="00CD78FE">
              <w:rPr>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88" w:history="1">
            <w:r w:rsidR="00CD78FE" w:rsidRPr="00CD78FE">
              <w:rPr>
                <w:rStyle w:val="af2"/>
                <w:i w:val="0"/>
                <w:noProof/>
              </w:rPr>
              <w:t>3.1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_Toc70889688 \h </w:instrText>
            </w:r>
            <w:r w:rsidR="00CD78FE" w:rsidRPr="00CD78FE">
              <w:rPr>
                <w:i w:val="0"/>
                <w:noProof/>
                <w:webHidden/>
              </w:rPr>
            </w:r>
            <w:r w:rsidR="00CD78FE" w:rsidRPr="00CD78FE">
              <w:rPr>
                <w:i w:val="0"/>
                <w:noProof/>
                <w:webHidden/>
              </w:rPr>
              <w:fldChar w:fldCharType="separate"/>
            </w:r>
            <w:r w:rsidR="00884506">
              <w:rPr>
                <w:i w:val="0"/>
                <w:noProof/>
                <w:webHidden/>
              </w:rPr>
              <w:t>100</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89" w:history="1">
            <w:r w:rsidR="00CD78FE" w:rsidRPr="00CD78FE">
              <w:rPr>
                <w:rStyle w:val="af2"/>
                <w:i w:val="0"/>
                <w:noProof/>
              </w:rPr>
              <w:t>3.2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_Toc70889689 \h </w:instrText>
            </w:r>
            <w:r w:rsidR="00CD78FE" w:rsidRPr="00CD78FE">
              <w:rPr>
                <w:i w:val="0"/>
                <w:noProof/>
                <w:webHidden/>
              </w:rPr>
            </w:r>
            <w:r w:rsidR="00CD78FE" w:rsidRPr="00CD78FE">
              <w:rPr>
                <w:i w:val="0"/>
                <w:noProof/>
                <w:webHidden/>
              </w:rPr>
              <w:fldChar w:fldCharType="separate"/>
            </w:r>
            <w:r w:rsidR="00884506">
              <w:rPr>
                <w:i w:val="0"/>
                <w:noProof/>
                <w:webHidden/>
              </w:rPr>
              <w:t>105</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90" w:history="1">
            <w:r w:rsidR="00CD78FE" w:rsidRPr="00CD78FE">
              <w:rPr>
                <w:rStyle w:val="af2"/>
                <w:i w:val="0"/>
                <w:noProof/>
              </w:rPr>
              <w:t>3.3</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_Toc70889690 \h </w:instrText>
            </w:r>
            <w:r w:rsidR="00CD78FE" w:rsidRPr="00CD78FE">
              <w:rPr>
                <w:i w:val="0"/>
                <w:noProof/>
                <w:webHidden/>
              </w:rPr>
            </w:r>
            <w:r w:rsidR="00CD78FE" w:rsidRPr="00CD78FE">
              <w:rPr>
                <w:i w:val="0"/>
                <w:noProof/>
                <w:webHidden/>
              </w:rPr>
              <w:fldChar w:fldCharType="separate"/>
            </w:r>
            <w:r w:rsidR="00884506">
              <w:rPr>
                <w:i w:val="0"/>
                <w:noProof/>
                <w:webHidden/>
              </w:rPr>
              <w:t>105</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91" w:history="1">
            <w:r w:rsidR="00CD78FE" w:rsidRPr="00CD78FE">
              <w:rPr>
                <w:rStyle w:val="af2"/>
                <w:i w:val="0"/>
                <w:noProof/>
              </w:rPr>
              <w:t>3.4</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_Toc70889691 \h </w:instrText>
            </w:r>
            <w:r w:rsidR="00CD78FE" w:rsidRPr="00CD78FE">
              <w:rPr>
                <w:i w:val="0"/>
                <w:noProof/>
                <w:webHidden/>
              </w:rPr>
            </w:r>
            <w:r w:rsidR="00CD78FE" w:rsidRPr="00CD78FE">
              <w:rPr>
                <w:i w:val="0"/>
                <w:noProof/>
                <w:webHidden/>
              </w:rPr>
              <w:fldChar w:fldCharType="separate"/>
            </w:r>
            <w:r w:rsidR="00884506">
              <w:rPr>
                <w:i w:val="0"/>
                <w:noProof/>
                <w:webHidden/>
              </w:rPr>
              <w:t>107</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92" w:history="1">
            <w:r w:rsidR="00CD78FE" w:rsidRPr="00CD78FE">
              <w:rPr>
                <w:rStyle w:val="af2"/>
                <w:i w:val="0"/>
                <w:noProof/>
              </w:rPr>
              <w:t>3.5</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существующей системы коммерческого учета горячей, питьевой, технической воды и планов по установке приборов учета</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_Toc70889692 \h </w:instrText>
            </w:r>
            <w:r w:rsidR="00CD78FE" w:rsidRPr="00CD78FE">
              <w:rPr>
                <w:i w:val="0"/>
                <w:noProof/>
                <w:webHidden/>
              </w:rPr>
            </w:r>
            <w:r w:rsidR="00CD78FE" w:rsidRPr="00CD78FE">
              <w:rPr>
                <w:i w:val="0"/>
                <w:noProof/>
                <w:webHidden/>
              </w:rPr>
              <w:fldChar w:fldCharType="separate"/>
            </w:r>
            <w:r w:rsidR="00884506">
              <w:rPr>
                <w:i w:val="0"/>
                <w:noProof/>
                <w:webHidden/>
              </w:rPr>
              <w:t>109</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93" w:history="1">
            <w:r w:rsidR="00CD78FE" w:rsidRPr="00CD78FE">
              <w:rPr>
                <w:rStyle w:val="af2"/>
                <w:i w:val="0"/>
                <w:noProof/>
              </w:rPr>
              <w:t>3.6</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 xml:space="preserve">Анализ резервов и дефицитов производственных мощностей системы водоснабжения </w:t>
            </w:r>
            <w:r w:rsidR="00B22021">
              <w:rPr>
                <w:rStyle w:val="af2"/>
                <w:i w:val="0"/>
                <w:noProof/>
              </w:rPr>
              <w:t>МО «Город Всеволожск»</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_Toc70889693 \h </w:instrText>
            </w:r>
            <w:r w:rsidR="00CD78FE" w:rsidRPr="00CD78FE">
              <w:rPr>
                <w:i w:val="0"/>
                <w:noProof/>
                <w:webHidden/>
              </w:rPr>
            </w:r>
            <w:r w:rsidR="00CD78FE" w:rsidRPr="00CD78FE">
              <w:rPr>
                <w:i w:val="0"/>
                <w:noProof/>
                <w:webHidden/>
              </w:rPr>
              <w:fldChar w:fldCharType="separate"/>
            </w:r>
            <w:r w:rsidR="00884506">
              <w:rPr>
                <w:i w:val="0"/>
                <w:noProof/>
                <w:webHidden/>
              </w:rPr>
              <w:t>110</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94" w:history="1">
            <w:r w:rsidR="00CD78FE" w:rsidRPr="00CD78FE">
              <w:rPr>
                <w:rStyle w:val="af2"/>
                <w:i w:val="0"/>
                <w:noProof/>
              </w:rPr>
              <w:t>3.7</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_Toc70889694 \h </w:instrText>
            </w:r>
            <w:r w:rsidR="00CD78FE" w:rsidRPr="00CD78FE">
              <w:rPr>
                <w:i w:val="0"/>
                <w:noProof/>
                <w:webHidden/>
              </w:rPr>
            </w:r>
            <w:r w:rsidR="00CD78FE" w:rsidRPr="00CD78FE">
              <w:rPr>
                <w:i w:val="0"/>
                <w:noProof/>
                <w:webHidden/>
              </w:rPr>
              <w:fldChar w:fldCharType="separate"/>
            </w:r>
            <w:r w:rsidR="00884506">
              <w:rPr>
                <w:i w:val="0"/>
                <w:noProof/>
                <w:webHidden/>
              </w:rPr>
              <w:t>111</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95" w:history="1">
            <w:r w:rsidR="00CD78FE" w:rsidRPr="00CD78FE">
              <w:rPr>
                <w:rStyle w:val="af2"/>
                <w:i w:val="0"/>
                <w:noProof/>
              </w:rPr>
              <w:t>3.8</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_Toc70889695 \h </w:instrText>
            </w:r>
            <w:r w:rsidR="00CD78FE" w:rsidRPr="00CD78FE">
              <w:rPr>
                <w:i w:val="0"/>
                <w:noProof/>
                <w:webHidden/>
              </w:rPr>
            </w:r>
            <w:r w:rsidR="00CD78FE" w:rsidRPr="00CD78FE">
              <w:rPr>
                <w:i w:val="0"/>
                <w:noProof/>
                <w:webHidden/>
              </w:rPr>
              <w:fldChar w:fldCharType="separate"/>
            </w:r>
            <w:r w:rsidR="00884506">
              <w:rPr>
                <w:i w:val="0"/>
                <w:noProof/>
                <w:webHidden/>
              </w:rPr>
              <w:t>113</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96" w:history="1">
            <w:r w:rsidR="00CD78FE" w:rsidRPr="00CD78FE">
              <w:rPr>
                <w:rStyle w:val="af2"/>
                <w:i w:val="0"/>
                <w:noProof/>
              </w:rPr>
              <w:t>3.9</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фактическом и ожидаемом потреблении горячей, питьевой, технической воды (годовое, среднесуточное, максимальное суточное)</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_Toc70889696 \h </w:instrText>
            </w:r>
            <w:r w:rsidR="00CD78FE" w:rsidRPr="00CD78FE">
              <w:rPr>
                <w:i w:val="0"/>
                <w:noProof/>
                <w:webHidden/>
              </w:rPr>
            </w:r>
            <w:r w:rsidR="00CD78FE" w:rsidRPr="00CD78FE">
              <w:rPr>
                <w:i w:val="0"/>
                <w:noProof/>
                <w:webHidden/>
              </w:rPr>
              <w:fldChar w:fldCharType="separate"/>
            </w:r>
            <w:r w:rsidR="00884506">
              <w:rPr>
                <w:i w:val="0"/>
                <w:noProof/>
                <w:webHidden/>
              </w:rPr>
              <w:t>114</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97" w:history="1">
            <w:r w:rsidR="00CD78FE" w:rsidRPr="00CD78FE">
              <w:rPr>
                <w:rStyle w:val="af2"/>
                <w:i w:val="0"/>
                <w:noProof/>
              </w:rPr>
              <w:t>3.10</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_Toc70889697 \h </w:instrText>
            </w:r>
            <w:r w:rsidR="00CD78FE" w:rsidRPr="00CD78FE">
              <w:rPr>
                <w:i w:val="0"/>
                <w:noProof/>
                <w:webHidden/>
              </w:rPr>
            </w:r>
            <w:r w:rsidR="00CD78FE" w:rsidRPr="00CD78FE">
              <w:rPr>
                <w:i w:val="0"/>
                <w:noProof/>
                <w:webHidden/>
              </w:rPr>
              <w:fldChar w:fldCharType="separate"/>
            </w:r>
            <w:r w:rsidR="00884506">
              <w:rPr>
                <w:i w:val="0"/>
                <w:noProof/>
                <w:webHidden/>
              </w:rPr>
              <w:t>115</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98" w:history="1">
            <w:r w:rsidR="00CD78FE" w:rsidRPr="00CD78FE">
              <w:rPr>
                <w:rStyle w:val="af2"/>
                <w:i w:val="0"/>
                <w:noProof/>
              </w:rPr>
              <w:t>3.11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_Toc70889698 \h </w:instrText>
            </w:r>
            <w:r w:rsidR="00CD78FE" w:rsidRPr="00CD78FE">
              <w:rPr>
                <w:i w:val="0"/>
                <w:noProof/>
                <w:webHidden/>
              </w:rPr>
            </w:r>
            <w:r w:rsidR="00CD78FE" w:rsidRPr="00CD78FE">
              <w:rPr>
                <w:i w:val="0"/>
                <w:noProof/>
                <w:webHidden/>
              </w:rPr>
              <w:fldChar w:fldCharType="separate"/>
            </w:r>
            <w:r w:rsidR="00884506">
              <w:rPr>
                <w:i w:val="0"/>
                <w:noProof/>
                <w:webHidden/>
              </w:rPr>
              <w:t>116</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699" w:history="1">
            <w:r w:rsidR="00CD78FE" w:rsidRPr="00CD78FE">
              <w:rPr>
                <w:rStyle w:val="af2"/>
                <w:i w:val="0"/>
                <w:noProof/>
              </w:rPr>
              <w:t>3.12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фактических и планируемых потерях горячей, питьевой, технической воды при ее транспортировке (годовые, среднесуточные значения)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_Toc70889699 \h </w:instrText>
            </w:r>
            <w:r w:rsidR="00CD78FE" w:rsidRPr="00CD78FE">
              <w:rPr>
                <w:i w:val="0"/>
                <w:noProof/>
                <w:webHidden/>
              </w:rPr>
            </w:r>
            <w:r w:rsidR="00CD78FE" w:rsidRPr="00CD78FE">
              <w:rPr>
                <w:i w:val="0"/>
                <w:noProof/>
                <w:webHidden/>
              </w:rPr>
              <w:fldChar w:fldCharType="separate"/>
            </w:r>
            <w:r w:rsidR="00884506">
              <w:rPr>
                <w:i w:val="0"/>
                <w:noProof/>
                <w:webHidden/>
              </w:rPr>
              <w:t>118</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00" w:history="1">
            <w:r w:rsidR="00CD78FE" w:rsidRPr="00CD78FE">
              <w:rPr>
                <w:rStyle w:val="af2"/>
                <w:i w:val="0"/>
                <w:noProof/>
              </w:rPr>
              <w:t>3.13</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_Toc70889700 \h </w:instrText>
            </w:r>
            <w:r w:rsidR="00CD78FE" w:rsidRPr="00CD78FE">
              <w:rPr>
                <w:i w:val="0"/>
                <w:noProof/>
                <w:webHidden/>
              </w:rPr>
            </w:r>
            <w:r w:rsidR="00CD78FE" w:rsidRPr="00CD78FE">
              <w:rPr>
                <w:i w:val="0"/>
                <w:noProof/>
                <w:webHidden/>
              </w:rPr>
              <w:fldChar w:fldCharType="separate"/>
            </w:r>
            <w:r w:rsidR="00884506">
              <w:rPr>
                <w:i w:val="0"/>
                <w:noProof/>
                <w:webHidden/>
              </w:rPr>
              <w:t>119</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01" w:history="1">
            <w:r w:rsidR="00CD78FE" w:rsidRPr="00CD78FE">
              <w:rPr>
                <w:rStyle w:val="af2"/>
                <w:i w:val="0"/>
                <w:noProof/>
              </w:rPr>
              <w:t>3.14</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_Toc70889701 \h </w:instrText>
            </w:r>
            <w:r w:rsidR="00CD78FE" w:rsidRPr="00CD78FE">
              <w:rPr>
                <w:i w:val="0"/>
                <w:noProof/>
                <w:webHidden/>
              </w:rPr>
            </w:r>
            <w:r w:rsidR="00CD78FE" w:rsidRPr="00CD78FE">
              <w:rPr>
                <w:i w:val="0"/>
                <w:noProof/>
                <w:webHidden/>
              </w:rPr>
              <w:fldChar w:fldCharType="separate"/>
            </w:r>
            <w:r w:rsidR="00884506">
              <w:rPr>
                <w:i w:val="0"/>
                <w:noProof/>
                <w:webHidden/>
              </w:rPr>
              <w:t>119</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02" w:history="1">
            <w:r w:rsidR="00CD78FE" w:rsidRPr="00CD78FE">
              <w:rPr>
                <w:rStyle w:val="af2"/>
                <w:i w:val="0"/>
                <w:noProof/>
              </w:rPr>
              <w:t>3.15</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Наименование организации, которая наделена статусом гарантирующей организации</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_Toc70889702 \h </w:instrText>
            </w:r>
            <w:r w:rsidR="00CD78FE" w:rsidRPr="00CD78FE">
              <w:rPr>
                <w:i w:val="0"/>
                <w:noProof/>
                <w:webHidden/>
              </w:rPr>
            </w:r>
            <w:r w:rsidR="00CD78FE" w:rsidRPr="00CD78FE">
              <w:rPr>
                <w:i w:val="0"/>
                <w:noProof/>
                <w:webHidden/>
              </w:rPr>
              <w:fldChar w:fldCharType="separate"/>
            </w:r>
            <w:r w:rsidR="00884506">
              <w:rPr>
                <w:i w:val="0"/>
                <w:noProof/>
                <w:webHidden/>
              </w:rPr>
              <w:t>121</w:t>
            </w:r>
            <w:r w:rsidR="00CD78FE" w:rsidRPr="00CD78FE">
              <w:rPr>
                <w:i w:val="0"/>
                <w:noProof/>
                <w:webHidden/>
              </w:rPr>
              <w:fldChar w:fldCharType="end"/>
            </w:r>
          </w:hyperlink>
        </w:p>
        <w:p w:rsidR="00CD78FE" w:rsidRPr="00CD78FE" w:rsidRDefault="00CE6FD2" w:rsidP="00CD78FE">
          <w:pPr>
            <w:pStyle w:val="21"/>
            <w:jc w:val="both"/>
            <w:rPr>
              <w:rFonts w:asciiTheme="minorHAnsi" w:eastAsiaTheme="minorEastAsia" w:hAnsiTheme="minorHAnsi" w:cstheme="minorBidi"/>
              <w:b w:val="0"/>
              <w:smallCaps w:val="0"/>
              <w:sz w:val="22"/>
              <w:szCs w:val="22"/>
              <w:lang w:eastAsia="ru-RU"/>
            </w:rPr>
          </w:pPr>
          <w:hyperlink w:anchor="_Toc70889703" w:history="1">
            <w:r w:rsidR="00CD78FE" w:rsidRPr="00CD78FE">
              <w:rPr>
                <w:rStyle w:val="af2"/>
              </w:rPr>
              <w:t>4</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Предложения по строительству, реконструкции и модернизации объектов централизованных систем водоснабжения</w:t>
            </w:r>
            <w:r w:rsidR="00CD78FE" w:rsidRPr="00CD78FE">
              <w:rPr>
                <w:webHidden/>
              </w:rPr>
              <w:tab/>
            </w:r>
            <w:r w:rsidR="00CD78FE" w:rsidRPr="00CD78FE">
              <w:rPr>
                <w:webHidden/>
              </w:rPr>
              <w:fldChar w:fldCharType="begin"/>
            </w:r>
            <w:r w:rsidR="00CD78FE" w:rsidRPr="00CD78FE">
              <w:rPr>
                <w:webHidden/>
              </w:rPr>
              <w:instrText xml:space="preserve"> PAGEREF _Toc70889703 \h </w:instrText>
            </w:r>
            <w:r w:rsidR="00CD78FE" w:rsidRPr="00CD78FE">
              <w:rPr>
                <w:webHidden/>
              </w:rPr>
            </w:r>
            <w:r w:rsidR="00CD78FE" w:rsidRPr="00CD78FE">
              <w:rPr>
                <w:webHidden/>
              </w:rPr>
              <w:fldChar w:fldCharType="separate"/>
            </w:r>
            <w:r w:rsidR="00884506">
              <w:rPr>
                <w:webHidden/>
              </w:rPr>
              <w:t>122</w:t>
            </w:r>
            <w:r w:rsidR="00CD78FE" w:rsidRPr="00CD78FE">
              <w:rPr>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05" w:history="1">
            <w:r w:rsidR="00CD78FE" w:rsidRPr="00CD78FE">
              <w:rPr>
                <w:rStyle w:val="af2"/>
                <w:i w:val="0"/>
                <w:noProof/>
              </w:rPr>
              <w:t>4.1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Перечень основных мероприятий по реализации схем водоснабжения с разбивкой по годам;</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_Toc70889705 \h </w:instrText>
            </w:r>
            <w:r w:rsidR="00CD78FE" w:rsidRPr="00CD78FE">
              <w:rPr>
                <w:i w:val="0"/>
                <w:noProof/>
                <w:webHidden/>
              </w:rPr>
            </w:r>
            <w:r w:rsidR="00CD78FE" w:rsidRPr="00CD78FE">
              <w:rPr>
                <w:i w:val="0"/>
                <w:noProof/>
                <w:webHidden/>
              </w:rPr>
              <w:fldChar w:fldCharType="separate"/>
            </w:r>
            <w:r w:rsidR="00884506">
              <w:rPr>
                <w:i w:val="0"/>
                <w:noProof/>
                <w:webHidden/>
              </w:rPr>
              <w:t>122</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06" w:history="1">
            <w:r w:rsidR="00CD78FE" w:rsidRPr="00CD78FE">
              <w:rPr>
                <w:rStyle w:val="af2"/>
                <w:i w:val="0"/>
                <w:noProof/>
              </w:rPr>
              <w:t>4.2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_Toc70889706 \h </w:instrText>
            </w:r>
            <w:r w:rsidR="00CD78FE" w:rsidRPr="00CD78FE">
              <w:rPr>
                <w:i w:val="0"/>
                <w:noProof/>
                <w:webHidden/>
              </w:rPr>
            </w:r>
            <w:r w:rsidR="00CD78FE" w:rsidRPr="00CD78FE">
              <w:rPr>
                <w:i w:val="0"/>
                <w:noProof/>
                <w:webHidden/>
              </w:rPr>
              <w:fldChar w:fldCharType="separate"/>
            </w:r>
            <w:r w:rsidR="00884506">
              <w:rPr>
                <w:i w:val="0"/>
                <w:noProof/>
                <w:webHidden/>
              </w:rPr>
              <w:t>122</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07" w:history="1">
            <w:r w:rsidR="00CD78FE" w:rsidRPr="00CD78FE">
              <w:rPr>
                <w:rStyle w:val="af2"/>
                <w:i w:val="0"/>
                <w:noProof/>
              </w:rPr>
              <w:t>4.3</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вновь строящихся, реконструируемых и предлагаемых к выводу из эксплуатации объектах системы водоснабжения;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_Toc70889707 \h </w:instrText>
            </w:r>
            <w:r w:rsidR="00CD78FE" w:rsidRPr="00CD78FE">
              <w:rPr>
                <w:i w:val="0"/>
                <w:noProof/>
                <w:webHidden/>
              </w:rPr>
            </w:r>
            <w:r w:rsidR="00CD78FE" w:rsidRPr="00CD78FE">
              <w:rPr>
                <w:i w:val="0"/>
                <w:noProof/>
                <w:webHidden/>
              </w:rPr>
              <w:fldChar w:fldCharType="separate"/>
            </w:r>
            <w:r w:rsidR="00884506">
              <w:rPr>
                <w:i w:val="0"/>
                <w:noProof/>
                <w:webHidden/>
              </w:rPr>
              <w:t>130</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08" w:history="1">
            <w:r w:rsidR="00CD78FE" w:rsidRPr="00CD78FE">
              <w:rPr>
                <w:rStyle w:val="af2"/>
                <w:i w:val="0"/>
                <w:noProof/>
              </w:rPr>
              <w:t>4.4</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_Toc70889708 \h </w:instrText>
            </w:r>
            <w:r w:rsidR="00CD78FE" w:rsidRPr="00CD78FE">
              <w:rPr>
                <w:i w:val="0"/>
                <w:noProof/>
                <w:webHidden/>
              </w:rPr>
            </w:r>
            <w:r w:rsidR="00CD78FE" w:rsidRPr="00CD78FE">
              <w:rPr>
                <w:i w:val="0"/>
                <w:noProof/>
                <w:webHidden/>
              </w:rPr>
              <w:fldChar w:fldCharType="separate"/>
            </w:r>
            <w:r w:rsidR="00884506">
              <w:rPr>
                <w:i w:val="0"/>
                <w:noProof/>
                <w:webHidden/>
              </w:rPr>
              <w:t>137</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09" w:history="1">
            <w:r w:rsidR="00CD78FE" w:rsidRPr="00CD78FE">
              <w:rPr>
                <w:rStyle w:val="af2"/>
                <w:i w:val="0"/>
                <w:noProof/>
              </w:rPr>
              <w:t>4.5</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об оснащенности зданий, строений, сооружений приборами учета воды и их применении при осуществлении расчетов за потребленную воду.</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_Toc70889709 \h </w:instrText>
            </w:r>
            <w:r w:rsidR="00CD78FE" w:rsidRPr="00CD78FE">
              <w:rPr>
                <w:i w:val="0"/>
                <w:noProof/>
                <w:webHidden/>
              </w:rPr>
            </w:r>
            <w:r w:rsidR="00CD78FE" w:rsidRPr="00CD78FE">
              <w:rPr>
                <w:i w:val="0"/>
                <w:noProof/>
                <w:webHidden/>
              </w:rPr>
              <w:fldChar w:fldCharType="separate"/>
            </w:r>
            <w:r w:rsidR="00884506">
              <w:rPr>
                <w:i w:val="0"/>
                <w:noProof/>
                <w:webHidden/>
              </w:rPr>
              <w:t>138</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10" w:history="1">
            <w:r w:rsidR="00CD78FE" w:rsidRPr="00CD78FE">
              <w:rPr>
                <w:rStyle w:val="af2"/>
                <w:i w:val="0"/>
                <w:noProof/>
              </w:rPr>
              <w:t>4.6</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вариантов маршрутов прохождения трубопроводов (трасс) по территории поселения, городского округа и их обоснование.</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_Toc70889710 \h </w:instrText>
            </w:r>
            <w:r w:rsidR="00CD78FE" w:rsidRPr="00CD78FE">
              <w:rPr>
                <w:i w:val="0"/>
                <w:noProof/>
                <w:webHidden/>
              </w:rPr>
            </w:r>
            <w:r w:rsidR="00CD78FE" w:rsidRPr="00CD78FE">
              <w:rPr>
                <w:i w:val="0"/>
                <w:noProof/>
                <w:webHidden/>
              </w:rPr>
              <w:fldChar w:fldCharType="separate"/>
            </w:r>
            <w:r w:rsidR="00884506">
              <w:rPr>
                <w:i w:val="0"/>
                <w:noProof/>
                <w:webHidden/>
              </w:rPr>
              <w:t>139</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11" w:history="1">
            <w:r w:rsidR="00CD78FE" w:rsidRPr="00CD78FE">
              <w:rPr>
                <w:rStyle w:val="af2"/>
                <w:i w:val="0"/>
                <w:noProof/>
              </w:rPr>
              <w:t>4.7</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Рекомендации о месте размещения насосных станций, резервуаров, водонапорных башен.</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_Toc70889711 \h </w:instrText>
            </w:r>
            <w:r w:rsidR="00CD78FE" w:rsidRPr="00CD78FE">
              <w:rPr>
                <w:i w:val="0"/>
                <w:noProof/>
                <w:webHidden/>
              </w:rPr>
            </w:r>
            <w:r w:rsidR="00CD78FE" w:rsidRPr="00CD78FE">
              <w:rPr>
                <w:i w:val="0"/>
                <w:noProof/>
                <w:webHidden/>
              </w:rPr>
              <w:fldChar w:fldCharType="separate"/>
            </w:r>
            <w:r w:rsidR="00884506">
              <w:rPr>
                <w:i w:val="0"/>
                <w:noProof/>
                <w:webHidden/>
              </w:rPr>
              <w:t>140</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12" w:history="1">
            <w:r w:rsidR="00CD78FE" w:rsidRPr="00CD78FE">
              <w:rPr>
                <w:rStyle w:val="af2"/>
                <w:i w:val="0"/>
                <w:noProof/>
              </w:rPr>
              <w:t>4.8</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Границы планируемых зон размещения объектов централизованных систем горячего водоснабжения, холодного водоснабжения.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_Toc70889712 \h </w:instrText>
            </w:r>
            <w:r w:rsidR="00CD78FE" w:rsidRPr="00CD78FE">
              <w:rPr>
                <w:i w:val="0"/>
                <w:noProof/>
                <w:webHidden/>
              </w:rPr>
            </w:r>
            <w:r w:rsidR="00CD78FE" w:rsidRPr="00CD78FE">
              <w:rPr>
                <w:i w:val="0"/>
                <w:noProof/>
                <w:webHidden/>
              </w:rPr>
              <w:fldChar w:fldCharType="separate"/>
            </w:r>
            <w:r w:rsidR="00884506">
              <w:rPr>
                <w:i w:val="0"/>
                <w:noProof/>
                <w:webHidden/>
              </w:rPr>
              <w:t>140</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13" w:history="1">
            <w:r w:rsidR="00CD78FE" w:rsidRPr="00CD78FE">
              <w:rPr>
                <w:rStyle w:val="af2"/>
                <w:i w:val="0"/>
                <w:noProof/>
              </w:rPr>
              <w:t>4.9</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Карты (схемы) существующего и планируемого размещения объектов централизованных систем холодного водоснабжения.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_Toc70889713 \h </w:instrText>
            </w:r>
            <w:r w:rsidR="00CD78FE" w:rsidRPr="00CD78FE">
              <w:rPr>
                <w:i w:val="0"/>
                <w:noProof/>
                <w:webHidden/>
              </w:rPr>
            </w:r>
            <w:r w:rsidR="00CD78FE" w:rsidRPr="00CD78FE">
              <w:rPr>
                <w:i w:val="0"/>
                <w:noProof/>
                <w:webHidden/>
              </w:rPr>
              <w:fldChar w:fldCharType="separate"/>
            </w:r>
            <w:r w:rsidR="00884506">
              <w:rPr>
                <w:i w:val="0"/>
                <w:noProof/>
                <w:webHidden/>
              </w:rPr>
              <w:t>140</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14" w:history="1">
            <w:r w:rsidR="00CD78FE" w:rsidRPr="00CD78FE">
              <w:rPr>
                <w:rStyle w:val="af2"/>
                <w:i w:val="0"/>
                <w:noProof/>
              </w:rPr>
              <w:t>4.10</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Синхронизация схемы водоснабжения со схемой теплоснабжения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_Toc70889714 \h </w:instrText>
            </w:r>
            <w:r w:rsidR="00CD78FE" w:rsidRPr="00CD78FE">
              <w:rPr>
                <w:i w:val="0"/>
                <w:noProof/>
                <w:webHidden/>
              </w:rPr>
            </w:r>
            <w:r w:rsidR="00CD78FE" w:rsidRPr="00CD78FE">
              <w:rPr>
                <w:i w:val="0"/>
                <w:noProof/>
                <w:webHidden/>
              </w:rPr>
              <w:fldChar w:fldCharType="separate"/>
            </w:r>
            <w:r w:rsidR="00884506">
              <w:rPr>
                <w:i w:val="0"/>
                <w:noProof/>
                <w:webHidden/>
              </w:rPr>
              <w:t>143</w:t>
            </w:r>
            <w:r w:rsidR="00CD78FE" w:rsidRPr="00CD78FE">
              <w:rPr>
                <w:i w:val="0"/>
                <w:noProof/>
                <w:webHidden/>
              </w:rPr>
              <w:fldChar w:fldCharType="end"/>
            </w:r>
          </w:hyperlink>
        </w:p>
        <w:p w:rsidR="00CD78FE" w:rsidRPr="00CD78FE" w:rsidRDefault="00CE6FD2" w:rsidP="00CD78FE">
          <w:pPr>
            <w:pStyle w:val="21"/>
            <w:jc w:val="both"/>
            <w:rPr>
              <w:rFonts w:asciiTheme="minorHAnsi" w:eastAsiaTheme="minorEastAsia" w:hAnsiTheme="minorHAnsi" w:cstheme="minorBidi"/>
              <w:b w:val="0"/>
              <w:smallCaps w:val="0"/>
              <w:sz w:val="22"/>
              <w:szCs w:val="22"/>
              <w:lang w:eastAsia="ru-RU"/>
            </w:rPr>
          </w:pPr>
          <w:hyperlink w:anchor="_Toc70889715" w:history="1">
            <w:r w:rsidR="00CD78FE" w:rsidRPr="00CD78FE">
              <w:rPr>
                <w:rStyle w:val="af2"/>
              </w:rPr>
              <w:t>5</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Экологические аспекты мероприятий по строительству и реконструкции объектов централизованной системы водоснабжения</w:t>
            </w:r>
            <w:r w:rsidR="00CD78FE" w:rsidRPr="00CD78FE">
              <w:rPr>
                <w:webHidden/>
              </w:rPr>
              <w:tab/>
            </w:r>
            <w:r w:rsidR="00CD78FE" w:rsidRPr="00CD78FE">
              <w:rPr>
                <w:webHidden/>
              </w:rPr>
              <w:fldChar w:fldCharType="begin"/>
            </w:r>
            <w:r w:rsidR="00CD78FE" w:rsidRPr="00CD78FE">
              <w:rPr>
                <w:webHidden/>
              </w:rPr>
              <w:instrText xml:space="preserve"> PAGEREF _Toc70889715 \h </w:instrText>
            </w:r>
            <w:r w:rsidR="00CD78FE" w:rsidRPr="00CD78FE">
              <w:rPr>
                <w:webHidden/>
              </w:rPr>
            </w:r>
            <w:r w:rsidR="00CD78FE" w:rsidRPr="00CD78FE">
              <w:rPr>
                <w:webHidden/>
              </w:rPr>
              <w:fldChar w:fldCharType="separate"/>
            </w:r>
            <w:r w:rsidR="00884506">
              <w:rPr>
                <w:webHidden/>
              </w:rPr>
              <w:t>146</w:t>
            </w:r>
            <w:r w:rsidR="00CD78FE" w:rsidRPr="00CD78FE">
              <w:rPr>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17" w:history="1">
            <w:r w:rsidR="00CD78FE" w:rsidRPr="00CD78FE">
              <w:rPr>
                <w:rStyle w:val="af2"/>
                <w:i w:val="0"/>
                <w:noProof/>
              </w:rPr>
              <w:t>5.1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сбросе (утилизации) промывных вод;</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_Toc70889717 \h </w:instrText>
            </w:r>
            <w:r w:rsidR="00CD78FE" w:rsidRPr="00CD78FE">
              <w:rPr>
                <w:i w:val="0"/>
                <w:noProof/>
                <w:webHidden/>
              </w:rPr>
            </w:r>
            <w:r w:rsidR="00CD78FE" w:rsidRPr="00CD78FE">
              <w:rPr>
                <w:i w:val="0"/>
                <w:noProof/>
                <w:webHidden/>
              </w:rPr>
              <w:fldChar w:fldCharType="separate"/>
            </w:r>
            <w:r w:rsidR="00884506">
              <w:rPr>
                <w:i w:val="0"/>
                <w:noProof/>
                <w:webHidden/>
              </w:rPr>
              <w:t>146</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18" w:history="1">
            <w:r w:rsidR="00CD78FE" w:rsidRPr="00CD78FE">
              <w:rPr>
                <w:rStyle w:val="af2"/>
                <w:i w:val="0"/>
                <w:noProof/>
              </w:rPr>
              <w:t>5.2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другие).</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_Toc70889718 \h </w:instrText>
            </w:r>
            <w:r w:rsidR="00CD78FE" w:rsidRPr="00CD78FE">
              <w:rPr>
                <w:i w:val="0"/>
                <w:noProof/>
                <w:webHidden/>
              </w:rPr>
            </w:r>
            <w:r w:rsidR="00CD78FE" w:rsidRPr="00CD78FE">
              <w:rPr>
                <w:i w:val="0"/>
                <w:noProof/>
                <w:webHidden/>
              </w:rPr>
              <w:fldChar w:fldCharType="separate"/>
            </w:r>
            <w:r w:rsidR="00884506">
              <w:rPr>
                <w:i w:val="0"/>
                <w:noProof/>
                <w:webHidden/>
              </w:rPr>
              <w:t>146</w:t>
            </w:r>
            <w:r w:rsidR="00CD78FE" w:rsidRPr="00CD78FE">
              <w:rPr>
                <w:i w:val="0"/>
                <w:noProof/>
                <w:webHidden/>
              </w:rPr>
              <w:fldChar w:fldCharType="end"/>
            </w:r>
          </w:hyperlink>
        </w:p>
        <w:p w:rsidR="00CD78FE" w:rsidRPr="00CD78FE" w:rsidRDefault="00CE6FD2" w:rsidP="00CD78FE">
          <w:pPr>
            <w:pStyle w:val="21"/>
            <w:jc w:val="both"/>
            <w:rPr>
              <w:rFonts w:asciiTheme="minorHAnsi" w:eastAsiaTheme="minorEastAsia" w:hAnsiTheme="minorHAnsi" w:cstheme="minorBidi"/>
              <w:b w:val="0"/>
              <w:smallCaps w:val="0"/>
              <w:sz w:val="22"/>
              <w:szCs w:val="22"/>
              <w:lang w:eastAsia="ru-RU"/>
            </w:rPr>
          </w:pPr>
          <w:hyperlink w:anchor="_Toc70889719" w:history="1">
            <w:r w:rsidR="00CD78FE" w:rsidRPr="00CD78FE">
              <w:rPr>
                <w:rStyle w:val="af2"/>
              </w:rPr>
              <w:t>6</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shd w:val="clear" w:color="auto" w:fill="FFFFFF"/>
              </w:rPr>
              <w:t>Оценка объемов капитальных вложений в строительство, реконструкцию и модернизацию объектов централизованных систем водоснабжения</w:t>
            </w:r>
            <w:r w:rsidR="00CD78FE" w:rsidRPr="00CD78FE">
              <w:rPr>
                <w:webHidden/>
              </w:rPr>
              <w:tab/>
            </w:r>
            <w:r w:rsidR="00CD78FE" w:rsidRPr="00CD78FE">
              <w:rPr>
                <w:webHidden/>
              </w:rPr>
              <w:fldChar w:fldCharType="begin"/>
            </w:r>
            <w:r w:rsidR="00CD78FE" w:rsidRPr="00CD78FE">
              <w:rPr>
                <w:webHidden/>
              </w:rPr>
              <w:instrText xml:space="preserve"> PAGEREF _Toc70889719 \h </w:instrText>
            </w:r>
            <w:r w:rsidR="00CD78FE" w:rsidRPr="00CD78FE">
              <w:rPr>
                <w:webHidden/>
              </w:rPr>
            </w:r>
            <w:r w:rsidR="00CD78FE" w:rsidRPr="00CD78FE">
              <w:rPr>
                <w:webHidden/>
              </w:rPr>
              <w:fldChar w:fldCharType="separate"/>
            </w:r>
            <w:r w:rsidR="00884506">
              <w:rPr>
                <w:webHidden/>
              </w:rPr>
              <w:t>149</w:t>
            </w:r>
            <w:r w:rsidR="00CD78FE" w:rsidRPr="00CD78FE">
              <w:rPr>
                <w:webHidden/>
              </w:rPr>
              <w:fldChar w:fldCharType="end"/>
            </w:r>
          </w:hyperlink>
        </w:p>
        <w:p w:rsidR="00CD78FE" w:rsidRPr="00CD78FE" w:rsidRDefault="00CE6FD2" w:rsidP="00CD78FE">
          <w:pPr>
            <w:pStyle w:val="21"/>
            <w:jc w:val="both"/>
            <w:rPr>
              <w:rFonts w:asciiTheme="minorHAnsi" w:eastAsiaTheme="minorEastAsia" w:hAnsiTheme="minorHAnsi" w:cstheme="minorBidi"/>
              <w:b w:val="0"/>
              <w:smallCaps w:val="0"/>
              <w:sz w:val="22"/>
              <w:szCs w:val="22"/>
              <w:lang w:eastAsia="ru-RU"/>
            </w:rPr>
          </w:pPr>
          <w:hyperlink w:anchor="_Toc70889720" w:history="1">
            <w:r w:rsidR="00CD78FE" w:rsidRPr="00CD78FE">
              <w:rPr>
                <w:rStyle w:val="af2"/>
              </w:rPr>
              <w:t>7</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Целевые показатели развития централизованных систем водоснабжения</w:t>
            </w:r>
            <w:r w:rsidR="00CD78FE" w:rsidRPr="00CD78FE">
              <w:rPr>
                <w:webHidden/>
              </w:rPr>
              <w:tab/>
            </w:r>
            <w:r w:rsidR="00CD78FE" w:rsidRPr="00CD78FE">
              <w:rPr>
                <w:webHidden/>
              </w:rPr>
              <w:fldChar w:fldCharType="begin"/>
            </w:r>
            <w:r w:rsidR="00CD78FE" w:rsidRPr="00CD78FE">
              <w:rPr>
                <w:webHidden/>
              </w:rPr>
              <w:instrText xml:space="preserve"> PAGEREF _Toc70889720 \h </w:instrText>
            </w:r>
            <w:r w:rsidR="00CD78FE" w:rsidRPr="00CD78FE">
              <w:rPr>
                <w:webHidden/>
              </w:rPr>
            </w:r>
            <w:r w:rsidR="00CD78FE" w:rsidRPr="00CD78FE">
              <w:rPr>
                <w:webHidden/>
              </w:rPr>
              <w:fldChar w:fldCharType="separate"/>
            </w:r>
            <w:r w:rsidR="00884506">
              <w:rPr>
                <w:webHidden/>
              </w:rPr>
              <w:t>151</w:t>
            </w:r>
            <w:r w:rsidR="00CD78FE" w:rsidRPr="00CD78FE">
              <w:rPr>
                <w:webHidden/>
              </w:rPr>
              <w:fldChar w:fldCharType="end"/>
            </w:r>
          </w:hyperlink>
        </w:p>
        <w:p w:rsidR="00CD78FE" w:rsidRPr="00CD78FE" w:rsidRDefault="00CE6FD2" w:rsidP="00CD78FE">
          <w:pPr>
            <w:pStyle w:val="21"/>
            <w:jc w:val="both"/>
            <w:rPr>
              <w:rFonts w:asciiTheme="minorHAnsi" w:eastAsiaTheme="minorEastAsia" w:hAnsiTheme="minorHAnsi" w:cstheme="minorBidi"/>
              <w:b w:val="0"/>
              <w:smallCaps w:val="0"/>
              <w:sz w:val="22"/>
              <w:szCs w:val="22"/>
              <w:lang w:eastAsia="ru-RU"/>
            </w:rPr>
          </w:pPr>
          <w:hyperlink w:anchor="_Toc70889721" w:history="1">
            <w:r w:rsidR="00CD78FE" w:rsidRPr="00CD78FE">
              <w:rPr>
                <w:rStyle w:val="af2"/>
              </w:rPr>
              <w:t>8</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CD78FE" w:rsidRPr="00CD78FE">
              <w:rPr>
                <w:webHidden/>
              </w:rPr>
              <w:tab/>
            </w:r>
            <w:r w:rsidR="00CD78FE" w:rsidRPr="00CD78FE">
              <w:rPr>
                <w:webHidden/>
              </w:rPr>
              <w:fldChar w:fldCharType="begin"/>
            </w:r>
            <w:r w:rsidR="00CD78FE" w:rsidRPr="00CD78FE">
              <w:rPr>
                <w:webHidden/>
              </w:rPr>
              <w:instrText xml:space="preserve"> PAGEREF _Toc70889721 \h </w:instrText>
            </w:r>
            <w:r w:rsidR="00CD78FE" w:rsidRPr="00CD78FE">
              <w:rPr>
                <w:webHidden/>
              </w:rPr>
            </w:r>
            <w:r w:rsidR="00CD78FE" w:rsidRPr="00CD78FE">
              <w:rPr>
                <w:webHidden/>
              </w:rPr>
              <w:fldChar w:fldCharType="separate"/>
            </w:r>
            <w:r w:rsidR="00884506">
              <w:rPr>
                <w:webHidden/>
              </w:rPr>
              <w:t>152</w:t>
            </w:r>
            <w:r w:rsidR="00CD78FE" w:rsidRPr="00CD78FE">
              <w:rPr>
                <w:webHidden/>
              </w:rPr>
              <w:fldChar w:fldCharType="end"/>
            </w:r>
          </w:hyperlink>
        </w:p>
        <w:p w:rsidR="00CD78FE" w:rsidRPr="00CD78FE" w:rsidRDefault="00CE6FD2" w:rsidP="00CD78FE">
          <w:pPr>
            <w:pStyle w:val="18"/>
            <w:rPr>
              <w:rFonts w:asciiTheme="minorHAnsi" w:eastAsiaTheme="minorEastAsia" w:hAnsiTheme="minorHAnsi" w:cstheme="minorBidi"/>
              <w:b w:val="0"/>
              <w:bCs w:val="0"/>
              <w:noProof/>
              <w:color w:val="auto"/>
              <w:sz w:val="22"/>
              <w:szCs w:val="22"/>
              <w:lang w:val="ru-RU" w:eastAsia="ru-RU"/>
            </w:rPr>
          </w:pPr>
          <w:hyperlink w:anchor="_Toc70889722" w:history="1">
            <w:r w:rsidR="00CD78FE" w:rsidRPr="00CD78FE">
              <w:rPr>
                <w:rStyle w:val="af2"/>
                <w:noProof/>
              </w:rPr>
              <w:t xml:space="preserve">ГЛАВА II. Схема водоотведения </w:t>
            </w:r>
            <w:r w:rsidR="00B22021">
              <w:rPr>
                <w:rStyle w:val="af2"/>
                <w:noProof/>
              </w:rPr>
              <w:t>МО «Город Всеволожск»</w:t>
            </w:r>
            <w:r w:rsidR="00CD78FE" w:rsidRPr="00CD78FE">
              <w:rPr>
                <w:rStyle w:val="af2"/>
                <w:noProof/>
              </w:rPr>
              <w:t xml:space="preserve"> на 2020-2032 годы</w:t>
            </w:r>
            <w:r w:rsidR="00CD78FE" w:rsidRPr="00CD78FE">
              <w:rPr>
                <w:noProof/>
                <w:webHidden/>
              </w:rPr>
              <w:tab/>
            </w:r>
            <w:r w:rsidR="00CD78FE" w:rsidRPr="00CD78FE">
              <w:rPr>
                <w:noProof/>
                <w:webHidden/>
              </w:rPr>
              <w:fldChar w:fldCharType="begin"/>
            </w:r>
            <w:r w:rsidR="00CD78FE" w:rsidRPr="00CD78FE">
              <w:rPr>
                <w:noProof/>
                <w:webHidden/>
              </w:rPr>
              <w:instrText xml:space="preserve"> PAGEREF _Toc70889722 \h </w:instrText>
            </w:r>
            <w:r w:rsidR="00CD78FE" w:rsidRPr="00CD78FE">
              <w:rPr>
                <w:noProof/>
                <w:webHidden/>
              </w:rPr>
            </w:r>
            <w:r w:rsidR="00CD78FE" w:rsidRPr="00CD78FE">
              <w:rPr>
                <w:noProof/>
                <w:webHidden/>
              </w:rPr>
              <w:fldChar w:fldCharType="separate"/>
            </w:r>
            <w:r w:rsidR="00884506">
              <w:rPr>
                <w:noProof/>
                <w:webHidden/>
              </w:rPr>
              <w:t>159</w:t>
            </w:r>
            <w:r w:rsidR="00CD78FE" w:rsidRPr="00CD78FE">
              <w:rPr>
                <w:noProof/>
                <w:webHidden/>
              </w:rPr>
              <w:fldChar w:fldCharType="end"/>
            </w:r>
          </w:hyperlink>
        </w:p>
        <w:p w:rsidR="00CD78FE" w:rsidRPr="00CD78FE" w:rsidRDefault="00CE6FD2" w:rsidP="00CD78FE">
          <w:pPr>
            <w:pStyle w:val="21"/>
            <w:jc w:val="both"/>
            <w:rPr>
              <w:rFonts w:asciiTheme="minorHAnsi" w:eastAsiaTheme="minorEastAsia" w:hAnsiTheme="minorHAnsi" w:cstheme="minorBidi"/>
              <w:b w:val="0"/>
              <w:smallCaps w:val="0"/>
              <w:sz w:val="22"/>
              <w:szCs w:val="22"/>
              <w:lang w:eastAsia="ru-RU"/>
            </w:rPr>
          </w:pPr>
          <w:hyperlink w:anchor="_Toc70889723" w:history="1">
            <w:r w:rsidR="00CD78FE" w:rsidRPr="00CD78FE">
              <w:rPr>
                <w:rStyle w:val="af2"/>
              </w:rPr>
              <w:t>9</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 xml:space="preserve">Существующее положение в сфере водоотведения </w:t>
            </w:r>
            <w:r w:rsidR="00B22021">
              <w:rPr>
                <w:rStyle w:val="af2"/>
              </w:rPr>
              <w:t>МО «Город Всеволожск»</w:t>
            </w:r>
            <w:r w:rsidR="00CD78FE" w:rsidRPr="00CD78FE">
              <w:rPr>
                <w:webHidden/>
              </w:rPr>
              <w:tab/>
            </w:r>
            <w:r w:rsidR="00CD78FE" w:rsidRPr="00CD78FE">
              <w:rPr>
                <w:webHidden/>
              </w:rPr>
              <w:fldChar w:fldCharType="begin"/>
            </w:r>
            <w:r w:rsidR="00CD78FE" w:rsidRPr="00CD78FE">
              <w:rPr>
                <w:webHidden/>
              </w:rPr>
              <w:instrText xml:space="preserve"> PAGEREF _Toc70889723 \h </w:instrText>
            </w:r>
            <w:r w:rsidR="00CD78FE" w:rsidRPr="00CD78FE">
              <w:rPr>
                <w:webHidden/>
              </w:rPr>
            </w:r>
            <w:r w:rsidR="00CD78FE" w:rsidRPr="00CD78FE">
              <w:rPr>
                <w:webHidden/>
              </w:rPr>
              <w:fldChar w:fldCharType="separate"/>
            </w:r>
            <w:r w:rsidR="00884506">
              <w:rPr>
                <w:webHidden/>
              </w:rPr>
              <w:t>159</w:t>
            </w:r>
            <w:r w:rsidR="00CD78FE" w:rsidRPr="00CD78FE">
              <w:rPr>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28" w:history="1">
            <w:r w:rsidR="00CD78FE" w:rsidRPr="00CD78FE">
              <w:rPr>
                <w:rStyle w:val="af2"/>
                <w:i w:val="0"/>
                <w:noProof/>
              </w:rPr>
              <w:t>9.1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структуры системы сбора, очистки и отведения сточных вод на территории городского округа и деление территории городского округа на эксплуатационные зоны</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_Toc70889728 \h </w:instrText>
            </w:r>
            <w:r w:rsidR="00CD78FE" w:rsidRPr="00CD78FE">
              <w:rPr>
                <w:i w:val="0"/>
                <w:noProof/>
                <w:webHidden/>
              </w:rPr>
            </w:r>
            <w:r w:rsidR="00CD78FE" w:rsidRPr="00CD78FE">
              <w:rPr>
                <w:i w:val="0"/>
                <w:noProof/>
                <w:webHidden/>
              </w:rPr>
              <w:fldChar w:fldCharType="separate"/>
            </w:r>
            <w:r w:rsidR="00884506">
              <w:rPr>
                <w:i w:val="0"/>
                <w:noProof/>
                <w:webHidden/>
              </w:rPr>
              <w:t>159</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29" w:history="1">
            <w:r w:rsidR="00CD78FE" w:rsidRPr="00CD78FE">
              <w:rPr>
                <w:rStyle w:val="af2"/>
                <w:i w:val="0"/>
                <w:noProof/>
              </w:rPr>
              <w:t>9.2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_Toc70889729 \h </w:instrText>
            </w:r>
            <w:r w:rsidR="00CD78FE" w:rsidRPr="00CD78FE">
              <w:rPr>
                <w:i w:val="0"/>
                <w:noProof/>
                <w:webHidden/>
              </w:rPr>
            </w:r>
            <w:r w:rsidR="00CD78FE" w:rsidRPr="00CD78FE">
              <w:rPr>
                <w:i w:val="0"/>
                <w:noProof/>
                <w:webHidden/>
              </w:rPr>
              <w:fldChar w:fldCharType="separate"/>
            </w:r>
            <w:r w:rsidR="00884506">
              <w:rPr>
                <w:i w:val="0"/>
                <w:noProof/>
                <w:webHidden/>
              </w:rPr>
              <w:t>163</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30" w:history="1">
            <w:r w:rsidR="00CD78FE" w:rsidRPr="00CD78FE">
              <w:rPr>
                <w:rStyle w:val="af2"/>
                <w:i w:val="0"/>
                <w:noProof/>
              </w:rPr>
              <w:t>9.3</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_Toc70889730 \h </w:instrText>
            </w:r>
            <w:r w:rsidR="00CD78FE" w:rsidRPr="00CD78FE">
              <w:rPr>
                <w:i w:val="0"/>
                <w:noProof/>
                <w:webHidden/>
              </w:rPr>
            </w:r>
            <w:r w:rsidR="00CD78FE" w:rsidRPr="00CD78FE">
              <w:rPr>
                <w:i w:val="0"/>
                <w:noProof/>
                <w:webHidden/>
              </w:rPr>
              <w:fldChar w:fldCharType="separate"/>
            </w:r>
            <w:r w:rsidR="00884506">
              <w:rPr>
                <w:i w:val="0"/>
                <w:noProof/>
                <w:webHidden/>
              </w:rPr>
              <w:t>167</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31" w:history="1">
            <w:r w:rsidR="00CD78FE" w:rsidRPr="00CD78FE">
              <w:rPr>
                <w:rStyle w:val="af2"/>
                <w:i w:val="0"/>
                <w:noProof/>
              </w:rPr>
              <w:t>9.4</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_Toc70889731 \h </w:instrText>
            </w:r>
            <w:r w:rsidR="00CD78FE" w:rsidRPr="00CD78FE">
              <w:rPr>
                <w:i w:val="0"/>
                <w:noProof/>
                <w:webHidden/>
              </w:rPr>
            </w:r>
            <w:r w:rsidR="00CD78FE" w:rsidRPr="00CD78FE">
              <w:rPr>
                <w:i w:val="0"/>
                <w:noProof/>
                <w:webHidden/>
              </w:rPr>
              <w:fldChar w:fldCharType="separate"/>
            </w:r>
            <w:r w:rsidR="00884506">
              <w:rPr>
                <w:i w:val="0"/>
                <w:noProof/>
                <w:webHidden/>
              </w:rPr>
              <w:t>170</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32" w:history="1">
            <w:r w:rsidR="00CD78FE" w:rsidRPr="00CD78FE">
              <w:rPr>
                <w:rStyle w:val="af2"/>
                <w:i w:val="0"/>
                <w:noProof/>
              </w:rPr>
              <w:t>9.5</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_Toc70889732 \h </w:instrText>
            </w:r>
            <w:r w:rsidR="00CD78FE" w:rsidRPr="00CD78FE">
              <w:rPr>
                <w:i w:val="0"/>
                <w:noProof/>
                <w:webHidden/>
              </w:rPr>
            </w:r>
            <w:r w:rsidR="00CD78FE" w:rsidRPr="00CD78FE">
              <w:rPr>
                <w:i w:val="0"/>
                <w:noProof/>
                <w:webHidden/>
              </w:rPr>
              <w:fldChar w:fldCharType="separate"/>
            </w:r>
            <w:r w:rsidR="00884506">
              <w:rPr>
                <w:i w:val="0"/>
                <w:noProof/>
                <w:webHidden/>
              </w:rPr>
              <w:t>170</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33" w:history="1">
            <w:r w:rsidR="00CD78FE" w:rsidRPr="00CD78FE">
              <w:rPr>
                <w:rStyle w:val="af2"/>
                <w:i w:val="0"/>
                <w:noProof/>
              </w:rPr>
              <w:t>9.6</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Оценка безопасности и надежности объектов централизованной системы водоотведения и их управляемости</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_Toc70889733 \h </w:instrText>
            </w:r>
            <w:r w:rsidR="00CD78FE" w:rsidRPr="00CD78FE">
              <w:rPr>
                <w:i w:val="0"/>
                <w:noProof/>
                <w:webHidden/>
              </w:rPr>
            </w:r>
            <w:r w:rsidR="00CD78FE" w:rsidRPr="00CD78FE">
              <w:rPr>
                <w:i w:val="0"/>
                <w:noProof/>
                <w:webHidden/>
              </w:rPr>
              <w:fldChar w:fldCharType="separate"/>
            </w:r>
            <w:r w:rsidR="00884506">
              <w:rPr>
                <w:i w:val="0"/>
                <w:noProof/>
                <w:webHidden/>
              </w:rPr>
              <w:t>191</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34" w:history="1">
            <w:r w:rsidR="00CD78FE" w:rsidRPr="00CD78FE">
              <w:rPr>
                <w:rStyle w:val="af2"/>
                <w:i w:val="0"/>
                <w:noProof/>
              </w:rPr>
              <w:t>9.7</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Оценка воздействия сбросов</w:t>
            </w:r>
            <w:r w:rsidR="00CD78FE">
              <w:rPr>
                <w:rStyle w:val="af2"/>
                <w:i w:val="0"/>
                <w:noProof/>
              </w:rPr>
              <w:t xml:space="preserve"> </w:t>
            </w:r>
            <w:r w:rsidR="00CD78FE" w:rsidRPr="00CD78FE">
              <w:rPr>
                <w:rStyle w:val="af2"/>
                <w:i w:val="0"/>
                <w:noProof/>
              </w:rPr>
              <w:t xml:space="preserve"> сточных </w:t>
            </w:r>
            <w:r w:rsidR="00CD78FE">
              <w:rPr>
                <w:rStyle w:val="af2"/>
                <w:i w:val="0"/>
                <w:noProof/>
              </w:rPr>
              <w:t xml:space="preserve"> </w:t>
            </w:r>
            <w:r w:rsidR="00CD78FE" w:rsidRPr="00CD78FE">
              <w:rPr>
                <w:rStyle w:val="af2"/>
                <w:i w:val="0"/>
                <w:noProof/>
              </w:rPr>
              <w:t>вод через</w:t>
            </w:r>
            <w:r w:rsidR="00CD78FE">
              <w:rPr>
                <w:rStyle w:val="af2"/>
                <w:i w:val="0"/>
                <w:noProof/>
              </w:rPr>
              <w:t xml:space="preserve">  </w:t>
            </w:r>
            <w:r w:rsidR="00CD78FE" w:rsidRPr="00CD78FE">
              <w:rPr>
                <w:rStyle w:val="af2"/>
                <w:i w:val="0"/>
                <w:noProof/>
              </w:rPr>
              <w:t xml:space="preserve"> централизованную</w:t>
            </w:r>
            <w:r w:rsidR="00CD78FE">
              <w:rPr>
                <w:rStyle w:val="af2"/>
                <w:i w:val="0"/>
                <w:noProof/>
              </w:rPr>
              <w:t xml:space="preserve"> </w:t>
            </w:r>
            <w:r w:rsidR="00CD78FE" w:rsidRPr="00CD78FE">
              <w:rPr>
                <w:rStyle w:val="af2"/>
                <w:i w:val="0"/>
                <w:noProof/>
              </w:rPr>
              <w:t xml:space="preserve"> систему водоотведения на окружающую среду</w:t>
            </w:r>
            <w:r w:rsidR="00CD78FE" w:rsidRPr="00CD78FE">
              <w:rPr>
                <w:i w:val="0"/>
                <w:noProof/>
                <w:webHidden/>
              </w:rPr>
              <w:tab/>
            </w:r>
            <w:r w:rsidR="00CD78FE">
              <w:rPr>
                <w:i w:val="0"/>
                <w:noProof/>
                <w:webHidden/>
              </w:rPr>
              <w:t>……………………………………………………………………………………………………………………..</w:t>
            </w:r>
            <w:r w:rsidR="00CD78FE" w:rsidRPr="00CD78FE">
              <w:rPr>
                <w:i w:val="0"/>
                <w:noProof/>
                <w:webHidden/>
              </w:rPr>
              <w:fldChar w:fldCharType="begin"/>
            </w:r>
            <w:r w:rsidR="00CD78FE" w:rsidRPr="00CD78FE">
              <w:rPr>
                <w:i w:val="0"/>
                <w:noProof/>
                <w:webHidden/>
              </w:rPr>
              <w:instrText xml:space="preserve"> PAGEREF _Toc70889734 \h </w:instrText>
            </w:r>
            <w:r w:rsidR="00CD78FE" w:rsidRPr="00CD78FE">
              <w:rPr>
                <w:i w:val="0"/>
                <w:noProof/>
                <w:webHidden/>
              </w:rPr>
            </w:r>
            <w:r w:rsidR="00CD78FE" w:rsidRPr="00CD78FE">
              <w:rPr>
                <w:i w:val="0"/>
                <w:noProof/>
                <w:webHidden/>
              </w:rPr>
              <w:fldChar w:fldCharType="separate"/>
            </w:r>
            <w:r w:rsidR="00884506">
              <w:rPr>
                <w:i w:val="0"/>
                <w:noProof/>
                <w:webHidden/>
              </w:rPr>
              <w:t>191</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35" w:history="1">
            <w:r w:rsidR="00CD78FE" w:rsidRPr="00CD78FE">
              <w:rPr>
                <w:rStyle w:val="af2"/>
                <w:i w:val="0"/>
                <w:noProof/>
              </w:rPr>
              <w:t>9.8</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Анализ территорий муниципального образования, неохваченных централизованной системой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_Toc70889735 \h </w:instrText>
            </w:r>
            <w:r w:rsidR="00CD78FE" w:rsidRPr="00CD78FE">
              <w:rPr>
                <w:i w:val="0"/>
                <w:noProof/>
                <w:webHidden/>
              </w:rPr>
            </w:r>
            <w:r w:rsidR="00CD78FE" w:rsidRPr="00CD78FE">
              <w:rPr>
                <w:i w:val="0"/>
                <w:noProof/>
                <w:webHidden/>
              </w:rPr>
              <w:fldChar w:fldCharType="separate"/>
            </w:r>
            <w:r w:rsidR="00884506">
              <w:rPr>
                <w:i w:val="0"/>
                <w:noProof/>
                <w:webHidden/>
              </w:rPr>
              <w:t>191</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36" w:history="1">
            <w:r w:rsidR="00CD78FE" w:rsidRPr="00CD78FE">
              <w:rPr>
                <w:rStyle w:val="af2"/>
                <w:i w:val="0"/>
                <w:noProof/>
              </w:rPr>
              <w:t>9.9</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существующих технических и технологических проблем системы водоотведения поселения, городского округа</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_Toc70889736 \h </w:instrText>
            </w:r>
            <w:r w:rsidR="00CD78FE" w:rsidRPr="00CD78FE">
              <w:rPr>
                <w:i w:val="0"/>
                <w:noProof/>
                <w:webHidden/>
              </w:rPr>
            </w:r>
            <w:r w:rsidR="00CD78FE" w:rsidRPr="00CD78FE">
              <w:rPr>
                <w:i w:val="0"/>
                <w:noProof/>
                <w:webHidden/>
              </w:rPr>
              <w:fldChar w:fldCharType="separate"/>
            </w:r>
            <w:r w:rsidR="00884506">
              <w:rPr>
                <w:i w:val="0"/>
                <w:noProof/>
                <w:webHidden/>
              </w:rPr>
              <w:t>192</w:t>
            </w:r>
            <w:r w:rsidR="00CD78FE" w:rsidRPr="00CD78FE">
              <w:rPr>
                <w:i w:val="0"/>
                <w:noProof/>
                <w:webHidden/>
              </w:rPr>
              <w:fldChar w:fldCharType="end"/>
            </w:r>
          </w:hyperlink>
        </w:p>
        <w:p w:rsidR="00CD78FE" w:rsidRPr="00CD78FE" w:rsidRDefault="00CE6FD2" w:rsidP="00CD78FE">
          <w:pPr>
            <w:pStyle w:val="21"/>
            <w:jc w:val="both"/>
            <w:rPr>
              <w:rFonts w:asciiTheme="minorHAnsi" w:eastAsiaTheme="minorEastAsia" w:hAnsiTheme="minorHAnsi" w:cstheme="minorBidi"/>
              <w:b w:val="0"/>
              <w:smallCaps w:val="0"/>
              <w:sz w:val="22"/>
              <w:szCs w:val="22"/>
              <w:lang w:eastAsia="ru-RU"/>
            </w:rPr>
          </w:pPr>
          <w:hyperlink w:anchor="_Toc70889737" w:history="1">
            <w:r w:rsidR="00CD78FE" w:rsidRPr="00CD78FE">
              <w:rPr>
                <w:rStyle w:val="af2"/>
              </w:rPr>
              <w:t>10</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Баланс сточных вод в системе водоотведения</w:t>
            </w:r>
            <w:r w:rsidR="00CD78FE" w:rsidRPr="00CD78FE">
              <w:rPr>
                <w:webHidden/>
              </w:rPr>
              <w:tab/>
            </w:r>
            <w:r w:rsidR="00CD78FE" w:rsidRPr="00CD78FE">
              <w:rPr>
                <w:webHidden/>
              </w:rPr>
              <w:fldChar w:fldCharType="begin"/>
            </w:r>
            <w:r w:rsidR="00CD78FE" w:rsidRPr="00CD78FE">
              <w:rPr>
                <w:webHidden/>
              </w:rPr>
              <w:instrText xml:space="preserve"> PAGEREF _Toc70889737 \h </w:instrText>
            </w:r>
            <w:r w:rsidR="00CD78FE" w:rsidRPr="00CD78FE">
              <w:rPr>
                <w:webHidden/>
              </w:rPr>
            </w:r>
            <w:r w:rsidR="00CD78FE" w:rsidRPr="00CD78FE">
              <w:rPr>
                <w:webHidden/>
              </w:rPr>
              <w:fldChar w:fldCharType="separate"/>
            </w:r>
            <w:r w:rsidR="00884506">
              <w:rPr>
                <w:webHidden/>
              </w:rPr>
              <w:t>193</w:t>
            </w:r>
            <w:r w:rsidR="00CD78FE" w:rsidRPr="00CD78FE">
              <w:rPr>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39" w:history="1">
            <w:r w:rsidR="00CD78FE" w:rsidRPr="00CD78FE">
              <w:rPr>
                <w:rStyle w:val="af2"/>
                <w:i w:val="0"/>
                <w:noProof/>
              </w:rPr>
              <w:t>10.1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Баланс поступления сточных вод в централизованную систему водоотведения и отведения стоков по технологическим зонам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_Toc70889739 \h </w:instrText>
            </w:r>
            <w:r w:rsidR="00CD78FE" w:rsidRPr="00CD78FE">
              <w:rPr>
                <w:i w:val="0"/>
                <w:noProof/>
                <w:webHidden/>
              </w:rPr>
            </w:r>
            <w:r w:rsidR="00CD78FE" w:rsidRPr="00CD78FE">
              <w:rPr>
                <w:i w:val="0"/>
                <w:noProof/>
                <w:webHidden/>
              </w:rPr>
              <w:fldChar w:fldCharType="separate"/>
            </w:r>
            <w:r w:rsidR="00884506">
              <w:rPr>
                <w:i w:val="0"/>
                <w:noProof/>
                <w:webHidden/>
              </w:rPr>
              <w:t>193</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40" w:history="1">
            <w:r w:rsidR="00CD78FE" w:rsidRPr="00CD78FE">
              <w:rPr>
                <w:rStyle w:val="af2"/>
                <w:i w:val="0"/>
                <w:noProof/>
              </w:rPr>
              <w:t>10.2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_Toc70889740 \h </w:instrText>
            </w:r>
            <w:r w:rsidR="00CD78FE" w:rsidRPr="00CD78FE">
              <w:rPr>
                <w:i w:val="0"/>
                <w:noProof/>
                <w:webHidden/>
              </w:rPr>
            </w:r>
            <w:r w:rsidR="00CD78FE" w:rsidRPr="00CD78FE">
              <w:rPr>
                <w:i w:val="0"/>
                <w:noProof/>
                <w:webHidden/>
              </w:rPr>
              <w:fldChar w:fldCharType="separate"/>
            </w:r>
            <w:r w:rsidR="00884506">
              <w:rPr>
                <w:i w:val="0"/>
                <w:noProof/>
                <w:webHidden/>
              </w:rPr>
              <w:t>193</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41" w:history="1">
            <w:r w:rsidR="00CD78FE" w:rsidRPr="00CD78FE">
              <w:rPr>
                <w:rStyle w:val="af2"/>
                <w:i w:val="0"/>
                <w:noProof/>
              </w:rPr>
              <w:t>10.3</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_Toc70889741 \h </w:instrText>
            </w:r>
            <w:r w:rsidR="00CD78FE" w:rsidRPr="00CD78FE">
              <w:rPr>
                <w:i w:val="0"/>
                <w:noProof/>
                <w:webHidden/>
              </w:rPr>
            </w:r>
            <w:r w:rsidR="00CD78FE" w:rsidRPr="00CD78FE">
              <w:rPr>
                <w:i w:val="0"/>
                <w:noProof/>
                <w:webHidden/>
              </w:rPr>
              <w:fldChar w:fldCharType="separate"/>
            </w:r>
            <w:r w:rsidR="00884506">
              <w:rPr>
                <w:i w:val="0"/>
                <w:noProof/>
                <w:webHidden/>
              </w:rPr>
              <w:t>194</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42" w:history="1">
            <w:r w:rsidR="00CD78FE" w:rsidRPr="00CD78FE">
              <w:rPr>
                <w:rStyle w:val="af2"/>
                <w:i w:val="0"/>
                <w:noProof/>
              </w:rPr>
              <w:t>10.4</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городских округов.</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_Toc70889742 \h </w:instrText>
            </w:r>
            <w:r w:rsidR="00CD78FE" w:rsidRPr="00CD78FE">
              <w:rPr>
                <w:i w:val="0"/>
                <w:noProof/>
                <w:webHidden/>
              </w:rPr>
            </w:r>
            <w:r w:rsidR="00CD78FE" w:rsidRPr="00CD78FE">
              <w:rPr>
                <w:i w:val="0"/>
                <w:noProof/>
                <w:webHidden/>
              </w:rPr>
              <w:fldChar w:fldCharType="separate"/>
            </w:r>
            <w:r w:rsidR="00884506">
              <w:rPr>
                <w:i w:val="0"/>
                <w:noProof/>
                <w:webHidden/>
              </w:rPr>
              <w:t>195</w:t>
            </w:r>
            <w:r w:rsidR="00CD78FE" w:rsidRPr="00CD78FE">
              <w:rPr>
                <w:i w:val="0"/>
                <w:noProof/>
                <w:webHidden/>
              </w:rPr>
              <w:fldChar w:fldCharType="end"/>
            </w:r>
          </w:hyperlink>
        </w:p>
        <w:p w:rsidR="00CD78FE" w:rsidRPr="00CD78FE" w:rsidRDefault="00CE6FD2" w:rsidP="00CD78FE">
          <w:pPr>
            <w:pStyle w:val="21"/>
            <w:jc w:val="both"/>
            <w:rPr>
              <w:rFonts w:asciiTheme="minorHAnsi" w:eastAsiaTheme="minorEastAsia" w:hAnsiTheme="minorHAnsi" w:cstheme="minorBidi"/>
              <w:b w:val="0"/>
              <w:smallCaps w:val="0"/>
              <w:sz w:val="22"/>
              <w:szCs w:val="22"/>
              <w:lang w:eastAsia="ru-RU"/>
            </w:rPr>
          </w:pPr>
          <w:hyperlink w:anchor="_Toc70889743" w:history="1">
            <w:r w:rsidR="00CD78FE" w:rsidRPr="00CD78FE">
              <w:rPr>
                <w:rStyle w:val="af2"/>
              </w:rPr>
              <w:t>11</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Прогноз объема сточных вод</w:t>
            </w:r>
            <w:r w:rsidR="00CD78FE" w:rsidRPr="00CD78FE">
              <w:rPr>
                <w:webHidden/>
              </w:rPr>
              <w:tab/>
            </w:r>
            <w:r w:rsidR="00CD78FE" w:rsidRPr="00CD78FE">
              <w:rPr>
                <w:webHidden/>
              </w:rPr>
              <w:fldChar w:fldCharType="begin"/>
            </w:r>
            <w:r w:rsidR="00CD78FE" w:rsidRPr="00CD78FE">
              <w:rPr>
                <w:webHidden/>
              </w:rPr>
              <w:instrText xml:space="preserve"> PAGEREF _Toc70889743 \h </w:instrText>
            </w:r>
            <w:r w:rsidR="00CD78FE" w:rsidRPr="00CD78FE">
              <w:rPr>
                <w:webHidden/>
              </w:rPr>
            </w:r>
            <w:r w:rsidR="00CD78FE" w:rsidRPr="00CD78FE">
              <w:rPr>
                <w:webHidden/>
              </w:rPr>
              <w:fldChar w:fldCharType="separate"/>
            </w:r>
            <w:r w:rsidR="00884506">
              <w:rPr>
                <w:webHidden/>
              </w:rPr>
              <w:t>196</w:t>
            </w:r>
            <w:r w:rsidR="00CD78FE" w:rsidRPr="00CD78FE">
              <w:rPr>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45" w:history="1">
            <w:r w:rsidR="00CD78FE" w:rsidRPr="00CD78FE">
              <w:rPr>
                <w:rStyle w:val="af2"/>
                <w:i w:val="0"/>
                <w:noProof/>
              </w:rPr>
              <w:t>11.1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фактическом и ожидаемом поступлении сточных вод в централизованную систему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_Toc70889745 \h </w:instrText>
            </w:r>
            <w:r w:rsidR="00CD78FE" w:rsidRPr="00CD78FE">
              <w:rPr>
                <w:i w:val="0"/>
                <w:noProof/>
                <w:webHidden/>
              </w:rPr>
            </w:r>
            <w:r w:rsidR="00CD78FE" w:rsidRPr="00CD78FE">
              <w:rPr>
                <w:i w:val="0"/>
                <w:noProof/>
                <w:webHidden/>
              </w:rPr>
              <w:fldChar w:fldCharType="separate"/>
            </w:r>
            <w:r w:rsidR="00884506">
              <w:rPr>
                <w:i w:val="0"/>
                <w:noProof/>
                <w:webHidden/>
              </w:rPr>
              <w:t>196</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46" w:history="1">
            <w:r w:rsidR="00CD78FE" w:rsidRPr="00CD78FE">
              <w:rPr>
                <w:rStyle w:val="af2"/>
                <w:i w:val="0"/>
                <w:noProof/>
              </w:rPr>
              <w:t>11.2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структуры централизованной системы водоотведения (эксплуатационные и технологические зоны).</w:t>
            </w:r>
            <w:r w:rsidR="00CD78FE" w:rsidRPr="00CD78FE">
              <w:rPr>
                <w:i w:val="0"/>
                <w:noProof/>
                <w:webHidden/>
              </w:rPr>
              <w:tab/>
            </w:r>
            <w:r w:rsidR="00CD78FE">
              <w:rPr>
                <w:i w:val="0"/>
                <w:noProof/>
                <w:webHidden/>
              </w:rPr>
              <w:t>……………………………………………………………………………………………………………………..</w:t>
            </w:r>
            <w:r w:rsidR="00CD78FE" w:rsidRPr="00CD78FE">
              <w:rPr>
                <w:i w:val="0"/>
                <w:noProof/>
                <w:webHidden/>
              </w:rPr>
              <w:fldChar w:fldCharType="begin"/>
            </w:r>
            <w:r w:rsidR="00CD78FE" w:rsidRPr="00CD78FE">
              <w:rPr>
                <w:i w:val="0"/>
                <w:noProof/>
                <w:webHidden/>
              </w:rPr>
              <w:instrText xml:space="preserve"> PAGEREF _Toc70889746 \h </w:instrText>
            </w:r>
            <w:r w:rsidR="00CD78FE" w:rsidRPr="00CD78FE">
              <w:rPr>
                <w:i w:val="0"/>
                <w:noProof/>
                <w:webHidden/>
              </w:rPr>
            </w:r>
            <w:r w:rsidR="00CD78FE" w:rsidRPr="00CD78FE">
              <w:rPr>
                <w:i w:val="0"/>
                <w:noProof/>
                <w:webHidden/>
              </w:rPr>
              <w:fldChar w:fldCharType="separate"/>
            </w:r>
            <w:r w:rsidR="00884506">
              <w:rPr>
                <w:i w:val="0"/>
                <w:noProof/>
                <w:webHidden/>
              </w:rPr>
              <w:t>197</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47" w:history="1">
            <w:r w:rsidR="00CD78FE" w:rsidRPr="00CD78FE">
              <w:rPr>
                <w:rStyle w:val="af2"/>
                <w:i w:val="0"/>
                <w:noProof/>
              </w:rPr>
              <w:t>11.3</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_Toc70889747 \h </w:instrText>
            </w:r>
            <w:r w:rsidR="00CD78FE" w:rsidRPr="00CD78FE">
              <w:rPr>
                <w:i w:val="0"/>
                <w:noProof/>
                <w:webHidden/>
              </w:rPr>
            </w:r>
            <w:r w:rsidR="00CD78FE" w:rsidRPr="00CD78FE">
              <w:rPr>
                <w:i w:val="0"/>
                <w:noProof/>
                <w:webHidden/>
              </w:rPr>
              <w:fldChar w:fldCharType="separate"/>
            </w:r>
            <w:r w:rsidR="00884506">
              <w:rPr>
                <w:i w:val="0"/>
                <w:noProof/>
                <w:webHidden/>
              </w:rPr>
              <w:t>203</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48" w:history="1">
            <w:r w:rsidR="00CD78FE" w:rsidRPr="00CD78FE">
              <w:rPr>
                <w:rStyle w:val="af2"/>
                <w:i w:val="0"/>
                <w:noProof/>
              </w:rPr>
              <w:t>11.4</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Результаты анализа гидравлических режимов и режимов работы элементов централизованной системы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_Toc70889748 \h </w:instrText>
            </w:r>
            <w:r w:rsidR="00CD78FE" w:rsidRPr="00CD78FE">
              <w:rPr>
                <w:i w:val="0"/>
                <w:noProof/>
                <w:webHidden/>
              </w:rPr>
            </w:r>
            <w:r w:rsidR="00CD78FE" w:rsidRPr="00CD78FE">
              <w:rPr>
                <w:i w:val="0"/>
                <w:noProof/>
                <w:webHidden/>
              </w:rPr>
              <w:fldChar w:fldCharType="separate"/>
            </w:r>
            <w:r w:rsidR="00884506">
              <w:rPr>
                <w:i w:val="0"/>
                <w:noProof/>
                <w:webHidden/>
              </w:rPr>
              <w:t>204</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49" w:history="1">
            <w:r w:rsidR="00CD78FE" w:rsidRPr="00CD78FE">
              <w:rPr>
                <w:rStyle w:val="af2"/>
                <w:i w:val="0"/>
                <w:noProof/>
              </w:rPr>
              <w:t>11.5</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Анализ резервов производственных мощностей очистных сооружений системы водоотведения и возможности расширения зоны их действия.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_Toc70889749 \h </w:instrText>
            </w:r>
            <w:r w:rsidR="00CD78FE" w:rsidRPr="00CD78FE">
              <w:rPr>
                <w:i w:val="0"/>
                <w:noProof/>
                <w:webHidden/>
              </w:rPr>
            </w:r>
            <w:r w:rsidR="00CD78FE" w:rsidRPr="00CD78FE">
              <w:rPr>
                <w:i w:val="0"/>
                <w:noProof/>
                <w:webHidden/>
              </w:rPr>
              <w:fldChar w:fldCharType="separate"/>
            </w:r>
            <w:r w:rsidR="00884506">
              <w:rPr>
                <w:i w:val="0"/>
                <w:noProof/>
                <w:webHidden/>
              </w:rPr>
              <w:t>204</w:t>
            </w:r>
            <w:r w:rsidR="00CD78FE" w:rsidRPr="00CD78FE">
              <w:rPr>
                <w:i w:val="0"/>
                <w:noProof/>
                <w:webHidden/>
              </w:rPr>
              <w:fldChar w:fldCharType="end"/>
            </w:r>
          </w:hyperlink>
        </w:p>
        <w:p w:rsidR="00CD78FE" w:rsidRPr="00CD78FE" w:rsidRDefault="00CE6FD2" w:rsidP="00CD78FE">
          <w:pPr>
            <w:pStyle w:val="21"/>
            <w:jc w:val="both"/>
            <w:rPr>
              <w:rFonts w:asciiTheme="minorHAnsi" w:eastAsiaTheme="minorEastAsia" w:hAnsiTheme="minorHAnsi" w:cstheme="minorBidi"/>
              <w:b w:val="0"/>
              <w:smallCaps w:val="0"/>
              <w:sz w:val="22"/>
              <w:szCs w:val="22"/>
              <w:lang w:eastAsia="ru-RU"/>
            </w:rPr>
          </w:pPr>
          <w:hyperlink w:anchor="_Toc70889750" w:history="1">
            <w:r w:rsidR="00CD78FE" w:rsidRPr="00CD78FE">
              <w:rPr>
                <w:rStyle w:val="af2"/>
              </w:rPr>
              <w:t>12</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CD78FE" w:rsidRPr="00CD78FE">
              <w:rPr>
                <w:webHidden/>
              </w:rPr>
              <w:tab/>
            </w:r>
            <w:r w:rsidR="00CD78FE" w:rsidRPr="00CD78FE">
              <w:rPr>
                <w:webHidden/>
              </w:rPr>
              <w:fldChar w:fldCharType="begin"/>
            </w:r>
            <w:r w:rsidR="00CD78FE" w:rsidRPr="00CD78FE">
              <w:rPr>
                <w:webHidden/>
              </w:rPr>
              <w:instrText xml:space="preserve"> PAGEREF _Toc70889750 \h </w:instrText>
            </w:r>
            <w:r w:rsidR="00CD78FE" w:rsidRPr="00CD78FE">
              <w:rPr>
                <w:webHidden/>
              </w:rPr>
            </w:r>
            <w:r w:rsidR="00CD78FE" w:rsidRPr="00CD78FE">
              <w:rPr>
                <w:webHidden/>
              </w:rPr>
              <w:fldChar w:fldCharType="separate"/>
            </w:r>
            <w:r w:rsidR="00884506">
              <w:rPr>
                <w:webHidden/>
              </w:rPr>
              <w:t>205</w:t>
            </w:r>
            <w:r w:rsidR="00CD78FE" w:rsidRPr="00CD78FE">
              <w:rPr>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63" w:history="1">
            <w:r w:rsidR="00CD78FE" w:rsidRPr="00CD78FE">
              <w:rPr>
                <w:rStyle w:val="af2"/>
                <w:i w:val="0"/>
                <w:noProof/>
              </w:rPr>
              <w:t>12.1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Основные направления, принципы, задачи и целевые показатели развития централизованной системы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_Toc70889763 \h </w:instrText>
            </w:r>
            <w:r w:rsidR="00CD78FE" w:rsidRPr="00CD78FE">
              <w:rPr>
                <w:i w:val="0"/>
                <w:noProof/>
                <w:webHidden/>
              </w:rPr>
            </w:r>
            <w:r w:rsidR="00CD78FE" w:rsidRPr="00CD78FE">
              <w:rPr>
                <w:i w:val="0"/>
                <w:noProof/>
                <w:webHidden/>
              </w:rPr>
              <w:fldChar w:fldCharType="separate"/>
            </w:r>
            <w:r w:rsidR="00884506">
              <w:rPr>
                <w:i w:val="0"/>
                <w:noProof/>
                <w:webHidden/>
              </w:rPr>
              <w:t>205</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66" w:history="1">
            <w:r w:rsidR="00CD78FE" w:rsidRPr="00CD78FE">
              <w:rPr>
                <w:rStyle w:val="af2"/>
                <w:i w:val="0"/>
                <w:noProof/>
              </w:rPr>
              <w:t>12.2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Перечень основных мероприятий по реализации схем водоотведения с разбивкой по годам, включая технические обоснования этих мероприятий.</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_Toc70889766 \h </w:instrText>
            </w:r>
            <w:r w:rsidR="00CD78FE" w:rsidRPr="00CD78FE">
              <w:rPr>
                <w:i w:val="0"/>
                <w:noProof/>
                <w:webHidden/>
              </w:rPr>
            </w:r>
            <w:r w:rsidR="00CD78FE" w:rsidRPr="00CD78FE">
              <w:rPr>
                <w:i w:val="0"/>
                <w:noProof/>
                <w:webHidden/>
              </w:rPr>
              <w:fldChar w:fldCharType="separate"/>
            </w:r>
            <w:r w:rsidR="00884506">
              <w:rPr>
                <w:i w:val="0"/>
                <w:noProof/>
                <w:webHidden/>
              </w:rPr>
              <w:t>205</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67" w:history="1">
            <w:r w:rsidR="00CD78FE" w:rsidRPr="00CD78FE">
              <w:rPr>
                <w:rStyle w:val="af2"/>
                <w:i w:val="0"/>
                <w:noProof/>
              </w:rPr>
              <w:t>12.3</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Техническое обоснование основных мероприятий по реализации схем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_Toc70889767 \h </w:instrText>
            </w:r>
            <w:r w:rsidR="00CD78FE" w:rsidRPr="00CD78FE">
              <w:rPr>
                <w:i w:val="0"/>
                <w:noProof/>
                <w:webHidden/>
              </w:rPr>
            </w:r>
            <w:r w:rsidR="00CD78FE" w:rsidRPr="00CD78FE">
              <w:rPr>
                <w:i w:val="0"/>
                <w:noProof/>
                <w:webHidden/>
              </w:rPr>
              <w:fldChar w:fldCharType="separate"/>
            </w:r>
            <w:r w:rsidR="00884506">
              <w:rPr>
                <w:i w:val="0"/>
                <w:noProof/>
                <w:webHidden/>
              </w:rPr>
              <w:t>206</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68" w:history="1">
            <w:r w:rsidR="00CD78FE" w:rsidRPr="00CD78FE">
              <w:rPr>
                <w:rStyle w:val="af2"/>
                <w:i w:val="0"/>
                <w:noProof/>
              </w:rPr>
              <w:t>12.4</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_Toc70889768 \h </w:instrText>
            </w:r>
            <w:r w:rsidR="00CD78FE" w:rsidRPr="00CD78FE">
              <w:rPr>
                <w:i w:val="0"/>
                <w:noProof/>
                <w:webHidden/>
              </w:rPr>
            </w:r>
            <w:r w:rsidR="00CD78FE" w:rsidRPr="00CD78FE">
              <w:rPr>
                <w:i w:val="0"/>
                <w:noProof/>
                <w:webHidden/>
              </w:rPr>
              <w:fldChar w:fldCharType="separate"/>
            </w:r>
            <w:r w:rsidR="00884506">
              <w:rPr>
                <w:i w:val="0"/>
                <w:noProof/>
                <w:webHidden/>
              </w:rPr>
              <w:t>211</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69" w:history="1">
            <w:r w:rsidR="00CD78FE" w:rsidRPr="00CD78FE">
              <w:rPr>
                <w:rStyle w:val="af2"/>
                <w:i w:val="0"/>
                <w:noProof/>
              </w:rPr>
              <w:t>12.5</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вариантов маршрутов прохождения трубопроводов по территории поселения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_Toc70889769 \h </w:instrText>
            </w:r>
            <w:r w:rsidR="00CD78FE" w:rsidRPr="00CD78FE">
              <w:rPr>
                <w:i w:val="0"/>
                <w:noProof/>
                <w:webHidden/>
              </w:rPr>
            </w:r>
            <w:r w:rsidR="00CD78FE" w:rsidRPr="00CD78FE">
              <w:rPr>
                <w:i w:val="0"/>
                <w:noProof/>
                <w:webHidden/>
              </w:rPr>
              <w:fldChar w:fldCharType="separate"/>
            </w:r>
            <w:r w:rsidR="00884506">
              <w:rPr>
                <w:i w:val="0"/>
                <w:noProof/>
                <w:webHidden/>
              </w:rPr>
              <w:t>211</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70" w:history="1">
            <w:r w:rsidR="00CD78FE" w:rsidRPr="00CD78FE">
              <w:rPr>
                <w:rStyle w:val="af2"/>
                <w:i w:val="0"/>
                <w:noProof/>
              </w:rPr>
              <w:t>12.6</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Границы и характеристики охранных зон сетей и сооружений централизованной системы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_Toc70889770 \h </w:instrText>
            </w:r>
            <w:r w:rsidR="00CD78FE" w:rsidRPr="00CD78FE">
              <w:rPr>
                <w:i w:val="0"/>
                <w:noProof/>
                <w:webHidden/>
              </w:rPr>
            </w:r>
            <w:r w:rsidR="00CD78FE" w:rsidRPr="00CD78FE">
              <w:rPr>
                <w:i w:val="0"/>
                <w:noProof/>
                <w:webHidden/>
              </w:rPr>
              <w:fldChar w:fldCharType="separate"/>
            </w:r>
            <w:r w:rsidR="00884506">
              <w:rPr>
                <w:i w:val="0"/>
                <w:noProof/>
                <w:webHidden/>
              </w:rPr>
              <w:t>211</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71" w:history="1">
            <w:r w:rsidR="00CD78FE" w:rsidRPr="00CD78FE">
              <w:rPr>
                <w:rStyle w:val="af2"/>
                <w:i w:val="0"/>
                <w:noProof/>
              </w:rPr>
              <w:t>12.7</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Границы планируемых зон размещения объектов централизованной системы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_Toc70889771 \h </w:instrText>
            </w:r>
            <w:r w:rsidR="00CD78FE" w:rsidRPr="00CD78FE">
              <w:rPr>
                <w:i w:val="0"/>
                <w:noProof/>
                <w:webHidden/>
              </w:rPr>
            </w:r>
            <w:r w:rsidR="00CD78FE" w:rsidRPr="00CD78FE">
              <w:rPr>
                <w:i w:val="0"/>
                <w:noProof/>
                <w:webHidden/>
              </w:rPr>
              <w:fldChar w:fldCharType="separate"/>
            </w:r>
            <w:r w:rsidR="00884506">
              <w:rPr>
                <w:i w:val="0"/>
                <w:noProof/>
                <w:webHidden/>
              </w:rPr>
              <w:t>211</w:t>
            </w:r>
            <w:r w:rsidR="00CD78FE" w:rsidRPr="00CD78FE">
              <w:rPr>
                <w:i w:val="0"/>
                <w:noProof/>
                <w:webHidden/>
              </w:rPr>
              <w:fldChar w:fldCharType="end"/>
            </w:r>
          </w:hyperlink>
        </w:p>
        <w:p w:rsidR="00CD78FE" w:rsidRPr="00CD78FE" w:rsidRDefault="00CE6FD2" w:rsidP="00CD78FE">
          <w:pPr>
            <w:pStyle w:val="21"/>
            <w:jc w:val="both"/>
            <w:rPr>
              <w:rFonts w:asciiTheme="minorHAnsi" w:eastAsiaTheme="minorEastAsia" w:hAnsiTheme="minorHAnsi" w:cstheme="minorBidi"/>
              <w:b w:val="0"/>
              <w:smallCaps w:val="0"/>
              <w:sz w:val="22"/>
              <w:szCs w:val="22"/>
              <w:lang w:eastAsia="ru-RU"/>
            </w:rPr>
          </w:pPr>
          <w:hyperlink w:anchor="_Toc70889772" w:history="1">
            <w:r w:rsidR="00CD78FE" w:rsidRPr="00CD78FE">
              <w:rPr>
                <w:rStyle w:val="af2"/>
              </w:rPr>
              <w:t>13</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Экологические аспекты мероприятий по строительству и реконструкции объектов централизованной системы водоотведения</w:t>
            </w:r>
            <w:r w:rsidR="00CD78FE" w:rsidRPr="00CD78FE">
              <w:rPr>
                <w:webHidden/>
              </w:rPr>
              <w:tab/>
            </w:r>
            <w:r w:rsidR="00CD78FE" w:rsidRPr="00CD78FE">
              <w:rPr>
                <w:webHidden/>
              </w:rPr>
              <w:fldChar w:fldCharType="begin"/>
            </w:r>
            <w:r w:rsidR="00CD78FE" w:rsidRPr="00CD78FE">
              <w:rPr>
                <w:webHidden/>
              </w:rPr>
              <w:instrText xml:space="preserve"> PAGEREF _Toc70889772 \h </w:instrText>
            </w:r>
            <w:r w:rsidR="00CD78FE" w:rsidRPr="00CD78FE">
              <w:rPr>
                <w:webHidden/>
              </w:rPr>
            </w:r>
            <w:r w:rsidR="00CD78FE" w:rsidRPr="00CD78FE">
              <w:rPr>
                <w:webHidden/>
              </w:rPr>
              <w:fldChar w:fldCharType="separate"/>
            </w:r>
            <w:r w:rsidR="00884506">
              <w:rPr>
                <w:webHidden/>
              </w:rPr>
              <w:t>213</w:t>
            </w:r>
            <w:r w:rsidR="00CD78FE" w:rsidRPr="00CD78FE">
              <w:rPr>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74" w:history="1">
            <w:r w:rsidR="00CD78FE" w:rsidRPr="00CD78FE">
              <w:rPr>
                <w:rStyle w:val="af2"/>
                <w:i w:val="0"/>
                <w:noProof/>
              </w:rPr>
              <w:t>13.1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площадки</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_Toc70889774 \h </w:instrText>
            </w:r>
            <w:r w:rsidR="00CD78FE" w:rsidRPr="00CD78FE">
              <w:rPr>
                <w:i w:val="0"/>
                <w:noProof/>
                <w:webHidden/>
              </w:rPr>
            </w:r>
            <w:r w:rsidR="00CD78FE" w:rsidRPr="00CD78FE">
              <w:rPr>
                <w:i w:val="0"/>
                <w:noProof/>
                <w:webHidden/>
              </w:rPr>
              <w:fldChar w:fldCharType="separate"/>
            </w:r>
            <w:r w:rsidR="00884506">
              <w:rPr>
                <w:i w:val="0"/>
                <w:noProof/>
                <w:webHidden/>
              </w:rPr>
              <w:t>213</w:t>
            </w:r>
            <w:r w:rsidR="00CD78FE" w:rsidRPr="00CD78FE">
              <w:rPr>
                <w:i w:val="0"/>
                <w:noProof/>
                <w:webHidden/>
              </w:rPr>
              <w:fldChar w:fldCharType="end"/>
            </w:r>
          </w:hyperlink>
        </w:p>
        <w:p w:rsidR="00CD78FE" w:rsidRPr="00CD78FE" w:rsidRDefault="00CE6FD2" w:rsidP="00CD78FE">
          <w:pPr>
            <w:pStyle w:val="31"/>
            <w:jc w:val="both"/>
            <w:rPr>
              <w:rFonts w:asciiTheme="minorHAnsi" w:eastAsiaTheme="minorEastAsia" w:hAnsiTheme="minorHAnsi" w:cstheme="minorBidi"/>
              <w:i w:val="0"/>
              <w:iCs w:val="0"/>
              <w:noProof/>
              <w:sz w:val="22"/>
              <w:szCs w:val="22"/>
              <w:lang w:eastAsia="ru-RU"/>
            </w:rPr>
          </w:pPr>
          <w:hyperlink w:anchor="_Toc70889775" w:history="1">
            <w:r w:rsidR="00CD78FE" w:rsidRPr="00CD78FE">
              <w:rPr>
                <w:rStyle w:val="af2"/>
                <w:i w:val="0"/>
                <w:noProof/>
              </w:rPr>
              <w:t>13.2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 xml:space="preserve">Сведения о применении методов, </w:t>
            </w:r>
            <w:r w:rsidR="00CD78FE">
              <w:rPr>
                <w:rStyle w:val="af2"/>
                <w:i w:val="0"/>
                <w:noProof/>
              </w:rPr>
              <w:t xml:space="preserve">  </w:t>
            </w:r>
            <w:r w:rsidR="00CD78FE" w:rsidRPr="00CD78FE">
              <w:rPr>
                <w:rStyle w:val="af2"/>
                <w:i w:val="0"/>
                <w:noProof/>
              </w:rPr>
              <w:t>безопасных для окружающей среды, при утилизации осадков сточных вод.</w:t>
            </w:r>
            <w:r w:rsidR="00CD78FE" w:rsidRPr="00CD78FE">
              <w:rPr>
                <w:i w:val="0"/>
                <w:noProof/>
                <w:webHidden/>
              </w:rPr>
              <w:tab/>
            </w:r>
            <w:r w:rsidR="00CD78FE">
              <w:rPr>
                <w:i w:val="0"/>
                <w:noProof/>
                <w:webHidden/>
              </w:rPr>
              <w:t>……………………………………………………………………………………………………………………...</w:t>
            </w:r>
            <w:r w:rsidR="00CD78FE" w:rsidRPr="00CD78FE">
              <w:rPr>
                <w:i w:val="0"/>
                <w:noProof/>
                <w:webHidden/>
              </w:rPr>
              <w:fldChar w:fldCharType="begin"/>
            </w:r>
            <w:r w:rsidR="00CD78FE" w:rsidRPr="00CD78FE">
              <w:rPr>
                <w:i w:val="0"/>
                <w:noProof/>
                <w:webHidden/>
              </w:rPr>
              <w:instrText xml:space="preserve"> PAGEREF _Toc70889775 \h </w:instrText>
            </w:r>
            <w:r w:rsidR="00CD78FE" w:rsidRPr="00CD78FE">
              <w:rPr>
                <w:i w:val="0"/>
                <w:noProof/>
                <w:webHidden/>
              </w:rPr>
            </w:r>
            <w:r w:rsidR="00CD78FE" w:rsidRPr="00CD78FE">
              <w:rPr>
                <w:i w:val="0"/>
                <w:noProof/>
                <w:webHidden/>
              </w:rPr>
              <w:fldChar w:fldCharType="separate"/>
            </w:r>
            <w:r w:rsidR="00884506">
              <w:rPr>
                <w:i w:val="0"/>
                <w:noProof/>
                <w:webHidden/>
              </w:rPr>
              <w:t>213</w:t>
            </w:r>
            <w:r w:rsidR="00CD78FE" w:rsidRPr="00CD78FE">
              <w:rPr>
                <w:i w:val="0"/>
                <w:noProof/>
                <w:webHidden/>
              </w:rPr>
              <w:fldChar w:fldCharType="end"/>
            </w:r>
          </w:hyperlink>
        </w:p>
        <w:p w:rsidR="00CD78FE" w:rsidRPr="00CD78FE" w:rsidRDefault="00CE6FD2" w:rsidP="00CD78FE">
          <w:pPr>
            <w:pStyle w:val="21"/>
            <w:jc w:val="both"/>
            <w:rPr>
              <w:rFonts w:asciiTheme="minorHAnsi" w:eastAsiaTheme="minorEastAsia" w:hAnsiTheme="minorHAnsi" w:cstheme="minorBidi"/>
              <w:b w:val="0"/>
              <w:smallCaps w:val="0"/>
              <w:sz w:val="22"/>
              <w:szCs w:val="22"/>
              <w:lang w:eastAsia="ru-RU"/>
            </w:rPr>
          </w:pPr>
          <w:hyperlink w:anchor="_Toc70889776" w:history="1">
            <w:r w:rsidR="00CD78FE" w:rsidRPr="00CD78FE">
              <w:rPr>
                <w:rStyle w:val="af2"/>
              </w:rPr>
              <w:t>14</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00CD78FE" w:rsidRPr="00CD78FE">
              <w:rPr>
                <w:webHidden/>
              </w:rPr>
              <w:tab/>
            </w:r>
            <w:r w:rsidR="00CD78FE" w:rsidRPr="00CD78FE">
              <w:rPr>
                <w:webHidden/>
              </w:rPr>
              <w:fldChar w:fldCharType="begin"/>
            </w:r>
            <w:r w:rsidR="00CD78FE" w:rsidRPr="00CD78FE">
              <w:rPr>
                <w:webHidden/>
              </w:rPr>
              <w:instrText xml:space="preserve"> PAGEREF _Toc70889776 \h </w:instrText>
            </w:r>
            <w:r w:rsidR="00CD78FE" w:rsidRPr="00CD78FE">
              <w:rPr>
                <w:webHidden/>
              </w:rPr>
            </w:r>
            <w:r w:rsidR="00CD78FE" w:rsidRPr="00CD78FE">
              <w:rPr>
                <w:webHidden/>
              </w:rPr>
              <w:fldChar w:fldCharType="separate"/>
            </w:r>
            <w:r w:rsidR="00884506">
              <w:rPr>
                <w:webHidden/>
              </w:rPr>
              <w:t>214</w:t>
            </w:r>
            <w:r w:rsidR="00CD78FE" w:rsidRPr="00CD78FE">
              <w:rPr>
                <w:webHidden/>
              </w:rPr>
              <w:fldChar w:fldCharType="end"/>
            </w:r>
          </w:hyperlink>
        </w:p>
        <w:p w:rsidR="00CD78FE" w:rsidRPr="00CD78FE" w:rsidRDefault="00CE6FD2" w:rsidP="00CD78FE">
          <w:pPr>
            <w:pStyle w:val="21"/>
            <w:jc w:val="both"/>
            <w:rPr>
              <w:rFonts w:asciiTheme="minorHAnsi" w:eastAsiaTheme="minorEastAsia" w:hAnsiTheme="minorHAnsi" w:cstheme="minorBidi"/>
              <w:b w:val="0"/>
              <w:smallCaps w:val="0"/>
              <w:sz w:val="22"/>
              <w:szCs w:val="22"/>
              <w:lang w:eastAsia="ru-RU"/>
            </w:rPr>
          </w:pPr>
          <w:hyperlink w:anchor="_Toc70889777" w:history="1">
            <w:r w:rsidR="00CD78FE" w:rsidRPr="00CD78FE">
              <w:rPr>
                <w:rStyle w:val="af2"/>
              </w:rPr>
              <w:t>15</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Целевые показатели развития централизованной системы водоотведения</w:t>
            </w:r>
            <w:r w:rsidR="00CD78FE" w:rsidRPr="00CD78FE">
              <w:rPr>
                <w:webHidden/>
              </w:rPr>
              <w:tab/>
            </w:r>
            <w:r w:rsidR="00CD78FE" w:rsidRPr="00CD78FE">
              <w:rPr>
                <w:webHidden/>
              </w:rPr>
              <w:fldChar w:fldCharType="begin"/>
            </w:r>
            <w:r w:rsidR="00CD78FE" w:rsidRPr="00CD78FE">
              <w:rPr>
                <w:webHidden/>
              </w:rPr>
              <w:instrText xml:space="preserve"> PAGEREF _Toc70889777 \h </w:instrText>
            </w:r>
            <w:r w:rsidR="00CD78FE" w:rsidRPr="00CD78FE">
              <w:rPr>
                <w:webHidden/>
              </w:rPr>
            </w:r>
            <w:r w:rsidR="00CD78FE" w:rsidRPr="00CD78FE">
              <w:rPr>
                <w:webHidden/>
              </w:rPr>
              <w:fldChar w:fldCharType="separate"/>
            </w:r>
            <w:r w:rsidR="00884506">
              <w:rPr>
                <w:webHidden/>
              </w:rPr>
              <w:t>215</w:t>
            </w:r>
            <w:r w:rsidR="00CD78FE" w:rsidRPr="00CD78FE">
              <w:rPr>
                <w:webHidden/>
              </w:rPr>
              <w:fldChar w:fldCharType="end"/>
            </w:r>
          </w:hyperlink>
        </w:p>
        <w:p w:rsidR="00F95187" w:rsidRPr="00CD78FE" w:rsidRDefault="00885BA0" w:rsidP="00CD78FE">
          <w:pPr>
            <w:jc w:val="both"/>
            <w:rPr>
              <w:sz w:val="20"/>
              <w:szCs w:val="20"/>
            </w:rPr>
          </w:pPr>
          <w:r w:rsidRPr="00CD78FE">
            <w:rPr>
              <w:b/>
              <w:bCs/>
              <w:sz w:val="20"/>
              <w:szCs w:val="20"/>
            </w:rPr>
            <w:fldChar w:fldCharType="end"/>
          </w:r>
        </w:p>
      </w:sdtContent>
    </w:sdt>
    <w:p w:rsidR="00F95187" w:rsidRPr="00024385" w:rsidRDefault="00F95187" w:rsidP="00F95187">
      <w:pPr>
        <w:pStyle w:val="10"/>
        <w:keepNext w:val="0"/>
        <w:keepLines w:val="0"/>
        <w:pageBreakBefore/>
        <w:tabs>
          <w:tab w:val="left" w:pos="1701"/>
        </w:tabs>
        <w:suppressAutoHyphens/>
        <w:spacing w:before="0" w:line="252" w:lineRule="auto"/>
        <w:ind w:right="567" w:firstLine="709"/>
        <w:jc w:val="center"/>
        <w:rPr>
          <w:color w:val="000000" w:themeColor="text1"/>
        </w:rPr>
      </w:pPr>
      <w:bookmarkStart w:id="1" w:name="_Toc337560718"/>
      <w:bookmarkStart w:id="2" w:name="_Toc522538765"/>
      <w:bookmarkStart w:id="3" w:name="_Toc25860462"/>
      <w:bookmarkStart w:id="4" w:name="_Toc70889672"/>
      <w:r w:rsidRPr="00024385">
        <w:rPr>
          <w:color w:val="000000" w:themeColor="text1"/>
        </w:rPr>
        <w:lastRenderedPageBreak/>
        <w:t xml:space="preserve">Паспорт </w:t>
      </w:r>
      <w:bookmarkEnd w:id="1"/>
      <w:r w:rsidRPr="00024385">
        <w:rPr>
          <w:color w:val="000000" w:themeColor="text1"/>
        </w:rPr>
        <w:t>схем водоснабжения и водоотведения</w:t>
      </w:r>
      <w:bookmarkEnd w:id="2"/>
      <w:bookmarkEnd w:id="3"/>
      <w:bookmarkEnd w:id="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9"/>
        <w:gridCol w:w="7542"/>
      </w:tblGrid>
      <w:tr w:rsidR="00D468C8" w:rsidRPr="00105817" w:rsidTr="002D2B65">
        <w:trPr>
          <w:trHeight w:val="318"/>
        </w:trPr>
        <w:tc>
          <w:tcPr>
            <w:tcW w:w="1195" w:type="pct"/>
          </w:tcPr>
          <w:p w:rsidR="00D468C8" w:rsidRPr="00211818" w:rsidRDefault="00D468C8" w:rsidP="002D2B65">
            <w:pPr>
              <w:spacing w:after="0" w:line="240" w:lineRule="auto"/>
              <w:rPr>
                <w:sz w:val="20"/>
                <w:szCs w:val="20"/>
              </w:rPr>
            </w:pPr>
            <w:r w:rsidRPr="00211818">
              <w:rPr>
                <w:sz w:val="20"/>
                <w:szCs w:val="20"/>
              </w:rPr>
              <w:t>Наименование схем</w:t>
            </w:r>
          </w:p>
        </w:tc>
        <w:tc>
          <w:tcPr>
            <w:tcW w:w="3805" w:type="pct"/>
          </w:tcPr>
          <w:p w:rsidR="00D468C8" w:rsidRPr="00211818" w:rsidRDefault="00D468C8" w:rsidP="002D2B65">
            <w:pPr>
              <w:spacing w:after="0" w:line="240" w:lineRule="auto"/>
              <w:jc w:val="both"/>
              <w:rPr>
                <w:sz w:val="20"/>
                <w:szCs w:val="20"/>
              </w:rPr>
            </w:pPr>
            <w:r w:rsidRPr="00211818">
              <w:rPr>
                <w:sz w:val="20"/>
                <w:szCs w:val="20"/>
              </w:rPr>
              <w:t xml:space="preserve">Схема водоснабжения и водоотведения муниципального образования </w:t>
            </w:r>
            <w:r w:rsidR="001B48C4">
              <w:rPr>
                <w:sz w:val="20"/>
                <w:szCs w:val="20"/>
              </w:rPr>
              <w:t>«</w:t>
            </w:r>
            <w:r w:rsidRPr="00211818">
              <w:rPr>
                <w:sz w:val="20"/>
                <w:szCs w:val="20"/>
              </w:rPr>
              <w:t>Город Всеволожск</w:t>
            </w:r>
            <w:r w:rsidR="001B48C4">
              <w:rPr>
                <w:sz w:val="20"/>
                <w:szCs w:val="20"/>
              </w:rPr>
              <w:t>»</w:t>
            </w:r>
            <w:r w:rsidRPr="00211818">
              <w:rPr>
                <w:sz w:val="20"/>
                <w:szCs w:val="20"/>
              </w:rPr>
              <w:t xml:space="preserve"> Ленинградской области на 2021-2035 годы</w:t>
            </w:r>
          </w:p>
        </w:tc>
      </w:tr>
      <w:tr w:rsidR="00D468C8" w:rsidRPr="00105817" w:rsidTr="002D2B65">
        <w:trPr>
          <w:trHeight w:val="2336"/>
        </w:trPr>
        <w:tc>
          <w:tcPr>
            <w:tcW w:w="1195" w:type="pct"/>
          </w:tcPr>
          <w:p w:rsidR="00D468C8" w:rsidRPr="00211818" w:rsidRDefault="00D468C8" w:rsidP="002D2B65">
            <w:pPr>
              <w:spacing w:after="0" w:line="240" w:lineRule="auto"/>
              <w:rPr>
                <w:sz w:val="20"/>
                <w:szCs w:val="20"/>
              </w:rPr>
            </w:pPr>
            <w:r w:rsidRPr="00211818">
              <w:rPr>
                <w:sz w:val="20"/>
                <w:szCs w:val="20"/>
              </w:rPr>
              <w:t>Основание для разработки схемы</w:t>
            </w:r>
          </w:p>
          <w:p w:rsidR="00D468C8" w:rsidRPr="00211818" w:rsidRDefault="00D468C8" w:rsidP="002D2B65">
            <w:pPr>
              <w:rPr>
                <w:sz w:val="20"/>
                <w:szCs w:val="20"/>
              </w:rPr>
            </w:pPr>
          </w:p>
          <w:p w:rsidR="00D468C8" w:rsidRPr="00211818" w:rsidRDefault="00D468C8" w:rsidP="002D2B65">
            <w:pPr>
              <w:rPr>
                <w:sz w:val="20"/>
                <w:szCs w:val="20"/>
              </w:rPr>
            </w:pPr>
          </w:p>
          <w:p w:rsidR="00D468C8" w:rsidRPr="00211818" w:rsidRDefault="00D468C8" w:rsidP="002D2B65">
            <w:pPr>
              <w:rPr>
                <w:sz w:val="20"/>
                <w:szCs w:val="20"/>
              </w:rPr>
            </w:pPr>
          </w:p>
          <w:p w:rsidR="00D468C8" w:rsidRPr="00211818" w:rsidRDefault="00D468C8" w:rsidP="002D2B65">
            <w:pPr>
              <w:rPr>
                <w:sz w:val="20"/>
                <w:szCs w:val="20"/>
              </w:rPr>
            </w:pPr>
          </w:p>
          <w:p w:rsidR="00D468C8" w:rsidRPr="00211818" w:rsidRDefault="00D468C8" w:rsidP="002D2B65">
            <w:pPr>
              <w:rPr>
                <w:sz w:val="20"/>
                <w:szCs w:val="20"/>
              </w:rPr>
            </w:pPr>
          </w:p>
          <w:p w:rsidR="00D468C8" w:rsidRPr="00211818" w:rsidRDefault="00D468C8" w:rsidP="002D2B65">
            <w:pPr>
              <w:jc w:val="right"/>
              <w:rPr>
                <w:sz w:val="20"/>
                <w:szCs w:val="20"/>
              </w:rPr>
            </w:pPr>
          </w:p>
        </w:tc>
        <w:tc>
          <w:tcPr>
            <w:tcW w:w="3805" w:type="pct"/>
          </w:tcPr>
          <w:p w:rsidR="00D468C8" w:rsidRPr="00211818" w:rsidRDefault="00D468C8" w:rsidP="002D2B65">
            <w:pPr>
              <w:pStyle w:val="a"/>
              <w:jc w:val="both"/>
              <w:rPr>
                <w:sz w:val="20"/>
              </w:rPr>
            </w:pPr>
            <w:r w:rsidRPr="00211818">
              <w:rPr>
                <w:sz w:val="20"/>
              </w:rPr>
              <w:t xml:space="preserve">Федеральный закон Российской Федерации от 06.10.2003 № 131-ФЗ </w:t>
            </w:r>
            <w:r w:rsidR="001B48C4">
              <w:rPr>
                <w:sz w:val="20"/>
              </w:rPr>
              <w:t>«</w:t>
            </w:r>
            <w:r w:rsidRPr="00211818">
              <w:rPr>
                <w:sz w:val="20"/>
              </w:rPr>
              <w:t>Об общих принципах организации местного самоуправления в Российской Федерации</w:t>
            </w:r>
            <w:r w:rsidR="001B48C4">
              <w:rPr>
                <w:sz w:val="20"/>
              </w:rPr>
              <w:t>»</w:t>
            </w:r>
            <w:r w:rsidRPr="00211818">
              <w:rPr>
                <w:sz w:val="20"/>
              </w:rPr>
              <w:t>;</w:t>
            </w:r>
          </w:p>
          <w:p w:rsidR="00D468C8" w:rsidRPr="00211818" w:rsidRDefault="00D468C8" w:rsidP="002D2B65">
            <w:pPr>
              <w:pStyle w:val="a"/>
              <w:jc w:val="both"/>
              <w:rPr>
                <w:sz w:val="20"/>
              </w:rPr>
            </w:pPr>
            <w:r w:rsidRPr="00211818">
              <w:rPr>
                <w:sz w:val="20"/>
              </w:rPr>
              <w:t xml:space="preserve">Федеральный закон Российской Федерации от 07.12.2011 № 416-ФЗ </w:t>
            </w:r>
            <w:r w:rsidR="001B48C4">
              <w:rPr>
                <w:sz w:val="20"/>
              </w:rPr>
              <w:t>«</w:t>
            </w:r>
            <w:r w:rsidRPr="00211818">
              <w:rPr>
                <w:sz w:val="20"/>
              </w:rPr>
              <w:t>О водоснабжении и водоотведении</w:t>
            </w:r>
            <w:r w:rsidR="001B48C4">
              <w:rPr>
                <w:sz w:val="20"/>
              </w:rPr>
              <w:t>»</w:t>
            </w:r>
            <w:r w:rsidRPr="00211818">
              <w:rPr>
                <w:sz w:val="20"/>
              </w:rPr>
              <w:t xml:space="preserve"> проектом постановления Правительства Российской Федерации </w:t>
            </w:r>
            <w:r w:rsidR="001B48C4">
              <w:rPr>
                <w:sz w:val="20"/>
              </w:rPr>
              <w:t>«</w:t>
            </w:r>
            <w:r w:rsidRPr="00211818">
              <w:rPr>
                <w:sz w:val="20"/>
              </w:rPr>
              <w:t>Об утверждении Порядка разработки и утверждения схем водоснабжения и водоотведения, требования к их содержанию</w:t>
            </w:r>
            <w:r w:rsidR="001B48C4">
              <w:rPr>
                <w:sz w:val="20"/>
              </w:rPr>
              <w:t>»</w:t>
            </w:r>
            <w:r w:rsidRPr="00211818">
              <w:rPr>
                <w:sz w:val="20"/>
              </w:rPr>
              <w:t>;</w:t>
            </w:r>
          </w:p>
          <w:p w:rsidR="00D468C8" w:rsidRPr="00211818" w:rsidRDefault="00D468C8" w:rsidP="002D2B65">
            <w:pPr>
              <w:pStyle w:val="a"/>
              <w:jc w:val="both"/>
              <w:rPr>
                <w:sz w:val="20"/>
              </w:rPr>
            </w:pPr>
            <w:r w:rsidRPr="00211818">
              <w:rPr>
                <w:sz w:val="20"/>
              </w:rPr>
              <w:t xml:space="preserve">Федеральный закон Российской Федерации от 23 ноября 2009г. № 261-ФЗ </w:t>
            </w:r>
            <w:r w:rsidR="001B48C4">
              <w:rPr>
                <w:sz w:val="20"/>
              </w:rPr>
              <w:t>«</w:t>
            </w:r>
            <w:r w:rsidRPr="00211818">
              <w:rPr>
                <w:sz w:val="20"/>
              </w:rPr>
              <w:t>Об энергосбережении и о повышении энергетической эффективности и о внесении изменений в отдельные законодательные акты Российской Федерации</w:t>
            </w:r>
            <w:r w:rsidR="001B48C4">
              <w:rPr>
                <w:sz w:val="20"/>
              </w:rPr>
              <w:t>»</w:t>
            </w:r>
            <w:r w:rsidRPr="00211818">
              <w:rPr>
                <w:sz w:val="20"/>
              </w:rPr>
              <w:t>;</w:t>
            </w:r>
          </w:p>
          <w:p w:rsidR="00D468C8" w:rsidRPr="00211818" w:rsidRDefault="00D468C8" w:rsidP="002D2B65">
            <w:pPr>
              <w:pStyle w:val="a"/>
              <w:jc w:val="both"/>
              <w:rPr>
                <w:sz w:val="20"/>
              </w:rPr>
            </w:pPr>
            <w:r w:rsidRPr="00211818">
              <w:rPr>
                <w:sz w:val="20"/>
              </w:rPr>
              <w:t xml:space="preserve">Постановление Правительства Российской Федерации от 05.09.2013г. № 782 </w:t>
            </w:r>
            <w:r w:rsidR="001B48C4">
              <w:rPr>
                <w:sz w:val="20"/>
              </w:rPr>
              <w:t>«</w:t>
            </w:r>
            <w:r w:rsidRPr="00211818">
              <w:rPr>
                <w:sz w:val="20"/>
              </w:rPr>
              <w:t>О схемах водоснабжения водоотведения</w:t>
            </w:r>
            <w:r w:rsidR="001B48C4">
              <w:rPr>
                <w:sz w:val="20"/>
              </w:rPr>
              <w:t>»</w:t>
            </w:r>
            <w:r w:rsidRPr="00211818">
              <w:rPr>
                <w:sz w:val="20"/>
              </w:rPr>
              <w:t>;</w:t>
            </w:r>
          </w:p>
          <w:p w:rsidR="00D468C8" w:rsidRPr="00211818" w:rsidRDefault="00D468C8" w:rsidP="002D2B65">
            <w:pPr>
              <w:pStyle w:val="a"/>
              <w:jc w:val="both"/>
              <w:rPr>
                <w:sz w:val="20"/>
              </w:rPr>
            </w:pPr>
            <w:r w:rsidRPr="00211818">
              <w:rPr>
                <w:sz w:val="20"/>
              </w:rPr>
              <w:t>Приказ от 07.06.2010г № 27</w:t>
            </w:r>
            <w:r>
              <w:rPr>
                <w:sz w:val="20"/>
              </w:rPr>
              <w:t xml:space="preserve">3 </w:t>
            </w:r>
            <w:r w:rsidR="001B48C4">
              <w:rPr>
                <w:sz w:val="20"/>
              </w:rPr>
              <w:t>«</w:t>
            </w:r>
            <w:r>
              <w:rPr>
                <w:sz w:val="20"/>
              </w:rPr>
              <w:t>Об утверждении методики расчё</w:t>
            </w:r>
            <w:r w:rsidRPr="00211818">
              <w:rPr>
                <w:sz w:val="20"/>
              </w:rPr>
              <w:t>та значений целевых показателей в области энергосбережения и повышения энергетической эффективности, в том числе в сопоставимых условиях</w:t>
            </w:r>
            <w:r w:rsidR="001B48C4">
              <w:rPr>
                <w:sz w:val="20"/>
              </w:rPr>
              <w:t>»</w:t>
            </w:r>
            <w:r w:rsidRPr="00211818">
              <w:rPr>
                <w:sz w:val="20"/>
              </w:rPr>
              <w:t xml:space="preserve">;   </w:t>
            </w:r>
          </w:p>
          <w:p w:rsidR="00D468C8" w:rsidRPr="00211818" w:rsidRDefault="00D468C8" w:rsidP="002D2B65">
            <w:pPr>
              <w:pStyle w:val="a"/>
              <w:jc w:val="both"/>
              <w:rPr>
                <w:sz w:val="20"/>
              </w:rPr>
            </w:pPr>
            <w:r w:rsidRPr="00211818">
              <w:rPr>
                <w:sz w:val="20"/>
              </w:rPr>
              <w:t xml:space="preserve">Генеральный план муниципального образования </w:t>
            </w:r>
            <w:r w:rsidR="001B48C4">
              <w:rPr>
                <w:sz w:val="20"/>
              </w:rPr>
              <w:t>«</w:t>
            </w:r>
            <w:r w:rsidRPr="00211818">
              <w:rPr>
                <w:sz w:val="20"/>
              </w:rPr>
              <w:t>Город Всеволожск</w:t>
            </w:r>
            <w:r w:rsidR="001B48C4">
              <w:rPr>
                <w:sz w:val="20"/>
              </w:rPr>
              <w:t>»</w:t>
            </w:r>
            <w:r w:rsidRPr="00211818">
              <w:rPr>
                <w:sz w:val="20"/>
              </w:rPr>
              <w:t xml:space="preserve"> Ленинградской области.</w:t>
            </w:r>
          </w:p>
        </w:tc>
      </w:tr>
      <w:tr w:rsidR="00D468C8" w:rsidRPr="00105817" w:rsidTr="002D2B65">
        <w:trPr>
          <w:trHeight w:val="318"/>
        </w:trPr>
        <w:tc>
          <w:tcPr>
            <w:tcW w:w="1195" w:type="pct"/>
          </w:tcPr>
          <w:p w:rsidR="00D468C8" w:rsidRPr="00211818" w:rsidRDefault="00D468C8" w:rsidP="002D2B65">
            <w:pPr>
              <w:spacing w:after="0" w:line="240" w:lineRule="auto"/>
              <w:rPr>
                <w:sz w:val="20"/>
                <w:szCs w:val="20"/>
              </w:rPr>
            </w:pPr>
            <w:r w:rsidRPr="00211818">
              <w:rPr>
                <w:sz w:val="20"/>
                <w:szCs w:val="20"/>
              </w:rPr>
              <w:t>Заказчики схемы</w:t>
            </w:r>
          </w:p>
        </w:tc>
        <w:tc>
          <w:tcPr>
            <w:tcW w:w="3805" w:type="pct"/>
          </w:tcPr>
          <w:p w:rsidR="00D468C8" w:rsidRPr="00211818" w:rsidRDefault="00D468C8" w:rsidP="002D2B65">
            <w:pPr>
              <w:spacing w:after="0" w:line="240" w:lineRule="auto"/>
              <w:rPr>
                <w:sz w:val="20"/>
                <w:szCs w:val="20"/>
              </w:rPr>
            </w:pPr>
            <w:r w:rsidRPr="00211818">
              <w:rPr>
                <w:sz w:val="20"/>
                <w:szCs w:val="20"/>
              </w:rPr>
              <w:t xml:space="preserve">Администрация муниципального образования </w:t>
            </w:r>
            <w:r w:rsidR="001B48C4">
              <w:rPr>
                <w:sz w:val="20"/>
                <w:szCs w:val="20"/>
              </w:rPr>
              <w:t>«</w:t>
            </w:r>
            <w:r w:rsidRPr="00211818">
              <w:rPr>
                <w:sz w:val="20"/>
                <w:szCs w:val="20"/>
              </w:rPr>
              <w:t>Город Всеволожск</w:t>
            </w:r>
            <w:r w:rsidR="001B48C4">
              <w:rPr>
                <w:sz w:val="20"/>
                <w:szCs w:val="20"/>
              </w:rPr>
              <w:t>»</w:t>
            </w:r>
            <w:r w:rsidRPr="00211818">
              <w:rPr>
                <w:sz w:val="20"/>
                <w:szCs w:val="20"/>
              </w:rPr>
              <w:t xml:space="preserve"> Ленинградской области</w:t>
            </w:r>
          </w:p>
        </w:tc>
      </w:tr>
      <w:tr w:rsidR="00D468C8" w:rsidRPr="00105817" w:rsidTr="002D2B65">
        <w:trPr>
          <w:trHeight w:val="318"/>
        </w:trPr>
        <w:tc>
          <w:tcPr>
            <w:tcW w:w="1195" w:type="pct"/>
          </w:tcPr>
          <w:p w:rsidR="00D468C8" w:rsidRPr="00211818" w:rsidRDefault="00D468C8" w:rsidP="002D2B65">
            <w:pPr>
              <w:spacing w:after="0" w:line="240" w:lineRule="auto"/>
              <w:rPr>
                <w:sz w:val="20"/>
                <w:szCs w:val="20"/>
              </w:rPr>
            </w:pPr>
            <w:r w:rsidRPr="00211818">
              <w:rPr>
                <w:sz w:val="20"/>
                <w:szCs w:val="20"/>
              </w:rPr>
              <w:t>Координатор схемы</w:t>
            </w:r>
          </w:p>
        </w:tc>
        <w:tc>
          <w:tcPr>
            <w:tcW w:w="3805" w:type="pct"/>
          </w:tcPr>
          <w:p w:rsidR="00D468C8" w:rsidRPr="00211818" w:rsidRDefault="00D468C8" w:rsidP="002D2B65">
            <w:pPr>
              <w:spacing w:after="0" w:line="240" w:lineRule="auto"/>
              <w:jc w:val="both"/>
              <w:rPr>
                <w:sz w:val="20"/>
                <w:szCs w:val="20"/>
              </w:rPr>
            </w:pPr>
            <w:r w:rsidRPr="00211818">
              <w:rPr>
                <w:sz w:val="20"/>
                <w:szCs w:val="20"/>
              </w:rPr>
              <w:t xml:space="preserve">Глава администрации муниципального образования </w:t>
            </w:r>
            <w:r w:rsidR="001B48C4">
              <w:rPr>
                <w:sz w:val="20"/>
                <w:szCs w:val="20"/>
              </w:rPr>
              <w:t>«</w:t>
            </w:r>
            <w:r w:rsidRPr="00211818">
              <w:rPr>
                <w:sz w:val="20"/>
                <w:szCs w:val="20"/>
              </w:rPr>
              <w:t>Город Всеволожск</w:t>
            </w:r>
            <w:r w:rsidR="001B48C4">
              <w:rPr>
                <w:sz w:val="20"/>
                <w:szCs w:val="20"/>
              </w:rPr>
              <w:t>»</w:t>
            </w:r>
            <w:r w:rsidRPr="00211818">
              <w:rPr>
                <w:sz w:val="20"/>
                <w:szCs w:val="20"/>
              </w:rPr>
              <w:t xml:space="preserve"> Ленинградской области</w:t>
            </w:r>
          </w:p>
        </w:tc>
      </w:tr>
      <w:tr w:rsidR="00D468C8" w:rsidRPr="00105817" w:rsidTr="002D2B65">
        <w:trPr>
          <w:trHeight w:val="153"/>
        </w:trPr>
        <w:tc>
          <w:tcPr>
            <w:tcW w:w="1195" w:type="pct"/>
          </w:tcPr>
          <w:p w:rsidR="00D468C8" w:rsidRPr="00211818" w:rsidRDefault="00D468C8" w:rsidP="002D2B65">
            <w:pPr>
              <w:spacing w:after="0" w:line="240" w:lineRule="auto"/>
              <w:rPr>
                <w:sz w:val="20"/>
                <w:szCs w:val="20"/>
              </w:rPr>
            </w:pPr>
            <w:r w:rsidRPr="00211818">
              <w:rPr>
                <w:sz w:val="20"/>
                <w:szCs w:val="20"/>
              </w:rPr>
              <w:t>Основные разработчики схемы</w:t>
            </w:r>
          </w:p>
        </w:tc>
        <w:tc>
          <w:tcPr>
            <w:tcW w:w="3805" w:type="pct"/>
          </w:tcPr>
          <w:p w:rsidR="00D468C8" w:rsidRPr="00211818" w:rsidRDefault="00D468C8" w:rsidP="002D2B65">
            <w:pPr>
              <w:spacing w:after="0" w:line="240" w:lineRule="auto"/>
              <w:rPr>
                <w:sz w:val="20"/>
                <w:szCs w:val="20"/>
              </w:rPr>
            </w:pPr>
            <w:r w:rsidRPr="00211818">
              <w:rPr>
                <w:sz w:val="20"/>
                <w:szCs w:val="20"/>
              </w:rPr>
              <w:t xml:space="preserve">ООО </w:t>
            </w:r>
            <w:r w:rsidR="001B48C4">
              <w:rPr>
                <w:sz w:val="20"/>
                <w:szCs w:val="20"/>
              </w:rPr>
              <w:t>«</w:t>
            </w:r>
            <w:r w:rsidRPr="00211818">
              <w:rPr>
                <w:sz w:val="20"/>
                <w:szCs w:val="20"/>
              </w:rPr>
              <w:t>АРЭН-ЭНЕРГИЯ</w:t>
            </w:r>
            <w:r w:rsidR="001B48C4">
              <w:rPr>
                <w:sz w:val="20"/>
                <w:szCs w:val="20"/>
              </w:rPr>
              <w:t>»</w:t>
            </w:r>
          </w:p>
        </w:tc>
      </w:tr>
      <w:tr w:rsidR="00D468C8" w:rsidRPr="00105817" w:rsidTr="002D2B65">
        <w:trPr>
          <w:trHeight w:val="1687"/>
        </w:trPr>
        <w:tc>
          <w:tcPr>
            <w:tcW w:w="1195" w:type="pct"/>
          </w:tcPr>
          <w:p w:rsidR="00D468C8" w:rsidRPr="00211818" w:rsidRDefault="00D468C8" w:rsidP="002D2B65">
            <w:pPr>
              <w:spacing w:after="0" w:line="240" w:lineRule="auto"/>
              <w:rPr>
                <w:sz w:val="20"/>
                <w:szCs w:val="20"/>
              </w:rPr>
            </w:pPr>
            <w:r w:rsidRPr="00211818">
              <w:rPr>
                <w:sz w:val="20"/>
                <w:szCs w:val="20"/>
              </w:rPr>
              <w:t>Цели схемы</w:t>
            </w:r>
          </w:p>
        </w:tc>
        <w:tc>
          <w:tcPr>
            <w:tcW w:w="3805" w:type="pct"/>
          </w:tcPr>
          <w:p w:rsidR="00D468C8" w:rsidRPr="00211818" w:rsidRDefault="00D468C8" w:rsidP="002D2B65">
            <w:pPr>
              <w:pStyle w:val="a"/>
              <w:jc w:val="both"/>
              <w:rPr>
                <w:sz w:val="20"/>
              </w:rPr>
            </w:pPr>
            <w:r w:rsidRPr="00211818">
              <w:rPr>
                <w:sz w:val="20"/>
              </w:rPr>
              <w:t>Обеспечение развития систем централизованного водоснабжения и водоотведения для существующего и нового строительства жилищного комплекса, а также объектов социально-культурного и рекреационного назначения в период до 2032 года</w:t>
            </w:r>
          </w:p>
          <w:p w:rsidR="00D468C8" w:rsidRPr="00211818" w:rsidRDefault="00D468C8" w:rsidP="002D2B65">
            <w:pPr>
              <w:pStyle w:val="a"/>
              <w:jc w:val="both"/>
              <w:rPr>
                <w:sz w:val="20"/>
              </w:rPr>
            </w:pPr>
            <w:r w:rsidRPr="00211818">
              <w:rPr>
                <w:sz w:val="20"/>
              </w:rPr>
              <w:t>Увеличение объемов производства коммунальной продукции (оказание услуг) по водоснабжению и водоотведению  при повышении качества и сохранении приемлемости действующей ценовой политики</w:t>
            </w:r>
          </w:p>
          <w:p w:rsidR="00D468C8" w:rsidRPr="00211818" w:rsidRDefault="00D468C8" w:rsidP="002D2B65">
            <w:pPr>
              <w:pStyle w:val="a"/>
              <w:jc w:val="both"/>
              <w:rPr>
                <w:sz w:val="20"/>
              </w:rPr>
            </w:pPr>
            <w:r w:rsidRPr="00211818">
              <w:rPr>
                <w:sz w:val="20"/>
              </w:rPr>
              <w:t>Улучшение работы систем водоснабжения и водоотведения</w:t>
            </w:r>
          </w:p>
          <w:p w:rsidR="00D468C8" w:rsidRPr="00211818" w:rsidRDefault="00D468C8" w:rsidP="002D2B65">
            <w:pPr>
              <w:pStyle w:val="a"/>
              <w:jc w:val="both"/>
              <w:rPr>
                <w:sz w:val="20"/>
              </w:rPr>
            </w:pPr>
            <w:r w:rsidRPr="00211818">
              <w:rPr>
                <w:sz w:val="20"/>
              </w:rPr>
              <w:t>Повышение качества питьевой воды, поступающей к потребителям</w:t>
            </w:r>
          </w:p>
          <w:p w:rsidR="00D468C8" w:rsidRPr="00211818" w:rsidRDefault="00D468C8" w:rsidP="002D2B65">
            <w:pPr>
              <w:pStyle w:val="a"/>
              <w:jc w:val="both"/>
              <w:rPr>
                <w:sz w:val="20"/>
              </w:rPr>
            </w:pPr>
            <w:r w:rsidRPr="00211818">
              <w:rPr>
                <w:sz w:val="20"/>
              </w:rPr>
              <w:t>Обеспечение надежного централизованного и экологически безопасного отведения стоков и их очистки, соответствующей  экологическим нормативам;</w:t>
            </w:r>
          </w:p>
          <w:p w:rsidR="00D468C8" w:rsidRPr="00211818" w:rsidRDefault="00D468C8" w:rsidP="002D2B65">
            <w:pPr>
              <w:pStyle w:val="a"/>
              <w:jc w:val="both"/>
              <w:rPr>
                <w:sz w:val="20"/>
              </w:rPr>
            </w:pPr>
            <w:r w:rsidRPr="00211818">
              <w:rPr>
                <w:sz w:val="20"/>
              </w:rPr>
              <w:t>Снижение вредного воздействия на окружающую среду.</w:t>
            </w:r>
          </w:p>
        </w:tc>
      </w:tr>
      <w:tr w:rsidR="00D468C8" w:rsidRPr="00105817" w:rsidTr="002D2B65">
        <w:trPr>
          <w:trHeight w:val="173"/>
        </w:trPr>
        <w:tc>
          <w:tcPr>
            <w:tcW w:w="1195" w:type="pct"/>
          </w:tcPr>
          <w:p w:rsidR="00D468C8" w:rsidRPr="00211818" w:rsidRDefault="00D468C8" w:rsidP="002D2B65">
            <w:pPr>
              <w:spacing w:after="0" w:line="240" w:lineRule="auto"/>
              <w:rPr>
                <w:sz w:val="20"/>
                <w:szCs w:val="20"/>
              </w:rPr>
            </w:pPr>
            <w:r w:rsidRPr="00211818">
              <w:rPr>
                <w:sz w:val="20"/>
                <w:szCs w:val="20"/>
              </w:rPr>
              <w:t>Сроки и этапы реализации схемы</w:t>
            </w:r>
          </w:p>
        </w:tc>
        <w:tc>
          <w:tcPr>
            <w:tcW w:w="3805" w:type="pct"/>
          </w:tcPr>
          <w:p w:rsidR="00D468C8" w:rsidRPr="00211818" w:rsidRDefault="00D468C8" w:rsidP="002D2B65">
            <w:pPr>
              <w:spacing w:after="0" w:line="240" w:lineRule="auto"/>
              <w:rPr>
                <w:sz w:val="20"/>
                <w:szCs w:val="20"/>
              </w:rPr>
            </w:pPr>
            <w:r>
              <w:rPr>
                <w:sz w:val="20"/>
                <w:szCs w:val="20"/>
              </w:rPr>
              <w:t>2021</w:t>
            </w:r>
            <w:r w:rsidRPr="00211818">
              <w:rPr>
                <w:sz w:val="20"/>
                <w:szCs w:val="20"/>
              </w:rPr>
              <w:t>-2032 годы</w:t>
            </w:r>
          </w:p>
        </w:tc>
      </w:tr>
      <w:tr w:rsidR="00D468C8" w:rsidRPr="00105817" w:rsidTr="002D2B65">
        <w:trPr>
          <w:trHeight w:val="891"/>
        </w:trPr>
        <w:tc>
          <w:tcPr>
            <w:tcW w:w="1195" w:type="pct"/>
          </w:tcPr>
          <w:p w:rsidR="00D468C8" w:rsidRPr="00211818" w:rsidRDefault="00D468C8" w:rsidP="002D2B65">
            <w:pPr>
              <w:spacing w:after="0" w:line="240" w:lineRule="auto"/>
              <w:rPr>
                <w:sz w:val="20"/>
                <w:szCs w:val="20"/>
              </w:rPr>
            </w:pPr>
            <w:r w:rsidRPr="00211818">
              <w:rPr>
                <w:sz w:val="20"/>
                <w:szCs w:val="20"/>
              </w:rPr>
              <w:t>Основные индикаторы и показатели, позволяющие оценить ход реализации мероприятий  схемы и ожидаемые результаты реализации мероприятий из схемы</w:t>
            </w:r>
          </w:p>
        </w:tc>
        <w:tc>
          <w:tcPr>
            <w:tcW w:w="3805" w:type="pct"/>
          </w:tcPr>
          <w:p w:rsidR="00D468C8" w:rsidRPr="00211818" w:rsidRDefault="00D468C8" w:rsidP="002D2B65">
            <w:pPr>
              <w:pStyle w:val="a"/>
              <w:numPr>
                <w:ilvl w:val="0"/>
                <w:numId w:val="0"/>
              </w:numPr>
              <w:ind w:left="34"/>
              <w:jc w:val="both"/>
              <w:rPr>
                <w:sz w:val="20"/>
              </w:rPr>
            </w:pPr>
            <w:r w:rsidRPr="00211818">
              <w:rPr>
                <w:color w:val="000000"/>
                <w:sz w:val="20"/>
              </w:rPr>
              <w:t>Повышение надёжности систем и качества предоставляемых услуг в соответствии с Разделом 7 и 15 данного документа.</w:t>
            </w:r>
          </w:p>
        </w:tc>
      </w:tr>
    </w:tbl>
    <w:p w:rsidR="00F95187" w:rsidRDefault="00F95187" w:rsidP="00F95187">
      <w:pPr>
        <w:ind w:firstLine="709"/>
        <w:jc w:val="center"/>
      </w:pPr>
    </w:p>
    <w:p w:rsidR="00F95187" w:rsidRDefault="00F95187" w:rsidP="00F95187">
      <w:pPr>
        <w:ind w:firstLine="709"/>
      </w:pPr>
    </w:p>
    <w:p w:rsidR="00F95187" w:rsidRDefault="00F95187" w:rsidP="00F95187">
      <w:pPr>
        <w:ind w:firstLine="709"/>
      </w:pPr>
    </w:p>
    <w:p w:rsidR="00F95187" w:rsidRDefault="00F95187" w:rsidP="00F95187">
      <w:pPr>
        <w:ind w:firstLine="709"/>
      </w:pPr>
    </w:p>
    <w:p w:rsidR="00F95187" w:rsidRDefault="00F95187" w:rsidP="00F95187">
      <w:pPr>
        <w:ind w:firstLine="709"/>
      </w:pPr>
    </w:p>
    <w:p w:rsidR="003641B6" w:rsidRPr="001E3699" w:rsidRDefault="003641B6" w:rsidP="003641B6">
      <w:pPr>
        <w:pStyle w:val="10"/>
        <w:spacing w:before="120" w:after="120" w:line="240" w:lineRule="auto"/>
        <w:ind w:firstLine="709"/>
        <w:jc w:val="both"/>
      </w:pPr>
      <w:bookmarkStart w:id="5" w:name="_Toc399177632"/>
      <w:bookmarkStart w:id="6" w:name="_Toc70889673"/>
      <w:r w:rsidRPr="007E174E">
        <w:lastRenderedPageBreak/>
        <w:t xml:space="preserve">Общие сведения о </w:t>
      </w:r>
      <w:r>
        <w:t xml:space="preserve">муниципальном образовании </w:t>
      </w:r>
      <w:r w:rsidR="001B48C4">
        <w:t>«</w:t>
      </w:r>
      <w:r>
        <w:rPr>
          <w:rStyle w:val="normal-c3"/>
        </w:rPr>
        <w:t>Город Всеволожск</w:t>
      </w:r>
      <w:r w:rsidR="001B48C4">
        <w:t>»</w:t>
      </w:r>
      <w:bookmarkEnd w:id="5"/>
      <w:bookmarkEnd w:id="6"/>
    </w:p>
    <w:p w:rsidR="003641B6" w:rsidRPr="00871A10" w:rsidRDefault="003641B6" w:rsidP="003641B6">
      <w:pPr>
        <w:spacing w:line="240" w:lineRule="auto"/>
        <w:ind w:firstLine="709"/>
        <w:jc w:val="both"/>
        <w:rPr>
          <w:sz w:val="24"/>
          <w:szCs w:val="24"/>
        </w:rPr>
      </w:pPr>
      <w:r w:rsidRPr="00871A10">
        <w:rPr>
          <w:sz w:val="24"/>
          <w:szCs w:val="24"/>
        </w:rPr>
        <w:t xml:space="preserve">МО </w:t>
      </w:r>
      <w:r w:rsidR="001B48C4">
        <w:rPr>
          <w:sz w:val="24"/>
          <w:szCs w:val="24"/>
        </w:rPr>
        <w:t>«</w:t>
      </w:r>
      <w:r w:rsidRPr="00871A10">
        <w:rPr>
          <w:sz w:val="24"/>
          <w:szCs w:val="24"/>
        </w:rPr>
        <w:t>Город Всеволожск</w:t>
      </w:r>
      <w:r w:rsidR="001B48C4">
        <w:rPr>
          <w:sz w:val="24"/>
          <w:szCs w:val="24"/>
        </w:rPr>
        <w:t>»</w:t>
      </w:r>
      <w:r w:rsidRPr="00871A10">
        <w:rPr>
          <w:sz w:val="24"/>
          <w:szCs w:val="24"/>
        </w:rPr>
        <w:t xml:space="preserve"> входит в состав Всеволожского муниципального района Ленинградской области, располагается на правом берегу Невы, к востоку от Санкт- Петербурга.</w:t>
      </w:r>
    </w:p>
    <w:p w:rsidR="003641B6" w:rsidRPr="00871A10" w:rsidRDefault="003641B6" w:rsidP="003641B6">
      <w:pPr>
        <w:spacing w:line="240" w:lineRule="auto"/>
        <w:ind w:firstLine="709"/>
        <w:jc w:val="both"/>
        <w:rPr>
          <w:sz w:val="24"/>
          <w:szCs w:val="24"/>
        </w:rPr>
      </w:pPr>
      <w:r w:rsidRPr="00871A10">
        <w:rPr>
          <w:sz w:val="24"/>
          <w:szCs w:val="24"/>
        </w:rPr>
        <w:t xml:space="preserve">Граница поселения   проходит   по   смежеству   с   муниципальным   образованием </w:t>
      </w:r>
      <w:r w:rsidR="001B48C4">
        <w:rPr>
          <w:sz w:val="24"/>
          <w:szCs w:val="24"/>
        </w:rPr>
        <w:t>«</w:t>
      </w:r>
      <w:r w:rsidRPr="00871A10">
        <w:rPr>
          <w:sz w:val="24"/>
          <w:szCs w:val="24"/>
        </w:rPr>
        <w:t>Кузьмоловское городское поселение</w:t>
      </w:r>
      <w:r w:rsidR="001B48C4">
        <w:rPr>
          <w:sz w:val="24"/>
          <w:szCs w:val="24"/>
        </w:rPr>
        <w:t>»</w:t>
      </w:r>
      <w:r w:rsidRPr="00871A10">
        <w:rPr>
          <w:sz w:val="24"/>
          <w:szCs w:val="24"/>
        </w:rPr>
        <w:t xml:space="preserve"> Всеволожского муниципального района Ленинградской области (на северо-западе), с муниципальным образованием </w:t>
      </w:r>
      <w:r w:rsidR="001B48C4">
        <w:rPr>
          <w:sz w:val="24"/>
          <w:szCs w:val="24"/>
        </w:rPr>
        <w:t>«</w:t>
      </w:r>
      <w:r w:rsidRPr="00871A10">
        <w:rPr>
          <w:sz w:val="24"/>
          <w:szCs w:val="24"/>
        </w:rPr>
        <w:t>Романовское сельское поселение</w:t>
      </w:r>
      <w:r w:rsidR="001B48C4">
        <w:rPr>
          <w:sz w:val="24"/>
          <w:szCs w:val="24"/>
        </w:rPr>
        <w:t>»</w:t>
      </w:r>
      <w:r w:rsidRPr="00871A10">
        <w:rPr>
          <w:sz w:val="24"/>
          <w:szCs w:val="24"/>
        </w:rPr>
        <w:t xml:space="preserve"> Всеволожского муниципального района Ленинградской области (на северо-востоке), с муниципальным образованием </w:t>
      </w:r>
      <w:r w:rsidR="001B48C4">
        <w:rPr>
          <w:sz w:val="24"/>
          <w:szCs w:val="24"/>
        </w:rPr>
        <w:t>«</w:t>
      </w:r>
      <w:r w:rsidRPr="00871A10">
        <w:rPr>
          <w:sz w:val="24"/>
          <w:szCs w:val="24"/>
        </w:rPr>
        <w:t>Щегловское сельское поселение</w:t>
      </w:r>
      <w:r w:rsidR="001B48C4">
        <w:rPr>
          <w:sz w:val="24"/>
          <w:szCs w:val="24"/>
        </w:rPr>
        <w:t>»</w:t>
      </w:r>
      <w:r w:rsidRPr="00871A10">
        <w:rPr>
          <w:sz w:val="24"/>
          <w:szCs w:val="24"/>
        </w:rPr>
        <w:t xml:space="preserve"> Всеволожского муниципального района Ленинградской области (на востоке), с муниципальным образованием </w:t>
      </w:r>
      <w:r w:rsidR="001B48C4">
        <w:rPr>
          <w:sz w:val="24"/>
          <w:szCs w:val="24"/>
        </w:rPr>
        <w:t>«</w:t>
      </w:r>
      <w:r w:rsidRPr="00871A10">
        <w:rPr>
          <w:sz w:val="24"/>
          <w:szCs w:val="24"/>
        </w:rPr>
        <w:t xml:space="preserve">Разметелевское сельское поселение Всеволожского муниципального района Ленинградской области (на юго-востоке), с муниципальными образованиями </w:t>
      </w:r>
      <w:r w:rsidR="001B48C4">
        <w:rPr>
          <w:sz w:val="24"/>
          <w:szCs w:val="24"/>
        </w:rPr>
        <w:t>«</w:t>
      </w:r>
      <w:r w:rsidRPr="00871A10">
        <w:rPr>
          <w:sz w:val="24"/>
          <w:szCs w:val="24"/>
        </w:rPr>
        <w:t>Колтушское сельское поселение</w:t>
      </w:r>
      <w:r w:rsidR="001B48C4">
        <w:rPr>
          <w:sz w:val="24"/>
          <w:szCs w:val="24"/>
        </w:rPr>
        <w:t>»</w:t>
      </w:r>
      <w:r w:rsidRPr="00871A10">
        <w:rPr>
          <w:sz w:val="24"/>
          <w:szCs w:val="24"/>
        </w:rPr>
        <w:t xml:space="preserve"> и </w:t>
      </w:r>
      <w:r w:rsidR="001B48C4">
        <w:rPr>
          <w:sz w:val="24"/>
          <w:szCs w:val="24"/>
        </w:rPr>
        <w:t>«</w:t>
      </w:r>
      <w:r w:rsidRPr="00871A10">
        <w:rPr>
          <w:sz w:val="24"/>
          <w:szCs w:val="24"/>
        </w:rPr>
        <w:t>Заневское сельское поселение</w:t>
      </w:r>
      <w:r w:rsidR="001B48C4">
        <w:rPr>
          <w:sz w:val="24"/>
          <w:szCs w:val="24"/>
        </w:rPr>
        <w:t>»</w:t>
      </w:r>
      <w:r w:rsidRPr="00871A10">
        <w:rPr>
          <w:sz w:val="24"/>
          <w:szCs w:val="24"/>
        </w:rPr>
        <w:t xml:space="preserve"> Всеволожского муниципального района Ленинградской области</w:t>
      </w:r>
      <w:r w:rsidR="001B48C4">
        <w:rPr>
          <w:sz w:val="24"/>
          <w:szCs w:val="24"/>
        </w:rPr>
        <w:t>»</w:t>
      </w:r>
      <w:r w:rsidRPr="00871A10">
        <w:rPr>
          <w:sz w:val="24"/>
          <w:szCs w:val="24"/>
        </w:rPr>
        <w:t xml:space="preserve"> (на юге), с Санкт- Петербургом (на юго-западе), с муниципальным образованием </w:t>
      </w:r>
      <w:r w:rsidR="001B48C4">
        <w:rPr>
          <w:sz w:val="24"/>
          <w:szCs w:val="24"/>
        </w:rPr>
        <w:t>«</w:t>
      </w:r>
      <w:r w:rsidRPr="00871A10">
        <w:rPr>
          <w:sz w:val="24"/>
          <w:szCs w:val="24"/>
        </w:rPr>
        <w:t>Муринское сельское поселение</w:t>
      </w:r>
      <w:r w:rsidR="001B48C4">
        <w:rPr>
          <w:sz w:val="24"/>
          <w:szCs w:val="24"/>
        </w:rPr>
        <w:t>»</w:t>
      </w:r>
      <w:r w:rsidRPr="00871A10">
        <w:rPr>
          <w:sz w:val="24"/>
          <w:szCs w:val="24"/>
        </w:rPr>
        <w:t xml:space="preserve"> Всеволожского муниципального района Ленинградской области (на западе).</w:t>
      </w:r>
    </w:p>
    <w:p w:rsidR="003641B6" w:rsidRPr="00871A10" w:rsidRDefault="003641B6" w:rsidP="003641B6">
      <w:pPr>
        <w:spacing w:line="240" w:lineRule="auto"/>
        <w:ind w:firstLine="709"/>
        <w:jc w:val="both"/>
        <w:rPr>
          <w:sz w:val="24"/>
          <w:szCs w:val="24"/>
        </w:rPr>
      </w:pPr>
      <w:r w:rsidRPr="00871A10">
        <w:rPr>
          <w:sz w:val="24"/>
          <w:szCs w:val="24"/>
        </w:rPr>
        <w:t xml:space="preserve">Границы муниципального образования установлены областным законом от 10 марта 2004 года № 17-оз, редакция от 10 апреля 2010 года </w:t>
      </w:r>
      <w:r w:rsidR="001B48C4">
        <w:rPr>
          <w:sz w:val="24"/>
          <w:szCs w:val="24"/>
        </w:rPr>
        <w:t>«</w:t>
      </w:r>
      <w:r w:rsidRPr="00871A10">
        <w:rPr>
          <w:sz w:val="24"/>
          <w:szCs w:val="24"/>
        </w:rPr>
        <w:t>Об установлении границ и наделении соответствующим статусом муниципальных образований Всеволожский район и Выборгский район и муниципальных образований в их составе</w:t>
      </w:r>
      <w:r w:rsidR="001B48C4">
        <w:rPr>
          <w:sz w:val="24"/>
          <w:szCs w:val="24"/>
        </w:rPr>
        <w:t>»</w:t>
      </w:r>
      <w:r w:rsidRPr="00871A10">
        <w:rPr>
          <w:sz w:val="24"/>
          <w:szCs w:val="24"/>
        </w:rPr>
        <w:t>.</w:t>
      </w:r>
    </w:p>
    <w:p w:rsidR="003641B6" w:rsidRPr="00871A10" w:rsidRDefault="003641B6" w:rsidP="003641B6">
      <w:pPr>
        <w:spacing w:line="240" w:lineRule="auto"/>
        <w:ind w:firstLine="709"/>
        <w:jc w:val="both"/>
        <w:rPr>
          <w:sz w:val="24"/>
          <w:szCs w:val="24"/>
        </w:rPr>
      </w:pPr>
      <w:r w:rsidRPr="00871A10">
        <w:rPr>
          <w:sz w:val="24"/>
          <w:szCs w:val="24"/>
        </w:rPr>
        <w:t xml:space="preserve">Площадь территории МО </w:t>
      </w:r>
      <w:r w:rsidR="001B48C4">
        <w:rPr>
          <w:sz w:val="24"/>
          <w:szCs w:val="24"/>
        </w:rPr>
        <w:t>«</w:t>
      </w:r>
      <w:r w:rsidRPr="00871A10">
        <w:rPr>
          <w:sz w:val="24"/>
          <w:szCs w:val="24"/>
        </w:rPr>
        <w:t>Город Всеволожск</w:t>
      </w:r>
      <w:r w:rsidR="001B48C4">
        <w:rPr>
          <w:sz w:val="24"/>
          <w:szCs w:val="24"/>
        </w:rPr>
        <w:t>»</w:t>
      </w:r>
      <w:r w:rsidRPr="00871A10">
        <w:rPr>
          <w:sz w:val="24"/>
          <w:szCs w:val="24"/>
        </w:rPr>
        <w:t xml:space="preserve"> – 17 205,13 га.</w:t>
      </w:r>
    </w:p>
    <w:p w:rsidR="003641B6" w:rsidRPr="00871A10" w:rsidRDefault="003641B6" w:rsidP="003641B6">
      <w:pPr>
        <w:spacing w:line="240" w:lineRule="auto"/>
        <w:ind w:firstLine="709"/>
        <w:jc w:val="both"/>
        <w:rPr>
          <w:sz w:val="24"/>
          <w:szCs w:val="24"/>
        </w:rPr>
      </w:pPr>
      <w:r w:rsidRPr="00871A10">
        <w:rPr>
          <w:sz w:val="24"/>
          <w:szCs w:val="24"/>
        </w:rPr>
        <w:t xml:space="preserve">В состав муниципального образования в соответствии с областным законом от 15 июня 2010 года № 32-оз </w:t>
      </w:r>
      <w:r w:rsidR="001B48C4">
        <w:rPr>
          <w:sz w:val="24"/>
          <w:szCs w:val="24"/>
        </w:rPr>
        <w:t>«</w:t>
      </w:r>
      <w:r w:rsidRPr="00871A10">
        <w:rPr>
          <w:sz w:val="24"/>
          <w:szCs w:val="24"/>
        </w:rPr>
        <w:t>Об административно-территориальном устройстве Ленинградской области и порядке его изменения</w:t>
      </w:r>
      <w:r w:rsidR="001B48C4">
        <w:rPr>
          <w:sz w:val="24"/>
          <w:szCs w:val="24"/>
        </w:rPr>
        <w:t>»</w:t>
      </w:r>
      <w:r w:rsidRPr="00871A10">
        <w:rPr>
          <w:sz w:val="24"/>
          <w:szCs w:val="24"/>
        </w:rPr>
        <w:t xml:space="preserve"> входят четыре населенных пункта: город Всеволожск, посёлок Ковалёво, посёлок Щеглово (торфопредприятие), посёлок Шестой километр.</w:t>
      </w:r>
    </w:p>
    <w:p w:rsidR="003641B6" w:rsidRPr="00871A10" w:rsidRDefault="003641B6" w:rsidP="003641B6">
      <w:pPr>
        <w:ind w:firstLine="709"/>
        <w:jc w:val="both"/>
        <w:rPr>
          <w:b/>
          <w:sz w:val="24"/>
          <w:szCs w:val="24"/>
        </w:rPr>
      </w:pPr>
      <w:r w:rsidRPr="00871A10">
        <w:rPr>
          <w:b/>
          <w:sz w:val="24"/>
          <w:szCs w:val="24"/>
        </w:rPr>
        <w:t>Гидрогеологические сведения</w:t>
      </w:r>
    </w:p>
    <w:p w:rsidR="003641B6" w:rsidRPr="00871A10" w:rsidRDefault="003641B6" w:rsidP="003641B6">
      <w:pPr>
        <w:spacing w:line="240" w:lineRule="auto"/>
        <w:ind w:firstLine="709"/>
        <w:jc w:val="both"/>
        <w:rPr>
          <w:sz w:val="24"/>
          <w:szCs w:val="24"/>
        </w:rPr>
      </w:pPr>
      <w:r w:rsidRPr="00871A10">
        <w:rPr>
          <w:sz w:val="24"/>
          <w:szCs w:val="24"/>
        </w:rPr>
        <w:t>Река Лубья (приток реки Охты) – основная артерия на участке заселения. Она протекает через всю территорию муниципального образования, в широтном направлении: длина – 26 км, площадь водосбора – 173 км</w:t>
      </w:r>
      <w:r w:rsidRPr="00871A10">
        <w:rPr>
          <w:sz w:val="24"/>
          <w:szCs w:val="24"/>
          <w:vertAlign w:val="superscript"/>
        </w:rPr>
        <w:t>2</w:t>
      </w:r>
      <w:r w:rsidRPr="00871A10">
        <w:rPr>
          <w:sz w:val="24"/>
          <w:szCs w:val="24"/>
        </w:rPr>
        <w:t>. Водосбор реки Лубья весьма значителен, что определяет важность её в экологическом аспекте. Река Лубья находится в неудовлетворительном состоянии – сильно загрязнена. Большая часть водотока реки Лубья используется как приемник бытовых, производственных и ливневых сточных вод.</w:t>
      </w:r>
    </w:p>
    <w:p w:rsidR="003641B6" w:rsidRPr="00871A10" w:rsidRDefault="003641B6" w:rsidP="003641B6">
      <w:pPr>
        <w:ind w:firstLine="709"/>
        <w:jc w:val="both"/>
        <w:rPr>
          <w:b/>
          <w:sz w:val="24"/>
          <w:szCs w:val="24"/>
        </w:rPr>
      </w:pPr>
      <w:r w:rsidRPr="00871A10">
        <w:rPr>
          <w:b/>
          <w:sz w:val="24"/>
          <w:szCs w:val="24"/>
        </w:rPr>
        <w:t>Климат</w:t>
      </w:r>
    </w:p>
    <w:p w:rsidR="003641B6" w:rsidRPr="00871A10" w:rsidRDefault="003641B6" w:rsidP="003641B6">
      <w:pPr>
        <w:spacing w:after="0" w:line="240" w:lineRule="auto"/>
        <w:ind w:firstLine="709"/>
        <w:jc w:val="both"/>
        <w:rPr>
          <w:sz w:val="24"/>
          <w:szCs w:val="24"/>
        </w:rPr>
      </w:pPr>
      <w:r w:rsidRPr="00871A10">
        <w:rPr>
          <w:sz w:val="24"/>
          <w:szCs w:val="24"/>
        </w:rPr>
        <w:t>В целом климат территории определяется как умеренно холодный, влажный. Зимы сравнительно мягкие, сильные морозы быстро сменяются оттепелями; лето умеренно тёплое, временами прохладное. Средняя годовая температура изменяется от 2,4 4,6 °С.</w:t>
      </w:r>
    </w:p>
    <w:p w:rsidR="003641B6" w:rsidRPr="00871A10" w:rsidRDefault="003641B6" w:rsidP="003641B6">
      <w:pPr>
        <w:spacing w:after="0" w:line="240" w:lineRule="auto"/>
        <w:ind w:firstLine="709"/>
        <w:jc w:val="both"/>
        <w:rPr>
          <w:sz w:val="24"/>
          <w:szCs w:val="24"/>
        </w:rPr>
      </w:pPr>
      <w:r w:rsidRPr="00871A10">
        <w:rPr>
          <w:sz w:val="24"/>
          <w:szCs w:val="24"/>
        </w:rPr>
        <w:t>Климат Северо-Запада характеризуется четырёхсезонной структурой, но так как каждый сезон переходит в следующий постепенно, даты начала и конца сезона можно называть лишь условно.</w:t>
      </w:r>
    </w:p>
    <w:p w:rsidR="003641B6" w:rsidRPr="003641B6" w:rsidRDefault="003641B6" w:rsidP="003641B6">
      <w:pPr>
        <w:spacing w:after="0" w:line="240" w:lineRule="auto"/>
        <w:ind w:firstLine="709"/>
        <w:jc w:val="both"/>
        <w:rPr>
          <w:sz w:val="24"/>
          <w:szCs w:val="24"/>
        </w:rPr>
      </w:pPr>
      <w:r w:rsidRPr="003641B6">
        <w:rPr>
          <w:sz w:val="24"/>
          <w:szCs w:val="24"/>
        </w:rPr>
        <w:t>Весна наступает довольно рано: во второй половине марта в середине апреля. В марте температура воздуха на всей территории отрицательная; в апреле она достигает 1 4 °С тепла, в мае изменяется от +2-8 °С.</w:t>
      </w:r>
    </w:p>
    <w:p w:rsidR="003641B6" w:rsidRPr="003641B6" w:rsidRDefault="003641B6" w:rsidP="003641B6">
      <w:pPr>
        <w:spacing w:after="0" w:line="240" w:lineRule="auto"/>
        <w:ind w:firstLine="709"/>
        <w:jc w:val="both"/>
        <w:rPr>
          <w:sz w:val="24"/>
          <w:szCs w:val="24"/>
        </w:rPr>
      </w:pPr>
      <w:r w:rsidRPr="003641B6">
        <w:rPr>
          <w:sz w:val="24"/>
          <w:szCs w:val="24"/>
        </w:rPr>
        <w:lastRenderedPageBreak/>
        <w:t>Лето определяется как период между последними весенними заморозками и первыми осенними. Заморозки начинаются в конце сентября. Продолжительность лета колеблется от 120 до 140 дней.</w:t>
      </w:r>
    </w:p>
    <w:p w:rsidR="003641B6" w:rsidRPr="003641B6" w:rsidRDefault="003641B6" w:rsidP="003641B6">
      <w:pPr>
        <w:spacing w:after="0" w:line="240" w:lineRule="auto"/>
        <w:ind w:firstLine="709"/>
        <w:jc w:val="both"/>
        <w:rPr>
          <w:sz w:val="24"/>
          <w:szCs w:val="24"/>
        </w:rPr>
      </w:pPr>
      <w:r w:rsidRPr="003641B6">
        <w:rPr>
          <w:sz w:val="24"/>
          <w:szCs w:val="24"/>
        </w:rPr>
        <w:t>Осень на Северо-Западе отличается затяжным характером. Средняя температура воздуха в сентябре составляет 11 °С, в октябре – 2 °С, в ноябре - 0,5 °С.</w:t>
      </w:r>
    </w:p>
    <w:p w:rsidR="003641B6" w:rsidRPr="003641B6" w:rsidRDefault="003641B6" w:rsidP="003641B6">
      <w:pPr>
        <w:spacing w:after="0" w:line="240" w:lineRule="auto"/>
        <w:ind w:firstLine="709"/>
        <w:jc w:val="both"/>
        <w:rPr>
          <w:sz w:val="24"/>
          <w:szCs w:val="24"/>
        </w:rPr>
      </w:pPr>
      <w:r w:rsidRPr="003641B6">
        <w:rPr>
          <w:sz w:val="24"/>
          <w:szCs w:val="24"/>
        </w:rPr>
        <w:t>Зима наступает с образованием устойчивого снегового покрова. Ориентировочно – 10- 20 декабря. Средняя температура декабря изменяется от -5 °С до -9 °С, января от -7 °С до  11 °С, февраля от -7 °С до -10 °С и марта от – 3 °С до -7 °С.</w:t>
      </w:r>
    </w:p>
    <w:p w:rsidR="003641B6" w:rsidRPr="003641B6" w:rsidRDefault="003641B6" w:rsidP="003641B6">
      <w:pPr>
        <w:spacing w:after="0" w:line="240" w:lineRule="auto"/>
        <w:ind w:firstLine="709"/>
        <w:jc w:val="both"/>
        <w:rPr>
          <w:sz w:val="24"/>
          <w:szCs w:val="24"/>
        </w:rPr>
      </w:pPr>
      <w:r w:rsidRPr="003641B6">
        <w:rPr>
          <w:sz w:val="24"/>
          <w:szCs w:val="24"/>
        </w:rPr>
        <w:t xml:space="preserve">Климат района МО </w:t>
      </w:r>
      <w:r w:rsidR="001B48C4">
        <w:rPr>
          <w:sz w:val="24"/>
          <w:szCs w:val="24"/>
        </w:rPr>
        <w:t>«</w:t>
      </w:r>
      <w:r w:rsidRPr="003641B6">
        <w:rPr>
          <w:sz w:val="24"/>
          <w:szCs w:val="24"/>
        </w:rPr>
        <w:t>Город Всеволожск</w:t>
      </w:r>
      <w:r w:rsidR="001B48C4">
        <w:rPr>
          <w:sz w:val="24"/>
          <w:szCs w:val="24"/>
        </w:rPr>
        <w:t>»</w:t>
      </w:r>
      <w:r w:rsidRPr="003641B6">
        <w:rPr>
          <w:sz w:val="24"/>
          <w:szCs w:val="24"/>
        </w:rPr>
        <w:t xml:space="preserve"> умеренно-континентальный с влиянием морского, благодаря близости Балтийского моря и преобладанию ветров юго-западного и западного направлений.</w:t>
      </w:r>
    </w:p>
    <w:p w:rsidR="003641B6" w:rsidRPr="003641B6" w:rsidRDefault="003641B6" w:rsidP="003641B6">
      <w:pPr>
        <w:spacing w:after="0" w:line="240" w:lineRule="auto"/>
        <w:ind w:firstLine="709"/>
        <w:jc w:val="both"/>
        <w:rPr>
          <w:sz w:val="24"/>
          <w:szCs w:val="24"/>
        </w:rPr>
      </w:pPr>
      <w:r w:rsidRPr="003641B6">
        <w:rPr>
          <w:sz w:val="24"/>
          <w:szCs w:val="24"/>
        </w:rPr>
        <w:t>Территория находится во II климатической зоне. Лето прохладное, зима с частыми оттепелями.</w:t>
      </w:r>
    </w:p>
    <w:p w:rsidR="003641B6" w:rsidRPr="003641B6" w:rsidRDefault="003641B6" w:rsidP="003641B6">
      <w:pPr>
        <w:spacing w:after="0" w:line="240" w:lineRule="auto"/>
        <w:ind w:firstLine="709"/>
        <w:jc w:val="both"/>
        <w:rPr>
          <w:sz w:val="24"/>
          <w:szCs w:val="24"/>
        </w:rPr>
      </w:pPr>
      <w:r w:rsidRPr="003641B6">
        <w:rPr>
          <w:sz w:val="24"/>
          <w:szCs w:val="24"/>
        </w:rPr>
        <w:t>Наиболее теплый месяц – июль, средняя температура воздуха +17 ⁰С. Наиболее холодный месяц – февраль, средняя температура – 8,6 ⁰С.</w:t>
      </w:r>
    </w:p>
    <w:p w:rsidR="003641B6" w:rsidRPr="003641B6" w:rsidRDefault="003641B6" w:rsidP="003641B6">
      <w:pPr>
        <w:spacing w:after="0" w:line="240" w:lineRule="auto"/>
        <w:ind w:firstLine="709"/>
        <w:jc w:val="both"/>
        <w:rPr>
          <w:sz w:val="24"/>
          <w:szCs w:val="24"/>
        </w:rPr>
      </w:pPr>
      <w:r w:rsidRPr="003641B6">
        <w:rPr>
          <w:sz w:val="24"/>
          <w:szCs w:val="24"/>
        </w:rPr>
        <w:t>Продолжительность безморозного периода, в среднем, составляет 146 дней. Годовая сумма осадков составляет 582 мм. Наибольшее количество осадков выпадает в теплый период года (426 мм), наименьшее – в холодный (156 мм).</w:t>
      </w:r>
    </w:p>
    <w:p w:rsidR="003641B6" w:rsidRPr="003641B6" w:rsidRDefault="003641B6" w:rsidP="003641B6">
      <w:pPr>
        <w:spacing w:after="0" w:line="240" w:lineRule="auto"/>
        <w:ind w:firstLine="709"/>
        <w:jc w:val="both"/>
        <w:rPr>
          <w:sz w:val="24"/>
          <w:szCs w:val="24"/>
        </w:rPr>
      </w:pPr>
      <w:r w:rsidRPr="003641B6">
        <w:rPr>
          <w:sz w:val="24"/>
          <w:szCs w:val="24"/>
        </w:rPr>
        <w:t>Первые морозы наблюдаются в первых числах октября, последние в первой декаде мая.</w:t>
      </w:r>
    </w:p>
    <w:p w:rsidR="003641B6" w:rsidRPr="003641B6" w:rsidRDefault="003641B6" w:rsidP="003641B6">
      <w:pPr>
        <w:spacing w:after="0" w:line="240" w:lineRule="auto"/>
        <w:ind w:firstLine="709"/>
        <w:jc w:val="both"/>
        <w:rPr>
          <w:sz w:val="24"/>
          <w:szCs w:val="24"/>
        </w:rPr>
      </w:pPr>
      <w:r w:rsidRPr="003641B6">
        <w:rPr>
          <w:sz w:val="24"/>
          <w:szCs w:val="24"/>
        </w:rPr>
        <w:t>Снежный покров устанавливается в последних числах октября и исчезает в середине мая. Наибольшей высоты он достигает в феврале – 38 см. Преобладают ветры юго-западного и западного направлений, менее всего наблюдаются ветры восточного направления. Средняя скорость ветра колеблется от 3,9 м/с – в августе, до 5,4 м/с – в зимние месяцы.</w:t>
      </w:r>
    </w:p>
    <w:p w:rsidR="003641B6" w:rsidRPr="003641B6" w:rsidRDefault="003641B6" w:rsidP="003641B6">
      <w:pPr>
        <w:spacing w:after="0" w:line="240" w:lineRule="auto"/>
        <w:ind w:firstLine="709"/>
        <w:jc w:val="both"/>
        <w:rPr>
          <w:sz w:val="24"/>
          <w:szCs w:val="24"/>
        </w:rPr>
      </w:pPr>
      <w:r w:rsidRPr="003641B6">
        <w:rPr>
          <w:sz w:val="24"/>
          <w:szCs w:val="24"/>
        </w:rPr>
        <w:t>Весна характеризуется частыми возвратами холодов, а иногда и кратковременными установлениями снежного покрова. К концу апреля большая часть территории освобождается от снежного покрова.</w:t>
      </w:r>
    </w:p>
    <w:p w:rsidR="003641B6" w:rsidRPr="003641B6" w:rsidRDefault="003641B6" w:rsidP="003641B6">
      <w:pPr>
        <w:spacing w:after="0" w:line="240" w:lineRule="auto"/>
        <w:ind w:firstLine="709"/>
        <w:jc w:val="both"/>
        <w:rPr>
          <w:sz w:val="24"/>
          <w:szCs w:val="24"/>
        </w:rPr>
      </w:pPr>
      <w:r w:rsidRPr="003641B6">
        <w:rPr>
          <w:sz w:val="24"/>
          <w:szCs w:val="24"/>
        </w:rPr>
        <w:t>Лето, за начало которого принимается переход средней суточной температуры воздуха через 10 °С., наступает в первой декаде мая.</w:t>
      </w:r>
    </w:p>
    <w:p w:rsidR="003641B6" w:rsidRPr="003641B6" w:rsidRDefault="003641B6" w:rsidP="003641B6">
      <w:pPr>
        <w:spacing w:after="0" w:line="240" w:lineRule="auto"/>
        <w:ind w:firstLine="709"/>
        <w:jc w:val="both"/>
        <w:rPr>
          <w:sz w:val="24"/>
          <w:szCs w:val="24"/>
        </w:rPr>
      </w:pPr>
      <w:r w:rsidRPr="003641B6">
        <w:rPr>
          <w:sz w:val="24"/>
          <w:szCs w:val="24"/>
        </w:rPr>
        <w:t>Средняя продолжительность лета на территории бассейна реки Нева составляет около трех месяцев.</w:t>
      </w:r>
    </w:p>
    <w:p w:rsidR="003641B6" w:rsidRPr="003641B6" w:rsidRDefault="003641B6" w:rsidP="003641B6">
      <w:pPr>
        <w:spacing w:after="0" w:line="240" w:lineRule="auto"/>
        <w:ind w:firstLine="709"/>
        <w:jc w:val="both"/>
        <w:rPr>
          <w:sz w:val="24"/>
          <w:szCs w:val="24"/>
        </w:rPr>
      </w:pPr>
      <w:r w:rsidRPr="003641B6">
        <w:rPr>
          <w:sz w:val="24"/>
          <w:szCs w:val="24"/>
        </w:rPr>
        <w:t>Климатические условия благоприятны для проживания на территории поселения, организации различных видов хозяйственной и экономической деятельности.</w:t>
      </w:r>
    </w:p>
    <w:p w:rsidR="003641B6" w:rsidRPr="003641B6" w:rsidRDefault="003641B6" w:rsidP="003641B6">
      <w:pPr>
        <w:spacing w:after="0" w:line="240" w:lineRule="auto"/>
        <w:ind w:firstLine="709"/>
        <w:jc w:val="both"/>
        <w:rPr>
          <w:sz w:val="24"/>
          <w:szCs w:val="24"/>
        </w:rPr>
      </w:pPr>
      <w:r w:rsidRPr="003641B6">
        <w:rPr>
          <w:sz w:val="24"/>
          <w:szCs w:val="24"/>
        </w:rPr>
        <w:t xml:space="preserve">Климатические показатели   для   расчёта   теплоснабжения    в    соответствии    с СП 131.13330.2012 </w:t>
      </w:r>
      <w:r w:rsidR="001B48C4">
        <w:rPr>
          <w:sz w:val="24"/>
          <w:szCs w:val="24"/>
        </w:rPr>
        <w:t>«</w:t>
      </w:r>
      <w:r w:rsidRPr="003641B6">
        <w:rPr>
          <w:sz w:val="24"/>
          <w:szCs w:val="24"/>
        </w:rPr>
        <w:t>Строительная климатология</w:t>
      </w:r>
      <w:r w:rsidR="001B48C4">
        <w:rPr>
          <w:sz w:val="24"/>
          <w:szCs w:val="24"/>
        </w:rPr>
        <w:t>»</w:t>
      </w:r>
      <w:r w:rsidRPr="003641B6">
        <w:rPr>
          <w:sz w:val="24"/>
          <w:szCs w:val="24"/>
        </w:rPr>
        <w:t xml:space="preserve"> приняты следующие:</w:t>
      </w:r>
    </w:p>
    <w:p w:rsidR="003641B6" w:rsidRPr="003641B6" w:rsidRDefault="003641B6" w:rsidP="003641B6">
      <w:pPr>
        <w:spacing w:line="240" w:lineRule="auto"/>
        <w:jc w:val="both"/>
        <w:rPr>
          <w:sz w:val="24"/>
          <w:szCs w:val="24"/>
        </w:rPr>
      </w:pPr>
      <w:r w:rsidRPr="003641B6">
        <w:rPr>
          <w:sz w:val="24"/>
          <w:szCs w:val="24"/>
        </w:rPr>
        <w:t>Температура наружного воздуха:</w:t>
      </w:r>
    </w:p>
    <w:p w:rsidR="003641B6" w:rsidRPr="003641B6" w:rsidRDefault="003641B6" w:rsidP="00804F66">
      <w:pPr>
        <w:pStyle w:val="afc"/>
        <w:numPr>
          <w:ilvl w:val="0"/>
          <w:numId w:val="39"/>
        </w:numPr>
        <w:spacing w:line="240" w:lineRule="auto"/>
        <w:contextualSpacing/>
        <w:rPr>
          <w:rFonts w:cs="Times New Roman"/>
          <w:szCs w:val="24"/>
        </w:rPr>
      </w:pPr>
      <w:r w:rsidRPr="003641B6">
        <w:rPr>
          <w:rFonts w:cs="Times New Roman"/>
          <w:szCs w:val="24"/>
        </w:rPr>
        <w:t>расчётная для отопления: – 24 0С;</w:t>
      </w:r>
    </w:p>
    <w:p w:rsidR="003641B6" w:rsidRPr="003641B6" w:rsidRDefault="003641B6" w:rsidP="00804F66">
      <w:pPr>
        <w:pStyle w:val="afc"/>
        <w:numPr>
          <w:ilvl w:val="0"/>
          <w:numId w:val="39"/>
        </w:numPr>
        <w:spacing w:line="240" w:lineRule="auto"/>
        <w:contextualSpacing/>
        <w:rPr>
          <w:rFonts w:cs="Times New Roman"/>
          <w:szCs w:val="24"/>
        </w:rPr>
      </w:pPr>
      <w:r w:rsidRPr="003641B6">
        <w:rPr>
          <w:rFonts w:cs="Times New Roman"/>
          <w:szCs w:val="24"/>
        </w:rPr>
        <w:t>средняя наиболее холодного месяца: – 11 0С;</w:t>
      </w:r>
    </w:p>
    <w:p w:rsidR="003641B6" w:rsidRPr="003641B6" w:rsidRDefault="003641B6" w:rsidP="00804F66">
      <w:pPr>
        <w:pStyle w:val="afc"/>
        <w:numPr>
          <w:ilvl w:val="0"/>
          <w:numId w:val="39"/>
        </w:numPr>
        <w:spacing w:line="240" w:lineRule="auto"/>
        <w:contextualSpacing/>
        <w:rPr>
          <w:rFonts w:cs="Times New Roman"/>
          <w:szCs w:val="24"/>
        </w:rPr>
      </w:pPr>
      <w:r w:rsidRPr="003641B6">
        <w:rPr>
          <w:rFonts w:cs="Times New Roman"/>
          <w:szCs w:val="24"/>
        </w:rPr>
        <w:t>средняя за отопительный период: – 1,3 0С;</w:t>
      </w:r>
    </w:p>
    <w:p w:rsidR="003641B6" w:rsidRPr="003641B6" w:rsidRDefault="003641B6" w:rsidP="00804F66">
      <w:pPr>
        <w:pStyle w:val="afc"/>
        <w:numPr>
          <w:ilvl w:val="0"/>
          <w:numId w:val="39"/>
        </w:numPr>
        <w:spacing w:line="240" w:lineRule="auto"/>
        <w:contextualSpacing/>
        <w:rPr>
          <w:rFonts w:cs="Times New Roman"/>
          <w:szCs w:val="24"/>
        </w:rPr>
      </w:pPr>
      <w:r w:rsidRPr="003641B6">
        <w:rPr>
          <w:rFonts w:cs="Times New Roman"/>
          <w:szCs w:val="24"/>
        </w:rPr>
        <w:t>Продолжительность отопительного периода: 213 суток.</w:t>
      </w:r>
    </w:p>
    <w:p w:rsidR="003641B6" w:rsidRPr="003641B6" w:rsidRDefault="003641B6" w:rsidP="00804F66">
      <w:pPr>
        <w:pStyle w:val="afc"/>
        <w:numPr>
          <w:ilvl w:val="0"/>
          <w:numId w:val="39"/>
        </w:numPr>
        <w:spacing w:line="240" w:lineRule="auto"/>
        <w:contextualSpacing/>
        <w:rPr>
          <w:rFonts w:cs="Times New Roman"/>
          <w:szCs w:val="24"/>
        </w:rPr>
      </w:pPr>
      <w:r w:rsidRPr="003641B6">
        <w:rPr>
          <w:rFonts w:cs="Times New Roman"/>
          <w:szCs w:val="24"/>
        </w:rPr>
        <w:t>Расчётная температура на отопление внутри жилых помещений: 18-20 0С.</w:t>
      </w:r>
    </w:p>
    <w:p w:rsidR="003641B6" w:rsidRDefault="003641B6" w:rsidP="003641B6">
      <w:pPr>
        <w:spacing w:line="240" w:lineRule="auto"/>
        <w:ind w:firstLine="709"/>
        <w:jc w:val="both"/>
        <w:rPr>
          <w:sz w:val="24"/>
          <w:szCs w:val="24"/>
        </w:rPr>
      </w:pPr>
      <w:r w:rsidRPr="003641B6">
        <w:rPr>
          <w:sz w:val="24"/>
          <w:szCs w:val="24"/>
        </w:rPr>
        <w:t xml:space="preserve">Распределение температур по месяцам </w:t>
      </w:r>
      <w:r w:rsidRPr="003641B6">
        <w:rPr>
          <w:spacing w:val="-2"/>
          <w:sz w:val="24"/>
          <w:szCs w:val="24"/>
        </w:rPr>
        <w:t xml:space="preserve">по данным СП 131.13330.2012 </w:t>
      </w:r>
      <w:r w:rsidR="001B48C4">
        <w:rPr>
          <w:spacing w:val="-2"/>
          <w:sz w:val="24"/>
          <w:szCs w:val="24"/>
        </w:rPr>
        <w:t>«</w:t>
      </w:r>
      <w:r w:rsidRPr="003641B6">
        <w:rPr>
          <w:spacing w:val="-2"/>
          <w:sz w:val="24"/>
          <w:szCs w:val="24"/>
        </w:rPr>
        <w:t>Строительная климатология. Актуализированная редакция СНиП 23-01-99* (с Изменением № 2)</w:t>
      </w:r>
      <w:r w:rsidR="001B48C4">
        <w:rPr>
          <w:spacing w:val="-2"/>
          <w:sz w:val="24"/>
          <w:szCs w:val="24"/>
        </w:rPr>
        <w:t>»</w:t>
      </w:r>
      <w:r w:rsidRPr="003641B6">
        <w:rPr>
          <w:spacing w:val="-2"/>
          <w:sz w:val="24"/>
          <w:szCs w:val="24"/>
        </w:rPr>
        <w:t xml:space="preserve"> </w:t>
      </w:r>
      <w:r w:rsidRPr="003641B6">
        <w:rPr>
          <w:sz w:val="24"/>
          <w:szCs w:val="24"/>
        </w:rPr>
        <w:t>приведено в таблице 1.</w:t>
      </w:r>
    </w:p>
    <w:p w:rsidR="00CC23CB" w:rsidRDefault="00CC23CB" w:rsidP="003641B6">
      <w:pPr>
        <w:spacing w:line="240" w:lineRule="auto"/>
        <w:ind w:firstLine="709"/>
        <w:jc w:val="both"/>
        <w:rPr>
          <w:sz w:val="24"/>
          <w:szCs w:val="24"/>
        </w:rPr>
      </w:pPr>
    </w:p>
    <w:p w:rsidR="00CC23CB" w:rsidRDefault="00CC23CB" w:rsidP="003641B6">
      <w:pPr>
        <w:spacing w:line="240" w:lineRule="auto"/>
        <w:ind w:firstLine="709"/>
        <w:jc w:val="both"/>
        <w:rPr>
          <w:sz w:val="24"/>
          <w:szCs w:val="24"/>
        </w:rPr>
      </w:pPr>
    </w:p>
    <w:p w:rsidR="00CC23CB" w:rsidRDefault="00CC23CB" w:rsidP="003641B6">
      <w:pPr>
        <w:spacing w:line="240" w:lineRule="auto"/>
        <w:ind w:firstLine="709"/>
        <w:jc w:val="both"/>
        <w:rPr>
          <w:sz w:val="24"/>
          <w:szCs w:val="24"/>
        </w:rPr>
      </w:pPr>
    </w:p>
    <w:p w:rsidR="003641B6" w:rsidRPr="00871A10" w:rsidRDefault="003641B6" w:rsidP="003641B6">
      <w:pPr>
        <w:pStyle w:val="a9"/>
        <w:keepNext/>
        <w:spacing w:after="0"/>
        <w:rPr>
          <w:color w:val="000000"/>
          <w:sz w:val="24"/>
        </w:rPr>
      </w:pPr>
      <w:r w:rsidRPr="00871A10">
        <w:rPr>
          <w:b/>
          <w:i w:val="0"/>
          <w:color w:val="000000"/>
          <w:sz w:val="24"/>
        </w:rPr>
        <w:lastRenderedPageBreak/>
        <w:t xml:space="preserve">Таблица </w:t>
      </w:r>
      <w:r w:rsidRPr="00871A10">
        <w:rPr>
          <w:color w:val="000000"/>
          <w:sz w:val="24"/>
        </w:rPr>
        <w:fldChar w:fldCharType="begin"/>
      </w:r>
      <w:r w:rsidRPr="00871A10">
        <w:rPr>
          <w:b/>
          <w:i w:val="0"/>
          <w:color w:val="000000"/>
          <w:sz w:val="24"/>
        </w:rPr>
        <w:instrText xml:space="preserve"> SEQ Таблица \* ARABIC </w:instrText>
      </w:r>
      <w:r w:rsidRPr="00871A10">
        <w:rPr>
          <w:color w:val="000000"/>
          <w:sz w:val="24"/>
        </w:rPr>
        <w:fldChar w:fldCharType="separate"/>
      </w:r>
      <w:r w:rsidR="00BD703C">
        <w:rPr>
          <w:b/>
          <w:i w:val="0"/>
          <w:noProof/>
          <w:color w:val="000000"/>
          <w:sz w:val="24"/>
        </w:rPr>
        <w:t>1</w:t>
      </w:r>
      <w:r w:rsidRPr="00871A10">
        <w:rPr>
          <w:color w:val="000000"/>
          <w:sz w:val="24"/>
        </w:rPr>
        <w:fldChar w:fldCharType="end"/>
      </w:r>
      <w:r w:rsidRPr="00871A10">
        <w:rPr>
          <w:b/>
          <w:i w:val="0"/>
          <w:color w:val="000000"/>
          <w:sz w:val="24"/>
        </w:rPr>
        <w:t xml:space="preserve"> Распределение температур по месяцам</w:t>
      </w:r>
    </w:p>
    <w:tbl>
      <w:tblPr>
        <w:tblW w:w="5000" w:type="pct"/>
        <w:tblCellMar>
          <w:left w:w="40" w:type="dxa"/>
          <w:right w:w="40" w:type="dxa"/>
        </w:tblCellMar>
        <w:tblLook w:val="04A0" w:firstRow="1" w:lastRow="0" w:firstColumn="1" w:lastColumn="0" w:noHBand="0" w:noVBand="1"/>
      </w:tblPr>
      <w:tblGrid>
        <w:gridCol w:w="1516"/>
        <w:gridCol w:w="700"/>
        <w:gridCol w:w="700"/>
        <w:gridCol w:w="700"/>
        <w:gridCol w:w="699"/>
        <w:gridCol w:w="699"/>
        <w:gridCol w:w="699"/>
        <w:gridCol w:w="699"/>
        <w:gridCol w:w="699"/>
        <w:gridCol w:w="699"/>
        <w:gridCol w:w="699"/>
        <w:gridCol w:w="699"/>
        <w:gridCol w:w="697"/>
      </w:tblGrid>
      <w:tr w:rsidR="003641B6" w:rsidRPr="00FE1998" w:rsidTr="002D2B65">
        <w:trPr>
          <w:trHeight w:val="272"/>
        </w:trPr>
        <w:tc>
          <w:tcPr>
            <w:tcW w:w="765" w:type="pct"/>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pacing w:val="-2"/>
                <w:sz w:val="20"/>
                <w:szCs w:val="20"/>
              </w:rPr>
              <w:t>Показатель</w:t>
            </w:r>
          </w:p>
        </w:tc>
        <w:tc>
          <w:tcPr>
            <w:tcW w:w="4235" w:type="pct"/>
            <w:gridSpan w:val="12"/>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3641B6">
            <w:pPr>
              <w:widowControl w:val="0"/>
              <w:shd w:val="clear" w:color="auto" w:fill="FFFFFF"/>
              <w:autoSpaceDE w:val="0"/>
              <w:autoSpaceDN w:val="0"/>
              <w:adjustRightInd w:val="0"/>
              <w:spacing w:after="0"/>
              <w:ind w:left="-57" w:right="-57"/>
              <w:jc w:val="center"/>
              <w:rPr>
                <w:sz w:val="20"/>
                <w:szCs w:val="20"/>
              </w:rPr>
            </w:pPr>
            <w:r w:rsidRPr="00EE445D">
              <w:rPr>
                <w:bCs/>
                <w:sz w:val="20"/>
                <w:szCs w:val="20"/>
              </w:rPr>
              <w:t>Месяц</w:t>
            </w:r>
          </w:p>
        </w:tc>
      </w:tr>
      <w:tr w:rsidR="003641B6" w:rsidRPr="00FE1998" w:rsidTr="002D2B65">
        <w:trPr>
          <w:trHeight w:hRule="exact" w:val="490"/>
        </w:trPr>
        <w:tc>
          <w:tcPr>
            <w:tcW w:w="765" w:type="pct"/>
            <w:vMerge/>
            <w:tcBorders>
              <w:top w:val="single" w:sz="6" w:space="0" w:color="auto"/>
              <w:left w:val="single" w:sz="6" w:space="0" w:color="auto"/>
              <w:bottom w:val="single" w:sz="6" w:space="0" w:color="auto"/>
              <w:right w:val="single" w:sz="6" w:space="0" w:color="auto"/>
            </w:tcBorders>
            <w:vAlign w:val="center"/>
            <w:hideMark/>
          </w:tcPr>
          <w:p w:rsidR="003641B6" w:rsidRPr="00EE445D" w:rsidRDefault="003641B6" w:rsidP="002D2B65">
            <w:pPr>
              <w:ind w:left="-57" w:right="-57"/>
              <w:jc w:val="center"/>
              <w:rPr>
                <w:sz w:val="20"/>
                <w:szCs w:val="20"/>
              </w:rPr>
            </w:pP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01</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02</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03</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04</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05</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06</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07</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08</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09</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10</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11</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3641B6" w:rsidRPr="00EE445D" w:rsidRDefault="003641B6" w:rsidP="002D2B65">
            <w:pPr>
              <w:shd w:val="clear" w:color="auto" w:fill="FFFFFF"/>
              <w:ind w:left="-57" w:right="-57"/>
              <w:jc w:val="center"/>
              <w:rPr>
                <w:sz w:val="20"/>
                <w:szCs w:val="20"/>
              </w:rPr>
            </w:pPr>
            <w:r w:rsidRPr="00EE445D">
              <w:rPr>
                <w:bCs/>
                <w:sz w:val="20"/>
                <w:szCs w:val="20"/>
              </w:rPr>
              <w:t>12</w:t>
            </w:r>
          </w:p>
        </w:tc>
      </w:tr>
      <w:tr w:rsidR="003641B6" w:rsidRPr="00FE1998" w:rsidTr="002D2B65">
        <w:trPr>
          <w:trHeight w:hRule="exact" w:val="653"/>
        </w:trPr>
        <w:tc>
          <w:tcPr>
            <w:tcW w:w="765"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spacing w:val="-2"/>
                <w:sz w:val="20"/>
                <w:szCs w:val="20"/>
              </w:rPr>
              <w:t xml:space="preserve">Среднемесячная </w:t>
            </w:r>
            <w:r w:rsidRPr="00EE445D">
              <w:rPr>
                <w:sz w:val="20"/>
                <w:szCs w:val="20"/>
              </w:rPr>
              <w:t>температура</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spacing w:val="-2"/>
                <w:sz w:val="20"/>
                <w:szCs w:val="20"/>
              </w:rPr>
              <w:t>-</w:t>
            </w:r>
            <w:r>
              <w:rPr>
                <w:spacing w:val="-2"/>
                <w:sz w:val="20"/>
                <w:szCs w:val="20"/>
              </w:rPr>
              <w:t>5,6</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spacing w:val="-2"/>
                <w:sz w:val="20"/>
                <w:szCs w:val="20"/>
              </w:rPr>
              <w:t>-</w:t>
            </w:r>
            <w:r>
              <w:rPr>
                <w:spacing w:val="-2"/>
                <w:sz w:val="20"/>
                <w:szCs w:val="20"/>
              </w:rPr>
              <w:t>3,2</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spacing w:val="-2"/>
                <w:sz w:val="20"/>
                <w:szCs w:val="20"/>
              </w:rPr>
              <w:t>-</w:t>
            </w:r>
            <w:r>
              <w:rPr>
                <w:spacing w:val="-2"/>
                <w:sz w:val="20"/>
                <w:szCs w:val="20"/>
              </w:rPr>
              <w:t>0,5</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Pr>
                <w:sz w:val="20"/>
                <w:szCs w:val="20"/>
              </w:rPr>
              <w:t>+4,7</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Pr>
                <w:sz w:val="20"/>
                <w:szCs w:val="20"/>
              </w:rPr>
              <w:t>+10,8</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Pr>
                <w:sz w:val="20"/>
                <w:szCs w:val="20"/>
              </w:rPr>
              <w:t>+15,6</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Pr>
                <w:sz w:val="20"/>
                <w:szCs w:val="20"/>
              </w:rPr>
              <w:t>+17,7</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Pr>
                <w:sz w:val="20"/>
                <w:szCs w:val="20"/>
              </w:rPr>
              <w:t>+16,5</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Pr>
                <w:sz w:val="20"/>
                <w:szCs w:val="20"/>
              </w:rPr>
              <w:t>+12,2</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Pr>
                <w:sz w:val="20"/>
                <w:szCs w:val="20"/>
              </w:rPr>
              <w:t>+5,3</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Pr>
                <w:spacing w:val="-2"/>
                <w:sz w:val="20"/>
                <w:szCs w:val="20"/>
              </w:rPr>
              <w:t>+1</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Pr>
                <w:spacing w:val="-2"/>
                <w:sz w:val="20"/>
                <w:szCs w:val="20"/>
              </w:rPr>
              <w:t>-1</w:t>
            </w:r>
          </w:p>
        </w:tc>
      </w:tr>
    </w:tbl>
    <w:p w:rsidR="003641B6" w:rsidRDefault="003641B6" w:rsidP="003641B6">
      <w:pPr>
        <w:ind w:firstLine="709"/>
        <w:jc w:val="both"/>
      </w:pPr>
    </w:p>
    <w:p w:rsidR="003641B6" w:rsidRDefault="003641B6" w:rsidP="003641B6">
      <w:pPr>
        <w:keepNext/>
        <w:ind w:firstLine="709"/>
        <w:jc w:val="both"/>
      </w:pPr>
      <w:r w:rsidRPr="00026427">
        <w:rPr>
          <w:noProof/>
          <w:lang w:eastAsia="ru-RU"/>
        </w:rPr>
        <w:drawing>
          <wp:inline distT="0" distB="0" distL="0" distR="0" wp14:anchorId="15308E4B" wp14:editId="02CF8620">
            <wp:extent cx="5495925" cy="3209925"/>
            <wp:effectExtent l="0" t="0" r="0" b="0"/>
            <wp:docPr id="34" name="Диаграмма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3641B6" w:rsidRPr="00871A10" w:rsidRDefault="003641B6" w:rsidP="003641B6">
      <w:pPr>
        <w:pStyle w:val="a9"/>
        <w:jc w:val="center"/>
        <w:rPr>
          <w:color w:val="000000"/>
          <w:sz w:val="24"/>
        </w:rPr>
      </w:pPr>
      <w:r w:rsidRPr="00871A10">
        <w:rPr>
          <w:b/>
          <w:i w:val="0"/>
          <w:color w:val="000000"/>
          <w:sz w:val="24"/>
        </w:rPr>
        <w:t xml:space="preserve">Рисунок </w:t>
      </w:r>
      <w:r w:rsidRPr="00871A10">
        <w:rPr>
          <w:color w:val="000000"/>
          <w:sz w:val="24"/>
        </w:rPr>
        <w:fldChar w:fldCharType="begin"/>
      </w:r>
      <w:r w:rsidRPr="00871A10">
        <w:rPr>
          <w:b/>
          <w:i w:val="0"/>
          <w:color w:val="000000"/>
          <w:sz w:val="24"/>
        </w:rPr>
        <w:instrText xml:space="preserve"> SEQ Рисунок \* ARABIC </w:instrText>
      </w:r>
      <w:r w:rsidRPr="00871A10">
        <w:rPr>
          <w:color w:val="000000"/>
          <w:sz w:val="24"/>
        </w:rPr>
        <w:fldChar w:fldCharType="separate"/>
      </w:r>
      <w:r w:rsidR="00D24714">
        <w:rPr>
          <w:b/>
          <w:i w:val="0"/>
          <w:noProof/>
          <w:color w:val="000000"/>
          <w:sz w:val="24"/>
        </w:rPr>
        <w:t>1</w:t>
      </w:r>
      <w:r w:rsidRPr="00871A10">
        <w:rPr>
          <w:color w:val="000000"/>
          <w:sz w:val="24"/>
        </w:rPr>
        <w:fldChar w:fldCharType="end"/>
      </w:r>
      <w:r w:rsidRPr="00871A10">
        <w:rPr>
          <w:b/>
          <w:i w:val="0"/>
          <w:color w:val="000000"/>
          <w:sz w:val="24"/>
        </w:rPr>
        <w:t xml:space="preserve"> </w:t>
      </w:r>
      <w:r w:rsidRPr="00871A10">
        <w:rPr>
          <w:b/>
          <w:bCs/>
          <w:i w:val="0"/>
          <w:color w:val="000000"/>
          <w:sz w:val="24"/>
        </w:rPr>
        <w:t>Динамика среднемесячной температуры</w:t>
      </w:r>
    </w:p>
    <w:p w:rsidR="003641B6" w:rsidRDefault="003641B6" w:rsidP="003641B6">
      <w:pPr>
        <w:pStyle w:val="12"/>
        <w:spacing w:before="120" w:after="120" w:line="240" w:lineRule="auto"/>
        <w:rPr>
          <w:rStyle w:val="normal-c3"/>
        </w:rPr>
      </w:pPr>
    </w:p>
    <w:p w:rsidR="003641B6" w:rsidRPr="00794409" w:rsidRDefault="003641B6" w:rsidP="003641B6">
      <w:pPr>
        <w:pStyle w:val="12"/>
        <w:spacing w:before="120" w:after="120" w:line="240" w:lineRule="auto"/>
        <w:rPr>
          <w:rStyle w:val="normal-c3"/>
        </w:rPr>
      </w:pPr>
      <w:r w:rsidRPr="00794409">
        <w:rPr>
          <w:rStyle w:val="normal-c3"/>
        </w:rPr>
        <w:t xml:space="preserve">Муниципальное образование </w:t>
      </w:r>
      <w:r w:rsidR="001B48C4">
        <w:rPr>
          <w:rStyle w:val="normal-c3"/>
        </w:rPr>
        <w:t>«</w:t>
      </w:r>
      <w:r w:rsidRPr="00794409">
        <w:rPr>
          <w:rStyle w:val="normal-c3"/>
        </w:rPr>
        <w:t>Город Всеволожск</w:t>
      </w:r>
      <w:r w:rsidR="001B48C4">
        <w:rPr>
          <w:rStyle w:val="normal-c3"/>
        </w:rPr>
        <w:t>»</w:t>
      </w:r>
      <w:r w:rsidRPr="00794409">
        <w:rPr>
          <w:rStyle w:val="normal-c3"/>
        </w:rPr>
        <w:t xml:space="preserve"> входит в состав Всеволожского муниципального района Ленинградской области. Располагается на правом берегу Невы, к востоку от Санкт-Петербурга. Административный центр поселения – г. Всеволожск. МО </w:t>
      </w:r>
      <w:r w:rsidR="001B48C4">
        <w:rPr>
          <w:rStyle w:val="normal-c3"/>
        </w:rPr>
        <w:t>«</w:t>
      </w:r>
      <w:r w:rsidRPr="00794409">
        <w:rPr>
          <w:rStyle w:val="normal-c3"/>
        </w:rPr>
        <w:t>Город Всеволожск</w:t>
      </w:r>
      <w:r w:rsidR="001B48C4">
        <w:rPr>
          <w:rStyle w:val="normal-c3"/>
        </w:rPr>
        <w:t>»</w:t>
      </w:r>
      <w:r w:rsidRPr="00794409">
        <w:rPr>
          <w:rStyle w:val="normal-c3"/>
        </w:rPr>
        <w:t xml:space="preserve"> имеет общие границы:</w:t>
      </w:r>
    </w:p>
    <w:p w:rsidR="003641B6" w:rsidRPr="00794409" w:rsidRDefault="003641B6" w:rsidP="00804F66">
      <w:pPr>
        <w:pStyle w:val="12"/>
        <w:numPr>
          <w:ilvl w:val="0"/>
          <w:numId w:val="40"/>
        </w:numPr>
        <w:tabs>
          <w:tab w:val="clear" w:pos="2138"/>
        </w:tabs>
        <w:suppressAutoHyphens/>
        <w:spacing w:before="120" w:after="120" w:line="240" w:lineRule="auto"/>
        <w:ind w:left="0" w:firstLine="709"/>
        <w:rPr>
          <w:rStyle w:val="normal-c3"/>
        </w:rPr>
      </w:pPr>
      <w:r w:rsidRPr="00794409">
        <w:rPr>
          <w:rStyle w:val="normal-c3"/>
        </w:rPr>
        <w:t xml:space="preserve">на северо-западе – с МО </w:t>
      </w:r>
      <w:r w:rsidR="001B48C4">
        <w:rPr>
          <w:rStyle w:val="normal-c3"/>
        </w:rPr>
        <w:t>«</w:t>
      </w:r>
      <w:r w:rsidRPr="00794409">
        <w:rPr>
          <w:rStyle w:val="normal-c3"/>
        </w:rPr>
        <w:t>Кузьмоловское городское поселение</w:t>
      </w:r>
      <w:r w:rsidR="001B48C4">
        <w:rPr>
          <w:rStyle w:val="normal-c3"/>
        </w:rPr>
        <w:t>»</w:t>
      </w:r>
      <w:r w:rsidRPr="00794409">
        <w:rPr>
          <w:rStyle w:val="normal-c3"/>
        </w:rPr>
        <w:t>;</w:t>
      </w:r>
    </w:p>
    <w:p w:rsidR="003641B6" w:rsidRPr="00794409" w:rsidRDefault="003641B6" w:rsidP="00804F66">
      <w:pPr>
        <w:pStyle w:val="12"/>
        <w:numPr>
          <w:ilvl w:val="0"/>
          <w:numId w:val="40"/>
        </w:numPr>
        <w:tabs>
          <w:tab w:val="clear" w:pos="2138"/>
        </w:tabs>
        <w:suppressAutoHyphens/>
        <w:spacing w:before="120" w:after="120" w:line="240" w:lineRule="auto"/>
        <w:ind w:left="0" w:firstLine="709"/>
        <w:rPr>
          <w:rStyle w:val="normal-c3"/>
        </w:rPr>
      </w:pPr>
      <w:r w:rsidRPr="00794409">
        <w:rPr>
          <w:rStyle w:val="normal-c3"/>
        </w:rPr>
        <w:t xml:space="preserve">на северо-востоке – с МО </w:t>
      </w:r>
      <w:r w:rsidR="001B48C4">
        <w:rPr>
          <w:rStyle w:val="normal-c3"/>
        </w:rPr>
        <w:t>«</w:t>
      </w:r>
      <w:r w:rsidRPr="00794409">
        <w:rPr>
          <w:rStyle w:val="normal-c3"/>
        </w:rPr>
        <w:t>Романовское сельское поселение</w:t>
      </w:r>
      <w:r w:rsidR="001B48C4">
        <w:rPr>
          <w:rStyle w:val="normal-c3"/>
        </w:rPr>
        <w:t>»</w:t>
      </w:r>
      <w:r w:rsidRPr="00794409">
        <w:rPr>
          <w:rStyle w:val="normal-c3"/>
        </w:rPr>
        <w:t>;</w:t>
      </w:r>
    </w:p>
    <w:p w:rsidR="003641B6" w:rsidRPr="00794409" w:rsidRDefault="003641B6" w:rsidP="00804F66">
      <w:pPr>
        <w:pStyle w:val="12"/>
        <w:numPr>
          <w:ilvl w:val="0"/>
          <w:numId w:val="40"/>
        </w:numPr>
        <w:tabs>
          <w:tab w:val="clear" w:pos="2138"/>
        </w:tabs>
        <w:suppressAutoHyphens/>
        <w:spacing w:before="120" w:after="120" w:line="240" w:lineRule="auto"/>
        <w:ind w:left="0" w:firstLine="709"/>
        <w:rPr>
          <w:rStyle w:val="normal-c3"/>
        </w:rPr>
      </w:pPr>
      <w:r w:rsidRPr="00794409">
        <w:rPr>
          <w:rStyle w:val="normal-c3"/>
        </w:rPr>
        <w:t xml:space="preserve">на востоке – с МО </w:t>
      </w:r>
      <w:r w:rsidR="001B48C4">
        <w:rPr>
          <w:rStyle w:val="normal-c3"/>
        </w:rPr>
        <w:t>«</w:t>
      </w:r>
      <w:r w:rsidRPr="00794409">
        <w:rPr>
          <w:rStyle w:val="normal-c3"/>
        </w:rPr>
        <w:t>Щёгловское сельское поселение</w:t>
      </w:r>
      <w:r w:rsidR="001B48C4">
        <w:rPr>
          <w:rStyle w:val="normal-c3"/>
        </w:rPr>
        <w:t>»</w:t>
      </w:r>
      <w:r w:rsidRPr="00794409">
        <w:rPr>
          <w:rStyle w:val="normal-c3"/>
        </w:rPr>
        <w:t>;</w:t>
      </w:r>
    </w:p>
    <w:p w:rsidR="003641B6" w:rsidRPr="00794409" w:rsidRDefault="003641B6" w:rsidP="00804F66">
      <w:pPr>
        <w:pStyle w:val="12"/>
        <w:numPr>
          <w:ilvl w:val="0"/>
          <w:numId w:val="40"/>
        </w:numPr>
        <w:tabs>
          <w:tab w:val="clear" w:pos="2138"/>
        </w:tabs>
        <w:suppressAutoHyphens/>
        <w:spacing w:before="120" w:after="120" w:line="240" w:lineRule="auto"/>
        <w:ind w:left="0" w:firstLine="709"/>
        <w:rPr>
          <w:rStyle w:val="normal-c3"/>
        </w:rPr>
      </w:pPr>
      <w:r w:rsidRPr="00794409">
        <w:rPr>
          <w:rStyle w:val="normal-c3"/>
        </w:rPr>
        <w:t xml:space="preserve">на юго-востоке – с МО </w:t>
      </w:r>
      <w:r w:rsidR="001B48C4">
        <w:rPr>
          <w:rStyle w:val="normal-c3"/>
        </w:rPr>
        <w:t>«</w:t>
      </w:r>
      <w:r w:rsidRPr="00794409">
        <w:rPr>
          <w:rStyle w:val="normal-c3"/>
        </w:rPr>
        <w:t>Колтушское сельское поселение</w:t>
      </w:r>
      <w:r w:rsidR="001B48C4">
        <w:rPr>
          <w:rStyle w:val="normal-c3"/>
        </w:rPr>
        <w:t>»</w:t>
      </w:r>
      <w:r w:rsidRPr="00794409">
        <w:rPr>
          <w:rStyle w:val="normal-c3"/>
        </w:rPr>
        <w:t>;</w:t>
      </w:r>
    </w:p>
    <w:p w:rsidR="003641B6" w:rsidRPr="00794409" w:rsidRDefault="003641B6" w:rsidP="00804F66">
      <w:pPr>
        <w:pStyle w:val="12"/>
        <w:numPr>
          <w:ilvl w:val="0"/>
          <w:numId w:val="40"/>
        </w:numPr>
        <w:tabs>
          <w:tab w:val="clear" w:pos="2138"/>
        </w:tabs>
        <w:suppressAutoHyphens/>
        <w:spacing w:before="120" w:after="120" w:line="240" w:lineRule="auto"/>
        <w:ind w:left="0" w:firstLine="709"/>
        <w:rPr>
          <w:rStyle w:val="normal-c3"/>
        </w:rPr>
      </w:pPr>
      <w:r w:rsidRPr="00794409">
        <w:rPr>
          <w:rStyle w:val="normal-c3"/>
        </w:rPr>
        <w:t xml:space="preserve">на юге – с МО </w:t>
      </w:r>
      <w:r w:rsidR="001B48C4">
        <w:rPr>
          <w:rStyle w:val="normal-c3"/>
        </w:rPr>
        <w:t>«</w:t>
      </w:r>
      <w:r w:rsidRPr="00794409">
        <w:rPr>
          <w:rStyle w:val="normal-c3"/>
        </w:rPr>
        <w:t>Заневское городское поселение</w:t>
      </w:r>
      <w:r w:rsidR="001B48C4">
        <w:rPr>
          <w:rStyle w:val="normal-c3"/>
        </w:rPr>
        <w:t>»</w:t>
      </w:r>
      <w:r w:rsidRPr="00794409">
        <w:rPr>
          <w:rStyle w:val="normal-c3"/>
        </w:rPr>
        <w:t>;</w:t>
      </w:r>
    </w:p>
    <w:p w:rsidR="003641B6" w:rsidRPr="00794409" w:rsidRDefault="003641B6" w:rsidP="00804F66">
      <w:pPr>
        <w:pStyle w:val="12"/>
        <w:numPr>
          <w:ilvl w:val="0"/>
          <w:numId w:val="40"/>
        </w:numPr>
        <w:tabs>
          <w:tab w:val="clear" w:pos="2138"/>
        </w:tabs>
        <w:suppressAutoHyphens/>
        <w:spacing w:before="120" w:after="120" w:line="240" w:lineRule="auto"/>
        <w:ind w:left="0" w:firstLine="709"/>
        <w:rPr>
          <w:rStyle w:val="normal-c3"/>
        </w:rPr>
      </w:pPr>
      <w:r w:rsidRPr="00794409">
        <w:rPr>
          <w:rStyle w:val="normal-c3"/>
        </w:rPr>
        <w:t>на юго – западе- с г. Санкт-Петербург;</w:t>
      </w:r>
    </w:p>
    <w:p w:rsidR="003641B6" w:rsidRDefault="003641B6" w:rsidP="003641B6">
      <w:pPr>
        <w:pStyle w:val="12"/>
        <w:spacing w:before="120" w:after="120" w:line="240" w:lineRule="auto"/>
        <w:rPr>
          <w:rStyle w:val="normal-c3"/>
        </w:rPr>
      </w:pPr>
      <w:r w:rsidRPr="00794409">
        <w:rPr>
          <w:rStyle w:val="normal-c3"/>
        </w:rPr>
        <w:t xml:space="preserve">Границы МО </w:t>
      </w:r>
      <w:r w:rsidR="001B48C4">
        <w:rPr>
          <w:rStyle w:val="normal-c3"/>
        </w:rPr>
        <w:t>«</w:t>
      </w:r>
      <w:r w:rsidRPr="00794409">
        <w:rPr>
          <w:rStyle w:val="normal-c3"/>
        </w:rPr>
        <w:t>Город Всеволожск</w:t>
      </w:r>
      <w:r w:rsidR="001B48C4">
        <w:rPr>
          <w:rStyle w:val="normal-c3"/>
        </w:rPr>
        <w:t>»</w:t>
      </w:r>
      <w:r w:rsidRPr="00794409">
        <w:rPr>
          <w:rStyle w:val="normal-c3"/>
        </w:rPr>
        <w:t xml:space="preserve"> определены в соответствии с областным законом от 10.03.2004 г. (с изменениями на 29.12.2015г.). Площадь МО </w:t>
      </w:r>
      <w:r w:rsidR="001B48C4">
        <w:rPr>
          <w:rStyle w:val="normal-c3"/>
        </w:rPr>
        <w:t>«</w:t>
      </w:r>
      <w:r w:rsidRPr="00794409">
        <w:rPr>
          <w:rStyle w:val="normal-c3"/>
        </w:rPr>
        <w:t>Город Всеволожск</w:t>
      </w:r>
      <w:r w:rsidR="001B48C4">
        <w:rPr>
          <w:rStyle w:val="normal-c3"/>
        </w:rPr>
        <w:t>»</w:t>
      </w:r>
      <w:r w:rsidRPr="00794409">
        <w:rPr>
          <w:rStyle w:val="normal-c3"/>
        </w:rPr>
        <w:t xml:space="preserve"> составляет 19228,8 га.</w:t>
      </w:r>
    </w:p>
    <w:p w:rsidR="003641B6" w:rsidRDefault="003641B6" w:rsidP="003641B6">
      <w:pPr>
        <w:pStyle w:val="12"/>
        <w:spacing w:before="120" w:after="120" w:line="240" w:lineRule="auto"/>
        <w:ind w:firstLine="0"/>
        <w:jc w:val="center"/>
        <w:rPr>
          <w:rStyle w:val="normal-c3"/>
        </w:rPr>
      </w:pPr>
      <w:r>
        <w:rPr>
          <w:rStyle w:val="normal-c3"/>
          <w:noProof/>
          <w:lang w:eastAsia="ru-RU"/>
        </w:rPr>
        <w:lastRenderedPageBreak/>
        <w:drawing>
          <wp:inline distT="0" distB="0" distL="0" distR="0" wp14:anchorId="6E5939E9" wp14:editId="700F9A01">
            <wp:extent cx="6296025" cy="4295775"/>
            <wp:effectExtent l="0" t="0" r="9525" b="9525"/>
            <wp:docPr id="35" name="Рисунок 35" descr="Screen Shot 04-30-21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creen Shot 04-30-21 at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96025" cy="4295775"/>
                    </a:xfrm>
                    <a:prstGeom prst="rect">
                      <a:avLst/>
                    </a:prstGeom>
                    <a:noFill/>
                    <a:ln>
                      <a:noFill/>
                    </a:ln>
                  </pic:spPr>
                </pic:pic>
              </a:graphicData>
            </a:graphic>
          </wp:inline>
        </w:drawing>
      </w:r>
    </w:p>
    <w:p w:rsidR="003641B6" w:rsidRPr="00410EA4" w:rsidRDefault="003641B6" w:rsidP="003641B6">
      <w:pPr>
        <w:pStyle w:val="12"/>
        <w:spacing w:before="120" w:after="120" w:line="240" w:lineRule="auto"/>
        <w:ind w:firstLine="0"/>
        <w:jc w:val="center"/>
        <w:rPr>
          <w:rStyle w:val="normal-c3"/>
          <w:b/>
        </w:rPr>
      </w:pPr>
      <w:r w:rsidRPr="00410EA4">
        <w:rPr>
          <w:b/>
        </w:rPr>
        <w:t xml:space="preserve">Рисунок </w:t>
      </w:r>
      <w:r w:rsidRPr="00410EA4">
        <w:rPr>
          <w:b/>
        </w:rPr>
        <w:fldChar w:fldCharType="begin"/>
      </w:r>
      <w:r w:rsidRPr="00410EA4">
        <w:rPr>
          <w:b/>
        </w:rPr>
        <w:instrText xml:space="preserve"> SEQ Рисунок \* ARABIC </w:instrText>
      </w:r>
      <w:r w:rsidRPr="00410EA4">
        <w:rPr>
          <w:b/>
        </w:rPr>
        <w:fldChar w:fldCharType="separate"/>
      </w:r>
      <w:r w:rsidR="00D24714">
        <w:rPr>
          <w:b/>
          <w:noProof/>
        </w:rPr>
        <w:t>2</w:t>
      </w:r>
      <w:r w:rsidRPr="00410EA4">
        <w:rPr>
          <w:b/>
        </w:rPr>
        <w:fldChar w:fldCharType="end"/>
      </w:r>
      <w:r w:rsidRPr="00410EA4">
        <w:rPr>
          <w:b/>
        </w:rPr>
        <w:t xml:space="preserve"> Границы МО </w:t>
      </w:r>
      <w:r w:rsidR="001B48C4">
        <w:rPr>
          <w:b/>
        </w:rPr>
        <w:t>«</w:t>
      </w:r>
      <w:r w:rsidRPr="00410EA4">
        <w:rPr>
          <w:b/>
        </w:rPr>
        <w:t>Город Всеволожск</w:t>
      </w:r>
      <w:r w:rsidR="001B48C4">
        <w:rPr>
          <w:b/>
        </w:rPr>
        <w:t>»</w:t>
      </w:r>
    </w:p>
    <w:p w:rsidR="003641B6" w:rsidRDefault="003641B6" w:rsidP="003641B6">
      <w:pPr>
        <w:pStyle w:val="12"/>
        <w:spacing w:before="120" w:after="120" w:line="240" w:lineRule="auto"/>
      </w:pPr>
      <w:r w:rsidRPr="00794409">
        <w:rPr>
          <w:rStyle w:val="normal-c3"/>
        </w:rPr>
        <w:t xml:space="preserve">В состав муниципального образования входит 4 населённых пунктов: г. Всеволожск; пос. Ковалёво; пос. Щёглово (торфопредприятие); </w:t>
      </w:r>
      <w:bookmarkStart w:id="7" w:name="OLE_LINK1"/>
      <w:bookmarkStart w:id="8" w:name="OLE_LINK4"/>
      <w:r w:rsidRPr="00794409">
        <w:rPr>
          <w:rStyle w:val="normal-c3"/>
        </w:rPr>
        <w:t>пос. Шестой километр</w:t>
      </w:r>
      <w:bookmarkEnd w:id="7"/>
      <w:bookmarkEnd w:id="8"/>
      <w:r w:rsidRPr="00794409">
        <w:rPr>
          <w:rStyle w:val="normal-c3"/>
        </w:rPr>
        <w:t>.</w:t>
      </w:r>
    </w:p>
    <w:p w:rsidR="003641B6" w:rsidRDefault="003641B6" w:rsidP="003641B6">
      <w:pPr>
        <w:pStyle w:val="12"/>
        <w:spacing w:before="120" w:after="120" w:line="240" w:lineRule="auto"/>
      </w:pPr>
      <w:r w:rsidRPr="00794409">
        <w:t xml:space="preserve">На сегодняшний день в </w:t>
      </w:r>
      <w:r>
        <w:t xml:space="preserve">МО </w:t>
      </w:r>
      <w:r w:rsidR="001B48C4">
        <w:t>«</w:t>
      </w:r>
      <w:r>
        <w:t xml:space="preserve">Город </w:t>
      </w:r>
      <w:r w:rsidRPr="00794409">
        <w:t>Всеволожск</w:t>
      </w:r>
      <w:r w:rsidR="001B48C4">
        <w:t>»</w:t>
      </w:r>
      <w:r w:rsidRPr="00794409">
        <w:t xml:space="preserve">  </w:t>
      </w:r>
      <w:r>
        <w:t xml:space="preserve">разработан </w:t>
      </w:r>
      <w:r w:rsidRPr="00794409">
        <w:t xml:space="preserve"> </w:t>
      </w:r>
      <w:r>
        <w:t>генеральный план</w:t>
      </w:r>
      <w:r w:rsidRPr="00794409">
        <w:t xml:space="preserve"> муниципального образования </w:t>
      </w:r>
      <w:r w:rsidR="001B48C4">
        <w:t>«</w:t>
      </w:r>
      <w:r w:rsidRPr="00794409">
        <w:t>Город Всеволожск</w:t>
      </w:r>
      <w:r w:rsidR="001B48C4">
        <w:t>»</w:t>
      </w:r>
      <w:r>
        <w:t>, Всеволожского района,</w:t>
      </w:r>
      <w:r w:rsidRPr="00794409">
        <w:t xml:space="preserve"> Ленинградской области (далее - Генплан).</w:t>
      </w:r>
    </w:p>
    <w:p w:rsidR="003641B6" w:rsidRDefault="003641B6" w:rsidP="003641B6">
      <w:pPr>
        <w:pStyle w:val="12"/>
        <w:spacing w:before="120" w:after="120" w:line="240" w:lineRule="auto"/>
        <w:rPr>
          <w:rStyle w:val="normal-c3"/>
        </w:rPr>
      </w:pPr>
      <w:r>
        <w:rPr>
          <w:rStyle w:val="normal-c3"/>
        </w:rPr>
        <w:t xml:space="preserve">Согласно данных предоставленных администрацией МО </w:t>
      </w:r>
      <w:r w:rsidR="001B48C4">
        <w:rPr>
          <w:rStyle w:val="normal-c3"/>
        </w:rPr>
        <w:t>«</w:t>
      </w:r>
      <w:r>
        <w:rPr>
          <w:rStyle w:val="normal-c3"/>
        </w:rPr>
        <w:t>Город Всеволожск</w:t>
      </w:r>
      <w:r w:rsidR="001B48C4">
        <w:rPr>
          <w:rStyle w:val="normal-c3"/>
        </w:rPr>
        <w:t>»</w:t>
      </w:r>
      <w:r>
        <w:rPr>
          <w:rStyle w:val="normal-c3"/>
        </w:rPr>
        <w:t xml:space="preserve"> численность населения на 01 января 2021г. составляет 76857 человек.</w:t>
      </w:r>
    </w:p>
    <w:p w:rsidR="003641B6" w:rsidRDefault="003641B6" w:rsidP="003641B6">
      <w:pPr>
        <w:pStyle w:val="12"/>
        <w:spacing w:before="120" w:after="120" w:line="240" w:lineRule="auto"/>
        <w:rPr>
          <w:rStyle w:val="normal-c3"/>
        </w:rPr>
      </w:pPr>
      <w:r>
        <w:rPr>
          <w:rStyle w:val="normal-c3"/>
        </w:rPr>
        <w:t xml:space="preserve">Генеральным планом МО </w:t>
      </w:r>
      <w:r w:rsidR="001B48C4">
        <w:rPr>
          <w:rStyle w:val="normal-c3"/>
        </w:rPr>
        <w:t>«</w:t>
      </w:r>
      <w:r>
        <w:rPr>
          <w:rStyle w:val="normal-c3"/>
        </w:rPr>
        <w:t>Город Всеволожск</w:t>
      </w:r>
      <w:r w:rsidR="001B48C4">
        <w:rPr>
          <w:rStyle w:val="normal-c3"/>
        </w:rPr>
        <w:t>»</w:t>
      </w:r>
      <w:r>
        <w:rPr>
          <w:rStyle w:val="normal-c3"/>
        </w:rPr>
        <w:t xml:space="preserve"> перспективная численность населения, проживающего на территории МО </w:t>
      </w:r>
      <w:r w:rsidR="001B48C4">
        <w:rPr>
          <w:rStyle w:val="normal-c3"/>
        </w:rPr>
        <w:t>«</w:t>
      </w:r>
      <w:r>
        <w:rPr>
          <w:rStyle w:val="normal-c3"/>
        </w:rPr>
        <w:t>Город Всеволожск</w:t>
      </w:r>
      <w:r w:rsidR="001B48C4">
        <w:rPr>
          <w:rStyle w:val="normal-c3"/>
        </w:rPr>
        <w:t>»</w:t>
      </w:r>
      <w:r>
        <w:rPr>
          <w:rStyle w:val="normal-c3"/>
        </w:rPr>
        <w:t xml:space="preserve"> на расчётный срок 2032г. будет составлять 90000 человек. Динамика изменения численности населения в МО </w:t>
      </w:r>
      <w:r w:rsidR="001B48C4">
        <w:rPr>
          <w:rStyle w:val="normal-c3"/>
        </w:rPr>
        <w:t>«</w:t>
      </w:r>
      <w:r>
        <w:rPr>
          <w:rStyle w:val="normal-c3"/>
        </w:rPr>
        <w:t>Город Всеволожск</w:t>
      </w:r>
      <w:r w:rsidR="001B48C4">
        <w:rPr>
          <w:rStyle w:val="normal-c3"/>
        </w:rPr>
        <w:t>»</w:t>
      </w:r>
      <w:r>
        <w:rPr>
          <w:rStyle w:val="normal-c3"/>
        </w:rPr>
        <w:t xml:space="preserve"> представлена в таблице №1.</w:t>
      </w:r>
    </w:p>
    <w:p w:rsidR="0040345B" w:rsidRPr="00D87638" w:rsidRDefault="0040345B" w:rsidP="0040345B">
      <w:pPr>
        <w:pStyle w:val="a9"/>
        <w:spacing w:before="120" w:after="120"/>
        <w:ind w:left="1559" w:hanging="1559"/>
        <w:rPr>
          <w:b/>
          <w:i w:val="0"/>
          <w:color w:val="000000"/>
          <w:sz w:val="24"/>
          <w:szCs w:val="24"/>
        </w:rPr>
      </w:pPr>
      <w:r w:rsidRPr="00D87638">
        <w:rPr>
          <w:b/>
          <w:i w:val="0"/>
        </w:rPr>
        <w:t xml:space="preserve">               </w:t>
      </w:r>
      <w:r w:rsidRPr="00D87638">
        <w:rPr>
          <w:b/>
          <w:i w:val="0"/>
          <w:color w:val="000000"/>
          <w:sz w:val="24"/>
          <w:szCs w:val="24"/>
        </w:rPr>
        <w:t xml:space="preserve">Таблица 1 Ретроспективная численность населения </w:t>
      </w:r>
      <w:r w:rsidR="00B22021">
        <w:rPr>
          <w:b/>
          <w:i w:val="0"/>
          <w:color w:val="000000"/>
          <w:sz w:val="24"/>
          <w:szCs w:val="24"/>
        </w:rPr>
        <w:t>МО «Город Всеволожск»</w:t>
      </w:r>
      <w:r w:rsidRPr="00D87638">
        <w:rPr>
          <w:b/>
          <w:i w:val="0"/>
          <w:color w:val="000000"/>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942"/>
        <w:gridCol w:w="1137"/>
        <w:gridCol w:w="1138"/>
        <w:gridCol w:w="1140"/>
        <w:gridCol w:w="1140"/>
        <w:gridCol w:w="1140"/>
        <w:gridCol w:w="1138"/>
        <w:gridCol w:w="1136"/>
      </w:tblGrid>
      <w:tr w:rsidR="0040345B" w:rsidRPr="00850678" w:rsidTr="002D2B65">
        <w:trPr>
          <w:trHeight w:val="124"/>
        </w:trPr>
        <w:tc>
          <w:tcPr>
            <w:tcW w:w="980" w:type="pct"/>
            <w:shd w:val="clear" w:color="auto" w:fill="auto"/>
            <w:vAlign w:val="center"/>
          </w:tcPr>
          <w:p w:rsidR="0040345B" w:rsidRPr="00850678" w:rsidRDefault="0040345B" w:rsidP="002D2B65">
            <w:pPr>
              <w:spacing w:before="120" w:after="120" w:line="240" w:lineRule="auto"/>
              <w:jc w:val="center"/>
              <w:rPr>
                <w:bCs/>
                <w:sz w:val="20"/>
              </w:rPr>
            </w:pPr>
            <w:r w:rsidRPr="00850678">
              <w:rPr>
                <w:bCs/>
                <w:sz w:val="20"/>
              </w:rPr>
              <w:t>Показатель</w:t>
            </w:r>
          </w:p>
        </w:tc>
        <w:tc>
          <w:tcPr>
            <w:tcW w:w="574" w:type="pct"/>
            <w:shd w:val="clear" w:color="auto" w:fill="auto"/>
            <w:tcMar>
              <w:top w:w="48" w:type="dxa"/>
              <w:left w:w="96" w:type="dxa"/>
              <w:bottom w:w="48" w:type="dxa"/>
              <w:right w:w="96" w:type="dxa"/>
            </w:tcMar>
            <w:vAlign w:val="center"/>
          </w:tcPr>
          <w:p w:rsidR="0040345B" w:rsidRPr="00850678" w:rsidRDefault="0040345B" w:rsidP="002D2B65">
            <w:pPr>
              <w:spacing w:before="120" w:after="120" w:line="240" w:lineRule="auto"/>
              <w:jc w:val="center"/>
              <w:rPr>
                <w:bCs/>
                <w:sz w:val="20"/>
              </w:rPr>
            </w:pPr>
            <w:r w:rsidRPr="00850678">
              <w:rPr>
                <w:bCs/>
                <w:sz w:val="20"/>
              </w:rPr>
              <w:t>2015</w:t>
            </w:r>
          </w:p>
        </w:tc>
        <w:tc>
          <w:tcPr>
            <w:tcW w:w="574" w:type="pct"/>
            <w:shd w:val="clear" w:color="auto" w:fill="auto"/>
            <w:tcMar>
              <w:top w:w="48" w:type="dxa"/>
              <w:left w:w="96" w:type="dxa"/>
              <w:bottom w:w="48" w:type="dxa"/>
              <w:right w:w="96" w:type="dxa"/>
            </w:tcMar>
            <w:vAlign w:val="center"/>
          </w:tcPr>
          <w:p w:rsidR="0040345B" w:rsidRPr="00850678" w:rsidRDefault="0040345B" w:rsidP="002D2B65">
            <w:pPr>
              <w:spacing w:before="120" w:after="120" w:line="240" w:lineRule="auto"/>
              <w:jc w:val="center"/>
              <w:rPr>
                <w:bCs/>
                <w:sz w:val="20"/>
              </w:rPr>
            </w:pPr>
            <w:r w:rsidRPr="00850678">
              <w:rPr>
                <w:bCs/>
                <w:sz w:val="20"/>
              </w:rPr>
              <w:t>2016</w:t>
            </w:r>
          </w:p>
        </w:tc>
        <w:tc>
          <w:tcPr>
            <w:tcW w:w="575" w:type="pct"/>
            <w:shd w:val="clear" w:color="auto" w:fill="auto"/>
            <w:tcMar>
              <w:top w:w="48" w:type="dxa"/>
              <w:left w:w="96" w:type="dxa"/>
              <w:bottom w:w="48" w:type="dxa"/>
              <w:right w:w="96" w:type="dxa"/>
            </w:tcMar>
            <w:vAlign w:val="center"/>
          </w:tcPr>
          <w:p w:rsidR="0040345B" w:rsidRPr="00850678" w:rsidRDefault="0040345B" w:rsidP="002D2B65">
            <w:pPr>
              <w:spacing w:before="120" w:after="120" w:line="240" w:lineRule="auto"/>
              <w:jc w:val="center"/>
              <w:rPr>
                <w:bCs/>
                <w:sz w:val="20"/>
              </w:rPr>
            </w:pPr>
            <w:r w:rsidRPr="00850678">
              <w:rPr>
                <w:bCs/>
                <w:sz w:val="20"/>
              </w:rPr>
              <w:t>2017</w:t>
            </w:r>
          </w:p>
        </w:tc>
        <w:tc>
          <w:tcPr>
            <w:tcW w:w="575" w:type="pct"/>
            <w:shd w:val="clear" w:color="auto" w:fill="auto"/>
            <w:tcMar>
              <w:top w:w="48" w:type="dxa"/>
              <w:left w:w="96" w:type="dxa"/>
              <w:bottom w:w="48" w:type="dxa"/>
              <w:right w:w="96" w:type="dxa"/>
            </w:tcMar>
            <w:vAlign w:val="center"/>
          </w:tcPr>
          <w:p w:rsidR="0040345B" w:rsidRPr="00850678" w:rsidRDefault="0040345B" w:rsidP="002D2B65">
            <w:pPr>
              <w:spacing w:before="120" w:after="120" w:line="240" w:lineRule="auto"/>
              <w:jc w:val="center"/>
              <w:rPr>
                <w:bCs/>
                <w:sz w:val="20"/>
              </w:rPr>
            </w:pPr>
            <w:r w:rsidRPr="00850678">
              <w:rPr>
                <w:bCs/>
                <w:sz w:val="20"/>
              </w:rPr>
              <w:t>2018</w:t>
            </w:r>
          </w:p>
        </w:tc>
        <w:tc>
          <w:tcPr>
            <w:tcW w:w="575" w:type="pct"/>
            <w:shd w:val="clear" w:color="auto" w:fill="auto"/>
            <w:tcMar>
              <w:top w:w="48" w:type="dxa"/>
              <w:left w:w="96" w:type="dxa"/>
              <w:bottom w:w="48" w:type="dxa"/>
              <w:right w:w="96" w:type="dxa"/>
            </w:tcMar>
            <w:vAlign w:val="center"/>
          </w:tcPr>
          <w:p w:rsidR="0040345B" w:rsidRPr="00850678" w:rsidRDefault="0040345B" w:rsidP="002D2B65">
            <w:pPr>
              <w:spacing w:before="120" w:after="120" w:line="240" w:lineRule="auto"/>
              <w:jc w:val="center"/>
              <w:rPr>
                <w:bCs/>
                <w:sz w:val="20"/>
              </w:rPr>
            </w:pPr>
            <w:r w:rsidRPr="00850678">
              <w:rPr>
                <w:bCs/>
                <w:sz w:val="20"/>
              </w:rPr>
              <w:t>2019</w:t>
            </w:r>
          </w:p>
        </w:tc>
        <w:tc>
          <w:tcPr>
            <w:tcW w:w="574" w:type="pct"/>
            <w:shd w:val="clear" w:color="auto" w:fill="auto"/>
            <w:tcMar>
              <w:top w:w="48" w:type="dxa"/>
              <w:left w:w="96" w:type="dxa"/>
              <w:bottom w:w="48" w:type="dxa"/>
              <w:right w:w="96" w:type="dxa"/>
            </w:tcMar>
            <w:vAlign w:val="center"/>
          </w:tcPr>
          <w:p w:rsidR="0040345B" w:rsidRPr="00850678" w:rsidRDefault="0040345B" w:rsidP="002D2B65">
            <w:pPr>
              <w:spacing w:before="120" w:after="120" w:line="240" w:lineRule="auto"/>
              <w:jc w:val="center"/>
              <w:rPr>
                <w:bCs/>
                <w:sz w:val="20"/>
              </w:rPr>
            </w:pPr>
            <w:r w:rsidRPr="00850678">
              <w:rPr>
                <w:bCs/>
                <w:sz w:val="20"/>
              </w:rPr>
              <w:t>2020</w:t>
            </w:r>
          </w:p>
        </w:tc>
        <w:tc>
          <w:tcPr>
            <w:tcW w:w="573" w:type="pct"/>
          </w:tcPr>
          <w:p w:rsidR="0040345B" w:rsidRPr="00850678" w:rsidRDefault="0040345B" w:rsidP="002D2B65">
            <w:pPr>
              <w:spacing w:before="120" w:after="120" w:line="240" w:lineRule="auto"/>
              <w:jc w:val="center"/>
              <w:rPr>
                <w:bCs/>
                <w:sz w:val="20"/>
              </w:rPr>
            </w:pPr>
            <w:r>
              <w:rPr>
                <w:bCs/>
                <w:sz w:val="20"/>
              </w:rPr>
              <w:t>2021</w:t>
            </w:r>
          </w:p>
        </w:tc>
      </w:tr>
      <w:tr w:rsidR="0040345B" w:rsidRPr="00850678" w:rsidTr="002D2B65">
        <w:trPr>
          <w:trHeight w:val="20"/>
        </w:trPr>
        <w:tc>
          <w:tcPr>
            <w:tcW w:w="980" w:type="pct"/>
            <w:shd w:val="clear" w:color="auto" w:fill="FFFFFF"/>
            <w:vAlign w:val="center"/>
          </w:tcPr>
          <w:p w:rsidR="0040345B" w:rsidRPr="00850678" w:rsidRDefault="0040345B" w:rsidP="002D2B65">
            <w:pPr>
              <w:spacing w:before="120" w:after="120" w:line="240" w:lineRule="auto"/>
              <w:jc w:val="center"/>
              <w:rPr>
                <w:sz w:val="20"/>
              </w:rPr>
            </w:pPr>
            <w:r w:rsidRPr="00850678">
              <w:rPr>
                <w:sz w:val="20"/>
              </w:rPr>
              <w:t>Среднегодовая численность населения, чел.</w:t>
            </w:r>
          </w:p>
        </w:tc>
        <w:tc>
          <w:tcPr>
            <w:tcW w:w="574" w:type="pct"/>
            <w:shd w:val="clear" w:color="auto" w:fill="FFFFFF"/>
            <w:tcMar>
              <w:top w:w="48" w:type="dxa"/>
              <w:left w:w="96" w:type="dxa"/>
              <w:bottom w:w="48" w:type="dxa"/>
              <w:right w:w="96" w:type="dxa"/>
            </w:tcMar>
            <w:vAlign w:val="center"/>
          </w:tcPr>
          <w:p w:rsidR="0040345B" w:rsidRPr="00D71A00" w:rsidRDefault="0040345B" w:rsidP="002D2B65">
            <w:pPr>
              <w:spacing w:before="120" w:after="120" w:line="240" w:lineRule="auto"/>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66 245</w:t>
            </w:r>
          </w:p>
        </w:tc>
        <w:tc>
          <w:tcPr>
            <w:tcW w:w="574" w:type="pct"/>
            <w:shd w:val="clear" w:color="auto" w:fill="FFFFFF"/>
            <w:tcMar>
              <w:top w:w="48" w:type="dxa"/>
              <w:left w:w="96" w:type="dxa"/>
              <w:bottom w:w="48" w:type="dxa"/>
              <w:right w:w="96" w:type="dxa"/>
            </w:tcMar>
            <w:vAlign w:val="center"/>
          </w:tcPr>
          <w:p w:rsidR="0040345B" w:rsidRPr="00D71A00" w:rsidRDefault="0040345B" w:rsidP="002D2B65">
            <w:pPr>
              <w:spacing w:before="120" w:after="120" w:line="240" w:lineRule="auto"/>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67 911</w:t>
            </w:r>
          </w:p>
        </w:tc>
        <w:tc>
          <w:tcPr>
            <w:tcW w:w="575" w:type="pct"/>
            <w:shd w:val="clear" w:color="auto" w:fill="FFFFFF"/>
            <w:tcMar>
              <w:top w:w="48" w:type="dxa"/>
              <w:left w:w="96" w:type="dxa"/>
              <w:bottom w:w="48" w:type="dxa"/>
              <w:right w:w="96" w:type="dxa"/>
            </w:tcMar>
            <w:vAlign w:val="center"/>
          </w:tcPr>
          <w:p w:rsidR="0040345B" w:rsidRPr="00D71A00" w:rsidRDefault="0040345B" w:rsidP="002D2B65">
            <w:pPr>
              <w:spacing w:before="120" w:after="120" w:line="240" w:lineRule="auto"/>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70 292</w:t>
            </w:r>
          </w:p>
        </w:tc>
        <w:tc>
          <w:tcPr>
            <w:tcW w:w="575" w:type="pct"/>
            <w:shd w:val="clear" w:color="auto" w:fill="FFFFFF"/>
            <w:tcMar>
              <w:top w:w="48" w:type="dxa"/>
              <w:left w:w="96" w:type="dxa"/>
              <w:bottom w:w="48" w:type="dxa"/>
              <w:right w:w="96" w:type="dxa"/>
            </w:tcMar>
            <w:vAlign w:val="center"/>
          </w:tcPr>
          <w:p w:rsidR="0040345B" w:rsidRPr="00D71A00" w:rsidRDefault="0040345B" w:rsidP="002D2B65">
            <w:pPr>
              <w:spacing w:before="120" w:after="120" w:line="240" w:lineRule="auto"/>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72 864</w:t>
            </w:r>
          </w:p>
        </w:tc>
        <w:tc>
          <w:tcPr>
            <w:tcW w:w="575" w:type="pct"/>
            <w:shd w:val="clear" w:color="auto" w:fill="FFFFFF"/>
            <w:tcMar>
              <w:top w:w="48" w:type="dxa"/>
              <w:left w:w="96" w:type="dxa"/>
              <w:bottom w:w="48" w:type="dxa"/>
              <w:right w:w="96" w:type="dxa"/>
            </w:tcMar>
            <w:vAlign w:val="center"/>
          </w:tcPr>
          <w:p w:rsidR="0040345B" w:rsidRPr="00D71A00" w:rsidRDefault="0040345B" w:rsidP="002D2B65">
            <w:pPr>
              <w:spacing w:before="120" w:after="120" w:line="240" w:lineRule="auto"/>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74 263</w:t>
            </w:r>
          </w:p>
        </w:tc>
        <w:tc>
          <w:tcPr>
            <w:tcW w:w="574" w:type="pct"/>
            <w:shd w:val="clear" w:color="auto" w:fill="FFFFFF"/>
            <w:tcMar>
              <w:top w:w="48" w:type="dxa"/>
              <w:left w:w="96" w:type="dxa"/>
              <w:bottom w:w="48" w:type="dxa"/>
              <w:right w:w="96" w:type="dxa"/>
            </w:tcMar>
            <w:vAlign w:val="center"/>
          </w:tcPr>
          <w:p w:rsidR="0040345B" w:rsidRPr="00D71A00" w:rsidRDefault="0040345B" w:rsidP="002D2B65">
            <w:pPr>
              <w:spacing w:before="120" w:after="120" w:line="240" w:lineRule="auto"/>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74 724</w:t>
            </w:r>
          </w:p>
        </w:tc>
        <w:tc>
          <w:tcPr>
            <w:tcW w:w="573" w:type="pct"/>
            <w:shd w:val="clear" w:color="auto" w:fill="FFFFFF"/>
            <w:vAlign w:val="center"/>
          </w:tcPr>
          <w:p w:rsidR="0040345B" w:rsidRPr="00D71A00" w:rsidRDefault="0040345B" w:rsidP="002D2B65">
            <w:pPr>
              <w:spacing w:before="120" w:after="120" w:line="240" w:lineRule="auto"/>
              <w:jc w:val="center"/>
              <w:rPr>
                <w:rFonts w:ascii="Cambria Math" w:hAnsi="Cambria Math" w:cs="Cambria Math"/>
                <w:b/>
                <w:bCs/>
                <w:color w:val="000000"/>
                <w:sz w:val="20"/>
                <w:szCs w:val="20"/>
              </w:rPr>
            </w:pPr>
            <w:r w:rsidRPr="00D71A00">
              <w:rPr>
                <w:rFonts w:ascii="Cambria Math" w:hAnsi="Cambria Math" w:cs="Cambria Math"/>
                <w:b/>
                <w:bCs/>
                <w:color w:val="000000"/>
                <w:sz w:val="20"/>
                <w:szCs w:val="20"/>
              </w:rPr>
              <w:t>↗</w:t>
            </w:r>
            <w:r w:rsidRPr="00D71A00">
              <w:rPr>
                <w:color w:val="000000"/>
                <w:sz w:val="20"/>
                <w:szCs w:val="20"/>
              </w:rPr>
              <w:t>76 900</w:t>
            </w:r>
          </w:p>
        </w:tc>
      </w:tr>
    </w:tbl>
    <w:p w:rsidR="0040345B" w:rsidRPr="00F11930" w:rsidRDefault="0040345B" w:rsidP="0040345B">
      <w:pPr>
        <w:pStyle w:val="12"/>
        <w:spacing w:line="240" w:lineRule="auto"/>
        <w:jc w:val="left"/>
      </w:pPr>
    </w:p>
    <w:p w:rsidR="0040345B" w:rsidRPr="00D87638" w:rsidRDefault="0040345B" w:rsidP="00D87638">
      <w:pPr>
        <w:pStyle w:val="a9"/>
        <w:keepNext/>
        <w:spacing w:before="120" w:after="120"/>
        <w:ind w:firstLine="709"/>
        <w:jc w:val="both"/>
        <w:rPr>
          <w:b/>
          <w:i w:val="0"/>
          <w:color w:val="auto"/>
          <w:sz w:val="24"/>
          <w:szCs w:val="24"/>
        </w:rPr>
      </w:pPr>
      <w:r w:rsidRPr="00D87638">
        <w:rPr>
          <w:b/>
          <w:i w:val="0"/>
          <w:color w:val="auto"/>
          <w:sz w:val="24"/>
          <w:szCs w:val="24"/>
        </w:rPr>
        <w:lastRenderedPageBreak/>
        <w:t xml:space="preserve">Таблица 2 Динамика изменения численности согласно Генерального плана МО </w:t>
      </w:r>
      <w:r w:rsidR="001B48C4">
        <w:rPr>
          <w:b/>
          <w:i w:val="0"/>
          <w:color w:val="auto"/>
          <w:sz w:val="24"/>
          <w:szCs w:val="24"/>
        </w:rPr>
        <w:t>«</w:t>
      </w:r>
      <w:r w:rsidRPr="00D87638">
        <w:rPr>
          <w:b/>
          <w:i w:val="0"/>
          <w:color w:val="auto"/>
          <w:sz w:val="24"/>
          <w:szCs w:val="24"/>
        </w:rPr>
        <w:t>Город Всеволожск</w:t>
      </w:r>
      <w:r w:rsidR="001B48C4">
        <w:rPr>
          <w:b/>
          <w:i w:val="0"/>
          <w:color w:val="auto"/>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94"/>
        <w:gridCol w:w="3325"/>
        <w:gridCol w:w="3292"/>
      </w:tblGrid>
      <w:tr w:rsidR="0040345B" w:rsidRPr="00D71A00" w:rsidTr="002D2B65">
        <w:trPr>
          <w:trHeight w:val="264"/>
          <w:tblHeader/>
          <w:jc w:val="center"/>
        </w:trPr>
        <w:tc>
          <w:tcPr>
            <w:tcW w:w="3369"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Населённый пункт</w:t>
            </w:r>
          </w:p>
        </w:tc>
        <w:tc>
          <w:tcPr>
            <w:tcW w:w="340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Первая очередь, 2022 г., чел.</w:t>
            </w:r>
          </w:p>
        </w:tc>
        <w:tc>
          <w:tcPr>
            <w:tcW w:w="3367"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Расчётный срок, 2032 г., чел.</w:t>
            </w:r>
          </w:p>
        </w:tc>
      </w:tr>
      <w:tr w:rsidR="0040345B" w:rsidRPr="00D71A00" w:rsidTr="002D2B65">
        <w:trPr>
          <w:trHeight w:val="255"/>
          <w:jc w:val="center"/>
        </w:trPr>
        <w:tc>
          <w:tcPr>
            <w:tcW w:w="3369"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г. Всеволожск</w:t>
            </w:r>
          </w:p>
        </w:tc>
        <w:tc>
          <w:tcPr>
            <w:tcW w:w="340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74724</w:t>
            </w:r>
          </w:p>
        </w:tc>
        <w:tc>
          <w:tcPr>
            <w:tcW w:w="3367"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89610</w:t>
            </w:r>
          </w:p>
        </w:tc>
      </w:tr>
      <w:tr w:rsidR="0040345B" w:rsidRPr="00D71A00" w:rsidTr="002D2B65">
        <w:trPr>
          <w:trHeight w:val="255"/>
          <w:jc w:val="center"/>
        </w:trPr>
        <w:tc>
          <w:tcPr>
            <w:tcW w:w="3369"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п. Ковалево</w:t>
            </w:r>
          </w:p>
        </w:tc>
        <w:tc>
          <w:tcPr>
            <w:tcW w:w="340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202</w:t>
            </w:r>
          </w:p>
        </w:tc>
        <w:tc>
          <w:tcPr>
            <w:tcW w:w="3367"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350</w:t>
            </w:r>
          </w:p>
        </w:tc>
      </w:tr>
      <w:tr w:rsidR="0040345B" w:rsidRPr="00D71A00" w:rsidTr="002D2B65">
        <w:trPr>
          <w:trHeight w:val="163"/>
          <w:jc w:val="center"/>
        </w:trPr>
        <w:tc>
          <w:tcPr>
            <w:tcW w:w="3369"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п. 6 км</w:t>
            </w:r>
          </w:p>
        </w:tc>
        <w:tc>
          <w:tcPr>
            <w:tcW w:w="340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27</w:t>
            </w:r>
          </w:p>
        </w:tc>
        <w:tc>
          <w:tcPr>
            <w:tcW w:w="3367"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30</w:t>
            </w:r>
          </w:p>
        </w:tc>
      </w:tr>
      <w:tr w:rsidR="0040345B" w:rsidRPr="00D71A00" w:rsidTr="002D2B65">
        <w:trPr>
          <w:trHeight w:val="283"/>
          <w:jc w:val="center"/>
        </w:trPr>
        <w:tc>
          <w:tcPr>
            <w:tcW w:w="3369"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п. Щеглово</w:t>
            </w:r>
          </w:p>
        </w:tc>
        <w:tc>
          <w:tcPr>
            <w:tcW w:w="340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7</w:t>
            </w:r>
          </w:p>
        </w:tc>
        <w:tc>
          <w:tcPr>
            <w:tcW w:w="3367"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10</w:t>
            </w:r>
          </w:p>
        </w:tc>
      </w:tr>
      <w:tr w:rsidR="0040345B" w:rsidRPr="00D71A00" w:rsidTr="002D2B65">
        <w:trPr>
          <w:trHeight w:val="283"/>
          <w:jc w:val="center"/>
        </w:trPr>
        <w:tc>
          <w:tcPr>
            <w:tcW w:w="3369"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Итого по муниципальному</w:t>
            </w:r>
          </w:p>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Образованию</w:t>
            </w:r>
          </w:p>
        </w:tc>
        <w:tc>
          <w:tcPr>
            <w:tcW w:w="340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74960</w:t>
            </w:r>
          </w:p>
        </w:tc>
        <w:tc>
          <w:tcPr>
            <w:tcW w:w="3367"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90000</w:t>
            </w:r>
          </w:p>
        </w:tc>
      </w:tr>
    </w:tbl>
    <w:p w:rsidR="0040345B" w:rsidRDefault="0040345B" w:rsidP="0040345B">
      <w:pPr>
        <w:pStyle w:val="12"/>
        <w:spacing w:before="120" w:after="120" w:line="240" w:lineRule="auto"/>
        <w:rPr>
          <w:rStyle w:val="normal-c3"/>
        </w:rPr>
      </w:pPr>
      <w:r>
        <w:rPr>
          <w:rStyle w:val="normal-c3"/>
        </w:rPr>
        <w:t xml:space="preserve">Численность населения МО </w:t>
      </w:r>
      <w:r w:rsidR="001B48C4">
        <w:rPr>
          <w:rStyle w:val="normal-c3"/>
        </w:rPr>
        <w:t>«</w:t>
      </w:r>
      <w:r>
        <w:rPr>
          <w:rStyle w:val="normal-c3"/>
        </w:rPr>
        <w:t>Город Всеволожск</w:t>
      </w:r>
      <w:r w:rsidR="001B48C4">
        <w:rPr>
          <w:rStyle w:val="normal-c3"/>
        </w:rPr>
        <w:t>»</w:t>
      </w:r>
      <w:r>
        <w:rPr>
          <w:rStyle w:val="normal-c3"/>
        </w:rPr>
        <w:t xml:space="preserve"> к 2032 году должна составить 90000 человек. Однако согласно информации, предоставленной администрацией МО </w:t>
      </w:r>
      <w:r w:rsidR="001B48C4">
        <w:rPr>
          <w:rStyle w:val="normal-c3"/>
        </w:rPr>
        <w:t>«</w:t>
      </w:r>
      <w:r>
        <w:rPr>
          <w:rStyle w:val="normal-c3"/>
        </w:rPr>
        <w:t>Город Всеволожск</w:t>
      </w:r>
      <w:r w:rsidR="001B48C4">
        <w:rPr>
          <w:rStyle w:val="normal-c3"/>
        </w:rPr>
        <w:t>»</w:t>
      </w:r>
      <w:r>
        <w:rPr>
          <w:rStyle w:val="normal-c3"/>
        </w:rPr>
        <w:t xml:space="preserve"> по перспективному развитию муниципального образования с учётом строительства ЖК </w:t>
      </w:r>
      <w:r w:rsidR="001B48C4">
        <w:rPr>
          <w:rStyle w:val="normal-c3"/>
        </w:rPr>
        <w:t>«</w:t>
      </w:r>
      <w:r>
        <w:rPr>
          <w:rStyle w:val="normal-c3"/>
        </w:rPr>
        <w:t>Ржевка</w:t>
      </w:r>
      <w:r w:rsidR="001B48C4">
        <w:rPr>
          <w:rStyle w:val="normal-c3"/>
        </w:rPr>
        <w:t>»</w:t>
      </w:r>
      <w:r>
        <w:rPr>
          <w:rStyle w:val="normal-c3"/>
        </w:rPr>
        <w:t xml:space="preserve"> численность к 2032 году составит 123605 тыс. чел. </w:t>
      </w:r>
    </w:p>
    <w:p w:rsidR="0040345B" w:rsidRDefault="0040345B" w:rsidP="0040345B">
      <w:pPr>
        <w:pStyle w:val="12"/>
        <w:ind w:firstLine="0"/>
        <w:rPr>
          <w:rStyle w:val="normal-c3"/>
        </w:rPr>
      </w:pPr>
    </w:p>
    <w:p w:rsidR="0040345B" w:rsidRDefault="0040345B" w:rsidP="003641B6">
      <w:pPr>
        <w:sectPr w:rsidR="0040345B" w:rsidSect="006D644E">
          <w:headerReference w:type="default" r:id="rId11"/>
          <w:footerReference w:type="default" r:id="rId12"/>
          <w:footerReference w:type="first" r:id="rId13"/>
          <w:pgSz w:w="11906" w:h="16838"/>
          <w:pgMar w:top="1418" w:right="851" w:bottom="851"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40345B" w:rsidRPr="00D1137B" w:rsidRDefault="0040345B" w:rsidP="0040345B">
      <w:pPr>
        <w:pStyle w:val="01"/>
        <w:spacing w:line="240" w:lineRule="auto"/>
        <w:ind w:firstLine="709"/>
        <w:jc w:val="left"/>
        <w:rPr>
          <w:b/>
          <w:color w:val="000000"/>
        </w:rPr>
      </w:pPr>
      <w:r w:rsidRPr="00D1137B">
        <w:rPr>
          <w:b/>
        </w:rPr>
        <w:lastRenderedPageBreak/>
        <w:t xml:space="preserve">Таблица </w:t>
      </w:r>
      <w:r>
        <w:rPr>
          <w:b/>
          <w:noProof/>
        </w:rPr>
        <w:t>3</w:t>
      </w:r>
      <w:r w:rsidRPr="00D1137B">
        <w:rPr>
          <w:b/>
          <w:color w:val="000000"/>
        </w:rPr>
        <w:t xml:space="preserve"> Динамика прогнозируемой численности населения в ЖК </w:t>
      </w:r>
      <w:r w:rsidR="001B48C4">
        <w:rPr>
          <w:b/>
          <w:color w:val="000000"/>
        </w:rPr>
        <w:t>«</w:t>
      </w:r>
      <w:r w:rsidRPr="00D1137B">
        <w:rPr>
          <w:b/>
          <w:color w:val="000000"/>
        </w:rPr>
        <w:t>Ржевка</w:t>
      </w:r>
      <w:r w:rsidR="001B48C4">
        <w:rPr>
          <w:b/>
          <w:color w:val="000000"/>
        </w:rPr>
        <w:t>»</w:t>
      </w:r>
      <w:r w:rsidRPr="00D1137B">
        <w:rPr>
          <w:b/>
          <w:color w:val="000000"/>
        </w:rPr>
        <w:t xml:space="preserve"> на 2024-203</w:t>
      </w:r>
      <w:r w:rsidR="00D87638">
        <w:rPr>
          <w:b/>
          <w:color w:val="000000"/>
        </w:rPr>
        <w:t>2</w:t>
      </w:r>
      <w:r w:rsidRPr="00D1137B">
        <w:rPr>
          <w:b/>
          <w:color w:val="000000"/>
        </w:rPr>
        <w:t xml:space="preserve"> годы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2"/>
        <w:gridCol w:w="1273"/>
        <w:gridCol w:w="1288"/>
        <w:gridCol w:w="1288"/>
        <w:gridCol w:w="1410"/>
        <w:gridCol w:w="1410"/>
        <w:gridCol w:w="1410"/>
        <w:gridCol w:w="1409"/>
        <w:gridCol w:w="1535"/>
        <w:gridCol w:w="1535"/>
      </w:tblGrid>
      <w:tr w:rsidR="00D87638" w:rsidRPr="008E4192" w:rsidTr="00D87638">
        <w:trPr>
          <w:jc w:val="center"/>
        </w:trPr>
        <w:tc>
          <w:tcPr>
            <w:tcW w:w="70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Год</w:t>
            </w:r>
          </w:p>
        </w:tc>
        <w:tc>
          <w:tcPr>
            <w:tcW w:w="43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2024</w:t>
            </w:r>
          </w:p>
        </w:tc>
        <w:tc>
          <w:tcPr>
            <w:tcW w:w="440"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2025</w:t>
            </w:r>
          </w:p>
        </w:tc>
        <w:tc>
          <w:tcPr>
            <w:tcW w:w="440"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2026</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2027</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2028</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2029</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2030</w:t>
            </w:r>
          </w:p>
        </w:tc>
        <w:tc>
          <w:tcPr>
            <w:tcW w:w="52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2031</w:t>
            </w:r>
          </w:p>
        </w:tc>
        <w:tc>
          <w:tcPr>
            <w:tcW w:w="525" w:type="pct"/>
          </w:tcPr>
          <w:p w:rsidR="00D87638" w:rsidRPr="00B64DA0" w:rsidRDefault="00D87638" w:rsidP="002D2B65">
            <w:pPr>
              <w:pStyle w:val="01"/>
              <w:spacing w:line="240" w:lineRule="auto"/>
              <w:ind w:firstLine="0"/>
              <w:jc w:val="center"/>
              <w:rPr>
                <w:color w:val="000000"/>
                <w:sz w:val="20"/>
              </w:rPr>
            </w:pPr>
            <w:r>
              <w:rPr>
                <w:color w:val="000000"/>
                <w:sz w:val="20"/>
              </w:rPr>
              <w:t>2032</w:t>
            </w:r>
          </w:p>
        </w:tc>
      </w:tr>
      <w:tr w:rsidR="00D87638" w:rsidRPr="008E4192" w:rsidTr="00D87638">
        <w:trPr>
          <w:jc w:val="center"/>
        </w:trPr>
        <w:tc>
          <w:tcPr>
            <w:tcW w:w="70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Количество человек</w:t>
            </w:r>
          </w:p>
        </w:tc>
        <w:tc>
          <w:tcPr>
            <w:tcW w:w="43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4435</w:t>
            </w:r>
          </w:p>
        </w:tc>
        <w:tc>
          <w:tcPr>
            <w:tcW w:w="440"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6804</w:t>
            </w:r>
          </w:p>
        </w:tc>
        <w:tc>
          <w:tcPr>
            <w:tcW w:w="440"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9110</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15199</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20303</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26129</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31145</w:t>
            </w:r>
          </w:p>
        </w:tc>
        <w:tc>
          <w:tcPr>
            <w:tcW w:w="52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33605*</w:t>
            </w:r>
          </w:p>
        </w:tc>
        <w:tc>
          <w:tcPr>
            <w:tcW w:w="525" w:type="pct"/>
          </w:tcPr>
          <w:p w:rsidR="00D87638" w:rsidRPr="00B64DA0" w:rsidRDefault="00D87638" w:rsidP="002D2B65">
            <w:pPr>
              <w:pStyle w:val="01"/>
              <w:spacing w:line="240" w:lineRule="auto"/>
              <w:ind w:firstLine="0"/>
              <w:jc w:val="center"/>
              <w:rPr>
                <w:color w:val="000000"/>
                <w:sz w:val="20"/>
              </w:rPr>
            </w:pPr>
            <w:r w:rsidRPr="00B64DA0">
              <w:rPr>
                <w:color w:val="000000"/>
                <w:sz w:val="20"/>
              </w:rPr>
              <w:t>33605*</w:t>
            </w:r>
          </w:p>
        </w:tc>
      </w:tr>
    </w:tbl>
    <w:p w:rsidR="0040345B" w:rsidRDefault="0040345B" w:rsidP="0040345B">
      <w:pPr>
        <w:pStyle w:val="12"/>
        <w:rPr>
          <w:rStyle w:val="normal-c3"/>
        </w:rPr>
      </w:pPr>
    </w:p>
    <w:p w:rsidR="0040345B" w:rsidRPr="00046985" w:rsidRDefault="0040345B" w:rsidP="0040345B">
      <w:pPr>
        <w:spacing w:before="120" w:after="120" w:line="240" w:lineRule="auto"/>
        <w:ind w:firstLine="709"/>
        <w:jc w:val="both"/>
        <w:rPr>
          <w:b/>
          <w:sz w:val="24"/>
        </w:rPr>
      </w:pPr>
      <w:r w:rsidRPr="00046985">
        <w:rPr>
          <w:b/>
          <w:sz w:val="24"/>
        </w:rPr>
        <w:t xml:space="preserve">Таблица </w:t>
      </w:r>
      <w:r>
        <w:rPr>
          <w:b/>
          <w:noProof/>
          <w:sz w:val="24"/>
        </w:rPr>
        <w:t xml:space="preserve">4 </w:t>
      </w:r>
      <w:r w:rsidRPr="00046985">
        <w:rPr>
          <w:b/>
          <w:sz w:val="24"/>
        </w:rPr>
        <w:t xml:space="preserve">Прогноз численности населения по населённым пунктам </w:t>
      </w:r>
      <w:r w:rsidR="00B22021">
        <w:rPr>
          <w:b/>
          <w:sz w:val="24"/>
        </w:rPr>
        <w:t>МО «Город Всеволожск»</w:t>
      </w:r>
      <w:r w:rsidRPr="00046985">
        <w:rPr>
          <w:b/>
          <w:sz w:val="24"/>
        </w:rPr>
        <w:t xml:space="preserve"> с учетом перспективного строительства ЖК </w:t>
      </w:r>
      <w:r w:rsidR="001B48C4">
        <w:rPr>
          <w:b/>
          <w:sz w:val="24"/>
        </w:rPr>
        <w:t>«</w:t>
      </w:r>
      <w:r w:rsidRPr="00046985">
        <w:rPr>
          <w:b/>
          <w:sz w:val="24"/>
        </w:rPr>
        <w:t>Ржевка</w:t>
      </w:r>
      <w:r w:rsidR="001B48C4">
        <w:rPr>
          <w:b/>
          <w:sz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8"/>
        <w:gridCol w:w="1004"/>
        <w:gridCol w:w="1003"/>
        <w:gridCol w:w="1146"/>
        <w:gridCol w:w="991"/>
        <w:gridCol w:w="991"/>
        <w:gridCol w:w="991"/>
        <w:gridCol w:w="991"/>
        <w:gridCol w:w="991"/>
        <w:gridCol w:w="991"/>
        <w:gridCol w:w="991"/>
        <w:gridCol w:w="991"/>
        <w:gridCol w:w="991"/>
      </w:tblGrid>
      <w:tr w:rsidR="0040345B" w:rsidRPr="00E23EB9" w:rsidTr="002D2B65">
        <w:trPr>
          <w:trHeight w:val="264"/>
          <w:tblHeader/>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2D2B65">
            <w:pPr>
              <w:spacing w:before="120" w:after="120" w:line="240" w:lineRule="auto"/>
              <w:jc w:val="center"/>
              <w:rPr>
                <w:sz w:val="20"/>
                <w:szCs w:val="20"/>
              </w:rPr>
            </w:pPr>
            <w:r w:rsidRPr="00E23EB9">
              <w:rPr>
                <w:sz w:val="20"/>
                <w:szCs w:val="20"/>
              </w:rPr>
              <w:t>Населённый пункт</w:t>
            </w:r>
          </w:p>
        </w:tc>
        <w:tc>
          <w:tcPr>
            <w:tcW w:w="343" w:type="pct"/>
            <w:tcBorders>
              <w:top w:val="single" w:sz="4" w:space="0" w:color="auto"/>
              <w:left w:val="single" w:sz="4" w:space="0" w:color="auto"/>
              <w:bottom w:val="single" w:sz="4" w:space="0" w:color="auto"/>
              <w:right w:val="single" w:sz="4" w:space="0" w:color="auto"/>
            </w:tcBorders>
          </w:tcPr>
          <w:p w:rsidR="0040345B" w:rsidRDefault="0040345B" w:rsidP="002D2B65">
            <w:pPr>
              <w:spacing w:before="120" w:after="120" w:line="240" w:lineRule="auto"/>
              <w:jc w:val="center"/>
              <w:rPr>
                <w:sz w:val="20"/>
                <w:szCs w:val="20"/>
              </w:rPr>
            </w:pPr>
            <w:r>
              <w:rPr>
                <w:sz w:val="20"/>
                <w:szCs w:val="20"/>
              </w:rPr>
              <w:t>2021</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szCs w:val="20"/>
              </w:rPr>
              <w:t>2022</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szCs w:val="20"/>
              </w:rPr>
              <w:t>2023</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rPr>
              <w:t>2024</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rPr>
              <w:t>2025</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rPr>
              <w:t>2026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rPr>
              <w:t>2027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rPr>
              <w:t>2028</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rPr>
              <w:t>2029</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rPr>
              <w:t>2030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rPr>
              <w:t>2031</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szCs w:val="20"/>
              </w:rPr>
              <w:t>2032</w:t>
            </w:r>
          </w:p>
        </w:tc>
      </w:tr>
      <w:tr w:rsidR="0040345B" w:rsidRPr="00E23EB9" w:rsidTr="002D2B65">
        <w:trPr>
          <w:trHeight w:val="255"/>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2D2B65">
            <w:pPr>
              <w:spacing w:before="120" w:after="120" w:line="240" w:lineRule="auto"/>
              <w:jc w:val="center"/>
              <w:rPr>
                <w:sz w:val="20"/>
                <w:szCs w:val="20"/>
              </w:rPr>
            </w:pPr>
            <w:r>
              <w:rPr>
                <w:sz w:val="20"/>
                <w:szCs w:val="20"/>
              </w:rPr>
              <w:t>г. Всеволожск</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76664</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77855</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79046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80237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81428</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82619</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83809</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85000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86191</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87376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88567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89758</w:t>
            </w:r>
          </w:p>
        </w:tc>
      </w:tr>
      <w:tr w:rsidR="0040345B" w:rsidRPr="00E23EB9" w:rsidTr="002D2B65">
        <w:trPr>
          <w:trHeight w:val="255"/>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2D2B65">
            <w:pPr>
              <w:spacing w:before="120" w:after="120" w:line="240" w:lineRule="auto"/>
              <w:jc w:val="center"/>
              <w:rPr>
                <w:sz w:val="20"/>
                <w:szCs w:val="20"/>
              </w:rPr>
            </w:pPr>
            <w:r w:rsidRPr="00E23EB9">
              <w:rPr>
                <w:sz w:val="20"/>
                <w:szCs w:val="20"/>
              </w:rPr>
              <w:t xml:space="preserve">п. </w:t>
            </w:r>
            <w:r>
              <w:rPr>
                <w:sz w:val="20"/>
                <w:szCs w:val="20"/>
              </w:rPr>
              <w:t>Ковалево</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202</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202</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202</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4637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7006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9312</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15401</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20505</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26331</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31347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33807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33807</w:t>
            </w:r>
          </w:p>
        </w:tc>
      </w:tr>
      <w:tr w:rsidR="0040345B" w:rsidRPr="00E23EB9" w:rsidTr="002D2B65">
        <w:trPr>
          <w:trHeight w:val="16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2D2B65">
            <w:pPr>
              <w:spacing w:before="120" w:after="120" w:line="240" w:lineRule="auto"/>
              <w:jc w:val="center"/>
              <w:rPr>
                <w:sz w:val="20"/>
                <w:szCs w:val="20"/>
              </w:rPr>
            </w:pPr>
            <w:r>
              <w:rPr>
                <w:sz w:val="20"/>
                <w:szCs w:val="20"/>
              </w:rPr>
              <w:t>п. 6 км</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27</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27</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30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30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30</w:t>
            </w:r>
          </w:p>
        </w:tc>
      </w:tr>
      <w:tr w:rsidR="0040345B" w:rsidRPr="00E23EB9" w:rsidTr="002D2B65">
        <w:trPr>
          <w:trHeight w:val="28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2D2B65">
            <w:pPr>
              <w:spacing w:before="120" w:after="120" w:line="240" w:lineRule="auto"/>
              <w:jc w:val="center"/>
              <w:rPr>
                <w:sz w:val="20"/>
                <w:szCs w:val="20"/>
              </w:rPr>
            </w:pPr>
            <w:r>
              <w:rPr>
                <w:sz w:val="20"/>
                <w:szCs w:val="20"/>
              </w:rPr>
              <w:t>п. Щеглово</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10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10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10</w:t>
            </w:r>
          </w:p>
        </w:tc>
      </w:tr>
      <w:tr w:rsidR="0040345B" w:rsidRPr="00E23EB9" w:rsidTr="002D2B65">
        <w:trPr>
          <w:trHeight w:val="28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Default="0040345B" w:rsidP="002D2B65">
            <w:pPr>
              <w:spacing w:before="120" w:after="120" w:line="240" w:lineRule="auto"/>
              <w:jc w:val="center"/>
              <w:rPr>
                <w:sz w:val="20"/>
                <w:szCs w:val="20"/>
              </w:rPr>
            </w:pPr>
            <w:r w:rsidRPr="00E23EB9">
              <w:rPr>
                <w:sz w:val="20"/>
                <w:szCs w:val="20"/>
              </w:rPr>
              <w:t xml:space="preserve">Итого по </w:t>
            </w:r>
            <w:r>
              <w:rPr>
                <w:sz w:val="20"/>
                <w:szCs w:val="20"/>
              </w:rPr>
              <w:t>муниципальному</w:t>
            </w:r>
          </w:p>
          <w:p w:rsidR="0040345B" w:rsidRPr="00E23EB9" w:rsidRDefault="0040345B" w:rsidP="002D2B65">
            <w:pPr>
              <w:spacing w:before="120" w:after="120" w:line="240" w:lineRule="auto"/>
              <w:jc w:val="center"/>
              <w:rPr>
                <w:sz w:val="20"/>
                <w:szCs w:val="20"/>
              </w:rPr>
            </w:pPr>
            <w:r>
              <w:rPr>
                <w:sz w:val="20"/>
                <w:szCs w:val="20"/>
              </w:rPr>
              <w:t>Образованию</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76900</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78091</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79282</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84908</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88468</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91965</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99244</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105539</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112556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118763</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122414</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123605</w:t>
            </w:r>
          </w:p>
        </w:tc>
      </w:tr>
    </w:tbl>
    <w:p w:rsidR="0040345B" w:rsidRDefault="0040345B" w:rsidP="0040345B">
      <w:pPr>
        <w:pStyle w:val="12"/>
        <w:rPr>
          <w:rStyle w:val="normal-c3"/>
        </w:rPr>
      </w:pPr>
    </w:p>
    <w:p w:rsidR="0040345B" w:rsidRDefault="0040345B" w:rsidP="0040345B">
      <w:pPr>
        <w:pStyle w:val="a9"/>
        <w:jc w:val="center"/>
        <w:rPr>
          <w:color w:val="000000"/>
          <w:sz w:val="24"/>
          <w:szCs w:val="24"/>
        </w:rPr>
      </w:pPr>
    </w:p>
    <w:p w:rsidR="0040345B" w:rsidRDefault="0040345B" w:rsidP="0040345B">
      <w:pPr>
        <w:pStyle w:val="a9"/>
        <w:jc w:val="center"/>
        <w:rPr>
          <w:color w:val="000000"/>
          <w:sz w:val="24"/>
          <w:szCs w:val="24"/>
        </w:rPr>
      </w:pPr>
    </w:p>
    <w:p w:rsidR="0040345B" w:rsidRDefault="0040345B" w:rsidP="0040345B">
      <w:pPr>
        <w:pStyle w:val="a9"/>
        <w:jc w:val="center"/>
        <w:rPr>
          <w:color w:val="000000"/>
          <w:sz w:val="24"/>
          <w:szCs w:val="24"/>
        </w:rPr>
      </w:pPr>
    </w:p>
    <w:p w:rsidR="0040345B" w:rsidRDefault="0040345B" w:rsidP="0040345B">
      <w:pPr>
        <w:pStyle w:val="a9"/>
        <w:jc w:val="center"/>
        <w:rPr>
          <w:color w:val="000000"/>
          <w:sz w:val="24"/>
          <w:szCs w:val="24"/>
        </w:rPr>
      </w:pPr>
    </w:p>
    <w:p w:rsidR="0040345B" w:rsidRDefault="0040345B" w:rsidP="0040345B">
      <w:pPr>
        <w:pStyle w:val="a9"/>
        <w:jc w:val="center"/>
        <w:rPr>
          <w:color w:val="000000"/>
          <w:sz w:val="24"/>
          <w:szCs w:val="24"/>
        </w:rPr>
      </w:pPr>
    </w:p>
    <w:p w:rsidR="0040345B" w:rsidRDefault="0040345B" w:rsidP="0040345B">
      <w:pPr>
        <w:pStyle w:val="a9"/>
        <w:jc w:val="center"/>
        <w:rPr>
          <w:color w:val="000000"/>
          <w:sz w:val="24"/>
          <w:szCs w:val="24"/>
        </w:rPr>
      </w:pPr>
    </w:p>
    <w:p w:rsidR="0040345B" w:rsidRDefault="0040345B" w:rsidP="0040345B">
      <w:pPr>
        <w:pStyle w:val="a9"/>
        <w:jc w:val="center"/>
        <w:rPr>
          <w:color w:val="000000"/>
          <w:sz w:val="24"/>
          <w:szCs w:val="24"/>
        </w:rPr>
      </w:pPr>
    </w:p>
    <w:p w:rsidR="0040345B" w:rsidRDefault="0040345B" w:rsidP="0040345B">
      <w:pPr>
        <w:pStyle w:val="a9"/>
        <w:jc w:val="center"/>
        <w:rPr>
          <w:color w:val="000000"/>
          <w:sz w:val="24"/>
          <w:szCs w:val="24"/>
        </w:rPr>
      </w:pPr>
    </w:p>
    <w:p w:rsidR="0040345B" w:rsidRDefault="0040345B" w:rsidP="0040345B">
      <w:pPr>
        <w:pStyle w:val="12"/>
        <w:ind w:firstLine="0"/>
        <w:jc w:val="center"/>
        <w:rPr>
          <w:noProof/>
          <w:lang w:eastAsia="ru-RU"/>
        </w:rPr>
      </w:pPr>
      <w:r w:rsidRPr="00A60A82">
        <w:rPr>
          <w:noProof/>
          <w:lang w:eastAsia="ru-RU"/>
        </w:rPr>
        <w:drawing>
          <wp:inline distT="0" distB="0" distL="0" distR="0" wp14:anchorId="0A08F11A" wp14:editId="14163476">
            <wp:extent cx="6393180" cy="3289935"/>
            <wp:effectExtent l="0" t="0" r="7620" b="5715"/>
            <wp:docPr id="36" name="Диаграмма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40345B" w:rsidRPr="00D87638" w:rsidRDefault="0040345B" w:rsidP="0040345B">
      <w:pPr>
        <w:pStyle w:val="a9"/>
        <w:spacing w:before="120" w:after="120"/>
        <w:ind w:firstLine="709"/>
        <w:jc w:val="center"/>
        <w:rPr>
          <w:b/>
          <w:i w:val="0"/>
          <w:noProof/>
          <w:color w:val="000000"/>
          <w:sz w:val="24"/>
          <w:szCs w:val="24"/>
          <w:lang w:eastAsia="ru-RU"/>
        </w:rPr>
      </w:pPr>
      <w:r w:rsidRPr="00D87638">
        <w:rPr>
          <w:b/>
          <w:i w:val="0"/>
          <w:color w:val="000000"/>
          <w:sz w:val="24"/>
          <w:szCs w:val="24"/>
        </w:rPr>
        <w:t xml:space="preserve">Рисунок </w:t>
      </w:r>
      <w:r w:rsidRPr="00D87638">
        <w:rPr>
          <w:b/>
          <w:i w:val="0"/>
          <w:color w:val="000000"/>
          <w:sz w:val="24"/>
          <w:szCs w:val="24"/>
        </w:rPr>
        <w:fldChar w:fldCharType="begin"/>
      </w:r>
      <w:r w:rsidRPr="00D87638">
        <w:rPr>
          <w:b/>
          <w:i w:val="0"/>
          <w:color w:val="000000"/>
          <w:sz w:val="24"/>
          <w:szCs w:val="24"/>
        </w:rPr>
        <w:instrText xml:space="preserve"> SEQ Рисунок \* ARABIC </w:instrText>
      </w:r>
      <w:r w:rsidRPr="00D87638">
        <w:rPr>
          <w:b/>
          <w:i w:val="0"/>
          <w:color w:val="000000"/>
          <w:sz w:val="24"/>
          <w:szCs w:val="24"/>
        </w:rPr>
        <w:fldChar w:fldCharType="separate"/>
      </w:r>
      <w:r w:rsidR="00D24714">
        <w:rPr>
          <w:b/>
          <w:i w:val="0"/>
          <w:noProof/>
          <w:color w:val="000000"/>
          <w:sz w:val="24"/>
          <w:szCs w:val="24"/>
        </w:rPr>
        <w:t>3</w:t>
      </w:r>
      <w:r w:rsidRPr="00D87638">
        <w:rPr>
          <w:b/>
          <w:i w:val="0"/>
          <w:color w:val="000000"/>
          <w:sz w:val="24"/>
          <w:szCs w:val="24"/>
        </w:rPr>
        <w:fldChar w:fldCharType="end"/>
      </w:r>
      <w:r w:rsidRPr="00D87638">
        <w:rPr>
          <w:b/>
          <w:i w:val="0"/>
          <w:color w:val="000000"/>
          <w:sz w:val="24"/>
          <w:szCs w:val="24"/>
        </w:rPr>
        <w:t xml:space="preserve"> Динамика численности с учётом общих данных</w:t>
      </w:r>
    </w:p>
    <w:p w:rsidR="0040345B" w:rsidRDefault="0040345B" w:rsidP="0040345B">
      <w:pPr>
        <w:pStyle w:val="12"/>
        <w:ind w:firstLine="0"/>
        <w:jc w:val="center"/>
        <w:rPr>
          <w:rStyle w:val="normal-c3"/>
          <w:noProof/>
          <w:lang w:eastAsia="ru-RU"/>
        </w:rPr>
      </w:pPr>
    </w:p>
    <w:p w:rsidR="0040345B" w:rsidRDefault="0040345B" w:rsidP="0040345B">
      <w:pPr>
        <w:pStyle w:val="12"/>
        <w:spacing w:before="120" w:after="120" w:line="240" w:lineRule="auto"/>
        <w:jc w:val="left"/>
        <w:rPr>
          <w:rStyle w:val="normal-c3"/>
        </w:rPr>
      </w:pPr>
      <w:r>
        <w:rPr>
          <w:rStyle w:val="normal-c3"/>
        </w:rPr>
        <w:t xml:space="preserve">Решение о застройке </w:t>
      </w:r>
      <w:r w:rsidRPr="005A0820">
        <w:rPr>
          <w:rStyle w:val="normal-c3"/>
        </w:rPr>
        <w:t xml:space="preserve">ЖК </w:t>
      </w:r>
      <w:r w:rsidR="001B48C4">
        <w:rPr>
          <w:rStyle w:val="normal-c3"/>
        </w:rPr>
        <w:t>«</w:t>
      </w:r>
      <w:r w:rsidRPr="005A0820">
        <w:rPr>
          <w:rStyle w:val="normal-c3"/>
        </w:rPr>
        <w:t>Ржевка</w:t>
      </w:r>
      <w:r w:rsidR="001B48C4">
        <w:rPr>
          <w:rStyle w:val="normal-c3"/>
        </w:rPr>
        <w:t>»</w:t>
      </w:r>
      <w:r w:rsidRPr="005A0820">
        <w:rPr>
          <w:rStyle w:val="normal-c3"/>
        </w:rPr>
        <w:t>, было принято после вступления в силу Изменений в Генерал</w:t>
      </w:r>
      <w:r>
        <w:rPr>
          <w:rStyle w:val="normal-c3"/>
        </w:rPr>
        <w:t xml:space="preserve">ьный план МО </w:t>
      </w:r>
      <w:r w:rsidR="001B48C4">
        <w:rPr>
          <w:rStyle w:val="normal-c3"/>
        </w:rPr>
        <w:t>«</w:t>
      </w:r>
      <w:r>
        <w:rPr>
          <w:rStyle w:val="normal-c3"/>
        </w:rPr>
        <w:t>Город Всеволожск</w:t>
      </w:r>
      <w:r w:rsidR="001B48C4">
        <w:rPr>
          <w:rStyle w:val="normal-c3"/>
        </w:rPr>
        <w:t>»</w:t>
      </w:r>
      <w:r>
        <w:rPr>
          <w:rStyle w:val="normal-c3"/>
        </w:rPr>
        <w:t>.</w:t>
      </w:r>
    </w:p>
    <w:p w:rsidR="0040345B" w:rsidRDefault="0040345B" w:rsidP="0040345B">
      <w:pPr>
        <w:pStyle w:val="12"/>
        <w:spacing w:before="120" w:after="120" w:line="240" w:lineRule="auto"/>
        <w:jc w:val="left"/>
        <w:rPr>
          <w:rStyle w:val="normal-c3"/>
        </w:rPr>
        <w:sectPr w:rsidR="0040345B" w:rsidSect="006D644E">
          <w:pgSz w:w="16838" w:h="11906" w:orient="landscape" w:code="9"/>
          <w:pgMar w:top="1297" w:right="998" w:bottom="851" w:left="1210" w:header="709" w:footer="431"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40345B" w:rsidRDefault="0040345B" w:rsidP="0040345B">
      <w:pPr>
        <w:pStyle w:val="12"/>
        <w:spacing w:before="120" w:after="120" w:line="240" w:lineRule="auto"/>
        <w:ind w:firstLine="0"/>
        <w:jc w:val="left"/>
        <w:rPr>
          <w:rStyle w:val="normal-c3"/>
        </w:rPr>
        <w:sectPr w:rsidR="0040345B" w:rsidSect="006D644E">
          <w:type w:val="continuous"/>
          <w:pgSz w:w="16838" w:h="11906" w:orient="landscape" w:code="9"/>
          <w:pgMar w:top="1297" w:right="998" w:bottom="851" w:left="1210" w:header="709" w:footer="431"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5657C1" w:rsidRPr="00D87638" w:rsidRDefault="005657C1" w:rsidP="005657C1">
      <w:pPr>
        <w:pStyle w:val="a9"/>
        <w:keepNext/>
        <w:spacing w:before="120" w:after="120"/>
        <w:ind w:firstLine="709"/>
        <w:jc w:val="both"/>
        <w:rPr>
          <w:b/>
          <w:i w:val="0"/>
          <w:color w:val="auto"/>
          <w:sz w:val="24"/>
          <w:szCs w:val="24"/>
        </w:rPr>
      </w:pPr>
      <w:r w:rsidRPr="00D87638">
        <w:rPr>
          <w:b/>
          <w:i w:val="0"/>
          <w:color w:val="auto"/>
          <w:sz w:val="24"/>
          <w:szCs w:val="24"/>
        </w:rPr>
        <w:lastRenderedPageBreak/>
        <w:t xml:space="preserve">Таблица 5 Динамика изменения численности населения в МО </w:t>
      </w:r>
      <w:r w:rsidR="001B48C4">
        <w:rPr>
          <w:b/>
          <w:i w:val="0"/>
          <w:color w:val="auto"/>
          <w:sz w:val="24"/>
          <w:szCs w:val="24"/>
        </w:rPr>
        <w:t>«</w:t>
      </w:r>
      <w:r w:rsidRPr="00D87638">
        <w:rPr>
          <w:b/>
          <w:i w:val="0"/>
          <w:color w:val="auto"/>
          <w:sz w:val="24"/>
          <w:szCs w:val="24"/>
        </w:rPr>
        <w:t>Город Всеволожск</w:t>
      </w:r>
      <w:r w:rsidR="001B48C4">
        <w:rPr>
          <w:b/>
          <w:i w:val="0"/>
          <w:color w:val="auto"/>
          <w:sz w:val="24"/>
          <w:szCs w:val="24"/>
        </w:rPr>
        <w:t>»</w:t>
      </w:r>
      <w:r w:rsidRPr="00D87638">
        <w:rPr>
          <w:b/>
          <w:i w:val="0"/>
          <w:color w:val="auto"/>
          <w:sz w:val="24"/>
          <w:szCs w:val="24"/>
        </w:rPr>
        <w:t xml:space="preserve"> с учётом последних изменений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7"/>
        <w:gridCol w:w="3850"/>
        <w:gridCol w:w="1749"/>
        <w:gridCol w:w="1825"/>
        <w:gridCol w:w="1677"/>
      </w:tblGrid>
      <w:tr w:rsidR="005657C1" w:rsidRPr="00794409" w:rsidTr="002D2B65">
        <w:trPr>
          <w:tblHeader/>
          <w:jc w:val="center"/>
        </w:trPr>
        <w:tc>
          <w:tcPr>
            <w:tcW w:w="658" w:type="dxa"/>
            <w:vAlign w:val="center"/>
          </w:tcPr>
          <w:p w:rsidR="005657C1" w:rsidRPr="00FE1264" w:rsidRDefault="005657C1" w:rsidP="00D87638">
            <w:pPr>
              <w:pStyle w:val="0"/>
              <w:jc w:val="center"/>
              <w:rPr>
                <w:sz w:val="20"/>
                <w:szCs w:val="20"/>
              </w:rPr>
            </w:pPr>
            <w:r w:rsidRPr="00FE1264">
              <w:rPr>
                <w:sz w:val="20"/>
                <w:szCs w:val="20"/>
              </w:rPr>
              <w:t>№</w:t>
            </w:r>
          </w:p>
        </w:tc>
        <w:tc>
          <w:tcPr>
            <w:tcW w:w="3961" w:type="dxa"/>
            <w:vAlign w:val="center"/>
          </w:tcPr>
          <w:p w:rsidR="005657C1" w:rsidRPr="00FE1264" w:rsidRDefault="005657C1" w:rsidP="00D87638">
            <w:pPr>
              <w:pStyle w:val="0"/>
              <w:jc w:val="center"/>
              <w:rPr>
                <w:sz w:val="20"/>
                <w:szCs w:val="20"/>
              </w:rPr>
            </w:pPr>
            <w:r w:rsidRPr="00FE1264">
              <w:rPr>
                <w:sz w:val="20"/>
                <w:szCs w:val="20"/>
              </w:rPr>
              <w:t>Показатели</w:t>
            </w:r>
          </w:p>
        </w:tc>
        <w:tc>
          <w:tcPr>
            <w:tcW w:w="1789" w:type="dxa"/>
            <w:vAlign w:val="center"/>
          </w:tcPr>
          <w:p w:rsidR="005657C1" w:rsidRPr="00FE1264" w:rsidRDefault="005657C1" w:rsidP="00D87638">
            <w:pPr>
              <w:pStyle w:val="0"/>
              <w:jc w:val="center"/>
              <w:rPr>
                <w:sz w:val="20"/>
                <w:szCs w:val="20"/>
              </w:rPr>
            </w:pPr>
            <w:r w:rsidRPr="00FE1264">
              <w:rPr>
                <w:sz w:val="20"/>
                <w:szCs w:val="20"/>
              </w:rPr>
              <w:t>Ед.изм.</w:t>
            </w:r>
          </w:p>
        </w:tc>
        <w:tc>
          <w:tcPr>
            <w:tcW w:w="1851" w:type="dxa"/>
            <w:vAlign w:val="center"/>
          </w:tcPr>
          <w:p w:rsidR="005657C1" w:rsidRPr="00FE1264" w:rsidRDefault="005657C1" w:rsidP="00D87638">
            <w:pPr>
              <w:pStyle w:val="0"/>
              <w:jc w:val="center"/>
              <w:rPr>
                <w:sz w:val="20"/>
                <w:szCs w:val="20"/>
              </w:rPr>
            </w:pPr>
            <w:r w:rsidRPr="00FE1264">
              <w:rPr>
                <w:sz w:val="20"/>
                <w:szCs w:val="20"/>
              </w:rPr>
              <w:t>Текущее состояние на 01.01.2021</w:t>
            </w:r>
            <w:r>
              <w:rPr>
                <w:sz w:val="20"/>
                <w:szCs w:val="20"/>
              </w:rPr>
              <w:t>г.</w:t>
            </w:r>
          </w:p>
        </w:tc>
        <w:tc>
          <w:tcPr>
            <w:tcW w:w="1715" w:type="dxa"/>
            <w:vAlign w:val="center"/>
          </w:tcPr>
          <w:p w:rsidR="005657C1" w:rsidRPr="00B64DA0" w:rsidRDefault="005657C1" w:rsidP="00D87638">
            <w:pPr>
              <w:pStyle w:val="0"/>
              <w:jc w:val="center"/>
              <w:rPr>
                <w:color w:val="000000"/>
                <w:sz w:val="20"/>
                <w:szCs w:val="20"/>
              </w:rPr>
            </w:pPr>
            <w:r w:rsidRPr="00B64DA0">
              <w:rPr>
                <w:color w:val="000000"/>
                <w:sz w:val="20"/>
                <w:szCs w:val="20"/>
              </w:rPr>
              <w:t>2032г.</w:t>
            </w:r>
          </w:p>
        </w:tc>
      </w:tr>
      <w:tr w:rsidR="005657C1" w:rsidRPr="00794409" w:rsidTr="002D2B65">
        <w:trPr>
          <w:jc w:val="center"/>
        </w:trPr>
        <w:tc>
          <w:tcPr>
            <w:tcW w:w="658" w:type="dxa"/>
            <w:vAlign w:val="center"/>
          </w:tcPr>
          <w:p w:rsidR="005657C1" w:rsidRPr="00FE1264" w:rsidRDefault="005657C1" w:rsidP="002D2B65">
            <w:pPr>
              <w:pStyle w:val="0"/>
              <w:rPr>
                <w:sz w:val="20"/>
                <w:szCs w:val="20"/>
                <w:lang w:val="en-US"/>
              </w:rPr>
            </w:pPr>
            <w:r w:rsidRPr="00FE1264">
              <w:rPr>
                <w:sz w:val="20"/>
                <w:szCs w:val="20"/>
                <w:lang w:val="en-US"/>
              </w:rPr>
              <w:t>I</w:t>
            </w:r>
          </w:p>
        </w:tc>
        <w:tc>
          <w:tcPr>
            <w:tcW w:w="3961" w:type="dxa"/>
          </w:tcPr>
          <w:p w:rsidR="005657C1" w:rsidRPr="00FE1264" w:rsidRDefault="005657C1" w:rsidP="002D2B65">
            <w:pPr>
              <w:pStyle w:val="12"/>
              <w:spacing w:line="240" w:lineRule="auto"/>
              <w:ind w:firstLine="0"/>
              <w:rPr>
                <w:rStyle w:val="normal-c3"/>
                <w:sz w:val="20"/>
                <w:szCs w:val="20"/>
              </w:rPr>
            </w:pPr>
            <w:r>
              <w:rPr>
                <w:rStyle w:val="normal-c3"/>
                <w:sz w:val="20"/>
                <w:szCs w:val="20"/>
              </w:rPr>
              <w:t xml:space="preserve">МО </w:t>
            </w:r>
            <w:r w:rsidR="001B48C4">
              <w:rPr>
                <w:rStyle w:val="normal-c3"/>
                <w:sz w:val="20"/>
                <w:szCs w:val="20"/>
              </w:rPr>
              <w:t>«</w:t>
            </w:r>
            <w:r>
              <w:rPr>
                <w:rStyle w:val="normal-c3"/>
                <w:sz w:val="20"/>
                <w:szCs w:val="20"/>
              </w:rPr>
              <w:t>Город Всеволожск</w:t>
            </w:r>
            <w:r w:rsidR="001B48C4">
              <w:rPr>
                <w:rStyle w:val="normal-c3"/>
                <w:sz w:val="20"/>
                <w:szCs w:val="20"/>
              </w:rPr>
              <w:t>»</w:t>
            </w:r>
          </w:p>
        </w:tc>
        <w:tc>
          <w:tcPr>
            <w:tcW w:w="1789" w:type="dxa"/>
            <w:vAlign w:val="center"/>
          </w:tcPr>
          <w:p w:rsidR="005657C1" w:rsidRPr="00724C6F" w:rsidRDefault="005657C1" w:rsidP="00D87638">
            <w:pPr>
              <w:pStyle w:val="0"/>
              <w:jc w:val="center"/>
              <w:rPr>
                <w:sz w:val="20"/>
                <w:szCs w:val="20"/>
              </w:rPr>
            </w:pPr>
            <w:r w:rsidRPr="00853551">
              <w:rPr>
                <w:sz w:val="20"/>
                <w:szCs w:val="20"/>
              </w:rPr>
              <w:t>Чел</w:t>
            </w:r>
            <w:r>
              <w:rPr>
                <w:sz w:val="20"/>
                <w:szCs w:val="20"/>
              </w:rPr>
              <w:t>.</w:t>
            </w:r>
          </w:p>
        </w:tc>
        <w:tc>
          <w:tcPr>
            <w:tcW w:w="1851" w:type="dxa"/>
            <w:vAlign w:val="center"/>
          </w:tcPr>
          <w:p w:rsidR="005657C1" w:rsidRPr="00FE1264" w:rsidRDefault="005657C1" w:rsidP="00D87638">
            <w:pPr>
              <w:pStyle w:val="0"/>
              <w:jc w:val="center"/>
              <w:rPr>
                <w:sz w:val="20"/>
                <w:szCs w:val="20"/>
              </w:rPr>
            </w:pPr>
            <w:r>
              <w:rPr>
                <w:sz w:val="20"/>
                <w:szCs w:val="20"/>
              </w:rPr>
              <w:t>76900</w:t>
            </w:r>
          </w:p>
        </w:tc>
        <w:tc>
          <w:tcPr>
            <w:tcW w:w="1715" w:type="dxa"/>
            <w:vAlign w:val="center"/>
          </w:tcPr>
          <w:p w:rsidR="005657C1" w:rsidRPr="00B64DA0" w:rsidRDefault="005657C1" w:rsidP="00D87638">
            <w:pPr>
              <w:pStyle w:val="0"/>
              <w:jc w:val="center"/>
              <w:rPr>
                <w:color w:val="000000"/>
                <w:sz w:val="20"/>
                <w:szCs w:val="20"/>
              </w:rPr>
            </w:pPr>
            <w:r w:rsidRPr="00B64DA0">
              <w:rPr>
                <w:color w:val="000000"/>
                <w:sz w:val="20"/>
                <w:szCs w:val="20"/>
              </w:rPr>
              <w:t>123605</w:t>
            </w:r>
          </w:p>
        </w:tc>
      </w:tr>
    </w:tbl>
    <w:p w:rsidR="00D87638" w:rsidRDefault="00D87638" w:rsidP="005657C1">
      <w:pPr>
        <w:pStyle w:val="12"/>
        <w:spacing w:before="120" w:after="120" w:line="240" w:lineRule="auto"/>
        <w:jc w:val="left"/>
        <w:rPr>
          <w:rStyle w:val="aff6"/>
          <w:b w:val="0"/>
        </w:rPr>
      </w:pPr>
    </w:p>
    <w:p w:rsidR="005657C1" w:rsidRPr="005657C1" w:rsidRDefault="005657C1" w:rsidP="005657C1">
      <w:pPr>
        <w:pStyle w:val="12"/>
        <w:spacing w:before="120" w:after="120" w:line="240" w:lineRule="auto"/>
        <w:jc w:val="left"/>
        <w:rPr>
          <w:rStyle w:val="aff6"/>
          <w:b w:val="0"/>
        </w:rPr>
      </w:pPr>
      <w:r w:rsidRPr="005657C1">
        <w:rPr>
          <w:rStyle w:val="aff6"/>
          <w:b w:val="0"/>
        </w:rPr>
        <w:t xml:space="preserve">К основным мероприятиям, запланированными  Изменениями в Генеральный план на территории МО </w:t>
      </w:r>
      <w:r w:rsidR="001B48C4">
        <w:rPr>
          <w:rStyle w:val="aff6"/>
          <w:b w:val="0"/>
        </w:rPr>
        <w:t>«</w:t>
      </w:r>
      <w:r w:rsidRPr="005657C1">
        <w:rPr>
          <w:rStyle w:val="aff6"/>
          <w:b w:val="0"/>
        </w:rPr>
        <w:t>Город Всеволожск</w:t>
      </w:r>
      <w:r w:rsidR="001B48C4">
        <w:rPr>
          <w:rStyle w:val="aff6"/>
          <w:b w:val="0"/>
        </w:rPr>
        <w:t>»</w:t>
      </w:r>
      <w:r w:rsidRPr="005657C1">
        <w:rPr>
          <w:rStyle w:val="aff6"/>
          <w:b w:val="0"/>
        </w:rPr>
        <w:t>, относятся  следующие объекты:</w:t>
      </w:r>
    </w:p>
    <w:p w:rsidR="005657C1" w:rsidRPr="005657C1" w:rsidRDefault="005657C1" w:rsidP="005657C1">
      <w:pPr>
        <w:pStyle w:val="0"/>
        <w:spacing w:before="120" w:after="120"/>
        <w:ind w:firstLine="709"/>
        <w:rPr>
          <w:rStyle w:val="aff6"/>
          <w:b w:val="0"/>
        </w:rPr>
      </w:pPr>
      <w:r w:rsidRPr="005657C1">
        <w:rPr>
          <w:rStyle w:val="aff6"/>
          <w:b w:val="0"/>
        </w:rPr>
        <w:t>Дошкольное образование:</w:t>
      </w:r>
    </w:p>
    <w:p w:rsidR="005657C1" w:rsidRPr="005657C1" w:rsidRDefault="005657C1" w:rsidP="005657C1">
      <w:pPr>
        <w:pStyle w:val="12"/>
        <w:spacing w:before="120" w:after="120" w:line="240" w:lineRule="auto"/>
        <w:rPr>
          <w:rStyle w:val="aff6"/>
          <w:b w:val="0"/>
        </w:rPr>
      </w:pPr>
      <w:r w:rsidRPr="005657C1">
        <w:rPr>
          <w:rStyle w:val="aff6"/>
          <w:b w:val="0"/>
        </w:rPr>
        <w:t>до 2022г.</w:t>
      </w:r>
    </w:p>
    <w:p w:rsidR="005657C1" w:rsidRPr="005657C1" w:rsidRDefault="005657C1" w:rsidP="00804F66">
      <w:pPr>
        <w:pStyle w:val="12"/>
        <w:numPr>
          <w:ilvl w:val="0"/>
          <w:numId w:val="42"/>
        </w:numPr>
        <w:tabs>
          <w:tab w:val="clear" w:pos="2138"/>
        </w:tabs>
        <w:suppressAutoHyphens/>
        <w:spacing w:before="120" w:after="120" w:line="240" w:lineRule="auto"/>
        <w:ind w:left="0" w:firstLine="709"/>
        <w:rPr>
          <w:rStyle w:val="aff6"/>
          <w:b w:val="0"/>
        </w:rPr>
      </w:pPr>
      <w:r w:rsidRPr="005657C1">
        <w:rPr>
          <w:rStyle w:val="aff6"/>
          <w:b w:val="0"/>
        </w:rPr>
        <w:t>в квартале 03-01 (</w:t>
      </w:r>
      <w:r w:rsidR="001B48C4">
        <w:rPr>
          <w:rStyle w:val="aff6"/>
          <w:b w:val="0"/>
        </w:rPr>
        <w:t>«</w:t>
      </w:r>
      <w:r w:rsidRPr="005657C1">
        <w:rPr>
          <w:rStyle w:val="aff6"/>
          <w:b w:val="0"/>
        </w:rPr>
        <w:t>Котовое поле</w:t>
      </w:r>
      <w:r w:rsidR="001B48C4">
        <w:rPr>
          <w:rStyle w:val="aff6"/>
          <w:b w:val="0"/>
        </w:rPr>
        <w:t>»</w:t>
      </w:r>
      <w:r w:rsidRPr="005657C1">
        <w:rPr>
          <w:rStyle w:val="aff6"/>
          <w:b w:val="0"/>
        </w:rPr>
        <w:t>)- 1 детское дошкольное учреждение на 100 мест;</w:t>
      </w:r>
    </w:p>
    <w:p w:rsidR="005657C1" w:rsidRPr="005657C1" w:rsidRDefault="005657C1" w:rsidP="00804F66">
      <w:pPr>
        <w:numPr>
          <w:ilvl w:val="0"/>
          <w:numId w:val="42"/>
        </w:numPr>
        <w:tabs>
          <w:tab w:val="clear" w:pos="2138"/>
        </w:tabs>
        <w:spacing w:before="120" w:after="120" w:line="240" w:lineRule="auto"/>
        <w:ind w:left="0" w:firstLine="709"/>
        <w:jc w:val="both"/>
        <w:rPr>
          <w:sz w:val="24"/>
          <w:szCs w:val="24"/>
        </w:rPr>
      </w:pPr>
      <w:r w:rsidRPr="005657C1">
        <w:rPr>
          <w:rStyle w:val="aff6"/>
          <w:b w:val="0"/>
          <w:sz w:val="24"/>
          <w:szCs w:val="24"/>
        </w:rPr>
        <w:t>в квартале  03-02 (</w:t>
      </w:r>
      <w:r w:rsidR="001B48C4">
        <w:rPr>
          <w:rStyle w:val="aff6"/>
          <w:b w:val="0"/>
          <w:sz w:val="24"/>
          <w:szCs w:val="24"/>
        </w:rPr>
        <w:t>«</w:t>
      </w:r>
      <w:r w:rsidRPr="005657C1">
        <w:rPr>
          <w:rStyle w:val="aff6"/>
          <w:b w:val="0"/>
          <w:sz w:val="24"/>
          <w:szCs w:val="24"/>
        </w:rPr>
        <w:t>Котово поле</w:t>
      </w:r>
      <w:r w:rsidR="001B48C4">
        <w:rPr>
          <w:rStyle w:val="aff6"/>
          <w:b w:val="0"/>
          <w:sz w:val="24"/>
          <w:szCs w:val="24"/>
        </w:rPr>
        <w:t>»</w:t>
      </w:r>
      <w:r w:rsidRPr="005657C1">
        <w:rPr>
          <w:rStyle w:val="aff6"/>
          <w:b w:val="0"/>
          <w:sz w:val="24"/>
          <w:szCs w:val="24"/>
        </w:rPr>
        <w:t>) – 1 детское дошкольное учреждение на 210 мес</w:t>
      </w:r>
    </w:p>
    <w:p w:rsidR="005657C1" w:rsidRPr="005657C1" w:rsidRDefault="005657C1" w:rsidP="00804F66">
      <w:pPr>
        <w:numPr>
          <w:ilvl w:val="0"/>
          <w:numId w:val="42"/>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04-01 – 1 детское дошкольное учреждение на 250 мест;</w:t>
      </w:r>
    </w:p>
    <w:p w:rsidR="005657C1" w:rsidRPr="005657C1" w:rsidRDefault="005657C1" w:rsidP="00804F66">
      <w:pPr>
        <w:numPr>
          <w:ilvl w:val="0"/>
          <w:numId w:val="42"/>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06-03 (</w:t>
      </w:r>
      <w:r w:rsidR="001B48C4">
        <w:rPr>
          <w:rStyle w:val="aff6"/>
          <w:b w:val="0"/>
          <w:sz w:val="24"/>
          <w:szCs w:val="24"/>
        </w:rPr>
        <w:t>«</w:t>
      </w:r>
      <w:r w:rsidRPr="005657C1">
        <w:rPr>
          <w:rStyle w:val="aff6"/>
          <w:b w:val="0"/>
          <w:sz w:val="24"/>
          <w:szCs w:val="24"/>
        </w:rPr>
        <w:t>Румболово</w:t>
      </w:r>
      <w:r w:rsidR="001B48C4">
        <w:rPr>
          <w:rStyle w:val="aff6"/>
          <w:b w:val="0"/>
          <w:sz w:val="24"/>
          <w:szCs w:val="24"/>
        </w:rPr>
        <w:t>»</w:t>
      </w:r>
      <w:r w:rsidRPr="005657C1">
        <w:rPr>
          <w:rStyle w:val="aff6"/>
          <w:b w:val="0"/>
          <w:sz w:val="24"/>
          <w:szCs w:val="24"/>
        </w:rPr>
        <w:t>) – 3 детских дошкольных учреждения на 140, 160 и 200 мест;</w:t>
      </w:r>
    </w:p>
    <w:p w:rsidR="005657C1" w:rsidRPr="005657C1" w:rsidRDefault="005657C1" w:rsidP="00804F66">
      <w:pPr>
        <w:numPr>
          <w:ilvl w:val="0"/>
          <w:numId w:val="42"/>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10-04 – 1 детское дошкольное учреждение на 250 мест;</w:t>
      </w:r>
    </w:p>
    <w:p w:rsidR="005657C1" w:rsidRPr="005657C1" w:rsidRDefault="005657C1" w:rsidP="00804F66">
      <w:pPr>
        <w:numPr>
          <w:ilvl w:val="0"/>
          <w:numId w:val="42"/>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17-04 (</w:t>
      </w:r>
      <w:r w:rsidR="001B48C4">
        <w:rPr>
          <w:rStyle w:val="aff6"/>
          <w:b w:val="0"/>
          <w:sz w:val="24"/>
          <w:szCs w:val="24"/>
        </w:rPr>
        <w:t>«</w:t>
      </w:r>
      <w:r w:rsidRPr="005657C1">
        <w:rPr>
          <w:rStyle w:val="aff6"/>
          <w:b w:val="0"/>
          <w:sz w:val="24"/>
          <w:szCs w:val="24"/>
        </w:rPr>
        <w:t>Южный</w:t>
      </w:r>
      <w:r w:rsidR="001B48C4">
        <w:rPr>
          <w:rStyle w:val="aff6"/>
          <w:b w:val="0"/>
          <w:sz w:val="24"/>
          <w:szCs w:val="24"/>
        </w:rPr>
        <w:t>»</w:t>
      </w:r>
      <w:r w:rsidRPr="005657C1">
        <w:rPr>
          <w:rStyle w:val="aff6"/>
          <w:b w:val="0"/>
          <w:sz w:val="24"/>
          <w:szCs w:val="24"/>
        </w:rPr>
        <w:t>) – 1 детское дошкольное учреждение на 250 мест;</w:t>
      </w:r>
    </w:p>
    <w:p w:rsidR="005657C1" w:rsidRPr="005657C1" w:rsidRDefault="005657C1" w:rsidP="00804F66">
      <w:pPr>
        <w:numPr>
          <w:ilvl w:val="0"/>
          <w:numId w:val="42"/>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17-05 (</w:t>
      </w:r>
      <w:r w:rsidR="001B48C4">
        <w:rPr>
          <w:rStyle w:val="aff6"/>
          <w:b w:val="0"/>
          <w:sz w:val="24"/>
          <w:szCs w:val="24"/>
        </w:rPr>
        <w:t>«</w:t>
      </w:r>
      <w:r w:rsidRPr="005657C1">
        <w:rPr>
          <w:rStyle w:val="aff6"/>
          <w:b w:val="0"/>
          <w:sz w:val="24"/>
          <w:szCs w:val="24"/>
        </w:rPr>
        <w:t>Южный</w:t>
      </w:r>
      <w:r w:rsidR="001B48C4">
        <w:rPr>
          <w:rStyle w:val="aff6"/>
          <w:b w:val="0"/>
          <w:sz w:val="24"/>
          <w:szCs w:val="24"/>
        </w:rPr>
        <w:t>»</w:t>
      </w:r>
      <w:r w:rsidRPr="005657C1">
        <w:rPr>
          <w:rStyle w:val="aff6"/>
          <w:b w:val="0"/>
          <w:sz w:val="24"/>
          <w:szCs w:val="24"/>
        </w:rPr>
        <w:t>) – 2 детских дошкольных учреждения по 140 мест и 6 встроенно-пристроенных детских дошкольных учреждений по 100 мест;</w:t>
      </w:r>
    </w:p>
    <w:p w:rsidR="005657C1" w:rsidRPr="005657C1" w:rsidRDefault="005657C1" w:rsidP="00804F66">
      <w:pPr>
        <w:numPr>
          <w:ilvl w:val="0"/>
          <w:numId w:val="42"/>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13-06 – 1 детское дошкольное учреждение на 160 мест;</w:t>
      </w:r>
    </w:p>
    <w:p w:rsidR="005657C1" w:rsidRPr="005657C1" w:rsidRDefault="005657C1" w:rsidP="00804F66">
      <w:pPr>
        <w:numPr>
          <w:ilvl w:val="0"/>
          <w:numId w:val="42"/>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11-15 (</w:t>
      </w:r>
      <w:r w:rsidR="001B48C4">
        <w:rPr>
          <w:rStyle w:val="aff6"/>
          <w:b w:val="0"/>
          <w:sz w:val="24"/>
          <w:szCs w:val="24"/>
        </w:rPr>
        <w:t>«</w:t>
      </w:r>
      <w:r w:rsidRPr="005657C1">
        <w:rPr>
          <w:rStyle w:val="aff6"/>
          <w:b w:val="0"/>
          <w:sz w:val="24"/>
          <w:szCs w:val="24"/>
        </w:rPr>
        <w:t>Мельничный ручей</w:t>
      </w:r>
      <w:r w:rsidR="001B48C4">
        <w:rPr>
          <w:rStyle w:val="aff6"/>
          <w:b w:val="0"/>
          <w:sz w:val="24"/>
          <w:szCs w:val="24"/>
        </w:rPr>
        <w:t>»</w:t>
      </w:r>
      <w:r w:rsidRPr="005657C1">
        <w:rPr>
          <w:rStyle w:val="aff6"/>
          <w:b w:val="0"/>
          <w:sz w:val="24"/>
          <w:szCs w:val="24"/>
        </w:rPr>
        <w:t>) – 1 детское дошкольное учреждение на 160 мест;</w:t>
      </w:r>
    </w:p>
    <w:p w:rsidR="005657C1" w:rsidRPr="005657C1" w:rsidRDefault="005657C1" w:rsidP="005657C1">
      <w:pPr>
        <w:pStyle w:val="12"/>
        <w:spacing w:before="120" w:after="120" w:line="240" w:lineRule="auto"/>
        <w:ind w:firstLineChars="709" w:firstLine="1702"/>
        <w:jc w:val="left"/>
        <w:rPr>
          <w:rStyle w:val="normal-c3"/>
        </w:rPr>
      </w:pPr>
    </w:p>
    <w:p w:rsidR="005657C1" w:rsidRPr="005657C1" w:rsidRDefault="005657C1" w:rsidP="005657C1">
      <w:pPr>
        <w:pStyle w:val="12"/>
        <w:spacing w:before="120" w:after="120" w:line="240" w:lineRule="auto"/>
        <w:rPr>
          <w:rStyle w:val="aff6"/>
          <w:b w:val="0"/>
        </w:rPr>
      </w:pPr>
    </w:p>
    <w:p w:rsidR="005657C1" w:rsidRPr="005657C1" w:rsidRDefault="005657C1" w:rsidP="005657C1">
      <w:pPr>
        <w:spacing w:line="240" w:lineRule="auto"/>
        <w:ind w:firstLine="709"/>
        <w:rPr>
          <w:sz w:val="24"/>
          <w:szCs w:val="24"/>
        </w:rPr>
      </w:pPr>
    </w:p>
    <w:p w:rsidR="005657C1" w:rsidRPr="005657C1" w:rsidRDefault="005657C1" w:rsidP="005657C1">
      <w:pPr>
        <w:tabs>
          <w:tab w:val="left" w:pos="714"/>
        </w:tabs>
        <w:spacing w:line="240" w:lineRule="auto"/>
        <w:rPr>
          <w:sz w:val="24"/>
          <w:szCs w:val="24"/>
        </w:rPr>
        <w:sectPr w:rsidR="005657C1" w:rsidRPr="005657C1" w:rsidSect="006D644E">
          <w:headerReference w:type="first" r:id="rId15"/>
          <w:pgSz w:w="11906" w:h="16838" w:code="9"/>
          <w:pgMar w:top="998" w:right="851" w:bottom="1210" w:left="1297" w:header="709" w:footer="431"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5657C1" w:rsidRPr="005657C1" w:rsidRDefault="005657C1" w:rsidP="005657C1">
      <w:pPr>
        <w:pStyle w:val="12"/>
        <w:spacing w:before="120" w:after="120" w:line="240" w:lineRule="auto"/>
        <w:rPr>
          <w:rStyle w:val="aff6"/>
          <w:b w:val="0"/>
        </w:rPr>
      </w:pPr>
      <w:r w:rsidRPr="005657C1">
        <w:rPr>
          <w:rStyle w:val="aff6"/>
          <w:b w:val="0"/>
        </w:rPr>
        <w:lastRenderedPageBreak/>
        <w:t xml:space="preserve">     до 2032 г.</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01-09 (</w:t>
      </w:r>
      <w:r w:rsidR="001B48C4">
        <w:rPr>
          <w:rStyle w:val="aff6"/>
          <w:b w:val="0"/>
          <w:sz w:val="24"/>
          <w:szCs w:val="24"/>
        </w:rPr>
        <w:t>«</w:t>
      </w:r>
      <w:r w:rsidRPr="005657C1">
        <w:rPr>
          <w:rStyle w:val="aff6"/>
          <w:b w:val="0"/>
          <w:sz w:val="24"/>
          <w:szCs w:val="24"/>
        </w:rPr>
        <w:t>Рябово</w:t>
      </w:r>
      <w:r w:rsidR="001B48C4">
        <w:rPr>
          <w:rStyle w:val="aff6"/>
          <w:b w:val="0"/>
          <w:sz w:val="24"/>
          <w:szCs w:val="24"/>
        </w:rPr>
        <w:t>»</w:t>
      </w:r>
      <w:r w:rsidRPr="005657C1">
        <w:rPr>
          <w:rStyle w:val="aff6"/>
          <w:b w:val="0"/>
          <w:sz w:val="24"/>
          <w:szCs w:val="24"/>
        </w:rPr>
        <w:t>) – 1 детское дошкольное учреждение на 250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06-09 – 1 детское дошкольное учреждение на 250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 xml:space="preserve">в квартале 12-02 – 1 детское дошкольное учреждение на 250 мест; </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13-03 – 1 детское дошкольное учреждение на 160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18-06 – 1 детское дошкольное учреждение на 250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13-02 – 1 детское дошкольное учреждение на 70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12-01 – 1 детское дошкольное учреждение на 70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12-02 – 1 детское дошкольное учреждение на 70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12-03 – 1 детское дошкольное учреждение по 90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13-04 – 1 детское дошкольное учреждение по 90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13-07 – 1 детское дошкольное учреждение по 60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 xml:space="preserve">в квартале 13-09 – 1 детское дошкольное учреждение на 70 мест; </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18-03 – 1 детское дошкольное учреждение на 60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20-01 – 1 детское дошкольное учреждение на 60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 xml:space="preserve">в квартале 20-02 – 1 детское дошкольное учреждение на 90 мест; </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02-03 – 1 детское дошкольное учреждение на 250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02-04  – 1 детское дошкольное учреждение на 150 мест.</w:t>
      </w:r>
    </w:p>
    <w:p w:rsidR="005657C1" w:rsidRPr="005657C1" w:rsidRDefault="005657C1" w:rsidP="005657C1">
      <w:pPr>
        <w:spacing w:line="240" w:lineRule="auto"/>
        <w:ind w:left="709"/>
        <w:rPr>
          <w:rStyle w:val="aff6"/>
          <w:b w:val="0"/>
          <w:sz w:val="24"/>
          <w:szCs w:val="24"/>
        </w:rPr>
      </w:pPr>
    </w:p>
    <w:p w:rsidR="005657C1" w:rsidRPr="005657C1" w:rsidRDefault="005657C1" w:rsidP="005657C1">
      <w:pPr>
        <w:pStyle w:val="0"/>
        <w:spacing w:before="120" w:after="120"/>
        <w:ind w:firstLine="709"/>
        <w:rPr>
          <w:rStyle w:val="aff6"/>
          <w:b w:val="0"/>
        </w:rPr>
      </w:pPr>
      <w:r w:rsidRPr="005657C1">
        <w:rPr>
          <w:rStyle w:val="aff6"/>
          <w:b w:val="0"/>
        </w:rPr>
        <w:t>Учреждения школьного образование:</w:t>
      </w:r>
    </w:p>
    <w:p w:rsidR="005657C1" w:rsidRPr="005657C1" w:rsidRDefault="005657C1" w:rsidP="005657C1">
      <w:pPr>
        <w:pStyle w:val="12"/>
        <w:spacing w:before="120" w:after="120" w:line="240" w:lineRule="auto"/>
        <w:rPr>
          <w:rStyle w:val="aff6"/>
          <w:b w:val="0"/>
        </w:rPr>
      </w:pPr>
      <w:r w:rsidRPr="005657C1">
        <w:rPr>
          <w:rStyle w:val="aff6"/>
          <w:b w:val="0"/>
        </w:rPr>
        <w:t>до 2022г.</w:t>
      </w:r>
    </w:p>
    <w:p w:rsidR="005657C1" w:rsidRPr="005657C1" w:rsidRDefault="005657C1" w:rsidP="00804F66">
      <w:pPr>
        <w:pStyle w:val="12"/>
        <w:numPr>
          <w:ilvl w:val="0"/>
          <w:numId w:val="47"/>
        </w:numPr>
        <w:suppressAutoHyphens/>
        <w:spacing w:before="120" w:after="120" w:line="240" w:lineRule="auto"/>
        <w:ind w:left="0" w:firstLine="709"/>
        <w:rPr>
          <w:rStyle w:val="aff6"/>
          <w:b w:val="0"/>
        </w:rPr>
      </w:pPr>
      <w:r w:rsidRPr="005657C1">
        <w:rPr>
          <w:rStyle w:val="aff6"/>
          <w:b w:val="0"/>
        </w:rPr>
        <w:t>в квартале 06-03 (</w:t>
      </w:r>
      <w:r w:rsidR="001B48C4">
        <w:rPr>
          <w:rStyle w:val="aff6"/>
          <w:b w:val="0"/>
        </w:rPr>
        <w:t>«</w:t>
      </w:r>
      <w:r w:rsidRPr="005657C1">
        <w:rPr>
          <w:rStyle w:val="aff6"/>
          <w:b w:val="0"/>
        </w:rPr>
        <w:t>Румболово</w:t>
      </w:r>
      <w:r w:rsidR="001B48C4">
        <w:rPr>
          <w:rStyle w:val="aff6"/>
          <w:b w:val="0"/>
        </w:rPr>
        <w:t>»</w:t>
      </w:r>
      <w:r w:rsidRPr="005657C1">
        <w:rPr>
          <w:rStyle w:val="aff6"/>
          <w:b w:val="0"/>
        </w:rPr>
        <w:t>) – 1 школа на 1000 мест;</w:t>
      </w:r>
    </w:p>
    <w:p w:rsidR="005657C1" w:rsidRPr="005657C1" w:rsidRDefault="005657C1" w:rsidP="00804F66">
      <w:pPr>
        <w:numPr>
          <w:ilvl w:val="0"/>
          <w:numId w:val="47"/>
        </w:numPr>
        <w:spacing w:before="120" w:after="120" w:line="240" w:lineRule="auto"/>
        <w:ind w:left="0" w:firstLine="709"/>
        <w:jc w:val="both"/>
        <w:rPr>
          <w:rStyle w:val="aff6"/>
          <w:b w:val="0"/>
          <w:sz w:val="24"/>
          <w:szCs w:val="24"/>
        </w:rPr>
      </w:pPr>
      <w:r w:rsidRPr="005657C1">
        <w:rPr>
          <w:rStyle w:val="aff6"/>
          <w:b w:val="0"/>
          <w:sz w:val="24"/>
          <w:szCs w:val="24"/>
        </w:rPr>
        <w:t>в квартале 17-05 (</w:t>
      </w:r>
      <w:r w:rsidR="001B48C4">
        <w:rPr>
          <w:rStyle w:val="aff6"/>
          <w:b w:val="0"/>
          <w:sz w:val="24"/>
          <w:szCs w:val="24"/>
        </w:rPr>
        <w:t>«</w:t>
      </w:r>
      <w:r w:rsidRPr="005657C1">
        <w:rPr>
          <w:rStyle w:val="aff6"/>
          <w:b w:val="0"/>
          <w:sz w:val="24"/>
          <w:szCs w:val="24"/>
        </w:rPr>
        <w:t>Южный</w:t>
      </w:r>
      <w:r w:rsidR="001B48C4">
        <w:rPr>
          <w:rStyle w:val="aff6"/>
          <w:b w:val="0"/>
          <w:sz w:val="24"/>
          <w:szCs w:val="24"/>
        </w:rPr>
        <w:t>»</w:t>
      </w:r>
      <w:r w:rsidRPr="005657C1">
        <w:rPr>
          <w:rStyle w:val="aff6"/>
          <w:b w:val="0"/>
          <w:sz w:val="24"/>
          <w:szCs w:val="24"/>
        </w:rPr>
        <w:t>) – 1 школа на 1170 мест;</w:t>
      </w:r>
    </w:p>
    <w:p w:rsidR="005657C1" w:rsidRPr="005657C1" w:rsidRDefault="005657C1" w:rsidP="00804F66">
      <w:pPr>
        <w:numPr>
          <w:ilvl w:val="0"/>
          <w:numId w:val="47"/>
        </w:numPr>
        <w:spacing w:before="120" w:after="120" w:line="240" w:lineRule="auto"/>
        <w:ind w:left="0" w:firstLine="709"/>
        <w:jc w:val="both"/>
        <w:rPr>
          <w:rStyle w:val="aff6"/>
          <w:b w:val="0"/>
          <w:sz w:val="24"/>
          <w:szCs w:val="24"/>
        </w:rPr>
      </w:pPr>
      <w:r w:rsidRPr="005657C1">
        <w:rPr>
          <w:rStyle w:val="aff6"/>
          <w:b w:val="0"/>
          <w:sz w:val="24"/>
          <w:szCs w:val="24"/>
        </w:rPr>
        <w:t>в квартале 07-02 – 1 школа на 700 мест;</w:t>
      </w:r>
    </w:p>
    <w:p w:rsidR="005657C1" w:rsidRPr="005657C1" w:rsidRDefault="005657C1" w:rsidP="00804F66">
      <w:pPr>
        <w:numPr>
          <w:ilvl w:val="0"/>
          <w:numId w:val="47"/>
        </w:numPr>
        <w:spacing w:before="120" w:after="120" w:line="240" w:lineRule="auto"/>
        <w:ind w:left="0" w:firstLine="709"/>
        <w:jc w:val="both"/>
        <w:rPr>
          <w:rStyle w:val="aff6"/>
          <w:b w:val="0"/>
          <w:sz w:val="24"/>
          <w:szCs w:val="24"/>
        </w:rPr>
      </w:pPr>
      <w:r w:rsidRPr="005657C1">
        <w:rPr>
          <w:rStyle w:val="aff6"/>
          <w:b w:val="0"/>
          <w:sz w:val="24"/>
          <w:szCs w:val="24"/>
        </w:rPr>
        <w:t>в квартале 13-05 – 1 школа на 700 мест;</w:t>
      </w:r>
    </w:p>
    <w:p w:rsidR="005657C1" w:rsidRPr="005657C1" w:rsidRDefault="005657C1" w:rsidP="005657C1">
      <w:pPr>
        <w:spacing w:before="120" w:after="120" w:line="240" w:lineRule="auto"/>
        <w:ind w:left="709"/>
        <w:rPr>
          <w:rStyle w:val="aff6"/>
          <w:b w:val="0"/>
          <w:sz w:val="24"/>
          <w:szCs w:val="24"/>
        </w:rPr>
      </w:pPr>
    </w:p>
    <w:p w:rsidR="005657C1" w:rsidRPr="005657C1" w:rsidRDefault="005657C1" w:rsidP="005657C1">
      <w:pPr>
        <w:pStyle w:val="12"/>
        <w:spacing w:before="120" w:after="120" w:line="240" w:lineRule="auto"/>
        <w:rPr>
          <w:rStyle w:val="aff6"/>
          <w:b w:val="0"/>
        </w:rPr>
      </w:pPr>
      <w:r w:rsidRPr="005657C1">
        <w:rPr>
          <w:rStyle w:val="aff6"/>
          <w:b w:val="0"/>
        </w:rPr>
        <w:t xml:space="preserve">  до 2032 г.</w:t>
      </w:r>
    </w:p>
    <w:p w:rsidR="005657C1" w:rsidRPr="005657C1" w:rsidRDefault="005657C1" w:rsidP="00804F66">
      <w:pPr>
        <w:pStyle w:val="12"/>
        <w:numPr>
          <w:ilvl w:val="0"/>
          <w:numId w:val="47"/>
        </w:numPr>
        <w:suppressAutoHyphens/>
        <w:spacing w:before="120" w:after="120" w:line="240" w:lineRule="auto"/>
        <w:ind w:left="0" w:firstLine="709"/>
      </w:pPr>
      <w:r w:rsidRPr="005657C1">
        <w:t>в квартале 06-03 – 1 школа на 600 мест;</w:t>
      </w:r>
    </w:p>
    <w:p w:rsidR="005657C1" w:rsidRPr="005657C1" w:rsidRDefault="005657C1" w:rsidP="00804F66">
      <w:pPr>
        <w:numPr>
          <w:ilvl w:val="0"/>
          <w:numId w:val="47"/>
        </w:numPr>
        <w:spacing w:before="120" w:after="120" w:line="240" w:lineRule="auto"/>
        <w:ind w:left="0" w:firstLine="709"/>
        <w:jc w:val="both"/>
        <w:rPr>
          <w:sz w:val="24"/>
          <w:szCs w:val="24"/>
        </w:rPr>
      </w:pPr>
      <w:r w:rsidRPr="005657C1">
        <w:rPr>
          <w:sz w:val="24"/>
          <w:szCs w:val="24"/>
        </w:rPr>
        <w:t xml:space="preserve">в квартале 02-01 – 1 школа на 710 мест; </w:t>
      </w:r>
    </w:p>
    <w:p w:rsidR="005657C1" w:rsidRPr="005657C1" w:rsidRDefault="005657C1" w:rsidP="00804F66">
      <w:pPr>
        <w:numPr>
          <w:ilvl w:val="0"/>
          <w:numId w:val="47"/>
        </w:numPr>
        <w:spacing w:before="120" w:after="120" w:line="240" w:lineRule="auto"/>
        <w:ind w:left="0" w:firstLine="709"/>
        <w:jc w:val="both"/>
        <w:rPr>
          <w:sz w:val="24"/>
          <w:szCs w:val="24"/>
        </w:rPr>
      </w:pPr>
      <w:r w:rsidRPr="005657C1">
        <w:rPr>
          <w:sz w:val="24"/>
          <w:szCs w:val="24"/>
        </w:rPr>
        <w:t>в квартале 20-02 – 1 школа на 710 мест;</w:t>
      </w:r>
    </w:p>
    <w:p w:rsidR="005657C1" w:rsidRPr="005657C1" w:rsidRDefault="005657C1" w:rsidP="00804F66">
      <w:pPr>
        <w:numPr>
          <w:ilvl w:val="0"/>
          <w:numId w:val="47"/>
        </w:numPr>
        <w:spacing w:before="120" w:after="120" w:line="240" w:lineRule="auto"/>
        <w:ind w:left="0" w:firstLine="709"/>
        <w:jc w:val="both"/>
        <w:rPr>
          <w:sz w:val="24"/>
          <w:szCs w:val="24"/>
        </w:rPr>
      </w:pPr>
      <w:r w:rsidRPr="005657C1">
        <w:rPr>
          <w:sz w:val="24"/>
          <w:szCs w:val="24"/>
        </w:rPr>
        <w:t>в квартале 13-07 – 1 школа на 710 мест;</w:t>
      </w:r>
    </w:p>
    <w:p w:rsidR="005657C1" w:rsidRPr="005657C1" w:rsidRDefault="005657C1" w:rsidP="00804F66">
      <w:pPr>
        <w:numPr>
          <w:ilvl w:val="0"/>
          <w:numId w:val="47"/>
        </w:numPr>
        <w:spacing w:before="120" w:after="120" w:line="240" w:lineRule="auto"/>
        <w:ind w:left="0" w:firstLine="709"/>
        <w:jc w:val="both"/>
        <w:rPr>
          <w:sz w:val="24"/>
          <w:szCs w:val="24"/>
        </w:rPr>
      </w:pPr>
      <w:r w:rsidRPr="005657C1">
        <w:rPr>
          <w:sz w:val="24"/>
          <w:szCs w:val="24"/>
        </w:rPr>
        <w:t>в квартале 06-09 – 1 школа на 600 мест;</w:t>
      </w:r>
    </w:p>
    <w:p w:rsidR="005657C1" w:rsidRPr="005657C1" w:rsidRDefault="005657C1" w:rsidP="00804F66">
      <w:pPr>
        <w:numPr>
          <w:ilvl w:val="0"/>
          <w:numId w:val="47"/>
        </w:numPr>
        <w:spacing w:before="120" w:after="120" w:line="240" w:lineRule="auto"/>
        <w:ind w:left="0" w:firstLine="709"/>
        <w:jc w:val="both"/>
        <w:rPr>
          <w:sz w:val="24"/>
          <w:szCs w:val="24"/>
        </w:rPr>
      </w:pPr>
      <w:r w:rsidRPr="005657C1">
        <w:rPr>
          <w:sz w:val="24"/>
          <w:szCs w:val="24"/>
        </w:rPr>
        <w:lastRenderedPageBreak/>
        <w:t>в квартале 02-03 –1 школа на 700 мест;</w:t>
      </w:r>
    </w:p>
    <w:p w:rsidR="005657C1" w:rsidRPr="005657C1" w:rsidRDefault="005657C1" w:rsidP="005657C1">
      <w:pPr>
        <w:pStyle w:val="0"/>
        <w:spacing w:before="120" w:after="120"/>
        <w:ind w:firstLine="709"/>
        <w:rPr>
          <w:rStyle w:val="aff6"/>
          <w:b w:val="0"/>
        </w:rPr>
      </w:pPr>
      <w:r w:rsidRPr="005657C1">
        <w:rPr>
          <w:rStyle w:val="aff6"/>
          <w:b w:val="0"/>
        </w:rPr>
        <w:t xml:space="preserve">Здравоохранение: </w:t>
      </w:r>
    </w:p>
    <w:p w:rsidR="005657C1" w:rsidRPr="005657C1" w:rsidRDefault="005657C1" w:rsidP="005657C1">
      <w:pPr>
        <w:pStyle w:val="12"/>
        <w:spacing w:before="120" w:after="120" w:line="240" w:lineRule="auto"/>
        <w:rPr>
          <w:rStyle w:val="aff6"/>
          <w:b w:val="0"/>
        </w:rPr>
      </w:pPr>
      <w:r w:rsidRPr="005657C1">
        <w:rPr>
          <w:rStyle w:val="aff6"/>
          <w:b w:val="0"/>
        </w:rPr>
        <w:t xml:space="preserve">   до 2022г.</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 xml:space="preserve">реконструкция операционного блока, приёмного отделения, кардиологического, травматологического отделений ГБУЗ ЛО </w:t>
      </w:r>
      <w:r w:rsidR="001B48C4">
        <w:rPr>
          <w:rStyle w:val="aff6"/>
          <w:b w:val="0"/>
        </w:rPr>
        <w:t>«</w:t>
      </w:r>
      <w:r w:rsidRPr="005657C1">
        <w:rPr>
          <w:rStyle w:val="aff6"/>
          <w:b w:val="0"/>
        </w:rPr>
        <w:t>Всеволожская КМБ</w:t>
      </w:r>
      <w:r w:rsidR="001B48C4">
        <w:rPr>
          <w:rStyle w:val="aff6"/>
          <w:b w:val="0"/>
        </w:rPr>
        <w:t>»</w:t>
      </w:r>
      <w:r w:rsidRPr="005657C1">
        <w:rPr>
          <w:rStyle w:val="aff6"/>
          <w:b w:val="0"/>
        </w:rPr>
        <w:t>;</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 xml:space="preserve">строительство пристройки к хирургическому корпусу ГБУЗ ЛО </w:t>
      </w:r>
      <w:r w:rsidR="001B48C4">
        <w:rPr>
          <w:rStyle w:val="aff6"/>
          <w:b w:val="0"/>
        </w:rPr>
        <w:t>«</w:t>
      </w:r>
      <w:r w:rsidRPr="005657C1">
        <w:rPr>
          <w:rStyle w:val="aff6"/>
          <w:b w:val="0"/>
        </w:rPr>
        <w:t>Всеволожская КМБ</w:t>
      </w:r>
      <w:r w:rsidR="001B48C4">
        <w:rPr>
          <w:rStyle w:val="aff6"/>
          <w:b w:val="0"/>
        </w:rPr>
        <w:t>»</w:t>
      </w:r>
      <w:r w:rsidRPr="005657C1">
        <w:rPr>
          <w:rStyle w:val="aff6"/>
          <w:b w:val="0"/>
        </w:rPr>
        <w:t>;</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капитальный ремонт педиатрического отделения, акушерского корпуса (2-х этажей);</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организация паталогоанатомического отделения (морга), офиса семейного врача и резервирование территории для размещения детской поликлиники с диагностическим центром на 300 посещений в смену в планировочном квартале 02-02;</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 xml:space="preserve">предусматривается резервирование территории для строительства  консультативно-диагностического амбулаторного комплекса в микрорайоне </w:t>
      </w:r>
      <w:r w:rsidR="001B48C4">
        <w:rPr>
          <w:rStyle w:val="aff6"/>
          <w:b w:val="0"/>
        </w:rPr>
        <w:t>«</w:t>
      </w:r>
      <w:r w:rsidRPr="005657C1">
        <w:rPr>
          <w:rStyle w:val="aff6"/>
          <w:b w:val="0"/>
        </w:rPr>
        <w:t>Южный</w:t>
      </w:r>
      <w:r w:rsidR="001B48C4">
        <w:rPr>
          <w:rStyle w:val="aff6"/>
          <w:b w:val="0"/>
        </w:rPr>
        <w:t>»</w:t>
      </w:r>
      <w:r w:rsidRPr="005657C1">
        <w:rPr>
          <w:rStyle w:val="aff6"/>
          <w:b w:val="0"/>
        </w:rPr>
        <w:t xml:space="preserve"> на 500 посещений в смену.</w:t>
      </w:r>
    </w:p>
    <w:p w:rsidR="005657C1" w:rsidRPr="005657C1" w:rsidRDefault="005657C1" w:rsidP="005657C1">
      <w:pPr>
        <w:pStyle w:val="12"/>
        <w:spacing w:before="120" w:after="120" w:line="240" w:lineRule="auto"/>
        <w:ind w:left="567"/>
        <w:jc w:val="left"/>
        <w:rPr>
          <w:rStyle w:val="aff6"/>
          <w:b w:val="0"/>
        </w:rPr>
      </w:pPr>
    </w:p>
    <w:p w:rsidR="005657C1" w:rsidRPr="005657C1" w:rsidRDefault="005657C1" w:rsidP="005657C1">
      <w:pPr>
        <w:pStyle w:val="12"/>
        <w:spacing w:before="120" w:after="120" w:line="240" w:lineRule="auto"/>
        <w:rPr>
          <w:rStyle w:val="aff6"/>
          <w:b w:val="0"/>
        </w:rPr>
      </w:pPr>
      <w:r w:rsidRPr="005657C1">
        <w:rPr>
          <w:rStyle w:val="aff6"/>
          <w:b w:val="0"/>
        </w:rPr>
        <w:t>до 2032 г.</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 xml:space="preserve"> предполагается строительство центра планирования семьи и репродукции; </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 xml:space="preserve"> строительство родильного дома;</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 xml:space="preserve"> строительство диагностического центра;</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 xml:space="preserve"> строительство  автополиклиники выездного комплексного обслуживания;</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 xml:space="preserve"> резервирование территории для размещения стоматологической поликлиники на 150 посещений в смену в планировочном квартале 02-02;</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резервирование женской консультации на 200 посещений в смену;</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резервирование хирургического корпуса ГБУЗ ЛО </w:t>
      </w:r>
      <w:r w:rsidR="001B48C4">
        <w:t>«</w:t>
      </w:r>
      <w:r w:rsidRPr="005657C1">
        <w:t>Всеволожская КМБ</w:t>
      </w:r>
      <w:r w:rsidR="001B48C4">
        <w:t>»</w:t>
      </w:r>
      <w:r w:rsidRPr="005657C1">
        <w:t xml:space="preserve"> на 300 коек;</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резервирование инфекционного отделения на 50 коек;</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резервирование отделения патологии новорождённых на 30 коек;</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резервирование административного корпуса;</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расширение существующей станции скорой помощи.</w:t>
      </w:r>
    </w:p>
    <w:p w:rsidR="005657C1" w:rsidRPr="005657C1" w:rsidRDefault="005657C1" w:rsidP="005657C1">
      <w:pPr>
        <w:pStyle w:val="12"/>
        <w:spacing w:line="240" w:lineRule="auto"/>
        <w:ind w:left="2138" w:hanging="153"/>
      </w:pPr>
    </w:p>
    <w:p w:rsidR="005657C1" w:rsidRPr="005657C1" w:rsidRDefault="005657C1" w:rsidP="005657C1">
      <w:pPr>
        <w:pStyle w:val="12"/>
        <w:spacing w:before="120" w:after="120" w:line="240" w:lineRule="auto"/>
      </w:pPr>
      <w:r w:rsidRPr="005657C1">
        <w:t>Объекты социального обеспечения:</w:t>
      </w:r>
    </w:p>
    <w:p w:rsidR="005657C1" w:rsidRPr="005657C1" w:rsidRDefault="005657C1" w:rsidP="005657C1">
      <w:pPr>
        <w:pStyle w:val="12"/>
        <w:spacing w:before="120" w:after="120" w:line="240" w:lineRule="auto"/>
      </w:pPr>
      <w:r w:rsidRPr="005657C1">
        <w:t>до 2022г.</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строительство комплексного центра социального обслуживания населения;</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строительство учреждения физической культуры и спорта;</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строительство учреждения по работе с молодёжью и культурно-досуговые учреждения;</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строительство центра экстремальных видов спорта;</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lastRenderedPageBreak/>
        <w:t xml:space="preserve"> строительство физкультурно-оздоровительного комплекса;</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строительство городского стадиона-площадки в микрорайоне </w:t>
      </w:r>
      <w:r w:rsidR="001B48C4">
        <w:t>«</w:t>
      </w:r>
      <w:r w:rsidRPr="005657C1">
        <w:t>Южный</w:t>
      </w:r>
      <w:r w:rsidR="001B48C4">
        <w:t>»</w:t>
      </w:r>
      <w:r w:rsidRPr="005657C1">
        <w:t>;</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строительство стадиона-площадки в городе Всеволожск, мощностью 30 человек в смену;</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капитальный ремонт Дома культуры;</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капитальный ремонт спортивных площадок при СОШ № 1, № 3, № 4 и № 5.</w:t>
      </w:r>
    </w:p>
    <w:p w:rsidR="005657C1" w:rsidRPr="005657C1" w:rsidRDefault="005657C1" w:rsidP="005657C1">
      <w:pPr>
        <w:pStyle w:val="12"/>
        <w:spacing w:before="120" w:after="120" w:line="240" w:lineRule="auto"/>
      </w:pPr>
      <w:r w:rsidRPr="005657C1">
        <w:t>до 2032г.</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капитальный ремонт помещения книгохранилища Всеволожской меж поселенческой библиотеки;</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строительство здания для размещения библиотеки;</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строительство  здания для размещения детской школы искусств;</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строительство детской музыкальной школы;</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строительство спортивного сооружения для инвалидов;</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строительство здание для размещения центра углублённого контроля над состоянием здоровья спортсменов;</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строительство  универсального спортивно-зрелищный зал с искусственным льдом.    </w:t>
      </w:r>
    </w:p>
    <w:p w:rsidR="005657C1" w:rsidRPr="005657C1" w:rsidRDefault="005657C1" w:rsidP="005657C1">
      <w:pPr>
        <w:pStyle w:val="12"/>
        <w:spacing w:before="120" w:after="120" w:line="240" w:lineRule="auto"/>
        <w:ind w:left="709" w:firstLine="0"/>
        <w:jc w:val="left"/>
        <w:rPr>
          <w:rStyle w:val="aff6"/>
          <w:b w:val="0"/>
        </w:rPr>
      </w:pPr>
    </w:p>
    <w:p w:rsidR="005657C1" w:rsidRPr="005657C1" w:rsidRDefault="005657C1" w:rsidP="005657C1">
      <w:pPr>
        <w:pStyle w:val="12"/>
        <w:spacing w:before="120" w:after="120" w:line="240" w:lineRule="auto"/>
      </w:pPr>
      <w:r w:rsidRPr="005657C1">
        <w:rPr>
          <w:rStyle w:val="aff6"/>
          <w:b w:val="0"/>
        </w:rPr>
        <w:t xml:space="preserve">Также в соответствии с проектом генерального плана панируются мероприятия по строительству, реконструкции и замене </w:t>
      </w:r>
      <w:r w:rsidRPr="005657C1">
        <w:t>объектов систем коммунальной инфраструктуры:</w:t>
      </w:r>
    </w:p>
    <w:p w:rsidR="005657C1" w:rsidRPr="005657C1" w:rsidRDefault="005657C1" w:rsidP="005657C1">
      <w:pPr>
        <w:pStyle w:val="0"/>
        <w:spacing w:before="120" w:after="120"/>
        <w:ind w:firstLine="709"/>
        <w:rPr>
          <w:rStyle w:val="aff6"/>
          <w:b w:val="0"/>
        </w:rPr>
      </w:pPr>
      <w:r w:rsidRPr="005657C1">
        <w:rPr>
          <w:rStyle w:val="aff6"/>
          <w:b w:val="0"/>
        </w:rPr>
        <w:t>В сфере водоснабжения:</w:t>
      </w:r>
    </w:p>
    <w:p w:rsidR="005657C1" w:rsidRPr="005657C1" w:rsidRDefault="005657C1" w:rsidP="005657C1">
      <w:pPr>
        <w:pStyle w:val="12"/>
        <w:spacing w:before="120" w:after="120" w:line="240" w:lineRule="auto"/>
        <w:rPr>
          <w:rStyle w:val="aff6"/>
          <w:b w:val="0"/>
        </w:rPr>
      </w:pPr>
      <w:r w:rsidRPr="005657C1">
        <w:rPr>
          <w:rStyle w:val="aff6"/>
          <w:b w:val="0"/>
        </w:rPr>
        <w:t>до 2022г.</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строительство</w:t>
      </w:r>
      <w:r w:rsidRPr="005657C1">
        <w:t xml:space="preserve"> </w:t>
      </w:r>
      <w:r w:rsidRPr="005657C1">
        <w:rPr>
          <w:rStyle w:val="aff6"/>
          <w:b w:val="0"/>
        </w:rPr>
        <w:t>водозаборных сооружений в акватории Ладожского озера  ;</w:t>
      </w:r>
    </w:p>
    <w:p w:rsidR="005657C1" w:rsidRPr="005657C1" w:rsidRDefault="005657C1" w:rsidP="00804F66">
      <w:pPr>
        <w:pStyle w:val="12"/>
        <w:numPr>
          <w:ilvl w:val="0"/>
          <w:numId w:val="42"/>
        </w:numPr>
        <w:tabs>
          <w:tab w:val="clear" w:pos="2138"/>
        </w:tabs>
        <w:suppressAutoHyphens/>
        <w:spacing w:before="120" w:after="120" w:line="240" w:lineRule="auto"/>
        <w:ind w:left="0" w:firstLine="709"/>
        <w:rPr>
          <w:rStyle w:val="aff6"/>
          <w:b w:val="0"/>
        </w:rPr>
      </w:pPr>
      <w:r w:rsidRPr="005657C1">
        <w:rPr>
          <w:rStyle w:val="aff6"/>
          <w:b w:val="0"/>
        </w:rPr>
        <w:t>строительство</w:t>
      </w:r>
      <w:r w:rsidRPr="005657C1">
        <w:t xml:space="preserve"> </w:t>
      </w:r>
      <w:r w:rsidRPr="005657C1">
        <w:rPr>
          <w:rStyle w:val="aff6"/>
          <w:b w:val="0"/>
        </w:rPr>
        <w:t>водопроводных очистных сооружений ;</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строительство</w:t>
      </w:r>
      <w:r w:rsidRPr="005657C1">
        <w:t xml:space="preserve"> </w:t>
      </w:r>
      <w:r w:rsidRPr="005657C1">
        <w:rPr>
          <w:rStyle w:val="aff6"/>
          <w:b w:val="0"/>
        </w:rPr>
        <w:t>магистральных водоводов ;</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строительство канализационных очистных сооружений и систем коллекторов водоотведения;</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строительство Новоладожского водопровода;</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замена насосного оборудования насосной станции второго подъёма;</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 xml:space="preserve">реконструкция и расширение водоочистных сооружений  МО </w:t>
      </w:r>
      <w:r w:rsidR="001B48C4">
        <w:rPr>
          <w:rStyle w:val="aff6"/>
          <w:b w:val="0"/>
        </w:rPr>
        <w:t>«</w:t>
      </w:r>
      <w:r w:rsidRPr="005657C1">
        <w:rPr>
          <w:rStyle w:val="aff6"/>
          <w:b w:val="0"/>
        </w:rPr>
        <w:t>Город Всеволожск</w:t>
      </w:r>
      <w:r w:rsidR="001B48C4">
        <w:rPr>
          <w:rStyle w:val="aff6"/>
          <w:b w:val="0"/>
        </w:rPr>
        <w:t>»</w:t>
      </w:r>
      <w:r w:rsidRPr="005657C1">
        <w:rPr>
          <w:rStyle w:val="aff6"/>
          <w:b w:val="0"/>
        </w:rPr>
        <w:t xml:space="preserve"> с увеличением производительности до 30,0 тыс. м3/сут;</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реконструкция узла водопроводных сооружений производственной зоны города Всеволожск (увеличение производительности до 20 тыс. м3/сут);</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 xml:space="preserve">окончание строительства и ввод в эксплуатацию II нитки Ладожского водовода от Ладожской насосной станции до водоочистных сооружений МО </w:t>
      </w:r>
      <w:r w:rsidR="001B48C4">
        <w:rPr>
          <w:rStyle w:val="aff6"/>
          <w:b w:val="0"/>
        </w:rPr>
        <w:t>«</w:t>
      </w:r>
      <w:r w:rsidRPr="005657C1">
        <w:rPr>
          <w:rStyle w:val="aff6"/>
          <w:b w:val="0"/>
        </w:rPr>
        <w:t>Город Всеволожск</w:t>
      </w:r>
      <w:r w:rsidR="001B48C4">
        <w:rPr>
          <w:rStyle w:val="aff6"/>
          <w:b w:val="0"/>
        </w:rPr>
        <w:t>»</w:t>
      </w:r>
      <w:r w:rsidRPr="005657C1">
        <w:rPr>
          <w:rStyle w:val="aff6"/>
          <w:b w:val="0"/>
        </w:rPr>
        <w:t>, диаметром 800 мм;</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разработка проекта зон санитарной охраны водопроводных очистных сооружений, с определением границ, планом мероприятий по улучшению санитарного состояния территории зон санитарной охраны, с правилами и режимом использования территории;</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lastRenderedPageBreak/>
        <w:t>развитие водопроводной сети в районах нового строительства;</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капитальный ремонт водовода от водоочистных сооружений ул. Дорожная с увеличением диаметра трубопровода с 400 мм на 500 мм;</w:t>
      </w:r>
    </w:p>
    <w:p w:rsidR="005657C1" w:rsidRPr="005657C1" w:rsidRDefault="005657C1" w:rsidP="00804F66">
      <w:pPr>
        <w:numPr>
          <w:ilvl w:val="0"/>
          <w:numId w:val="43"/>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перекладка около 45 км ветхих аварийных сетей.</w:t>
      </w:r>
    </w:p>
    <w:p w:rsidR="005657C1" w:rsidRPr="005657C1" w:rsidRDefault="005657C1" w:rsidP="005657C1">
      <w:pPr>
        <w:pStyle w:val="12"/>
        <w:spacing w:before="120" w:after="120" w:line="240" w:lineRule="auto"/>
        <w:rPr>
          <w:rStyle w:val="aff6"/>
          <w:b w:val="0"/>
        </w:rPr>
      </w:pPr>
      <w:r w:rsidRPr="005657C1">
        <w:rPr>
          <w:rStyle w:val="aff6"/>
          <w:b w:val="0"/>
        </w:rPr>
        <w:t>до 2032г.</w:t>
      </w:r>
    </w:p>
    <w:p w:rsidR="005657C1" w:rsidRPr="005657C1" w:rsidRDefault="005657C1" w:rsidP="00804F66">
      <w:pPr>
        <w:pStyle w:val="12"/>
        <w:numPr>
          <w:ilvl w:val="0"/>
          <w:numId w:val="45"/>
        </w:numPr>
        <w:tabs>
          <w:tab w:val="clear" w:pos="2138"/>
        </w:tabs>
        <w:suppressAutoHyphens/>
        <w:spacing w:before="120" w:after="120" w:line="240" w:lineRule="auto"/>
        <w:ind w:left="0" w:firstLine="709"/>
        <w:rPr>
          <w:rStyle w:val="aff6"/>
          <w:b w:val="0"/>
        </w:rPr>
      </w:pPr>
      <w:r w:rsidRPr="005657C1">
        <w:rPr>
          <w:rStyle w:val="aff6"/>
          <w:b w:val="0"/>
        </w:rPr>
        <w:t>создание раздельной системы водоснабжения В1 и В2 от существующих и проектируемых водоочистных сооружений с переподключением существу-ющих потребителей ;</w:t>
      </w:r>
    </w:p>
    <w:p w:rsidR="005657C1" w:rsidRPr="005657C1" w:rsidRDefault="005657C1" w:rsidP="00804F66">
      <w:pPr>
        <w:numPr>
          <w:ilvl w:val="0"/>
          <w:numId w:val="45"/>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строительство новых очистных сооружений производительностью 10 тыс. м3/сут в производственной зоне города Всеволожск. Размещение планируемых водоочистных сооружений в производственной зоне города Всеволожск с учётом организации по I поясу зоны санитарной охраны объекта водоснабжения.</w:t>
      </w:r>
    </w:p>
    <w:p w:rsidR="005657C1" w:rsidRPr="005657C1" w:rsidRDefault="005657C1" w:rsidP="00804F66">
      <w:pPr>
        <w:pStyle w:val="12"/>
        <w:numPr>
          <w:ilvl w:val="0"/>
          <w:numId w:val="45"/>
        </w:numPr>
        <w:tabs>
          <w:tab w:val="clear" w:pos="2138"/>
        </w:tabs>
        <w:suppressAutoHyphens/>
        <w:spacing w:before="120" w:after="120" w:line="240" w:lineRule="auto"/>
        <w:ind w:left="0" w:firstLine="709"/>
        <w:rPr>
          <w:rStyle w:val="aff6"/>
          <w:b w:val="0"/>
        </w:rPr>
      </w:pPr>
      <w:r w:rsidRPr="005657C1">
        <w:rPr>
          <w:rStyle w:val="aff6"/>
          <w:b w:val="0"/>
        </w:rPr>
        <w:t>реконструкция насосных станций;</w:t>
      </w:r>
    </w:p>
    <w:p w:rsidR="005657C1" w:rsidRPr="005657C1" w:rsidRDefault="005657C1" w:rsidP="00804F66">
      <w:pPr>
        <w:pStyle w:val="12"/>
        <w:numPr>
          <w:ilvl w:val="0"/>
          <w:numId w:val="45"/>
        </w:numPr>
        <w:tabs>
          <w:tab w:val="clear" w:pos="2138"/>
        </w:tabs>
        <w:suppressAutoHyphens/>
        <w:spacing w:before="120" w:after="120" w:line="240" w:lineRule="auto"/>
        <w:ind w:left="0" w:firstLine="709"/>
        <w:rPr>
          <w:rStyle w:val="aff6"/>
          <w:b w:val="0"/>
        </w:rPr>
      </w:pPr>
      <w:r w:rsidRPr="005657C1">
        <w:rPr>
          <w:rStyle w:val="aff6"/>
          <w:b w:val="0"/>
        </w:rPr>
        <w:t>перекладка  ветхих сетей;</w:t>
      </w:r>
    </w:p>
    <w:p w:rsidR="005657C1" w:rsidRPr="005657C1" w:rsidRDefault="005657C1" w:rsidP="00804F66">
      <w:pPr>
        <w:numPr>
          <w:ilvl w:val="0"/>
          <w:numId w:val="45"/>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развитие сети водопровода в районах нового строительства.</w:t>
      </w:r>
    </w:p>
    <w:p w:rsidR="005657C1" w:rsidRPr="005657C1" w:rsidRDefault="005657C1" w:rsidP="005657C1">
      <w:pPr>
        <w:pStyle w:val="0"/>
        <w:spacing w:before="120" w:after="120"/>
        <w:ind w:firstLine="709"/>
        <w:rPr>
          <w:rStyle w:val="aff6"/>
          <w:b w:val="0"/>
        </w:rPr>
      </w:pPr>
      <w:r w:rsidRPr="005657C1">
        <w:rPr>
          <w:rStyle w:val="aff6"/>
          <w:b w:val="0"/>
        </w:rPr>
        <w:t xml:space="preserve">В сфере водоотведения; </w:t>
      </w:r>
    </w:p>
    <w:p w:rsidR="005657C1" w:rsidRPr="005657C1" w:rsidRDefault="005657C1" w:rsidP="005657C1">
      <w:pPr>
        <w:pStyle w:val="12"/>
        <w:spacing w:before="120" w:after="120" w:line="240" w:lineRule="auto"/>
        <w:rPr>
          <w:rStyle w:val="aff6"/>
          <w:b w:val="0"/>
        </w:rPr>
      </w:pPr>
      <w:r w:rsidRPr="005657C1">
        <w:rPr>
          <w:rStyle w:val="aff6"/>
          <w:b w:val="0"/>
        </w:rPr>
        <w:t>до 2022г.</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реконструкция канализационных насосных станций;</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разработка проекта канализационных очистных сооружений и строительство  сооружений (мощность 30 тыс. м3/сут);</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переоборудование Алексеевских канализационных очистных сооружений в канализационную насосную станцию;</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инициация разработки проекта санитарно-защитных зон канализационных сооружений;</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строительство канализационных сетей для обеспечения централизованной канализацией существующих территорий индивидуальной жилой застройки новых осваиваемых территорий;</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капитальный ремонт и реконструкция канализационных сетей;</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ликвидация морально и физически устаревших существующих очистных сооружений канализации;</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строительство Дружбы до канализационной насосной станции, камеры га-шения напора в местах подключения самотёчных сетей к напорным;</w:t>
      </w:r>
    </w:p>
    <w:p w:rsidR="005657C1" w:rsidRPr="005657C1" w:rsidRDefault="005657C1" w:rsidP="00804F66">
      <w:pPr>
        <w:numPr>
          <w:ilvl w:val="0"/>
          <w:numId w:val="43"/>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строительство локальных очистных сооружений типа септиков на 1 тыс. и на 5 тыс. м3/сут для очистки сточных вод с территорий планируемой индивидуальной жилой застройки со сбросом в Мельничный ручей.</w:t>
      </w:r>
    </w:p>
    <w:p w:rsidR="005657C1" w:rsidRPr="005657C1" w:rsidRDefault="005657C1" w:rsidP="005657C1">
      <w:pPr>
        <w:pStyle w:val="12"/>
        <w:spacing w:before="120" w:after="120" w:line="240" w:lineRule="auto"/>
        <w:rPr>
          <w:rStyle w:val="aff6"/>
          <w:b w:val="0"/>
        </w:rPr>
      </w:pPr>
      <w:r w:rsidRPr="005657C1">
        <w:rPr>
          <w:rStyle w:val="aff6"/>
          <w:b w:val="0"/>
        </w:rPr>
        <w:t>до 2032</w:t>
      </w:r>
      <w:r w:rsidR="00D87638">
        <w:rPr>
          <w:rStyle w:val="aff6"/>
          <w:b w:val="0"/>
        </w:rPr>
        <w:t xml:space="preserve"> </w:t>
      </w:r>
      <w:r w:rsidRPr="005657C1">
        <w:rPr>
          <w:rStyle w:val="aff6"/>
          <w:b w:val="0"/>
        </w:rPr>
        <w:t>г.</w:t>
      </w:r>
    </w:p>
    <w:p w:rsidR="005657C1" w:rsidRPr="005657C1" w:rsidRDefault="005657C1" w:rsidP="00804F66">
      <w:pPr>
        <w:pStyle w:val="12"/>
        <w:numPr>
          <w:ilvl w:val="0"/>
          <w:numId w:val="45"/>
        </w:numPr>
        <w:tabs>
          <w:tab w:val="clear" w:pos="2138"/>
        </w:tabs>
        <w:suppressAutoHyphens/>
        <w:spacing w:before="120" w:after="120" w:line="240" w:lineRule="auto"/>
        <w:ind w:left="0" w:firstLine="709"/>
        <w:rPr>
          <w:rStyle w:val="aff6"/>
          <w:b w:val="0"/>
        </w:rPr>
      </w:pPr>
      <w:r w:rsidRPr="005657C1">
        <w:rPr>
          <w:rStyle w:val="aff6"/>
          <w:b w:val="0"/>
        </w:rPr>
        <w:t>реконструкция канализационного коллектора по Южному шоссе от участка на пересечении с проспектом Грибоедова до ул. Центральная – 2,3 км;</w:t>
      </w:r>
    </w:p>
    <w:p w:rsidR="005657C1" w:rsidRPr="005657C1" w:rsidRDefault="005657C1" w:rsidP="00804F66">
      <w:pPr>
        <w:pStyle w:val="12"/>
        <w:numPr>
          <w:ilvl w:val="0"/>
          <w:numId w:val="45"/>
        </w:numPr>
        <w:tabs>
          <w:tab w:val="clear" w:pos="2138"/>
        </w:tabs>
        <w:suppressAutoHyphens/>
        <w:spacing w:before="120" w:after="120" w:line="240" w:lineRule="auto"/>
        <w:ind w:left="0" w:firstLine="709"/>
        <w:rPr>
          <w:rStyle w:val="aff6"/>
          <w:b w:val="0"/>
        </w:rPr>
      </w:pPr>
      <w:r w:rsidRPr="005657C1">
        <w:rPr>
          <w:rStyle w:val="aff6"/>
          <w:b w:val="0"/>
        </w:rPr>
        <w:t>переоборудование локальных очистных сооружений в канализационную насосную станцию на 1 тыс. и на 5 тыс. м3/сут на территории планируемой индивидуальной жилой застройки и переподключение сетей к общегород-скому коллектору;</w:t>
      </w:r>
    </w:p>
    <w:p w:rsidR="005657C1" w:rsidRPr="005657C1" w:rsidRDefault="005657C1" w:rsidP="00804F66">
      <w:pPr>
        <w:pStyle w:val="12"/>
        <w:numPr>
          <w:ilvl w:val="0"/>
          <w:numId w:val="45"/>
        </w:numPr>
        <w:tabs>
          <w:tab w:val="clear" w:pos="2138"/>
        </w:tabs>
        <w:suppressAutoHyphens/>
        <w:spacing w:before="120" w:after="120" w:line="240" w:lineRule="auto"/>
        <w:ind w:left="0" w:firstLine="709"/>
        <w:rPr>
          <w:rStyle w:val="aff6"/>
          <w:b w:val="0"/>
        </w:rPr>
      </w:pPr>
      <w:r w:rsidRPr="005657C1">
        <w:rPr>
          <w:rStyle w:val="aff6"/>
          <w:b w:val="0"/>
        </w:rPr>
        <w:lastRenderedPageBreak/>
        <w:t>строительство канализационных сетей для обеспечения централизованной канализацией существующих территорий индивидуальной жилой застройки и вновь формируемых жилых зон;</w:t>
      </w:r>
    </w:p>
    <w:p w:rsidR="005657C1" w:rsidRPr="005657C1" w:rsidRDefault="005657C1" w:rsidP="00804F66">
      <w:pPr>
        <w:numPr>
          <w:ilvl w:val="0"/>
          <w:numId w:val="45"/>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Перекладка ветхих канализационных сетей – 46 км.</w:t>
      </w:r>
    </w:p>
    <w:p w:rsidR="005657C1" w:rsidRPr="005657C1" w:rsidRDefault="005657C1" w:rsidP="005657C1">
      <w:pPr>
        <w:spacing w:before="120" w:after="120" w:line="240" w:lineRule="auto"/>
        <w:ind w:left="125" w:firstLine="709"/>
        <w:jc w:val="both"/>
        <w:rPr>
          <w:rStyle w:val="aff6"/>
          <w:b w:val="0"/>
          <w:sz w:val="24"/>
          <w:szCs w:val="24"/>
        </w:rPr>
      </w:pPr>
    </w:p>
    <w:p w:rsidR="005657C1" w:rsidRPr="005657C1" w:rsidRDefault="005657C1" w:rsidP="005657C1">
      <w:pPr>
        <w:pStyle w:val="12"/>
        <w:spacing w:before="120" w:after="120" w:line="240" w:lineRule="auto"/>
        <w:rPr>
          <w:rStyle w:val="aff6"/>
          <w:b w:val="0"/>
          <w:i/>
        </w:rPr>
      </w:pPr>
      <w:r w:rsidRPr="005657C1">
        <w:rPr>
          <w:rStyle w:val="aff6"/>
          <w:b w:val="0"/>
          <w:i/>
        </w:rPr>
        <w:t xml:space="preserve">3. </w:t>
      </w:r>
      <w:r w:rsidRPr="005657C1">
        <w:rPr>
          <w:rStyle w:val="00"/>
        </w:rPr>
        <w:t>В сфере дождевой канализации:</w:t>
      </w:r>
    </w:p>
    <w:p w:rsidR="005657C1" w:rsidRPr="005657C1" w:rsidRDefault="005657C1" w:rsidP="005657C1">
      <w:pPr>
        <w:pStyle w:val="12"/>
        <w:spacing w:before="120" w:after="120" w:line="240" w:lineRule="auto"/>
        <w:rPr>
          <w:rStyle w:val="aff6"/>
          <w:b w:val="0"/>
        </w:rPr>
      </w:pPr>
      <w:r w:rsidRPr="005657C1">
        <w:rPr>
          <w:rStyle w:val="aff6"/>
          <w:b w:val="0"/>
        </w:rPr>
        <w:t>до 2022г.</w:t>
      </w:r>
    </w:p>
    <w:p w:rsidR="005657C1" w:rsidRPr="005657C1" w:rsidRDefault="005657C1" w:rsidP="00804F66">
      <w:pPr>
        <w:pStyle w:val="12"/>
        <w:numPr>
          <w:ilvl w:val="0"/>
          <w:numId w:val="46"/>
        </w:numPr>
        <w:tabs>
          <w:tab w:val="clear" w:pos="2138"/>
        </w:tabs>
        <w:suppressAutoHyphens/>
        <w:spacing w:before="120" w:after="120" w:line="240" w:lineRule="auto"/>
        <w:ind w:left="0" w:firstLine="709"/>
        <w:rPr>
          <w:rStyle w:val="aff6"/>
          <w:b w:val="0"/>
        </w:rPr>
      </w:pPr>
      <w:r w:rsidRPr="005657C1">
        <w:rPr>
          <w:rStyle w:val="aff6"/>
          <w:b w:val="0"/>
        </w:rPr>
        <w:t>прокладка новых ливневых сетей с Румболовской возвышенности с подключением к существующим сетям: 1,9 км;</w:t>
      </w:r>
    </w:p>
    <w:p w:rsidR="005657C1" w:rsidRPr="005657C1" w:rsidRDefault="005657C1" w:rsidP="00804F66">
      <w:pPr>
        <w:pStyle w:val="12"/>
        <w:numPr>
          <w:ilvl w:val="0"/>
          <w:numId w:val="46"/>
        </w:numPr>
        <w:tabs>
          <w:tab w:val="clear" w:pos="2138"/>
        </w:tabs>
        <w:suppressAutoHyphens/>
        <w:spacing w:before="120" w:after="120" w:line="240" w:lineRule="auto"/>
        <w:ind w:left="0" w:firstLine="709"/>
        <w:rPr>
          <w:rStyle w:val="aff6"/>
          <w:b w:val="0"/>
        </w:rPr>
      </w:pPr>
      <w:r w:rsidRPr="005657C1">
        <w:rPr>
          <w:rStyle w:val="aff6"/>
          <w:b w:val="0"/>
        </w:rPr>
        <w:t>строительство новых очистных сооружений ливневых стоков (ЛОС) от производственной зоны города Всеволожск с отдельным выпуском в реку Лубья производительностью 0,9 тыс. м3/ч;</w:t>
      </w:r>
    </w:p>
    <w:p w:rsidR="005657C1" w:rsidRPr="005657C1" w:rsidRDefault="005657C1" w:rsidP="00804F66">
      <w:pPr>
        <w:pStyle w:val="12"/>
        <w:numPr>
          <w:ilvl w:val="0"/>
          <w:numId w:val="46"/>
        </w:numPr>
        <w:tabs>
          <w:tab w:val="clear" w:pos="2138"/>
        </w:tabs>
        <w:suppressAutoHyphens/>
        <w:spacing w:before="120" w:after="120" w:line="240" w:lineRule="auto"/>
        <w:ind w:left="0" w:firstLine="709"/>
        <w:rPr>
          <w:rStyle w:val="aff6"/>
          <w:b w:val="0"/>
        </w:rPr>
      </w:pPr>
      <w:r w:rsidRPr="005657C1">
        <w:rPr>
          <w:rStyle w:val="aff6"/>
          <w:b w:val="0"/>
        </w:rPr>
        <w:t xml:space="preserve">строительство очистных сооружений ливневых стоков в микрорайоне </w:t>
      </w:r>
      <w:r w:rsidR="001B48C4">
        <w:rPr>
          <w:rStyle w:val="aff6"/>
          <w:b w:val="0"/>
        </w:rPr>
        <w:t>«</w:t>
      </w:r>
      <w:r w:rsidRPr="005657C1">
        <w:rPr>
          <w:rStyle w:val="aff6"/>
          <w:b w:val="0"/>
        </w:rPr>
        <w:t>Приютино</w:t>
      </w:r>
      <w:r w:rsidR="001B48C4">
        <w:rPr>
          <w:rStyle w:val="aff6"/>
          <w:b w:val="0"/>
        </w:rPr>
        <w:t>»</w:t>
      </w:r>
      <w:r w:rsidRPr="005657C1">
        <w:rPr>
          <w:rStyle w:val="aff6"/>
          <w:b w:val="0"/>
        </w:rPr>
        <w:t xml:space="preserve"> производительностью 25,0 тыс. м3/ч;</w:t>
      </w:r>
    </w:p>
    <w:p w:rsidR="005657C1" w:rsidRPr="005657C1" w:rsidRDefault="005657C1" w:rsidP="00804F66">
      <w:pPr>
        <w:pStyle w:val="12"/>
        <w:numPr>
          <w:ilvl w:val="0"/>
          <w:numId w:val="46"/>
        </w:numPr>
        <w:tabs>
          <w:tab w:val="clear" w:pos="2138"/>
        </w:tabs>
        <w:suppressAutoHyphens/>
        <w:spacing w:before="120" w:after="120" w:line="240" w:lineRule="auto"/>
        <w:ind w:left="0" w:firstLine="709"/>
        <w:rPr>
          <w:rStyle w:val="aff6"/>
          <w:b w:val="0"/>
        </w:rPr>
      </w:pPr>
      <w:r w:rsidRPr="005657C1">
        <w:rPr>
          <w:rStyle w:val="aff6"/>
          <w:b w:val="0"/>
        </w:rPr>
        <w:t>отвод существующих ливневых стоков на Приютинские локальные очистные сооружения.</w:t>
      </w:r>
    </w:p>
    <w:p w:rsidR="005657C1" w:rsidRPr="005657C1" w:rsidRDefault="005657C1" w:rsidP="005657C1">
      <w:pPr>
        <w:pStyle w:val="12"/>
        <w:spacing w:before="120" w:after="120" w:line="240" w:lineRule="auto"/>
        <w:rPr>
          <w:rStyle w:val="aff6"/>
          <w:b w:val="0"/>
        </w:rPr>
      </w:pPr>
      <w:r w:rsidRPr="005657C1">
        <w:rPr>
          <w:rStyle w:val="aff6"/>
          <w:b w:val="0"/>
        </w:rPr>
        <w:t>до 2032г.</w:t>
      </w:r>
    </w:p>
    <w:p w:rsidR="005657C1" w:rsidRPr="005657C1" w:rsidRDefault="005657C1" w:rsidP="00804F66">
      <w:pPr>
        <w:numPr>
          <w:ilvl w:val="0"/>
          <w:numId w:val="46"/>
        </w:numPr>
        <w:tabs>
          <w:tab w:val="clear" w:pos="2138"/>
        </w:tabs>
        <w:spacing w:before="120" w:after="120" w:line="240" w:lineRule="auto"/>
        <w:ind w:left="0" w:firstLine="709"/>
        <w:jc w:val="both"/>
        <w:rPr>
          <w:rStyle w:val="normal-c3"/>
          <w:sz w:val="24"/>
          <w:szCs w:val="24"/>
        </w:rPr>
      </w:pPr>
      <w:r w:rsidRPr="005657C1">
        <w:rPr>
          <w:rStyle w:val="normal-c3"/>
          <w:sz w:val="24"/>
          <w:szCs w:val="24"/>
        </w:rPr>
        <w:t xml:space="preserve">строительство локальных очистных сооружений ливневой канализации (ЛОС) для  территорий планируемой многоэтажной многоквартирной и малоэтажной жилой застройки, в том числе дачной застройки, микрорайон </w:t>
      </w:r>
      <w:r w:rsidR="001B48C4">
        <w:rPr>
          <w:rStyle w:val="normal-c3"/>
          <w:sz w:val="24"/>
          <w:szCs w:val="24"/>
        </w:rPr>
        <w:t>«</w:t>
      </w:r>
      <w:r w:rsidRPr="005657C1">
        <w:rPr>
          <w:rStyle w:val="normal-c3"/>
          <w:sz w:val="24"/>
          <w:szCs w:val="24"/>
        </w:rPr>
        <w:t>Южный</w:t>
      </w:r>
      <w:r w:rsidR="001B48C4">
        <w:rPr>
          <w:rStyle w:val="normal-c3"/>
          <w:sz w:val="24"/>
          <w:szCs w:val="24"/>
        </w:rPr>
        <w:t>»</w:t>
      </w:r>
      <w:r w:rsidRPr="005657C1">
        <w:rPr>
          <w:rStyle w:val="normal-c3"/>
          <w:sz w:val="24"/>
          <w:szCs w:val="24"/>
        </w:rPr>
        <w:t xml:space="preserve"> – ливневые локальные очистные сооружения на 500 тыс. м3/год, для очистки ливневых стоков с территории малоэтажной жилой застройки предусматриваются отдельные локальные очистные сооружения мощностью  0,2 тыс. м3/год каждые;</w:t>
      </w:r>
    </w:p>
    <w:p w:rsidR="005657C1" w:rsidRPr="005657C1" w:rsidRDefault="005657C1" w:rsidP="00804F66">
      <w:pPr>
        <w:numPr>
          <w:ilvl w:val="0"/>
          <w:numId w:val="46"/>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 xml:space="preserve">строительство закрытых коллекторов для отведения ливневых стоков с территорий малоэтажной жилой застройки и отвод стоков на локальные очистные сооружения микрорайона </w:t>
      </w:r>
      <w:r w:rsidR="001B48C4">
        <w:rPr>
          <w:rStyle w:val="aff6"/>
          <w:b w:val="0"/>
          <w:sz w:val="24"/>
          <w:szCs w:val="24"/>
        </w:rPr>
        <w:t>«</w:t>
      </w:r>
      <w:r w:rsidRPr="005657C1">
        <w:rPr>
          <w:rStyle w:val="aff6"/>
          <w:b w:val="0"/>
          <w:sz w:val="24"/>
          <w:szCs w:val="24"/>
        </w:rPr>
        <w:t>Мельничный ручей</w:t>
      </w:r>
      <w:r w:rsidR="001B48C4">
        <w:rPr>
          <w:rStyle w:val="aff6"/>
          <w:b w:val="0"/>
          <w:sz w:val="24"/>
          <w:szCs w:val="24"/>
        </w:rPr>
        <w:t>»</w:t>
      </w:r>
      <w:r w:rsidRPr="005657C1">
        <w:rPr>
          <w:rStyle w:val="aff6"/>
          <w:b w:val="0"/>
          <w:sz w:val="24"/>
          <w:szCs w:val="24"/>
        </w:rPr>
        <w:t xml:space="preserve">, </w:t>
      </w:r>
      <w:r w:rsidR="001B48C4">
        <w:rPr>
          <w:rStyle w:val="aff6"/>
          <w:b w:val="0"/>
          <w:sz w:val="24"/>
          <w:szCs w:val="24"/>
        </w:rPr>
        <w:t>«</w:t>
      </w:r>
      <w:r w:rsidRPr="005657C1">
        <w:rPr>
          <w:rStyle w:val="aff6"/>
          <w:b w:val="0"/>
          <w:sz w:val="24"/>
          <w:szCs w:val="24"/>
        </w:rPr>
        <w:t>Мегалит</w:t>
      </w:r>
      <w:r w:rsidR="001B48C4">
        <w:rPr>
          <w:rStyle w:val="aff6"/>
          <w:b w:val="0"/>
          <w:sz w:val="24"/>
          <w:szCs w:val="24"/>
        </w:rPr>
        <w:t>»</w:t>
      </w:r>
      <w:r w:rsidRPr="005657C1">
        <w:rPr>
          <w:rStyle w:val="aff6"/>
          <w:b w:val="0"/>
          <w:sz w:val="24"/>
          <w:szCs w:val="24"/>
        </w:rPr>
        <w:t>: 8,9 км.</w:t>
      </w:r>
    </w:p>
    <w:p w:rsidR="005657C1" w:rsidRPr="005657C1" w:rsidRDefault="005657C1" w:rsidP="005657C1">
      <w:pPr>
        <w:pStyle w:val="12"/>
        <w:spacing w:before="120" w:after="120" w:line="240" w:lineRule="auto"/>
      </w:pPr>
      <w:r w:rsidRPr="005657C1">
        <w:t xml:space="preserve">В МО </w:t>
      </w:r>
      <w:r w:rsidR="001B48C4">
        <w:t>«</w:t>
      </w:r>
      <w:r w:rsidRPr="005657C1">
        <w:t>Город Всеволожск</w:t>
      </w:r>
      <w:r w:rsidR="001B48C4">
        <w:t>»</w:t>
      </w:r>
      <w:r w:rsidRPr="005657C1">
        <w:t xml:space="preserve"> производится строительство ЖК </w:t>
      </w:r>
      <w:r w:rsidR="001B48C4">
        <w:t>«</w:t>
      </w:r>
      <w:r w:rsidRPr="005657C1">
        <w:t>Ржевка</w:t>
      </w:r>
      <w:r w:rsidR="001B48C4">
        <w:t>»</w:t>
      </w:r>
      <w:r w:rsidRPr="005657C1">
        <w:t xml:space="preserve"> с развитой коммунальной инфраструктурой. Первый этап заселения  2024 год.</w:t>
      </w:r>
    </w:p>
    <w:p w:rsidR="005657C1" w:rsidRPr="005657C1" w:rsidRDefault="005657C1" w:rsidP="005657C1">
      <w:pPr>
        <w:pStyle w:val="12"/>
        <w:spacing w:before="120" w:after="120" w:line="240" w:lineRule="auto"/>
        <w:rPr>
          <w:rStyle w:val="aff6"/>
          <w:b w:val="0"/>
        </w:rPr>
      </w:pPr>
      <w:r w:rsidRPr="005657C1">
        <w:rPr>
          <w:rStyle w:val="aff6"/>
          <w:b w:val="0"/>
        </w:rPr>
        <w:t xml:space="preserve">Ниже  представлены населённые пункты МО </w:t>
      </w:r>
      <w:r w:rsidR="001B48C4">
        <w:rPr>
          <w:rStyle w:val="aff6"/>
          <w:b w:val="0"/>
        </w:rPr>
        <w:t>«</w:t>
      </w:r>
      <w:r w:rsidRPr="005657C1">
        <w:rPr>
          <w:rStyle w:val="aff6"/>
          <w:b w:val="0"/>
        </w:rPr>
        <w:t>Город Всеволожск</w:t>
      </w:r>
      <w:r w:rsidR="001B48C4">
        <w:rPr>
          <w:rStyle w:val="aff6"/>
          <w:b w:val="0"/>
        </w:rPr>
        <w:t>»</w:t>
      </w:r>
      <w:r w:rsidRPr="005657C1">
        <w:rPr>
          <w:rStyle w:val="aff6"/>
          <w:b w:val="0"/>
        </w:rPr>
        <w:t>.</w:t>
      </w:r>
    </w:p>
    <w:p w:rsidR="005657C1" w:rsidRDefault="005657C1" w:rsidP="005657C1">
      <w:pPr>
        <w:pStyle w:val="a9"/>
        <w:spacing w:before="120" w:after="120"/>
        <w:ind w:firstLine="709"/>
      </w:pPr>
      <w:r>
        <w:t xml:space="preserve">          </w:t>
      </w:r>
    </w:p>
    <w:p w:rsidR="005657C1" w:rsidRDefault="005657C1" w:rsidP="005657C1">
      <w:pPr>
        <w:pStyle w:val="a9"/>
        <w:spacing w:before="120" w:after="120"/>
        <w:ind w:firstLine="709"/>
      </w:pPr>
    </w:p>
    <w:p w:rsidR="005657C1" w:rsidRDefault="005657C1" w:rsidP="005657C1">
      <w:pPr>
        <w:pStyle w:val="a9"/>
        <w:spacing w:before="120" w:after="120"/>
        <w:ind w:firstLine="709"/>
      </w:pPr>
    </w:p>
    <w:p w:rsidR="005657C1" w:rsidRDefault="005657C1" w:rsidP="005657C1">
      <w:pPr>
        <w:pStyle w:val="a9"/>
        <w:spacing w:before="120" w:after="120"/>
        <w:ind w:firstLine="709"/>
      </w:pPr>
    </w:p>
    <w:p w:rsidR="005657C1" w:rsidRDefault="005657C1" w:rsidP="005657C1">
      <w:pPr>
        <w:pStyle w:val="a9"/>
        <w:spacing w:before="120" w:after="120"/>
        <w:ind w:firstLine="709"/>
      </w:pPr>
    </w:p>
    <w:p w:rsidR="005657C1" w:rsidRDefault="005657C1" w:rsidP="005657C1">
      <w:pPr>
        <w:pStyle w:val="a9"/>
        <w:spacing w:before="120" w:after="120"/>
        <w:ind w:firstLine="709"/>
        <w:rPr>
          <w:color w:val="auto"/>
          <w:sz w:val="24"/>
          <w:szCs w:val="24"/>
        </w:rPr>
      </w:pPr>
    </w:p>
    <w:p w:rsidR="005657C1" w:rsidRDefault="005657C1" w:rsidP="005657C1">
      <w:pPr>
        <w:pStyle w:val="12"/>
        <w:keepNext/>
        <w:ind w:firstLine="0"/>
        <w:jc w:val="center"/>
      </w:pPr>
      <w:r>
        <w:rPr>
          <w:noProof/>
          <w:lang w:eastAsia="ru-RU"/>
        </w:rPr>
        <w:lastRenderedPageBreak/>
        <w:drawing>
          <wp:inline distT="0" distB="0" distL="0" distR="0" wp14:anchorId="32E74751" wp14:editId="6DA7CDF5">
            <wp:extent cx="6191250" cy="5934075"/>
            <wp:effectExtent l="0" t="0" r="0" b="9525"/>
            <wp:docPr id="40" name="Рисунок 40" descr="Безымянный Щёглово 2222 Бег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Безымянный Щёглово 2222 Бегеза"/>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1250" cy="5934075"/>
                    </a:xfrm>
                    <a:prstGeom prst="rect">
                      <a:avLst/>
                    </a:prstGeom>
                    <a:noFill/>
                    <a:ln>
                      <a:noFill/>
                    </a:ln>
                  </pic:spPr>
                </pic:pic>
              </a:graphicData>
            </a:graphic>
          </wp:inline>
        </w:drawing>
      </w:r>
    </w:p>
    <w:p w:rsidR="005657C1" w:rsidRPr="00CC23CB" w:rsidRDefault="005657C1" w:rsidP="00D87638">
      <w:pPr>
        <w:pStyle w:val="a9"/>
        <w:spacing w:before="120" w:after="120"/>
        <w:ind w:firstLine="709"/>
        <w:jc w:val="center"/>
        <w:rPr>
          <w:rStyle w:val="normal-c3"/>
          <w:b/>
          <w:i w:val="0"/>
          <w:color w:val="auto"/>
          <w:sz w:val="24"/>
          <w:szCs w:val="24"/>
        </w:rPr>
      </w:pPr>
      <w:r w:rsidRPr="00CC23CB">
        <w:rPr>
          <w:b/>
          <w:i w:val="0"/>
          <w:color w:val="auto"/>
          <w:sz w:val="24"/>
          <w:szCs w:val="24"/>
        </w:rPr>
        <w:t xml:space="preserve">Рисунок </w:t>
      </w:r>
      <w:r w:rsidRPr="00CC23CB">
        <w:rPr>
          <w:b/>
          <w:i w:val="0"/>
          <w:color w:val="auto"/>
          <w:sz w:val="24"/>
          <w:szCs w:val="24"/>
        </w:rPr>
        <w:fldChar w:fldCharType="begin"/>
      </w:r>
      <w:r w:rsidRPr="00CC23CB">
        <w:rPr>
          <w:b/>
          <w:i w:val="0"/>
          <w:color w:val="auto"/>
          <w:sz w:val="24"/>
          <w:szCs w:val="24"/>
        </w:rPr>
        <w:instrText xml:space="preserve"> SEQ Рисунок \* ARABIC </w:instrText>
      </w:r>
      <w:r w:rsidRPr="00CC23CB">
        <w:rPr>
          <w:b/>
          <w:i w:val="0"/>
          <w:color w:val="auto"/>
          <w:sz w:val="24"/>
          <w:szCs w:val="24"/>
        </w:rPr>
        <w:fldChar w:fldCharType="separate"/>
      </w:r>
      <w:r w:rsidR="00D24714">
        <w:rPr>
          <w:b/>
          <w:i w:val="0"/>
          <w:noProof/>
          <w:color w:val="auto"/>
          <w:sz w:val="24"/>
          <w:szCs w:val="24"/>
        </w:rPr>
        <w:t>4</w:t>
      </w:r>
      <w:r w:rsidRPr="00CC23CB">
        <w:rPr>
          <w:b/>
          <w:i w:val="0"/>
          <w:color w:val="auto"/>
          <w:sz w:val="24"/>
          <w:szCs w:val="24"/>
        </w:rPr>
        <w:fldChar w:fldCharType="end"/>
      </w:r>
      <w:r w:rsidRPr="00CC23CB">
        <w:rPr>
          <w:b/>
          <w:i w:val="0"/>
          <w:color w:val="auto"/>
          <w:sz w:val="24"/>
          <w:szCs w:val="24"/>
        </w:rPr>
        <w:t xml:space="preserve"> Посёлок Ковалёво</w:t>
      </w: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Pr="005A53D3" w:rsidRDefault="005657C1" w:rsidP="005657C1">
      <w:pPr>
        <w:pStyle w:val="12"/>
        <w:keepNext/>
        <w:ind w:firstLine="0"/>
        <w:jc w:val="center"/>
      </w:pPr>
      <w:r>
        <w:rPr>
          <w:noProof/>
          <w:lang w:eastAsia="ru-RU"/>
        </w:rPr>
        <w:lastRenderedPageBreak/>
        <w:drawing>
          <wp:inline distT="0" distB="0" distL="0" distR="0" wp14:anchorId="5995208C" wp14:editId="490E6E1B">
            <wp:extent cx="6191250" cy="4381500"/>
            <wp:effectExtent l="0" t="0" r="0" b="0"/>
            <wp:docPr id="39" name="Рисунок 39" descr="Безымянный Шестой километр Бегеза  2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Безымянный Шестой километр Бегеза  222222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0" cy="4381500"/>
                    </a:xfrm>
                    <a:prstGeom prst="rect">
                      <a:avLst/>
                    </a:prstGeom>
                    <a:noFill/>
                    <a:ln>
                      <a:noFill/>
                    </a:ln>
                  </pic:spPr>
                </pic:pic>
              </a:graphicData>
            </a:graphic>
          </wp:inline>
        </w:drawing>
      </w:r>
    </w:p>
    <w:p w:rsidR="005657C1" w:rsidRPr="00CC23CB" w:rsidRDefault="005657C1" w:rsidP="00D87638">
      <w:pPr>
        <w:pStyle w:val="a9"/>
        <w:spacing w:before="120" w:after="120"/>
        <w:ind w:firstLine="709"/>
        <w:jc w:val="center"/>
        <w:rPr>
          <w:b/>
          <w:i w:val="0"/>
          <w:color w:val="auto"/>
          <w:sz w:val="24"/>
          <w:szCs w:val="24"/>
        </w:rPr>
      </w:pPr>
      <w:r w:rsidRPr="00CC23CB">
        <w:rPr>
          <w:b/>
          <w:i w:val="0"/>
          <w:color w:val="auto"/>
          <w:sz w:val="24"/>
          <w:szCs w:val="24"/>
        </w:rPr>
        <w:t xml:space="preserve">Рисунок </w:t>
      </w:r>
      <w:r w:rsidRPr="00CC23CB">
        <w:rPr>
          <w:b/>
          <w:i w:val="0"/>
          <w:color w:val="auto"/>
          <w:sz w:val="24"/>
          <w:szCs w:val="24"/>
        </w:rPr>
        <w:fldChar w:fldCharType="begin"/>
      </w:r>
      <w:r w:rsidRPr="00CC23CB">
        <w:rPr>
          <w:b/>
          <w:i w:val="0"/>
          <w:color w:val="auto"/>
          <w:sz w:val="24"/>
          <w:szCs w:val="24"/>
        </w:rPr>
        <w:instrText xml:space="preserve"> SEQ Рисунок \* ARABIC </w:instrText>
      </w:r>
      <w:r w:rsidRPr="00CC23CB">
        <w:rPr>
          <w:b/>
          <w:i w:val="0"/>
          <w:color w:val="auto"/>
          <w:sz w:val="24"/>
          <w:szCs w:val="24"/>
        </w:rPr>
        <w:fldChar w:fldCharType="separate"/>
      </w:r>
      <w:r w:rsidR="00D24714">
        <w:rPr>
          <w:b/>
          <w:i w:val="0"/>
          <w:noProof/>
          <w:color w:val="auto"/>
          <w:sz w:val="24"/>
          <w:szCs w:val="24"/>
        </w:rPr>
        <w:t>5</w:t>
      </w:r>
      <w:r w:rsidRPr="00CC23CB">
        <w:rPr>
          <w:b/>
          <w:i w:val="0"/>
          <w:color w:val="auto"/>
          <w:sz w:val="24"/>
          <w:szCs w:val="24"/>
        </w:rPr>
        <w:fldChar w:fldCharType="end"/>
      </w:r>
      <w:r w:rsidRPr="00CC23CB">
        <w:rPr>
          <w:b/>
          <w:i w:val="0"/>
          <w:color w:val="auto"/>
          <w:sz w:val="24"/>
          <w:szCs w:val="24"/>
        </w:rPr>
        <w:t xml:space="preserve"> Посёлок Щёглово (торфопредприятие)</w:t>
      </w: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keepNext/>
        <w:ind w:firstLine="0"/>
      </w:pPr>
      <w:r>
        <w:rPr>
          <w:rStyle w:val="normal-c3"/>
          <w:noProof/>
          <w:lang w:eastAsia="ru-RU"/>
        </w:rPr>
        <w:lastRenderedPageBreak/>
        <w:drawing>
          <wp:inline distT="0" distB="0" distL="0" distR="0" wp14:anchorId="49A2D414" wp14:editId="06AEEE0B">
            <wp:extent cx="6191250" cy="4333875"/>
            <wp:effectExtent l="0" t="0" r="0" b="9525"/>
            <wp:docPr id="38" name="Рисунок 38" descr="Безымянный Бегеза Ковалё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Безымянный Бегеза Ковалёво"/>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91250" cy="4333875"/>
                    </a:xfrm>
                    <a:prstGeom prst="rect">
                      <a:avLst/>
                    </a:prstGeom>
                    <a:noFill/>
                    <a:ln>
                      <a:noFill/>
                    </a:ln>
                  </pic:spPr>
                </pic:pic>
              </a:graphicData>
            </a:graphic>
          </wp:inline>
        </w:drawing>
      </w:r>
    </w:p>
    <w:p w:rsidR="005657C1" w:rsidRPr="00CC23CB" w:rsidRDefault="005657C1" w:rsidP="00D87638">
      <w:pPr>
        <w:pStyle w:val="a9"/>
        <w:spacing w:before="120" w:after="120"/>
        <w:ind w:firstLine="709"/>
        <w:jc w:val="center"/>
        <w:rPr>
          <w:b/>
          <w:i w:val="0"/>
          <w:color w:val="auto"/>
          <w:sz w:val="24"/>
          <w:szCs w:val="24"/>
        </w:rPr>
      </w:pPr>
      <w:r w:rsidRPr="00CC23CB">
        <w:rPr>
          <w:b/>
          <w:i w:val="0"/>
          <w:color w:val="auto"/>
          <w:sz w:val="24"/>
          <w:szCs w:val="24"/>
        </w:rPr>
        <w:t xml:space="preserve">Рисунок </w:t>
      </w:r>
      <w:r w:rsidRPr="00CC23CB">
        <w:rPr>
          <w:b/>
          <w:i w:val="0"/>
          <w:color w:val="auto"/>
          <w:sz w:val="24"/>
          <w:szCs w:val="24"/>
        </w:rPr>
        <w:fldChar w:fldCharType="begin"/>
      </w:r>
      <w:r w:rsidRPr="00CC23CB">
        <w:rPr>
          <w:b/>
          <w:i w:val="0"/>
          <w:color w:val="auto"/>
          <w:sz w:val="24"/>
          <w:szCs w:val="24"/>
        </w:rPr>
        <w:instrText xml:space="preserve"> SEQ Рисунок \* ARABIC </w:instrText>
      </w:r>
      <w:r w:rsidRPr="00CC23CB">
        <w:rPr>
          <w:b/>
          <w:i w:val="0"/>
          <w:color w:val="auto"/>
          <w:sz w:val="24"/>
          <w:szCs w:val="24"/>
        </w:rPr>
        <w:fldChar w:fldCharType="separate"/>
      </w:r>
      <w:r w:rsidR="00D24714">
        <w:rPr>
          <w:b/>
          <w:i w:val="0"/>
          <w:noProof/>
          <w:color w:val="auto"/>
          <w:sz w:val="24"/>
          <w:szCs w:val="24"/>
        </w:rPr>
        <w:t>6</w:t>
      </w:r>
      <w:r w:rsidRPr="00CC23CB">
        <w:rPr>
          <w:b/>
          <w:i w:val="0"/>
          <w:color w:val="auto"/>
          <w:sz w:val="24"/>
          <w:szCs w:val="24"/>
        </w:rPr>
        <w:fldChar w:fldCharType="end"/>
      </w:r>
      <w:r w:rsidRPr="00CC23CB">
        <w:rPr>
          <w:b/>
          <w:i w:val="0"/>
          <w:color w:val="auto"/>
          <w:sz w:val="24"/>
          <w:szCs w:val="24"/>
        </w:rPr>
        <w:t xml:space="preserve"> Посёлок Шестой километр</w:t>
      </w:r>
    </w:p>
    <w:p w:rsidR="005657C1" w:rsidRDefault="005657C1" w:rsidP="005657C1"/>
    <w:p w:rsidR="005657C1" w:rsidRDefault="005657C1" w:rsidP="005657C1"/>
    <w:p w:rsidR="005657C1" w:rsidRDefault="005657C1" w:rsidP="005657C1"/>
    <w:p w:rsidR="005657C1" w:rsidRDefault="005657C1" w:rsidP="005657C1"/>
    <w:p w:rsidR="005657C1" w:rsidRDefault="005657C1" w:rsidP="005657C1"/>
    <w:p w:rsidR="005657C1" w:rsidRDefault="005657C1" w:rsidP="005657C1"/>
    <w:p w:rsidR="005657C1" w:rsidRDefault="005657C1" w:rsidP="005657C1"/>
    <w:p w:rsidR="005657C1" w:rsidRDefault="005657C1" w:rsidP="005657C1"/>
    <w:p w:rsidR="005657C1" w:rsidRDefault="005657C1" w:rsidP="005657C1"/>
    <w:p w:rsidR="005657C1" w:rsidRDefault="005657C1" w:rsidP="005657C1"/>
    <w:p w:rsidR="005657C1" w:rsidRDefault="005657C1" w:rsidP="005657C1"/>
    <w:p w:rsidR="005657C1" w:rsidRDefault="005657C1" w:rsidP="005657C1">
      <w:pPr>
        <w:pStyle w:val="12"/>
        <w:spacing w:line="240" w:lineRule="auto"/>
        <w:ind w:firstLine="0"/>
      </w:pPr>
      <w:r>
        <w:rPr>
          <w:noProof/>
          <w:lang w:eastAsia="ru-RU"/>
        </w:rPr>
        <w:lastRenderedPageBreak/>
        <w:drawing>
          <wp:inline distT="0" distB="0" distL="0" distR="0" wp14:anchorId="7FEEC940" wp14:editId="06AB915E">
            <wp:extent cx="6238875" cy="3905250"/>
            <wp:effectExtent l="0" t="0" r="9525" b="0"/>
            <wp:docPr id="37" name="Рисунок 37" descr="Безымянный Бегеза город Всеволож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Безымянный Бегеза город Всеволожск"/>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38875" cy="3905250"/>
                    </a:xfrm>
                    <a:prstGeom prst="rect">
                      <a:avLst/>
                    </a:prstGeom>
                    <a:noFill/>
                    <a:ln>
                      <a:noFill/>
                    </a:ln>
                  </pic:spPr>
                </pic:pic>
              </a:graphicData>
            </a:graphic>
          </wp:inline>
        </w:drawing>
      </w:r>
    </w:p>
    <w:p w:rsidR="005657C1" w:rsidRPr="001379B3" w:rsidRDefault="005657C1" w:rsidP="001379B3">
      <w:pPr>
        <w:pStyle w:val="a9"/>
        <w:spacing w:before="120" w:after="120"/>
        <w:ind w:firstLine="709"/>
        <w:jc w:val="center"/>
        <w:rPr>
          <w:b/>
          <w:i w:val="0"/>
          <w:color w:val="auto"/>
          <w:sz w:val="24"/>
          <w:szCs w:val="24"/>
        </w:rPr>
      </w:pPr>
      <w:r w:rsidRPr="001379B3">
        <w:rPr>
          <w:b/>
          <w:i w:val="0"/>
          <w:color w:val="auto"/>
          <w:sz w:val="24"/>
          <w:szCs w:val="24"/>
        </w:rPr>
        <w:t xml:space="preserve">Рисунок </w:t>
      </w:r>
      <w:r w:rsidRPr="001379B3">
        <w:rPr>
          <w:b/>
          <w:i w:val="0"/>
          <w:color w:val="auto"/>
          <w:sz w:val="24"/>
          <w:szCs w:val="24"/>
        </w:rPr>
        <w:fldChar w:fldCharType="begin"/>
      </w:r>
      <w:r w:rsidRPr="001379B3">
        <w:rPr>
          <w:b/>
          <w:i w:val="0"/>
          <w:color w:val="auto"/>
          <w:sz w:val="24"/>
          <w:szCs w:val="24"/>
        </w:rPr>
        <w:instrText xml:space="preserve"> SEQ Рисунок \* ARABIC </w:instrText>
      </w:r>
      <w:r w:rsidRPr="001379B3">
        <w:rPr>
          <w:b/>
          <w:i w:val="0"/>
          <w:color w:val="auto"/>
          <w:sz w:val="24"/>
          <w:szCs w:val="24"/>
        </w:rPr>
        <w:fldChar w:fldCharType="separate"/>
      </w:r>
      <w:r w:rsidR="00D24714">
        <w:rPr>
          <w:b/>
          <w:i w:val="0"/>
          <w:noProof/>
          <w:color w:val="auto"/>
          <w:sz w:val="24"/>
          <w:szCs w:val="24"/>
        </w:rPr>
        <w:t>7</w:t>
      </w:r>
      <w:r w:rsidRPr="001379B3">
        <w:rPr>
          <w:b/>
          <w:i w:val="0"/>
          <w:color w:val="auto"/>
          <w:sz w:val="24"/>
          <w:szCs w:val="24"/>
        </w:rPr>
        <w:fldChar w:fldCharType="end"/>
      </w:r>
      <w:r w:rsidRPr="001379B3">
        <w:rPr>
          <w:b/>
          <w:i w:val="0"/>
          <w:color w:val="auto"/>
          <w:sz w:val="24"/>
          <w:szCs w:val="24"/>
        </w:rPr>
        <w:t xml:space="preserve"> Город Всеволожск</w:t>
      </w:r>
    </w:p>
    <w:p w:rsidR="003641B6" w:rsidRDefault="003641B6" w:rsidP="003641B6"/>
    <w:p w:rsidR="001379B3" w:rsidRDefault="001379B3" w:rsidP="003641B6"/>
    <w:p w:rsidR="001379B3" w:rsidRDefault="001379B3" w:rsidP="003641B6"/>
    <w:p w:rsidR="001379B3" w:rsidRDefault="001379B3" w:rsidP="003641B6"/>
    <w:p w:rsidR="001379B3" w:rsidRDefault="001379B3" w:rsidP="003641B6"/>
    <w:p w:rsidR="001379B3" w:rsidRDefault="001379B3" w:rsidP="003641B6"/>
    <w:p w:rsidR="001379B3" w:rsidRDefault="001379B3" w:rsidP="003641B6"/>
    <w:p w:rsidR="001379B3" w:rsidRDefault="001379B3" w:rsidP="003641B6"/>
    <w:p w:rsidR="001379B3" w:rsidRDefault="001379B3" w:rsidP="003641B6"/>
    <w:p w:rsidR="001379B3" w:rsidRDefault="001379B3" w:rsidP="003641B6"/>
    <w:p w:rsidR="001379B3" w:rsidRDefault="001379B3" w:rsidP="003641B6"/>
    <w:p w:rsidR="001379B3" w:rsidRDefault="001379B3" w:rsidP="003641B6"/>
    <w:p w:rsidR="001379B3" w:rsidRDefault="001379B3" w:rsidP="003641B6"/>
    <w:p w:rsidR="001379B3" w:rsidRPr="003641B6" w:rsidRDefault="001379B3" w:rsidP="003641B6"/>
    <w:p w:rsidR="003520C0" w:rsidRPr="008A746F" w:rsidRDefault="003520C0" w:rsidP="003520C0">
      <w:pPr>
        <w:pStyle w:val="10"/>
        <w:ind w:firstLine="709"/>
        <w:jc w:val="both"/>
        <w:rPr>
          <w:i/>
          <w:sz w:val="28"/>
        </w:rPr>
      </w:pPr>
      <w:bookmarkStart w:id="9" w:name="_Toc25860464"/>
      <w:bookmarkStart w:id="10" w:name="_Toc70889674"/>
      <w:r w:rsidRPr="003B283A">
        <w:rPr>
          <w:sz w:val="28"/>
        </w:rPr>
        <w:lastRenderedPageBreak/>
        <w:t>Г</w:t>
      </w:r>
      <w:r>
        <w:rPr>
          <w:sz w:val="28"/>
        </w:rPr>
        <w:t>ЛАВА</w:t>
      </w:r>
      <w:r w:rsidRPr="003B283A">
        <w:rPr>
          <w:sz w:val="28"/>
        </w:rPr>
        <w:t xml:space="preserve"> I. Схема водоснабжения </w:t>
      </w:r>
      <w:r w:rsidR="00B22021">
        <w:rPr>
          <w:sz w:val="28"/>
        </w:rPr>
        <w:t>МО «Город Всеволожск»</w:t>
      </w:r>
      <w:r w:rsidRPr="008A746F">
        <w:rPr>
          <w:sz w:val="28"/>
        </w:rPr>
        <w:t xml:space="preserve"> на 202</w:t>
      </w:r>
      <w:r w:rsidR="005657C1">
        <w:rPr>
          <w:sz w:val="28"/>
        </w:rPr>
        <w:t>1</w:t>
      </w:r>
      <w:r w:rsidRPr="008A746F">
        <w:rPr>
          <w:sz w:val="28"/>
        </w:rPr>
        <w:t>-203</w:t>
      </w:r>
      <w:r w:rsidR="005657C1">
        <w:rPr>
          <w:sz w:val="28"/>
        </w:rPr>
        <w:t>2</w:t>
      </w:r>
      <w:r w:rsidRPr="008A746F">
        <w:rPr>
          <w:sz w:val="28"/>
        </w:rPr>
        <w:t xml:space="preserve"> годы</w:t>
      </w:r>
      <w:bookmarkEnd w:id="9"/>
      <w:bookmarkEnd w:id="10"/>
    </w:p>
    <w:p w:rsidR="003520C0" w:rsidRPr="008A746F" w:rsidRDefault="003520C0" w:rsidP="005657C1">
      <w:pPr>
        <w:pStyle w:val="2"/>
        <w:rPr>
          <w:i/>
        </w:rPr>
      </w:pPr>
      <w:bookmarkStart w:id="11" w:name="_Toc362607508"/>
      <w:bookmarkStart w:id="12" w:name="_Toc399177634"/>
      <w:bookmarkStart w:id="13" w:name="_Toc25860465"/>
      <w:bookmarkStart w:id="14" w:name="_Toc70889675"/>
      <w:r w:rsidRPr="008A746F">
        <w:t xml:space="preserve">Технико-экономическое состояние централизованных систем водоснабжения </w:t>
      </w:r>
      <w:bookmarkEnd w:id="11"/>
      <w:bookmarkEnd w:id="12"/>
      <w:bookmarkEnd w:id="13"/>
      <w:r w:rsidR="00B22021">
        <w:t>МО «Город Всеволожск»</w:t>
      </w:r>
      <w:bookmarkEnd w:id="14"/>
    </w:p>
    <w:p w:rsidR="003520C0" w:rsidRDefault="003520C0" w:rsidP="009D5703">
      <w:pPr>
        <w:pStyle w:val="3"/>
      </w:pPr>
      <w:bookmarkStart w:id="15" w:name="_Toc399177635"/>
      <w:bookmarkStart w:id="16" w:name="_Toc25860466"/>
      <w:bookmarkStart w:id="17" w:name="_Toc70889676"/>
      <w:r w:rsidRPr="008A746F">
        <w:t>Описание системы и структуры водоснабжения городского округа и деление территории городского округа на эксплуатационные зоны.</w:t>
      </w:r>
      <w:bookmarkEnd w:id="15"/>
      <w:bookmarkEnd w:id="16"/>
      <w:bookmarkEnd w:id="17"/>
    </w:p>
    <w:p w:rsidR="006F15C6" w:rsidRPr="002134CE" w:rsidRDefault="006F15C6" w:rsidP="006F15C6">
      <w:pPr>
        <w:pStyle w:val="12"/>
        <w:spacing w:before="120" w:after="120" w:line="240" w:lineRule="auto"/>
        <w:rPr>
          <w:color w:val="000000"/>
        </w:rPr>
      </w:pPr>
      <w:r w:rsidRPr="002134CE">
        <w:rPr>
          <w:color w:val="000000"/>
        </w:rPr>
        <w:t xml:space="preserve">Водоснабжение более 90% объектов МО </w:t>
      </w:r>
      <w:r w:rsidR="001B48C4">
        <w:rPr>
          <w:color w:val="000000"/>
        </w:rPr>
        <w:t>«</w:t>
      </w:r>
      <w:r w:rsidRPr="002134CE">
        <w:rPr>
          <w:color w:val="000000"/>
        </w:rPr>
        <w:t>Город Всеволожск</w:t>
      </w:r>
      <w:r w:rsidR="001B48C4">
        <w:rPr>
          <w:color w:val="000000"/>
        </w:rPr>
        <w:t>»</w:t>
      </w:r>
      <w:r w:rsidRPr="002134CE">
        <w:rPr>
          <w:color w:val="000000"/>
        </w:rPr>
        <w:t xml:space="preserve"> осуществляется централизовано из Ладожского озера.</w:t>
      </w:r>
    </w:p>
    <w:p w:rsidR="006F15C6" w:rsidRDefault="006F15C6" w:rsidP="006F15C6">
      <w:pPr>
        <w:pStyle w:val="12"/>
        <w:spacing w:before="120" w:after="120" w:line="240" w:lineRule="auto"/>
        <w:rPr>
          <w:color w:val="000000"/>
        </w:rPr>
      </w:pPr>
      <w:r w:rsidRPr="002134CE">
        <w:rPr>
          <w:color w:val="000000"/>
        </w:rPr>
        <w:t xml:space="preserve"> Водозабор находится в д. Кошкино Всеволожского района, в зоне эксплуатационной ответственности ООО </w:t>
      </w:r>
      <w:r w:rsidR="001B48C4">
        <w:rPr>
          <w:color w:val="000000"/>
        </w:rPr>
        <w:t>«</w:t>
      </w:r>
      <w:r w:rsidRPr="002134CE">
        <w:rPr>
          <w:color w:val="000000"/>
        </w:rPr>
        <w:t>Северо-Запад Инжиниринг</w:t>
      </w:r>
      <w:r w:rsidR="001B48C4">
        <w:rPr>
          <w:color w:val="000000"/>
        </w:rPr>
        <w:t>»</w:t>
      </w:r>
      <w:r w:rsidRPr="002134CE">
        <w:rPr>
          <w:color w:val="000000"/>
        </w:rPr>
        <w:t>.</w:t>
      </w:r>
      <w:r>
        <w:rPr>
          <w:color w:val="000000"/>
        </w:rPr>
        <w:t xml:space="preserve"> </w:t>
      </w:r>
    </w:p>
    <w:p w:rsidR="006F15C6" w:rsidRDefault="006F15C6" w:rsidP="006F15C6">
      <w:pPr>
        <w:pStyle w:val="12"/>
        <w:spacing w:before="120" w:after="120" w:line="240" w:lineRule="auto"/>
        <w:rPr>
          <w:color w:val="000000"/>
        </w:rPr>
      </w:pPr>
      <w:r>
        <w:rPr>
          <w:color w:val="000000"/>
        </w:rPr>
        <w:t xml:space="preserve"> Согласно с постановлением от 30 июля 2020 года № 531 О порядке исполнения концессионного соглашения в отношении имущества социально значимого объекта </w:t>
      </w:r>
      <w:r w:rsidR="001B48C4">
        <w:rPr>
          <w:color w:val="000000"/>
        </w:rPr>
        <w:t>«</w:t>
      </w:r>
      <w:r>
        <w:rPr>
          <w:color w:val="000000"/>
        </w:rPr>
        <w:t xml:space="preserve">Систем централизованного водоснабжения </w:t>
      </w:r>
      <w:r w:rsidR="001B48C4">
        <w:rPr>
          <w:color w:val="000000"/>
        </w:rPr>
        <w:t>«</w:t>
      </w:r>
      <w:r>
        <w:rPr>
          <w:color w:val="000000"/>
        </w:rPr>
        <w:t>Ладожский водовод Всеволожского муниципального района Ленинградской области</w:t>
      </w:r>
      <w:r w:rsidR="001B48C4">
        <w:rPr>
          <w:color w:val="000000"/>
        </w:rPr>
        <w:t>»</w:t>
      </w:r>
      <w:r>
        <w:rPr>
          <w:color w:val="000000"/>
        </w:rPr>
        <w:t xml:space="preserve">, </w:t>
      </w:r>
      <w:r w:rsidRPr="002134CE">
        <w:rPr>
          <w:color w:val="000000"/>
        </w:rPr>
        <w:t xml:space="preserve">ООО </w:t>
      </w:r>
      <w:r w:rsidR="001B48C4">
        <w:rPr>
          <w:color w:val="000000"/>
        </w:rPr>
        <w:t>«</w:t>
      </w:r>
      <w:r w:rsidRPr="002134CE">
        <w:rPr>
          <w:color w:val="000000"/>
        </w:rPr>
        <w:t>Северо-Запад Инжиниринг</w:t>
      </w:r>
      <w:r w:rsidR="001B48C4">
        <w:rPr>
          <w:color w:val="000000"/>
        </w:rPr>
        <w:t>»</w:t>
      </w:r>
      <w:r>
        <w:rPr>
          <w:color w:val="000000"/>
        </w:rPr>
        <w:t>, является концессионером и осуществляет полномочия в рамках соглашения.</w:t>
      </w:r>
    </w:p>
    <w:p w:rsidR="006F15C6" w:rsidRPr="002134CE" w:rsidRDefault="006F15C6" w:rsidP="006F15C6">
      <w:pPr>
        <w:pStyle w:val="12"/>
        <w:spacing w:before="120" w:after="120" w:line="240" w:lineRule="auto"/>
        <w:rPr>
          <w:color w:val="000000"/>
        </w:rPr>
      </w:pPr>
      <w:r w:rsidRPr="002134CE">
        <w:rPr>
          <w:color w:val="000000"/>
        </w:rPr>
        <w:t xml:space="preserve"> Водозабо</w:t>
      </w:r>
      <w:r>
        <w:rPr>
          <w:color w:val="000000"/>
        </w:rPr>
        <w:t>р находится в пос. им. Морозова.</w:t>
      </w:r>
      <w:r w:rsidRPr="002134CE">
        <w:rPr>
          <w:color w:val="000000"/>
        </w:rPr>
        <w:t xml:space="preserve"> Забор воды производится с помощью оголовка, разделённого на 6 приёмных камер. Оголовок соединён двумя самотечными линиями с мокрыми приёмными камерами, в которых установлены вращающиеся сетки.</w:t>
      </w:r>
    </w:p>
    <w:p w:rsidR="006F15C6" w:rsidRPr="002134CE" w:rsidRDefault="006F15C6" w:rsidP="006F15C6">
      <w:pPr>
        <w:pStyle w:val="12"/>
        <w:spacing w:before="120" w:after="120" w:line="240" w:lineRule="auto"/>
        <w:rPr>
          <w:color w:val="000000"/>
        </w:rPr>
      </w:pPr>
      <w:r w:rsidRPr="002134CE">
        <w:rPr>
          <w:color w:val="000000"/>
        </w:rPr>
        <w:t xml:space="preserve"> В процессе эксплуатации вращающихся сеток, производится их очистка и отмывака от водорослей и мелкого мусора. </w:t>
      </w:r>
    </w:p>
    <w:p w:rsidR="006F15C6" w:rsidRPr="002134CE" w:rsidRDefault="006F15C6" w:rsidP="006F15C6">
      <w:pPr>
        <w:pStyle w:val="12"/>
        <w:spacing w:before="120" w:after="120" w:line="240" w:lineRule="auto"/>
        <w:rPr>
          <w:color w:val="000000"/>
        </w:rPr>
      </w:pPr>
      <w:r>
        <w:rPr>
          <w:color w:val="000000"/>
        </w:rPr>
        <w:t xml:space="preserve"> </w:t>
      </w:r>
      <w:r w:rsidRPr="002134CE">
        <w:rPr>
          <w:color w:val="000000"/>
        </w:rPr>
        <w:t>Водозабор, совмещён с насосной станцией Ладожская 1 подъёма. Характеристика станции 1 подъёма представлена в таблице</w:t>
      </w:r>
      <w:r>
        <w:rPr>
          <w:color w:val="000000"/>
        </w:rPr>
        <w:t xml:space="preserve"> 1</w:t>
      </w:r>
      <w:r w:rsidRPr="002134CE">
        <w:rPr>
          <w:color w:val="000000"/>
        </w:rPr>
        <w:t xml:space="preserve"> ниже.</w:t>
      </w:r>
    </w:p>
    <w:p w:rsidR="006F15C6" w:rsidRPr="001379B3" w:rsidRDefault="006F15C6" w:rsidP="006F15C6">
      <w:pPr>
        <w:pStyle w:val="a9"/>
        <w:keepNext/>
        <w:rPr>
          <w:b/>
          <w:i w:val="0"/>
          <w:color w:val="000000"/>
          <w:sz w:val="24"/>
          <w:szCs w:val="24"/>
        </w:rPr>
      </w:pPr>
      <w:r w:rsidRPr="001379B3">
        <w:rPr>
          <w:b/>
          <w:i w:val="0"/>
          <w:color w:val="000000"/>
          <w:sz w:val="24"/>
          <w:szCs w:val="24"/>
        </w:rPr>
        <w:t xml:space="preserve">Таблица </w:t>
      </w:r>
      <w:r w:rsidRPr="001379B3">
        <w:rPr>
          <w:b/>
          <w:i w:val="0"/>
          <w:color w:val="000000"/>
          <w:sz w:val="24"/>
          <w:szCs w:val="24"/>
        </w:rPr>
        <w:fldChar w:fldCharType="begin"/>
      </w:r>
      <w:r w:rsidRPr="001379B3">
        <w:rPr>
          <w:b/>
          <w:i w:val="0"/>
          <w:color w:val="000000"/>
          <w:sz w:val="24"/>
          <w:szCs w:val="24"/>
        </w:rPr>
        <w:instrText xml:space="preserve"> SEQ Таблица \* ARABIC </w:instrText>
      </w:r>
      <w:r w:rsidRPr="001379B3">
        <w:rPr>
          <w:b/>
          <w:i w:val="0"/>
          <w:color w:val="000000"/>
          <w:sz w:val="24"/>
          <w:szCs w:val="24"/>
        </w:rPr>
        <w:fldChar w:fldCharType="separate"/>
      </w:r>
      <w:r w:rsidR="00BD703C">
        <w:rPr>
          <w:b/>
          <w:i w:val="0"/>
          <w:noProof/>
          <w:color w:val="000000"/>
          <w:sz w:val="24"/>
          <w:szCs w:val="24"/>
        </w:rPr>
        <w:t>2</w:t>
      </w:r>
      <w:r w:rsidRPr="001379B3">
        <w:rPr>
          <w:b/>
          <w:i w:val="0"/>
          <w:color w:val="000000"/>
          <w:sz w:val="24"/>
          <w:szCs w:val="24"/>
        </w:rPr>
        <w:fldChar w:fldCharType="end"/>
      </w:r>
      <w:r w:rsidRPr="001379B3">
        <w:rPr>
          <w:b/>
          <w:i w:val="0"/>
          <w:color w:val="000000"/>
          <w:sz w:val="24"/>
          <w:szCs w:val="24"/>
        </w:rPr>
        <w:t xml:space="preserve"> Характеристика станции</w:t>
      </w:r>
      <w:r w:rsidR="00CC23CB">
        <w:rPr>
          <w:b/>
          <w:i w:val="0"/>
          <w:color w:val="000000"/>
          <w:sz w:val="24"/>
          <w:szCs w:val="24"/>
        </w:rPr>
        <w:t xml:space="preserve"> первого подъёма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6"/>
        <w:gridCol w:w="2082"/>
        <w:gridCol w:w="2818"/>
        <w:gridCol w:w="3585"/>
      </w:tblGrid>
      <w:tr w:rsidR="006F15C6" w:rsidRPr="008F17CD" w:rsidTr="002D2B65">
        <w:tc>
          <w:tcPr>
            <w:tcW w:w="1426" w:type="dxa"/>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Год строительства</w:t>
            </w:r>
          </w:p>
        </w:tc>
        <w:tc>
          <w:tcPr>
            <w:tcW w:w="2084" w:type="dxa"/>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Проектная производительность</w:t>
            </w:r>
          </w:p>
        </w:tc>
        <w:tc>
          <w:tcPr>
            <w:tcW w:w="2835" w:type="dxa"/>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Режим работы</w:t>
            </w:r>
          </w:p>
        </w:tc>
        <w:tc>
          <w:tcPr>
            <w:tcW w:w="3616" w:type="dxa"/>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Состав сооружений</w:t>
            </w:r>
          </w:p>
        </w:tc>
      </w:tr>
      <w:tr w:rsidR="006F15C6" w:rsidRPr="008F17CD" w:rsidTr="002D2B65">
        <w:tc>
          <w:tcPr>
            <w:tcW w:w="1426" w:type="dxa"/>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1972</w:t>
            </w:r>
          </w:p>
        </w:tc>
        <w:tc>
          <w:tcPr>
            <w:tcW w:w="2084" w:type="dxa"/>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48,0 тыс м</w:t>
            </w:r>
            <w:r w:rsidRPr="001379B3">
              <w:rPr>
                <w:color w:val="000000"/>
                <w:sz w:val="20"/>
                <w:szCs w:val="20"/>
                <w:vertAlign w:val="superscript"/>
              </w:rPr>
              <w:t>3</w:t>
            </w:r>
            <w:r w:rsidRPr="008F17CD">
              <w:rPr>
                <w:color w:val="000000"/>
                <w:sz w:val="20"/>
                <w:szCs w:val="20"/>
              </w:rPr>
              <w:t>/сутки</w:t>
            </w:r>
          </w:p>
        </w:tc>
        <w:tc>
          <w:tcPr>
            <w:tcW w:w="2835" w:type="dxa"/>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Ежедневный, круглосуточный</w:t>
            </w:r>
          </w:p>
        </w:tc>
        <w:tc>
          <w:tcPr>
            <w:tcW w:w="3616" w:type="dxa"/>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Водозаборный оголовок-1 шт, самотечные линии-2шт, приёмные мокрые камеры-2шт, водоочистные вращающиеся сетки Т-2000-2шт, водоприёмный колодец-2шт, насосная станция-1шт, колодец отстойник-1шт.</w:t>
            </w:r>
          </w:p>
        </w:tc>
      </w:tr>
    </w:tbl>
    <w:p w:rsidR="006F15C6" w:rsidRDefault="006F15C6" w:rsidP="006F15C6">
      <w:pPr>
        <w:pStyle w:val="12"/>
        <w:spacing w:before="120" w:after="120" w:line="240" w:lineRule="auto"/>
        <w:rPr>
          <w:color w:val="000000"/>
        </w:rPr>
      </w:pPr>
      <w:r w:rsidRPr="002134CE">
        <w:rPr>
          <w:color w:val="000000"/>
        </w:rPr>
        <w:t>Озёрная вода, по двум водоводам общей протяжённостью 84</w:t>
      </w:r>
      <w:r w:rsidR="00652536">
        <w:rPr>
          <w:color w:val="000000"/>
        </w:rPr>
        <w:t xml:space="preserve"> </w:t>
      </w:r>
      <w:r w:rsidRPr="002134CE">
        <w:rPr>
          <w:color w:val="000000"/>
        </w:rPr>
        <w:t>380,75м</w:t>
      </w:r>
      <w:r>
        <w:rPr>
          <w:color w:val="000000"/>
        </w:rPr>
        <w:t xml:space="preserve"> и</w:t>
      </w:r>
      <w:r w:rsidRPr="002134CE">
        <w:rPr>
          <w:color w:val="000000"/>
        </w:rPr>
        <w:t xml:space="preserve"> </w:t>
      </w:r>
      <w:r>
        <w:rPr>
          <w:color w:val="000000"/>
        </w:rPr>
        <w:t>диаметром 800-1020</w:t>
      </w:r>
      <w:r w:rsidRPr="002134CE">
        <w:rPr>
          <w:color w:val="000000"/>
        </w:rPr>
        <w:t xml:space="preserve"> направляется на водоочистные сооружения МО </w:t>
      </w:r>
      <w:r w:rsidR="001B48C4">
        <w:rPr>
          <w:color w:val="000000"/>
        </w:rPr>
        <w:t>«</w:t>
      </w:r>
      <w:r w:rsidRPr="002134CE">
        <w:rPr>
          <w:color w:val="000000"/>
        </w:rPr>
        <w:t>Город Всеволожск</w:t>
      </w:r>
      <w:r w:rsidR="001B48C4">
        <w:rPr>
          <w:color w:val="000000"/>
        </w:rPr>
        <w:t>»</w:t>
      </w:r>
      <w:r w:rsidRPr="002134CE">
        <w:rPr>
          <w:color w:val="000000"/>
        </w:rPr>
        <w:t xml:space="preserve">. </w:t>
      </w:r>
    </w:p>
    <w:p w:rsidR="006F15C6" w:rsidRDefault="006F15C6" w:rsidP="006F15C6">
      <w:pPr>
        <w:pStyle w:val="12"/>
        <w:spacing w:before="120" w:after="120" w:line="240" w:lineRule="auto"/>
        <w:rPr>
          <w:color w:val="000000"/>
        </w:rPr>
      </w:pPr>
      <w:r w:rsidRPr="00534DA4">
        <w:rPr>
          <w:color w:val="000000"/>
        </w:rPr>
        <w:t xml:space="preserve">На водоочистные сооружения в МО </w:t>
      </w:r>
      <w:r w:rsidR="001B48C4">
        <w:rPr>
          <w:color w:val="000000"/>
        </w:rPr>
        <w:t>«</w:t>
      </w:r>
      <w:r w:rsidRPr="00534DA4">
        <w:rPr>
          <w:color w:val="000000"/>
        </w:rPr>
        <w:t>Город Всеволожск</w:t>
      </w:r>
      <w:r w:rsidR="001B48C4">
        <w:rPr>
          <w:color w:val="000000"/>
        </w:rPr>
        <w:t>»</w:t>
      </w:r>
      <w:r w:rsidRPr="00534DA4">
        <w:rPr>
          <w:color w:val="000000"/>
        </w:rPr>
        <w:t xml:space="preserve"> для очистки поступает вода из Ладожского водовода, содержащая природные загрязняющие вещества.</w:t>
      </w:r>
      <w:r>
        <w:rPr>
          <w:color w:val="000000"/>
        </w:rPr>
        <w:t xml:space="preserve"> </w:t>
      </w:r>
    </w:p>
    <w:p w:rsidR="006F15C6" w:rsidRDefault="006F15C6" w:rsidP="006F15C6">
      <w:pPr>
        <w:pStyle w:val="12"/>
        <w:spacing w:before="120" w:after="120" w:line="240" w:lineRule="auto"/>
        <w:rPr>
          <w:color w:val="000000"/>
        </w:rPr>
      </w:pPr>
      <w:r>
        <w:rPr>
          <w:color w:val="000000"/>
        </w:rPr>
        <w:t>Ниже представлен схема Ладожского водовода и его сооружения.</w:t>
      </w:r>
    </w:p>
    <w:p w:rsidR="006F15C6" w:rsidRDefault="006F15C6" w:rsidP="006F15C6">
      <w:pPr>
        <w:pStyle w:val="12"/>
        <w:spacing w:before="120" w:after="120" w:line="240" w:lineRule="auto"/>
        <w:rPr>
          <w:color w:val="000000"/>
        </w:rPr>
        <w:sectPr w:rsidR="006F15C6" w:rsidSect="006D644E">
          <w:pgSz w:w="11906" w:h="16838"/>
          <w:pgMar w:top="1096" w:right="851" w:bottom="851"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6F15C6" w:rsidRDefault="006F15C6" w:rsidP="006F15C6">
      <w:pPr>
        <w:pStyle w:val="12"/>
        <w:keepNext/>
        <w:spacing w:line="240" w:lineRule="auto"/>
        <w:ind w:firstLine="0"/>
        <w:jc w:val="center"/>
        <w:rPr>
          <w:color w:val="000000"/>
        </w:rPr>
      </w:pPr>
      <w:r>
        <w:rPr>
          <w:noProof/>
          <w:color w:val="000000"/>
          <w:lang w:eastAsia="ru-RU"/>
        </w:rPr>
        <w:lastRenderedPageBreak/>
        <w:drawing>
          <wp:inline distT="0" distB="0" distL="0" distR="0" wp14:anchorId="7EF47306" wp14:editId="02EDB002">
            <wp:extent cx="8877300" cy="2606682"/>
            <wp:effectExtent l="0" t="0" r="0" b="3175"/>
            <wp:docPr id="41" name="Рисунок 41" descr="Лис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Лист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883703" cy="2608562"/>
                    </a:xfrm>
                    <a:prstGeom prst="rect">
                      <a:avLst/>
                    </a:prstGeom>
                    <a:noFill/>
                    <a:ln>
                      <a:noFill/>
                    </a:ln>
                  </pic:spPr>
                </pic:pic>
              </a:graphicData>
            </a:graphic>
          </wp:inline>
        </w:drawing>
      </w:r>
    </w:p>
    <w:p w:rsidR="006F15C6" w:rsidRDefault="006F15C6" w:rsidP="001379B3">
      <w:pPr>
        <w:pStyle w:val="a9"/>
        <w:spacing w:before="120" w:after="120"/>
        <w:ind w:firstLine="709"/>
        <w:jc w:val="center"/>
        <w:rPr>
          <w:b/>
          <w:i w:val="0"/>
          <w:color w:val="auto"/>
          <w:sz w:val="24"/>
          <w:szCs w:val="24"/>
        </w:rPr>
      </w:pPr>
      <w:r w:rsidRPr="001379B3">
        <w:rPr>
          <w:b/>
          <w:i w:val="0"/>
          <w:color w:val="auto"/>
          <w:sz w:val="24"/>
          <w:szCs w:val="24"/>
        </w:rPr>
        <w:t xml:space="preserve">Рисунок </w:t>
      </w:r>
      <w:r w:rsidRPr="001379B3">
        <w:rPr>
          <w:b/>
          <w:i w:val="0"/>
          <w:color w:val="auto"/>
          <w:sz w:val="24"/>
          <w:szCs w:val="24"/>
        </w:rPr>
        <w:fldChar w:fldCharType="begin"/>
      </w:r>
      <w:r w:rsidRPr="001379B3">
        <w:rPr>
          <w:b/>
          <w:i w:val="0"/>
          <w:color w:val="auto"/>
          <w:sz w:val="24"/>
          <w:szCs w:val="24"/>
        </w:rPr>
        <w:instrText xml:space="preserve"> SEQ Рисунок \* ARABIC </w:instrText>
      </w:r>
      <w:r w:rsidRPr="001379B3">
        <w:rPr>
          <w:b/>
          <w:i w:val="0"/>
          <w:color w:val="auto"/>
          <w:sz w:val="24"/>
          <w:szCs w:val="24"/>
        </w:rPr>
        <w:fldChar w:fldCharType="separate"/>
      </w:r>
      <w:r w:rsidR="00D24714">
        <w:rPr>
          <w:b/>
          <w:i w:val="0"/>
          <w:noProof/>
          <w:color w:val="auto"/>
          <w:sz w:val="24"/>
          <w:szCs w:val="24"/>
        </w:rPr>
        <w:t>8</w:t>
      </w:r>
      <w:r w:rsidRPr="001379B3">
        <w:rPr>
          <w:b/>
          <w:i w:val="0"/>
          <w:color w:val="auto"/>
          <w:sz w:val="24"/>
          <w:szCs w:val="24"/>
        </w:rPr>
        <w:fldChar w:fldCharType="end"/>
      </w:r>
      <w:r w:rsidRPr="001379B3">
        <w:rPr>
          <w:b/>
          <w:i w:val="0"/>
          <w:color w:val="auto"/>
          <w:sz w:val="24"/>
          <w:szCs w:val="24"/>
        </w:rPr>
        <w:t xml:space="preserve"> Схема Ладожского водовода</w:t>
      </w:r>
    </w:p>
    <w:p w:rsidR="001379B3" w:rsidRPr="009C3AA9" w:rsidRDefault="001379B3" w:rsidP="001379B3">
      <w:pPr>
        <w:pStyle w:val="12"/>
        <w:keepNext/>
        <w:spacing w:line="240" w:lineRule="auto"/>
        <w:ind w:firstLine="0"/>
        <w:jc w:val="center"/>
        <w:rPr>
          <w:b/>
        </w:rPr>
      </w:pPr>
      <w:r>
        <w:rPr>
          <w:noProof/>
          <w:color w:val="000000"/>
          <w:lang w:eastAsia="ru-RU"/>
        </w:rPr>
        <w:lastRenderedPageBreak/>
        <w:drawing>
          <wp:inline distT="0" distB="0" distL="0" distR="0" wp14:anchorId="7385F5E5" wp14:editId="753742BC">
            <wp:extent cx="9077325" cy="2488343"/>
            <wp:effectExtent l="0" t="0" r="0" b="7620"/>
            <wp:docPr id="45" name="Рисунок 45" descr="Лис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Лист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087607" cy="2491161"/>
                    </a:xfrm>
                    <a:prstGeom prst="rect">
                      <a:avLst/>
                    </a:prstGeom>
                    <a:noFill/>
                    <a:ln>
                      <a:noFill/>
                    </a:ln>
                  </pic:spPr>
                </pic:pic>
              </a:graphicData>
            </a:graphic>
          </wp:inline>
        </w:drawing>
      </w:r>
      <w:r w:rsidRPr="009C3AA9">
        <w:t xml:space="preserve"> </w:t>
      </w:r>
      <w:r w:rsidRPr="009C3AA9">
        <w:rPr>
          <w:b/>
        </w:rPr>
        <w:t xml:space="preserve">Рисунок </w:t>
      </w:r>
      <w:r w:rsidRPr="009C3AA9">
        <w:rPr>
          <w:b/>
        </w:rPr>
        <w:fldChar w:fldCharType="begin"/>
      </w:r>
      <w:r w:rsidRPr="009C3AA9">
        <w:rPr>
          <w:b/>
        </w:rPr>
        <w:instrText xml:space="preserve"> SEQ Рисунок \* ARABIC </w:instrText>
      </w:r>
      <w:r w:rsidRPr="009C3AA9">
        <w:rPr>
          <w:b/>
        </w:rPr>
        <w:fldChar w:fldCharType="separate"/>
      </w:r>
      <w:r w:rsidR="00D24714">
        <w:rPr>
          <w:b/>
          <w:noProof/>
        </w:rPr>
        <w:t>9</w:t>
      </w:r>
      <w:r w:rsidRPr="009C3AA9">
        <w:rPr>
          <w:b/>
        </w:rPr>
        <w:fldChar w:fldCharType="end"/>
      </w:r>
      <w:r w:rsidRPr="009C3AA9">
        <w:rPr>
          <w:b/>
        </w:rPr>
        <w:t xml:space="preserve"> Ладожский водовод</w:t>
      </w:r>
    </w:p>
    <w:p w:rsidR="001379B3" w:rsidRPr="001379B3" w:rsidRDefault="001379B3" w:rsidP="001379B3"/>
    <w:p w:rsidR="001379B3" w:rsidRPr="001379B3" w:rsidRDefault="001379B3" w:rsidP="001379B3"/>
    <w:p w:rsidR="001379B3" w:rsidRDefault="006F15C6" w:rsidP="001379B3">
      <w:pPr>
        <w:pStyle w:val="12"/>
        <w:keepNext/>
        <w:spacing w:line="240" w:lineRule="auto"/>
        <w:ind w:firstLine="0"/>
        <w:jc w:val="center"/>
      </w:pPr>
      <w:r>
        <w:rPr>
          <w:noProof/>
          <w:color w:val="000000"/>
          <w:lang w:eastAsia="ru-RU"/>
        </w:rPr>
        <w:lastRenderedPageBreak/>
        <w:drawing>
          <wp:inline distT="0" distB="0" distL="0" distR="0" wp14:anchorId="64081078" wp14:editId="246CB445">
            <wp:extent cx="9286875" cy="4914900"/>
            <wp:effectExtent l="0" t="0" r="9525" b="0"/>
            <wp:docPr id="42" name="Рисунок 42" descr="Лис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Лист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86875" cy="4914900"/>
                    </a:xfrm>
                    <a:prstGeom prst="rect">
                      <a:avLst/>
                    </a:prstGeom>
                    <a:noFill/>
                    <a:ln>
                      <a:noFill/>
                    </a:ln>
                  </pic:spPr>
                </pic:pic>
              </a:graphicData>
            </a:graphic>
          </wp:inline>
        </w:drawing>
      </w:r>
    </w:p>
    <w:p w:rsidR="006F15C6" w:rsidRPr="001379B3" w:rsidRDefault="001379B3" w:rsidP="001379B3">
      <w:pPr>
        <w:pStyle w:val="a9"/>
        <w:jc w:val="center"/>
        <w:rPr>
          <w:b/>
          <w:i w:val="0"/>
          <w:color w:val="000000" w:themeColor="text1"/>
          <w:sz w:val="24"/>
        </w:rPr>
      </w:pPr>
      <w:r w:rsidRPr="001379B3">
        <w:rPr>
          <w:b/>
          <w:i w:val="0"/>
          <w:color w:val="000000" w:themeColor="text1"/>
          <w:sz w:val="24"/>
        </w:rPr>
        <w:t xml:space="preserve">Рисунок </w:t>
      </w:r>
      <w:r w:rsidRPr="001379B3">
        <w:rPr>
          <w:b/>
          <w:i w:val="0"/>
          <w:color w:val="000000" w:themeColor="text1"/>
          <w:sz w:val="24"/>
        </w:rPr>
        <w:fldChar w:fldCharType="begin"/>
      </w:r>
      <w:r w:rsidRPr="001379B3">
        <w:rPr>
          <w:b/>
          <w:i w:val="0"/>
          <w:color w:val="000000" w:themeColor="text1"/>
          <w:sz w:val="24"/>
        </w:rPr>
        <w:instrText xml:space="preserve"> SEQ Рисунок \* ARABIC </w:instrText>
      </w:r>
      <w:r w:rsidRPr="001379B3">
        <w:rPr>
          <w:b/>
          <w:i w:val="0"/>
          <w:color w:val="000000" w:themeColor="text1"/>
          <w:sz w:val="24"/>
        </w:rPr>
        <w:fldChar w:fldCharType="separate"/>
      </w:r>
      <w:r w:rsidR="00D24714">
        <w:rPr>
          <w:b/>
          <w:i w:val="0"/>
          <w:noProof/>
          <w:color w:val="000000" w:themeColor="text1"/>
          <w:sz w:val="24"/>
        </w:rPr>
        <w:t>10</w:t>
      </w:r>
      <w:r w:rsidRPr="001379B3">
        <w:rPr>
          <w:b/>
          <w:i w:val="0"/>
          <w:color w:val="000000" w:themeColor="text1"/>
          <w:sz w:val="24"/>
        </w:rPr>
        <w:fldChar w:fldCharType="end"/>
      </w:r>
      <w:r w:rsidRPr="001379B3">
        <w:rPr>
          <w:b/>
          <w:i w:val="0"/>
          <w:color w:val="000000" w:themeColor="text1"/>
          <w:sz w:val="24"/>
        </w:rPr>
        <w:t xml:space="preserve"> Ладожский водовод</w:t>
      </w:r>
    </w:p>
    <w:p w:rsidR="006F15C6" w:rsidRPr="009C3AA9" w:rsidRDefault="006F15C6" w:rsidP="006F15C6">
      <w:pPr>
        <w:pStyle w:val="12"/>
        <w:keepNext/>
        <w:spacing w:line="240" w:lineRule="auto"/>
        <w:ind w:firstLine="0"/>
        <w:jc w:val="center"/>
        <w:rPr>
          <w:b/>
        </w:rPr>
      </w:pPr>
    </w:p>
    <w:p w:rsidR="005657C1" w:rsidRDefault="005657C1" w:rsidP="005657C1"/>
    <w:p w:rsidR="006F15C6" w:rsidRDefault="006F15C6" w:rsidP="006F15C6">
      <w:pPr>
        <w:pStyle w:val="12"/>
        <w:keepNext/>
        <w:spacing w:line="240" w:lineRule="auto"/>
        <w:ind w:firstLine="0"/>
        <w:jc w:val="center"/>
      </w:pPr>
      <w:r>
        <w:rPr>
          <w:noProof/>
          <w:color w:val="000000"/>
          <w:lang w:eastAsia="ru-RU"/>
        </w:rPr>
        <w:lastRenderedPageBreak/>
        <w:drawing>
          <wp:inline distT="0" distB="0" distL="0" distR="0" wp14:anchorId="794C8B63" wp14:editId="088C4A62">
            <wp:extent cx="9286875" cy="4848225"/>
            <wp:effectExtent l="0" t="0" r="9525" b="9525"/>
            <wp:docPr id="43" name="Рисунок 43" descr="Лис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Лист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86875" cy="4848225"/>
                    </a:xfrm>
                    <a:prstGeom prst="rect">
                      <a:avLst/>
                    </a:prstGeom>
                    <a:noFill/>
                    <a:ln>
                      <a:noFill/>
                    </a:ln>
                  </pic:spPr>
                </pic:pic>
              </a:graphicData>
            </a:graphic>
          </wp:inline>
        </w:drawing>
      </w:r>
      <w:r w:rsidRPr="009C3AA9">
        <w:t xml:space="preserve"> </w:t>
      </w:r>
      <w:r w:rsidRPr="009C3AA9">
        <w:rPr>
          <w:b/>
        </w:rPr>
        <w:t xml:space="preserve">Рисунок </w:t>
      </w:r>
      <w:r w:rsidRPr="009C3AA9">
        <w:rPr>
          <w:b/>
        </w:rPr>
        <w:fldChar w:fldCharType="begin"/>
      </w:r>
      <w:r w:rsidRPr="009C3AA9">
        <w:rPr>
          <w:b/>
        </w:rPr>
        <w:instrText xml:space="preserve"> SEQ Рисунок \* ARABIC </w:instrText>
      </w:r>
      <w:r w:rsidRPr="009C3AA9">
        <w:rPr>
          <w:b/>
        </w:rPr>
        <w:fldChar w:fldCharType="separate"/>
      </w:r>
      <w:r w:rsidR="00D24714">
        <w:rPr>
          <w:b/>
          <w:noProof/>
        </w:rPr>
        <w:t>11</w:t>
      </w:r>
      <w:r w:rsidRPr="009C3AA9">
        <w:rPr>
          <w:b/>
        </w:rPr>
        <w:fldChar w:fldCharType="end"/>
      </w:r>
      <w:r w:rsidRPr="009C3AA9">
        <w:rPr>
          <w:b/>
        </w:rPr>
        <w:t xml:space="preserve"> Ладожский водовод</w:t>
      </w:r>
    </w:p>
    <w:p w:rsidR="006F15C6" w:rsidRDefault="006F15C6" w:rsidP="006F15C6">
      <w:pPr>
        <w:pStyle w:val="12"/>
        <w:keepNext/>
        <w:spacing w:line="240" w:lineRule="auto"/>
        <w:ind w:firstLine="0"/>
        <w:jc w:val="center"/>
        <w:rPr>
          <w:color w:val="000000"/>
        </w:rPr>
      </w:pPr>
      <w:r>
        <w:rPr>
          <w:noProof/>
          <w:color w:val="000000"/>
          <w:lang w:eastAsia="ru-RU"/>
        </w:rPr>
        <w:lastRenderedPageBreak/>
        <w:drawing>
          <wp:inline distT="0" distB="0" distL="0" distR="0" wp14:anchorId="090E36FF" wp14:editId="01607A41">
            <wp:extent cx="9277350" cy="4705350"/>
            <wp:effectExtent l="0" t="0" r="0" b="0"/>
            <wp:docPr id="44" name="Рисунок 44" descr="Лис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Лист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77350" cy="4705350"/>
                    </a:xfrm>
                    <a:prstGeom prst="rect">
                      <a:avLst/>
                    </a:prstGeom>
                    <a:noFill/>
                    <a:ln>
                      <a:noFill/>
                    </a:ln>
                  </pic:spPr>
                </pic:pic>
              </a:graphicData>
            </a:graphic>
          </wp:inline>
        </w:drawing>
      </w:r>
    </w:p>
    <w:p w:rsidR="006F15C6" w:rsidRPr="009C3AA9" w:rsidRDefault="006F15C6" w:rsidP="006F15C6">
      <w:pPr>
        <w:pStyle w:val="12"/>
        <w:keepNext/>
        <w:spacing w:line="240" w:lineRule="auto"/>
        <w:ind w:firstLine="0"/>
        <w:jc w:val="center"/>
        <w:rPr>
          <w:b/>
        </w:rPr>
      </w:pPr>
      <w:r w:rsidRPr="009C3AA9">
        <w:rPr>
          <w:b/>
        </w:rPr>
        <w:t xml:space="preserve">Рисунок </w:t>
      </w:r>
      <w:r w:rsidRPr="009C3AA9">
        <w:rPr>
          <w:b/>
        </w:rPr>
        <w:fldChar w:fldCharType="begin"/>
      </w:r>
      <w:r w:rsidRPr="009C3AA9">
        <w:rPr>
          <w:b/>
        </w:rPr>
        <w:instrText xml:space="preserve"> SEQ Рисунок \* ARABIC </w:instrText>
      </w:r>
      <w:r w:rsidRPr="009C3AA9">
        <w:rPr>
          <w:b/>
        </w:rPr>
        <w:fldChar w:fldCharType="separate"/>
      </w:r>
      <w:r w:rsidR="00D24714">
        <w:rPr>
          <w:b/>
          <w:noProof/>
        </w:rPr>
        <w:t>12</w:t>
      </w:r>
      <w:r w:rsidRPr="009C3AA9">
        <w:rPr>
          <w:b/>
        </w:rPr>
        <w:fldChar w:fldCharType="end"/>
      </w:r>
      <w:r w:rsidRPr="009C3AA9">
        <w:rPr>
          <w:b/>
        </w:rPr>
        <w:t xml:space="preserve"> Ладожский водовод</w:t>
      </w:r>
    </w:p>
    <w:p w:rsidR="006F15C6" w:rsidRDefault="006F15C6" w:rsidP="006F15C6">
      <w:pPr>
        <w:pStyle w:val="12"/>
        <w:keepNext/>
        <w:spacing w:line="240" w:lineRule="auto"/>
        <w:ind w:firstLine="0"/>
        <w:jc w:val="center"/>
        <w:rPr>
          <w:color w:val="000000"/>
        </w:rPr>
      </w:pPr>
      <w:r>
        <w:rPr>
          <w:noProof/>
          <w:color w:val="000000"/>
          <w:lang w:eastAsia="ru-RU"/>
        </w:rPr>
        <w:lastRenderedPageBreak/>
        <w:drawing>
          <wp:inline distT="0" distB="0" distL="0" distR="0" wp14:anchorId="6D3ECA21" wp14:editId="1CDD4EE0">
            <wp:extent cx="9277350" cy="4648200"/>
            <wp:effectExtent l="0" t="0" r="0" b="0"/>
            <wp:docPr id="46" name="Рисунок 46" descr="Лист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Лист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77350" cy="4648200"/>
                    </a:xfrm>
                    <a:prstGeom prst="rect">
                      <a:avLst/>
                    </a:prstGeom>
                    <a:noFill/>
                    <a:ln>
                      <a:noFill/>
                    </a:ln>
                  </pic:spPr>
                </pic:pic>
              </a:graphicData>
            </a:graphic>
          </wp:inline>
        </w:drawing>
      </w:r>
    </w:p>
    <w:p w:rsidR="006F15C6" w:rsidRPr="009C3AA9" w:rsidRDefault="006F15C6" w:rsidP="006F15C6">
      <w:pPr>
        <w:pStyle w:val="12"/>
        <w:keepNext/>
        <w:spacing w:line="240" w:lineRule="auto"/>
        <w:ind w:firstLine="0"/>
        <w:jc w:val="center"/>
        <w:rPr>
          <w:b/>
        </w:rPr>
      </w:pPr>
      <w:r w:rsidRPr="009C3AA9">
        <w:rPr>
          <w:b/>
        </w:rPr>
        <w:t xml:space="preserve">Рисунок </w:t>
      </w:r>
      <w:r w:rsidRPr="009C3AA9">
        <w:rPr>
          <w:b/>
        </w:rPr>
        <w:fldChar w:fldCharType="begin"/>
      </w:r>
      <w:r w:rsidRPr="009C3AA9">
        <w:rPr>
          <w:b/>
        </w:rPr>
        <w:instrText xml:space="preserve"> SEQ Рисунок \* ARABIC </w:instrText>
      </w:r>
      <w:r w:rsidRPr="009C3AA9">
        <w:rPr>
          <w:b/>
        </w:rPr>
        <w:fldChar w:fldCharType="separate"/>
      </w:r>
      <w:r w:rsidR="00D24714">
        <w:rPr>
          <w:b/>
          <w:noProof/>
        </w:rPr>
        <w:t>13</w:t>
      </w:r>
      <w:r w:rsidRPr="009C3AA9">
        <w:rPr>
          <w:b/>
        </w:rPr>
        <w:fldChar w:fldCharType="end"/>
      </w:r>
      <w:r w:rsidRPr="009C3AA9">
        <w:rPr>
          <w:b/>
        </w:rPr>
        <w:t xml:space="preserve"> Ладожский водовод</w:t>
      </w:r>
    </w:p>
    <w:p w:rsidR="006F15C6" w:rsidRDefault="006F15C6" w:rsidP="006F15C6">
      <w:pPr>
        <w:keepNext/>
      </w:pPr>
      <w:r>
        <w:rPr>
          <w:noProof/>
          <w:color w:val="000000"/>
          <w:lang w:eastAsia="ru-RU"/>
        </w:rPr>
        <w:lastRenderedPageBreak/>
        <w:drawing>
          <wp:inline distT="0" distB="0" distL="0" distR="0" wp14:anchorId="7127A231" wp14:editId="18862232">
            <wp:extent cx="9286875" cy="4581525"/>
            <wp:effectExtent l="0" t="0" r="9525" b="9525"/>
            <wp:docPr id="48" name="Рисунок 48" descr="Лист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Лист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86875" cy="4581525"/>
                    </a:xfrm>
                    <a:prstGeom prst="rect">
                      <a:avLst/>
                    </a:prstGeom>
                    <a:noFill/>
                    <a:ln>
                      <a:noFill/>
                    </a:ln>
                  </pic:spPr>
                </pic:pic>
              </a:graphicData>
            </a:graphic>
          </wp:inline>
        </w:drawing>
      </w:r>
    </w:p>
    <w:p w:rsidR="006F15C6" w:rsidRPr="00D87638" w:rsidRDefault="006F15C6" w:rsidP="001379B3">
      <w:pPr>
        <w:pStyle w:val="a9"/>
        <w:jc w:val="center"/>
        <w:rPr>
          <w:b/>
          <w:i w:val="0"/>
          <w:color w:val="000000" w:themeColor="text1"/>
          <w:sz w:val="24"/>
        </w:rPr>
      </w:pPr>
      <w:r w:rsidRPr="00D87638">
        <w:rPr>
          <w:b/>
          <w:i w:val="0"/>
          <w:color w:val="000000" w:themeColor="text1"/>
          <w:sz w:val="24"/>
        </w:rPr>
        <w:t xml:space="preserve">Рисунок </w:t>
      </w:r>
      <w:r w:rsidRPr="00D87638">
        <w:rPr>
          <w:b/>
          <w:i w:val="0"/>
          <w:color w:val="000000" w:themeColor="text1"/>
          <w:sz w:val="24"/>
        </w:rPr>
        <w:fldChar w:fldCharType="begin"/>
      </w:r>
      <w:r w:rsidRPr="00D87638">
        <w:rPr>
          <w:b/>
          <w:i w:val="0"/>
          <w:color w:val="000000" w:themeColor="text1"/>
          <w:sz w:val="24"/>
        </w:rPr>
        <w:instrText xml:space="preserve"> SEQ Рисунок \* ARABIC </w:instrText>
      </w:r>
      <w:r w:rsidRPr="00D87638">
        <w:rPr>
          <w:b/>
          <w:i w:val="0"/>
          <w:color w:val="000000" w:themeColor="text1"/>
          <w:sz w:val="24"/>
        </w:rPr>
        <w:fldChar w:fldCharType="separate"/>
      </w:r>
      <w:r w:rsidR="00D24714">
        <w:rPr>
          <w:b/>
          <w:i w:val="0"/>
          <w:noProof/>
          <w:color w:val="000000" w:themeColor="text1"/>
          <w:sz w:val="24"/>
        </w:rPr>
        <w:t>14</w:t>
      </w:r>
      <w:r w:rsidRPr="00D87638">
        <w:rPr>
          <w:b/>
          <w:i w:val="0"/>
          <w:color w:val="000000" w:themeColor="text1"/>
          <w:sz w:val="24"/>
        </w:rPr>
        <w:fldChar w:fldCharType="end"/>
      </w:r>
      <w:r w:rsidRPr="00D87638">
        <w:rPr>
          <w:b/>
          <w:i w:val="0"/>
          <w:color w:val="000000" w:themeColor="text1"/>
          <w:sz w:val="24"/>
        </w:rPr>
        <w:t xml:space="preserve"> Ладожский водовод</w:t>
      </w:r>
    </w:p>
    <w:p w:rsidR="006F15C6" w:rsidRDefault="006F15C6" w:rsidP="005657C1">
      <w:pPr>
        <w:sectPr w:rsidR="006F15C6" w:rsidSect="006D644E">
          <w:pgSz w:w="16838" w:h="11906" w:orient="landscape"/>
          <w:pgMar w:top="1134" w:right="1096" w:bottom="851" w:left="851"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C50869" w:rsidRPr="00C50869" w:rsidRDefault="00C50869" w:rsidP="00C50869">
      <w:pPr>
        <w:pStyle w:val="a9"/>
        <w:keepNext/>
        <w:spacing w:before="120" w:after="120"/>
        <w:rPr>
          <w:b/>
          <w:i w:val="0"/>
          <w:color w:val="000000" w:themeColor="text1"/>
          <w:sz w:val="24"/>
          <w:szCs w:val="24"/>
        </w:rPr>
      </w:pPr>
      <w:r w:rsidRPr="00C50869">
        <w:rPr>
          <w:b/>
          <w:i w:val="0"/>
          <w:color w:val="000000" w:themeColor="text1"/>
          <w:sz w:val="24"/>
          <w:szCs w:val="24"/>
        </w:rPr>
        <w:lastRenderedPageBreak/>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BD703C">
        <w:rPr>
          <w:b/>
          <w:i w:val="0"/>
          <w:noProof/>
          <w:color w:val="000000" w:themeColor="text1"/>
          <w:sz w:val="24"/>
          <w:szCs w:val="24"/>
        </w:rPr>
        <w:t>3</w:t>
      </w:r>
      <w:r w:rsidRPr="00C50869">
        <w:rPr>
          <w:b/>
          <w:i w:val="0"/>
          <w:color w:val="000000" w:themeColor="text1"/>
          <w:sz w:val="24"/>
          <w:szCs w:val="24"/>
        </w:rPr>
        <w:fldChar w:fldCharType="end"/>
      </w:r>
      <w:r w:rsidRPr="00C50869">
        <w:rPr>
          <w:b/>
          <w:i w:val="0"/>
          <w:color w:val="000000" w:themeColor="text1"/>
          <w:sz w:val="24"/>
          <w:szCs w:val="24"/>
        </w:rPr>
        <w:t xml:space="preserve"> Характеристика ладожского водовода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7"/>
        <w:gridCol w:w="2478"/>
        <w:gridCol w:w="2478"/>
        <w:gridCol w:w="2478"/>
      </w:tblGrid>
      <w:tr w:rsidR="006F15C6" w:rsidRPr="001379B3" w:rsidTr="002D2B65">
        <w:trPr>
          <w:jc w:val="center"/>
        </w:trPr>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Наименование</w:t>
            </w:r>
          </w:p>
        </w:tc>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Протяжённость, м</w:t>
            </w:r>
          </w:p>
        </w:tc>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Материал</w:t>
            </w:r>
          </w:p>
        </w:tc>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Диаметр, мм</w:t>
            </w:r>
          </w:p>
        </w:tc>
      </w:tr>
      <w:tr w:rsidR="006F15C6" w:rsidRPr="001379B3" w:rsidTr="002D2B65">
        <w:trPr>
          <w:jc w:val="center"/>
        </w:trPr>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Ладожский водовод 1</w:t>
            </w:r>
          </w:p>
        </w:tc>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000000"/>
                <w:sz w:val="20"/>
                <w:szCs w:val="20"/>
              </w:rPr>
              <w:t>84380,75м</w:t>
            </w:r>
          </w:p>
        </w:tc>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сталь</w:t>
            </w:r>
          </w:p>
        </w:tc>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900</w:t>
            </w:r>
          </w:p>
        </w:tc>
      </w:tr>
      <w:tr w:rsidR="006F15C6" w:rsidRPr="001379B3" w:rsidTr="002D2B65">
        <w:trPr>
          <w:jc w:val="center"/>
        </w:trPr>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Ладожский водовод 2</w:t>
            </w:r>
          </w:p>
        </w:tc>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000000"/>
                <w:sz w:val="20"/>
                <w:szCs w:val="20"/>
              </w:rPr>
              <w:t>84380,75м</w:t>
            </w:r>
          </w:p>
        </w:tc>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сталь</w:t>
            </w:r>
          </w:p>
        </w:tc>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800</w:t>
            </w:r>
          </w:p>
        </w:tc>
      </w:tr>
    </w:tbl>
    <w:p w:rsidR="006F15C6" w:rsidRDefault="006F15C6" w:rsidP="006F15C6">
      <w:pPr>
        <w:pStyle w:val="a9"/>
        <w:keepNext/>
        <w:spacing w:before="120" w:after="120"/>
        <w:ind w:firstLine="709"/>
        <w:rPr>
          <w:color w:val="auto"/>
          <w:sz w:val="24"/>
          <w:szCs w:val="24"/>
        </w:rPr>
      </w:pPr>
    </w:p>
    <w:p w:rsidR="00C50869" w:rsidRPr="00C50869" w:rsidRDefault="00C50869" w:rsidP="00C50869">
      <w:pPr>
        <w:pStyle w:val="a9"/>
        <w:keepNext/>
        <w:spacing w:before="120" w:after="120"/>
        <w:rPr>
          <w:b/>
          <w:i w:val="0"/>
          <w:color w:val="000000" w:themeColor="text1"/>
          <w:sz w:val="24"/>
          <w:szCs w:val="24"/>
        </w:rPr>
      </w:pPr>
      <w:r w:rsidRPr="00C50869">
        <w:rPr>
          <w:b/>
          <w:i w:val="0"/>
          <w:color w:val="000000" w:themeColor="text1"/>
          <w:sz w:val="24"/>
          <w:szCs w:val="24"/>
        </w:rPr>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BD703C">
        <w:rPr>
          <w:b/>
          <w:i w:val="0"/>
          <w:noProof/>
          <w:color w:val="000000" w:themeColor="text1"/>
          <w:sz w:val="24"/>
          <w:szCs w:val="24"/>
        </w:rPr>
        <w:t>4</w:t>
      </w:r>
      <w:r w:rsidRPr="00C50869">
        <w:rPr>
          <w:b/>
          <w:i w:val="0"/>
          <w:color w:val="000000" w:themeColor="text1"/>
          <w:sz w:val="24"/>
          <w:szCs w:val="24"/>
        </w:rPr>
        <w:fldChar w:fldCharType="end"/>
      </w:r>
      <w:r w:rsidRPr="00C50869">
        <w:rPr>
          <w:b/>
          <w:i w:val="0"/>
          <w:color w:val="000000" w:themeColor="text1"/>
          <w:sz w:val="24"/>
          <w:szCs w:val="24"/>
        </w:rPr>
        <w:t xml:space="preserve"> Сооружения и сети Ладожского водовода</w:t>
      </w:r>
    </w:p>
    <w:tbl>
      <w:tblPr>
        <w:tblW w:w="99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519"/>
        <w:gridCol w:w="999"/>
        <w:gridCol w:w="1298"/>
        <w:gridCol w:w="1508"/>
        <w:gridCol w:w="1493"/>
        <w:gridCol w:w="786"/>
        <w:gridCol w:w="1129"/>
      </w:tblGrid>
      <w:tr w:rsidR="006F15C6" w:rsidRPr="00B35A23" w:rsidTr="00C50869">
        <w:trPr>
          <w:tblHeader/>
        </w:trPr>
        <w:tc>
          <w:tcPr>
            <w:tcW w:w="1242" w:type="dxa"/>
            <w:shd w:val="clear" w:color="auto" w:fill="auto"/>
          </w:tcPr>
          <w:p w:rsidR="006F15C6" w:rsidRPr="00B35A23" w:rsidRDefault="006F15C6" w:rsidP="002D2B65">
            <w:pPr>
              <w:pStyle w:val="0"/>
              <w:spacing w:before="120" w:after="120"/>
              <w:rPr>
                <w:sz w:val="20"/>
                <w:szCs w:val="20"/>
              </w:rPr>
            </w:pPr>
            <w:r w:rsidRPr="00B35A23">
              <w:rPr>
                <w:sz w:val="20"/>
                <w:szCs w:val="20"/>
              </w:rPr>
              <w:t>Наименование объекта</w:t>
            </w:r>
          </w:p>
        </w:tc>
        <w:tc>
          <w:tcPr>
            <w:tcW w:w="1519" w:type="dxa"/>
            <w:shd w:val="clear" w:color="auto" w:fill="auto"/>
          </w:tcPr>
          <w:p w:rsidR="006F15C6" w:rsidRPr="00B35A23" w:rsidRDefault="006F15C6" w:rsidP="002D2B65">
            <w:pPr>
              <w:pStyle w:val="0"/>
              <w:spacing w:before="120" w:after="120"/>
              <w:rPr>
                <w:sz w:val="20"/>
                <w:szCs w:val="20"/>
              </w:rPr>
            </w:pPr>
            <w:r w:rsidRPr="00B35A23">
              <w:rPr>
                <w:sz w:val="20"/>
                <w:szCs w:val="20"/>
              </w:rPr>
              <w:t>Адрес</w:t>
            </w:r>
          </w:p>
        </w:tc>
        <w:tc>
          <w:tcPr>
            <w:tcW w:w="999" w:type="dxa"/>
            <w:shd w:val="clear" w:color="auto" w:fill="auto"/>
          </w:tcPr>
          <w:p w:rsidR="006F15C6" w:rsidRPr="00B35A23" w:rsidRDefault="006F15C6" w:rsidP="002D2B65">
            <w:pPr>
              <w:pStyle w:val="0"/>
              <w:spacing w:before="120" w:after="120"/>
              <w:rPr>
                <w:sz w:val="20"/>
                <w:szCs w:val="20"/>
              </w:rPr>
            </w:pPr>
            <w:r w:rsidRPr="00B35A23">
              <w:rPr>
                <w:sz w:val="20"/>
                <w:szCs w:val="20"/>
              </w:rPr>
              <w:t>Тип станции</w:t>
            </w:r>
          </w:p>
        </w:tc>
        <w:tc>
          <w:tcPr>
            <w:tcW w:w="1298" w:type="dxa"/>
            <w:shd w:val="clear" w:color="auto" w:fill="auto"/>
          </w:tcPr>
          <w:p w:rsidR="006F15C6" w:rsidRPr="00B35A23" w:rsidRDefault="006F15C6" w:rsidP="002D2B65">
            <w:pPr>
              <w:pStyle w:val="0"/>
              <w:spacing w:before="120" w:after="120"/>
              <w:rPr>
                <w:sz w:val="20"/>
                <w:szCs w:val="20"/>
              </w:rPr>
            </w:pPr>
            <w:r w:rsidRPr="00B35A23">
              <w:rPr>
                <w:sz w:val="20"/>
                <w:szCs w:val="20"/>
              </w:rPr>
              <w:t>Вид воды</w:t>
            </w:r>
          </w:p>
        </w:tc>
        <w:tc>
          <w:tcPr>
            <w:tcW w:w="1508" w:type="dxa"/>
            <w:shd w:val="clear" w:color="auto" w:fill="auto"/>
          </w:tcPr>
          <w:p w:rsidR="006F15C6" w:rsidRPr="00B35A23" w:rsidRDefault="006F15C6" w:rsidP="002D2B65">
            <w:pPr>
              <w:pStyle w:val="0"/>
              <w:spacing w:before="120" w:after="120"/>
              <w:rPr>
                <w:sz w:val="20"/>
                <w:szCs w:val="20"/>
              </w:rPr>
            </w:pPr>
            <w:r w:rsidRPr="00B35A23">
              <w:rPr>
                <w:sz w:val="20"/>
                <w:szCs w:val="20"/>
              </w:rPr>
              <w:t>Установленная мощность, куб. м/час</w:t>
            </w:r>
          </w:p>
        </w:tc>
        <w:tc>
          <w:tcPr>
            <w:tcW w:w="1493" w:type="dxa"/>
            <w:shd w:val="clear" w:color="auto" w:fill="auto"/>
          </w:tcPr>
          <w:p w:rsidR="006F15C6" w:rsidRPr="00B35A23" w:rsidRDefault="006F15C6" w:rsidP="002D2B65">
            <w:pPr>
              <w:pStyle w:val="0"/>
              <w:spacing w:before="120" w:after="120"/>
              <w:rPr>
                <w:sz w:val="20"/>
                <w:szCs w:val="20"/>
              </w:rPr>
            </w:pPr>
            <w:r w:rsidRPr="00B35A23">
              <w:rPr>
                <w:sz w:val="20"/>
                <w:szCs w:val="20"/>
              </w:rPr>
              <w:t>Подключённая нагрузка куб. м/час</w:t>
            </w:r>
          </w:p>
        </w:tc>
        <w:tc>
          <w:tcPr>
            <w:tcW w:w="786" w:type="dxa"/>
            <w:shd w:val="clear" w:color="auto" w:fill="auto"/>
          </w:tcPr>
          <w:p w:rsidR="006F15C6" w:rsidRPr="00B35A23" w:rsidRDefault="006F15C6" w:rsidP="002D2B65">
            <w:pPr>
              <w:pStyle w:val="0"/>
              <w:spacing w:before="120" w:after="120"/>
              <w:rPr>
                <w:sz w:val="20"/>
                <w:szCs w:val="20"/>
              </w:rPr>
            </w:pPr>
            <w:r w:rsidRPr="00B35A23">
              <w:rPr>
                <w:sz w:val="20"/>
                <w:szCs w:val="20"/>
              </w:rPr>
              <w:t>Износ %</w:t>
            </w:r>
          </w:p>
        </w:tc>
        <w:tc>
          <w:tcPr>
            <w:tcW w:w="1129" w:type="dxa"/>
            <w:shd w:val="clear" w:color="auto" w:fill="auto"/>
          </w:tcPr>
          <w:p w:rsidR="006F15C6" w:rsidRPr="00B35A23" w:rsidRDefault="006F15C6" w:rsidP="002D2B65">
            <w:pPr>
              <w:pStyle w:val="0"/>
              <w:spacing w:before="120" w:after="120"/>
              <w:rPr>
                <w:sz w:val="20"/>
                <w:szCs w:val="20"/>
              </w:rPr>
            </w:pPr>
            <w:r w:rsidRPr="00B35A23">
              <w:rPr>
                <w:sz w:val="20"/>
                <w:szCs w:val="20"/>
              </w:rPr>
              <w:t>Дата ввода</w:t>
            </w:r>
          </w:p>
        </w:tc>
      </w:tr>
      <w:tr w:rsidR="006F15C6" w:rsidRPr="00B35A23" w:rsidTr="00C50869">
        <w:tc>
          <w:tcPr>
            <w:tcW w:w="1242" w:type="dxa"/>
            <w:shd w:val="clear" w:color="auto" w:fill="auto"/>
          </w:tcPr>
          <w:p w:rsidR="006F15C6" w:rsidRPr="00B35A23" w:rsidRDefault="006F15C6" w:rsidP="002D2B65">
            <w:pPr>
              <w:pStyle w:val="0"/>
              <w:spacing w:before="120" w:after="120"/>
              <w:rPr>
                <w:b/>
              </w:rPr>
            </w:pPr>
            <w:r w:rsidRPr="00B35A23">
              <w:rPr>
                <w:sz w:val="20"/>
                <w:szCs w:val="20"/>
              </w:rPr>
              <w:t>Насосная станция</w:t>
            </w:r>
            <w:r w:rsidRPr="00B35A23">
              <w:rPr>
                <w:b/>
              </w:rPr>
              <w:t xml:space="preserve"> </w:t>
            </w:r>
            <w:r w:rsidR="001B48C4">
              <w:rPr>
                <w:sz w:val="20"/>
                <w:szCs w:val="20"/>
              </w:rPr>
              <w:t>«</w:t>
            </w:r>
            <w:r w:rsidRPr="00B35A23">
              <w:rPr>
                <w:sz w:val="20"/>
                <w:szCs w:val="20"/>
              </w:rPr>
              <w:t>Ладожская</w:t>
            </w:r>
            <w:r w:rsidR="001B48C4">
              <w:rPr>
                <w:sz w:val="20"/>
                <w:szCs w:val="20"/>
              </w:rPr>
              <w:t>»</w:t>
            </w:r>
          </w:p>
        </w:tc>
        <w:tc>
          <w:tcPr>
            <w:tcW w:w="1519" w:type="dxa"/>
            <w:shd w:val="clear" w:color="auto" w:fill="auto"/>
          </w:tcPr>
          <w:p w:rsidR="006F15C6" w:rsidRPr="00B35A23" w:rsidRDefault="006F15C6" w:rsidP="002D2B65">
            <w:pPr>
              <w:pStyle w:val="0"/>
              <w:spacing w:before="120" w:after="120"/>
              <w:rPr>
                <w:sz w:val="20"/>
                <w:szCs w:val="20"/>
              </w:rPr>
            </w:pPr>
            <w:r w:rsidRPr="00B35A23">
              <w:rPr>
                <w:sz w:val="20"/>
                <w:szCs w:val="20"/>
              </w:rPr>
              <w:t>г. Всеволожск п. им. Морозова, дер. Кошкино, д. 1</w:t>
            </w:r>
          </w:p>
        </w:tc>
        <w:tc>
          <w:tcPr>
            <w:tcW w:w="999" w:type="dxa"/>
            <w:shd w:val="clear" w:color="auto" w:fill="auto"/>
          </w:tcPr>
          <w:p w:rsidR="006F15C6" w:rsidRPr="00B35A23" w:rsidRDefault="006F15C6" w:rsidP="002D2B65">
            <w:pPr>
              <w:pStyle w:val="0"/>
              <w:spacing w:before="120" w:after="120"/>
              <w:rPr>
                <w:sz w:val="20"/>
                <w:szCs w:val="20"/>
              </w:rPr>
            </w:pPr>
            <w:r w:rsidRPr="00B35A23">
              <w:rPr>
                <w:sz w:val="20"/>
                <w:szCs w:val="20"/>
              </w:rPr>
              <w:t>1 подъём</w:t>
            </w:r>
          </w:p>
        </w:tc>
        <w:tc>
          <w:tcPr>
            <w:tcW w:w="1298" w:type="dxa"/>
            <w:shd w:val="clear" w:color="auto" w:fill="auto"/>
          </w:tcPr>
          <w:p w:rsidR="006F15C6" w:rsidRPr="00B35A23" w:rsidRDefault="006F15C6" w:rsidP="002D2B65">
            <w:pPr>
              <w:pStyle w:val="0"/>
              <w:spacing w:before="120" w:after="120"/>
              <w:rPr>
                <w:sz w:val="20"/>
                <w:szCs w:val="20"/>
              </w:rPr>
            </w:pPr>
            <w:r w:rsidRPr="00B35A23">
              <w:rPr>
                <w:sz w:val="20"/>
                <w:szCs w:val="20"/>
              </w:rPr>
              <w:t>Техническая</w:t>
            </w:r>
          </w:p>
        </w:tc>
        <w:tc>
          <w:tcPr>
            <w:tcW w:w="1508" w:type="dxa"/>
            <w:shd w:val="clear" w:color="auto" w:fill="auto"/>
          </w:tcPr>
          <w:p w:rsidR="006F15C6" w:rsidRPr="00B35A23" w:rsidRDefault="006F15C6" w:rsidP="002D2B65">
            <w:pPr>
              <w:pStyle w:val="0"/>
              <w:spacing w:before="120" w:after="120"/>
              <w:rPr>
                <w:sz w:val="20"/>
                <w:szCs w:val="20"/>
              </w:rPr>
            </w:pPr>
            <w:r w:rsidRPr="00B35A23">
              <w:rPr>
                <w:sz w:val="20"/>
                <w:szCs w:val="20"/>
              </w:rPr>
              <w:t>2000,00</w:t>
            </w:r>
          </w:p>
        </w:tc>
        <w:tc>
          <w:tcPr>
            <w:tcW w:w="1493" w:type="dxa"/>
            <w:shd w:val="clear" w:color="auto" w:fill="auto"/>
          </w:tcPr>
          <w:p w:rsidR="006F15C6" w:rsidRPr="00B35A23" w:rsidRDefault="006F15C6" w:rsidP="002D2B65">
            <w:pPr>
              <w:pStyle w:val="0"/>
              <w:spacing w:before="120" w:after="120"/>
              <w:rPr>
                <w:sz w:val="20"/>
                <w:szCs w:val="20"/>
              </w:rPr>
            </w:pPr>
            <w:r w:rsidRPr="00B35A23">
              <w:rPr>
                <w:sz w:val="20"/>
                <w:szCs w:val="20"/>
              </w:rPr>
              <w:t>1805,02</w:t>
            </w:r>
          </w:p>
        </w:tc>
        <w:tc>
          <w:tcPr>
            <w:tcW w:w="786" w:type="dxa"/>
            <w:shd w:val="clear" w:color="auto" w:fill="auto"/>
          </w:tcPr>
          <w:p w:rsidR="006F15C6" w:rsidRPr="00B35A23" w:rsidRDefault="006F15C6" w:rsidP="002D2B65">
            <w:pPr>
              <w:pStyle w:val="0"/>
              <w:spacing w:before="120" w:after="120"/>
              <w:rPr>
                <w:sz w:val="20"/>
                <w:szCs w:val="20"/>
              </w:rPr>
            </w:pPr>
            <w:r w:rsidRPr="00B35A23">
              <w:rPr>
                <w:sz w:val="20"/>
                <w:szCs w:val="20"/>
              </w:rPr>
              <w:t>43</w:t>
            </w:r>
          </w:p>
        </w:tc>
        <w:tc>
          <w:tcPr>
            <w:tcW w:w="1129" w:type="dxa"/>
            <w:shd w:val="clear" w:color="auto" w:fill="auto"/>
          </w:tcPr>
          <w:p w:rsidR="006F15C6" w:rsidRPr="00B35A23" w:rsidRDefault="006F15C6" w:rsidP="002D2B65">
            <w:pPr>
              <w:pStyle w:val="0"/>
              <w:spacing w:before="120" w:after="120"/>
              <w:rPr>
                <w:b/>
              </w:rPr>
            </w:pPr>
            <w:r w:rsidRPr="00B35A23">
              <w:rPr>
                <w:sz w:val="20"/>
                <w:szCs w:val="20"/>
              </w:rPr>
              <w:t>01.01.1972</w:t>
            </w:r>
          </w:p>
        </w:tc>
      </w:tr>
    </w:tbl>
    <w:p w:rsidR="006F15C6" w:rsidRPr="0015039C" w:rsidRDefault="006F15C6" w:rsidP="006F15C6">
      <w:pPr>
        <w:pStyle w:val="0"/>
        <w:jc w:val="left"/>
        <w:rPr>
          <w:b/>
          <w:color w:val="FF0000"/>
        </w:rPr>
      </w:pPr>
    </w:p>
    <w:p w:rsidR="00C50869" w:rsidRPr="00C50869" w:rsidRDefault="00C50869" w:rsidP="00C50869">
      <w:pPr>
        <w:pStyle w:val="a9"/>
        <w:keepNext/>
        <w:spacing w:before="120" w:after="120"/>
        <w:rPr>
          <w:b/>
          <w:i w:val="0"/>
          <w:color w:val="000000" w:themeColor="text1"/>
          <w:sz w:val="24"/>
          <w:szCs w:val="24"/>
        </w:rPr>
      </w:pPr>
      <w:r w:rsidRPr="00C50869">
        <w:rPr>
          <w:b/>
          <w:i w:val="0"/>
          <w:color w:val="000000" w:themeColor="text1"/>
          <w:sz w:val="24"/>
          <w:szCs w:val="24"/>
        </w:rPr>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BD703C">
        <w:rPr>
          <w:b/>
          <w:i w:val="0"/>
          <w:noProof/>
          <w:color w:val="000000" w:themeColor="text1"/>
          <w:sz w:val="24"/>
          <w:szCs w:val="24"/>
        </w:rPr>
        <w:t>5</w:t>
      </w:r>
      <w:r w:rsidRPr="00C50869">
        <w:rPr>
          <w:b/>
          <w:i w:val="0"/>
          <w:color w:val="000000" w:themeColor="text1"/>
          <w:sz w:val="24"/>
          <w:szCs w:val="24"/>
        </w:rPr>
        <w:fldChar w:fldCharType="end"/>
      </w:r>
      <w:r w:rsidRPr="00C50869">
        <w:rPr>
          <w:b/>
          <w:i w:val="0"/>
          <w:color w:val="000000" w:themeColor="text1"/>
          <w:sz w:val="24"/>
          <w:szCs w:val="24"/>
        </w:rPr>
        <w:t xml:space="preserve"> Сооружения и сети Ладожского водовода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5"/>
        <w:gridCol w:w="1107"/>
        <w:gridCol w:w="1348"/>
        <w:gridCol w:w="1296"/>
        <w:gridCol w:w="1493"/>
        <w:gridCol w:w="736"/>
        <w:gridCol w:w="1465"/>
        <w:gridCol w:w="1001"/>
      </w:tblGrid>
      <w:tr w:rsidR="006F15C6" w:rsidRPr="00570451" w:rsidTr="00C50869">
        <w:trPr>
          <w:trHeight w:val="1065"/>
          <w:tblHeader/>
        </w:trPr>
        <w:tc>
          <w:tcPr>
            <w:tcW w:w="739" w:type="pct"/>
            <w:shd w:val="clear" w:color="auto" w:fill="auto"/>
            <w:vAlign w:val="center"/>
          </w:tcPr>
          <w:p w:rsidR="006F15C6" w:rsidRPr="00B35A23" w:rsidRDefault="006F15C6" w:rsidP="00A62EBD">
            <w:pPr>
              <w:pStyle w:val="0"/>
              <w:spacing w:before="120" w:after="120"/>
              <w:jc w:val="center"/>
              <w:rPr>
                <w:sz w:val="20"/>
                <w:szCs w:val="20"/>
              </w:rPr>
            </w:pPr>
            <w:r w:rsidRPr="00B35A23">
              <w:rPr>
                <w:sz w:val="20"/>
                <w:szCs w:val="20"/>
              </w:rPr>
              <w:t>Наименование объекта</w:t>
            </w:r>
          </w:p>
        </w:tc>
        <w:tc>
          <w:tcPr>
            <w:tcW w:w="558" w:type="pct"/>
            <w:shd w:val="clear" w:color="auto" w:fill="auto"/>
            <w:vAlign w:val="center"/>
          </w:tcPr>
          <w:p w:rsidR="006F15C6" w:rsidRPr="00B35A23" w:rsidRDefault="006F15C6" w:rsidP="00A62EBD">
            <w:pPr>
              <w:pStyle w:val="0"/>
              <w:spacing w:before="120" w:after="120"/>
              <w:jc w:val="center"/>
              <w:rPr>
                <w:sz w:val="20"/>
                <w:szCs w:val="20"/>
              </w:rPr>
            </w:pPr>
            <w:r w:rsidRPr="00B35A23">
              <w:rPr>
                <w:sz w:val="20"/>
                <w:szCs w:val="20"/>
              </w:rPr>
              <w:t>Адрес</w:t>
            </w:r>
          </w:p>
        </w:tc>
        <w:tc>
          <w:tcPr>
            <w:tcW w:w="680" w:type="pct"/>
            <w:shd w:val="clear" w:color="auto" w:fill="auto"/>
            <w:vAlign w:val="center"/>
          </w:tcPr>
          <w:p w:rsidR="006F15C6" w:rsidRPr="00B35A23" w:rsidRDefault="006F15C6" w:rsidP="00A62EBD">
            <w:pPr>
              <w:pStyle w:val="0"/>
              <w:spacing w:before="120" w:after="120"/>
              <w:jc w:val="center"/>
              <w:rPr>
                <w:sz w:val="20"/>
                <w:szCs w:val="20"/>
              </w:rPr>
            </w:pPr>
            <w:r w:rsidRPr="00B35A23">
              <w:rPr>
                <w:sz w:val="20"/>
                <w:szCs w:val="20"/>
              </w:rPr>
              <w:t>Тип станции</w:t>
            </w:r>
          </w:p>
        </w:tc>
        <w:tc>
          <w:tcPr>
            <w:tcW w:w="654" w:type="pct"/>
            <w:shd w:val="clear" w:color="auto" w:fill="auto"/>
            <w:vAlign w:val="center"/>
          </w:tcPr>
          <w:p w:rsidR="006F15C6" w:rsidRPr="00B35A23" w:rsidRDefault="006F15C6" w:rsidP="00A62EBD">
            <w:pPr>
              <w:pStyle w:val="0"/>
              <w:spacing w:before="120" w:after="120"/>
              <w:jc w:val="center"/>
              <w:rPr>
                <w:sz w:val="20"/>
                <w:szCs w:val="20"/>
              </w:rPr>
            </w:pPr>
            <w:r w:rsidRPr="00B35A23">
              <w:rPr>
                <w:sz w:val="20"/>
                <w:szCs w:val="20"/>
              </w:rPr>
              <w:t>Установлен</w:t>
            </w:r>
            <w:r w:rsidR="00A62EBD">
              <w:rPr>
                <w:sz w:val="20"/>
                <w:szCs w:val="20"/>
              </w:rPr>
              <w:t>-</w:t>
            </w:r>
            <w:r w:rsidRPr="00B35A23">
              <w:rPr>
                <w:sz w:val="20"/>
                <w:szCs w:val="20"/>
              </w:rPr>
              <w:t>ная мощность, куб. м/час</w:t>
            </w:r>
          </w:p>
        </w:tc>
        <w:tc>
          <w:tcPr>
            <w:tcW w:w="753" w:type="pct"/>
            <w:shd w:val="clear" w:color="auto" w:fill="auto"/>
            <w:vAlign w:val="center"/>
          </w:tcPr>
          <w:p w:rsidR="006F15C6" w:rsidRPr="00B35A23" w:rsidRDefault="006F15C6" w:rsidP="00A62EBD">
            <w:pPr>
              <w:pStyle w:val="0"/>
              <w:spacing w:before="120" w:after="120"/>
              <w:jc w:val="center"/>
              <w:rPr>
                <w:sz w:val="20"/>
                <w:szCs w:val="20"/>
              </w:rPr>
            </w:pPr>
            <w:r w:rsidRPr="00B35A23">
              <w:rPr>
                <w:sz w:val="20"/>
                <w:szCs w:val="20"/>
              </w:rPr>
              <w:t>Подключённая нагрузка куб. м/час</w:t>
            </w:r>
          </w:p>
        </w:tc>
        <w:tc>
          <w:tcPr>
            <w:tcW w:w="371" w:type="pct"/>
            <w:shd w:val="clear" w:color="auto" w:fill="auto"/>
            <w:vAlign w:val="center"/>
          </w:tcPr>
          <w:p w:rsidR="006F15C6" w:rsidRPr="00B35A23" w:rsidRDefault="006F15C6" w:rsidP="00A62EBD">
            <w:pPr>
              <w:pStyle w:val="0"/>
              <w:spacing w:before="120" w:after="120"/>
              <w:jc w:val="center"/>
              <w:rPr>
                <w:sz w:val="20"/>
                <w:szCs w:val="20"/>
              </w:rPr>
            </w:pPr>
            <w:r w:rsidRPr="00B35A23">
              <w:rPr>
                <w:sz w:val="20"/>
                <w:szCs w:val="20"/>
              </w:rPr>
              <w:t>Износ %</w:t>
            </w:r>
          </w:p>
        </w:tc>
        <w:tc>
          <w:tcPr>
            <w:tcW w:w="739" w:type="pct"/>
            <w:shd w:val="clear" w:color="auto" w:fill="auto"/>
            <w:vAlign w:val="center"/>
          </w:tcPr>
          <w:p w:rsidR="006F15C6" w:rsidRPr="00B35A23" w:rsidRDefault="006F15C6" w:rsidP="00A62EBD">
            <w:pPr>
              <w:pStyle w:val="0"/>
              <w:spacing w:before="120" w:after="120"/>
              <w:jc w:val="center"/>
              <w:rPr>
                <w:sz w:val="20"/>
                <w:szCs w:val="20"/>
              </w:rPr>
            </w:pPr>
            <w:r w:rsidRPr="00B35A23">
              <w:rPr>
                <w:sz w:val="20"/>
                <w:szCs w:val="20"/>
              </w:rPr>
              <w:t>Тип сети</w:t>
            </w:r>
          </w:p>
        </w:tc>
        <w:tc>
          <w:tcPr>
            <w:tcW w:w="505" w:type="pct"/>
            <w:shd w:val="clear" w:color="auto" w:fill="auto"/>
            <w:vAlign w:val="center"/>
          </w:tcPr>
          <w:p w:rsidR="006F15C6" w:rsidRPr="00B35A23" w:rsidRDefault="006F15C6" w:rsidP="00A62EBD">
            <w:pPr>
              <w:pStyle w:val="0"/>
              <w:spacing w:before="120" w:after="120"/>
              <w:jc w:val="center"/>
              <w:rPr>
                <w:sz w:val="20"/>
                <w:szCs w:val="20"/>
              </w:rPr>
            </w:pPr>
            <w:r w:rsidRPr="00B35A23">
              <w:rPr>
                <w:sz w:val="20"/>
                <w:szCs w:val="20"/>
              </w:rPr>
              <w:t>Диаметр, мм</w:t>
            </w:r>
          </w:p>
        </w:tc>
      </w:tr>
      <w:tr w:rsidR="006F15C6" w:rsidRPr="00570451" w:rsidTr="00C50869">
        <w:tc>
          <w:tcPr>
            <w:tcW w:w="739" w:type="pct"/>
            <w:shd w:val="clear" w:color="auto" w:fill="auto"/>
          </w:tcPr>
          <w:p w:rsidR="006F15C6" w:rsidRPr="00B35A23" w:rsidRDefault="006F15C6" w:rsidP="00A62EBD">
            <w:pPr>
              <w:pStyle w:val="0"/>
              <w:spacing w:before="120" w:after="120"/>
              <w:jc w:val="center"/>
              <w:rPr>
                <w:sz w:val="20"/>
                <w:szCs w:val="20"/>
              </w:rPr>
            </w:pPr>
            <w:r w:rsidRPr="00B35A23">
              <w:rPr>
                <w:sz w:val="20"/>
                <w:szCs w:val="20"/>
              </w:rPr>
              <w:t>Ладожский водовод</w:t>
            </w:r>
          </w:p>
        </w:tc>
        <w:tc>
          <w:tcPr>
            <w:tcW w:w="558" w:type="pct"/>
            <w:shd w:val="clear" w:color="auto" w:fill="auto"/>
          </w:tcPr>
          <w:p w:rsidR="006F15C6" w:rsidRPr="00B35A23" w:rsidRDefault="006F15C6" w:rsidP="00A62EBD">
            <w:pPr>
              <w:pStyle w:val="0"/>
              <w:spacing w:before="120" w:after="120"/>
              <w:jc w:val="center"/>
              <w:rPr>
                <w:sz w:val="20"/>
                <w:szCs w:val="20"/>
              </w:rPr>
            </w:pPr>
            <w:r w:rsidRPr="00B35A23">
              <w:rPr>
                <w:sz w:val="20"/>
                <w:szCs w:val="20"/>
              </w:rPr>
              <w:t>п. им. Морозова, дер. Кошкино, д. 1</w:t>
            </w:r>
          </w:p>
        </w:tc>
        <w:tc>
          <w:tcPr>
            <w:tcW w:w="680" w:type="pct"/>
            <w:shd w:val="clear" w:color="auto" w:fill="auto"/>
          </w:tcPr>
          <w:p w:rsidR="006F15C6" w:rsidRPr="00B35A23" w:rsidRDefault="006F15C6" w:rsidP="00A62EBD">
            <w:pPr>
              <w:pStyle w:val="0"/>
              <w:spacing w:before="120" w:after="120"/>
              <w:jc w:val="center"/>
              <w:rPr>
                <w:sz w:val="20"/>
                <w:szCs w:val="20"/>
              </w:rPr>
            </w:pPr>
            <w:r w:rsidRPr="00B35A23">
              <w:rPr>
                <w:sz w:val="20"/>
                <w:szCs w:val="20"/>
              </w:rPr>
              <w:t xml:space="preserve">Насосная станция, </w:t>
            </w:r>
            <w:r w:rsidR="001B48C4">
              <w:rPr>
                <w:sz w:val="20"/>
                <w:szCs w:val="20"/>
              </w:rPr>
              <w:t>«</w:t>
            </w:r>
            <w:r w:rsidRPr="00B35A23">
              <w:rPr>
                <w:sz w:val="20"/>
                <w:szCs w:val="20"/>
              </w:rPr>
              <w:t>Ладожская</w:t>
            </w:r>
            <w:r w:rsidR="001B48C4">
              <w:rPr>
                <w:sz w:val="20"/>
                <w:szCs w:val="20"/>
              </w:rPr>
              <w:t>»</w:t>
            </w:r>
          </w:p>
        </w:tc>
        <w:tc>
          <w:tcPr>
            <w:tcW w:w="654" w:type="pct"/>
            <w:shd w:val="clear" w:color="auto" w:fill="auto"/>
          </w:tcPr>
          <w:p w:rsidR="006F15C6" w:rsidRPr="00B35A23" w:rsidRDefault="006F15C6" w:rsidP="00A62EBD">
            <w:pPr>
              <w:pStyle w:val="0"/>
              <w:spacing w:before="120" w:after="120"/>
              <w:jc w:val="center"/>
              <w:rPr>
                <w:sz w:val="20"/>
                <w:szCs w:val="20"/>
              </w:rPr>
            </w:pPr>
            <w:r w:rsidRPr="00B35A23">
              <w:rPr>
                <w:sz w:val="20"/>
                <w:szCs w:val="20"/>
              </w:rPr>
              <w:t>3000,00</w:t>
            </w:r>
          </w:p>
        </w:tc>
        <w:tc>
          <w:tcPr>
            <w:tcW w:w="753" w:type="pct"/>
            <w:shd w:val="clear" w:color="auto" w:fill="auto"/>
          </w:tcPr>
          <w:p w:rsidR="006F15C6" w:rsidRPr="00B35A23" w:rsidRDefault="006F15C6" w:rsidP="00A62EBD">
            <w:pPr>
              <w:pStyle w:val="0"/>
              <w:spacing w:before="120" w:after="120"/>
              <w:jc w:val="center"/>
              <w:rPr>
                <w:sz w:val="20"/>
                <w:szCs w:val="20"/>
              </w:rPr>
            </w:pPr>
            <w:r w:rsidRPr="00B35A23">
              <w:rPr>
                <w:sz w:val="20"/>
                <w:szCs w:val="20"/>
              </w:rPr>
              <w:t>1805,02</w:t>
            </w:r>
          </w:p>
        </w:tc>
        <w:tc>
          <w:tcPr>
            <w:tcW w:w="371" w:type="pct"/>
            <w:shd w:val="clear" w:color="auto" w:fill="auto"/>
          </w:tcPr>
          <w:p w:rsidR="006F15C6" w:rsidRPr="00B35A23" w:rsidRDefault="006F15C6" w:rsidP="00A62EBD">
            <w:pPr>
              <w:pStyle w:val="0"/>
              <w:spacing w:before="120" w:after="120"/>
              <w:jc w:val="center"/>
              <w:rPr>
                <w:sz w:val="20"/>
                <w:szCs w:val="20"/>
              </w:rPr>
            </w:pPr>
            <w:r w:rsidRPr="00B35A23">
              <w:rPr>
                <w:sz w:val="20"/>
                <w:szCs w:val="20"/>
              </w:rPr>
              <w:t>90</w:t>
            </w:r>
          </w:p>
        </w:tc>
        <w:tc>
          <w:tcPr>
            <w:tcW w:w="739" w:type="pct"/>
            <w:shd w:val="clear" w:color="auto" w:fill="auto"/>
          </w:tcPr>
          <w:p w:rsidR="006F15C6" w:rsidRPr="00B35A23" w:rsidRDefault="006F15C6" w:rsidP="00A62EBD">
            <w:pPr>
              <w:pStyle w:val="0"/>
              <w:spacing w:before="120" w:after="120"/>
              <w:jc w:val="center"/>
              <w:rPr>
                <w:sz w:val="20"/>
                <w:szCs w:val="20"/>
              </w:rPr>
            </w:pPr>
            <w:r w:rsidRPr="00B35A23">
              <w:rPr>
                <w:sz w:val="20"/>
                <w:szCs w:val="20"/>
              </w:rPr>
              <w:t>магистральная</w:t>
            </w:r>
          </w:p>
        </w:tc>
        <w:tc>
          <w:tcPr>
            <w:tcW w:w="505" w:type="pct"/>
            <w:shd w:val="clear" w:color="auto" w:fill="auto"/>
          </w:tcPr>
          <w:p w:rsidR="006F15C6" w:rsidRPr="00B35A23" w:rsidRDefault="006F15C6" w:rsidP="00A62EBD">
            <w:pPr>
              <w:pStyle w:val="0"/>
              <w:spacing w:before="120" w:after="120"/>
              <w:jc w:val="center"/>
              <w:rPr>
                <w:sz w:val="20"/>
                <w:szCs w:val="20"/>
              </w:rPr>
            </w:pPr>
            <w:r w:rsidRPr="00B35A23">
              <w:rPr>
                <w:sz w:val="20"/>
                <w:szCs w:val="20"/>
              </w:rPr>
              <w:t>85,70</w:t>
            </w:r>
          </w:p>
        </w:tc>
      </w:tr>
    </w:tbl>
    <w:p w:rsidR="006F15C6" w:rsidRPr="002134CE" w:rsidRDefault="006F15C6" w:rsidP="006F15C6">
      <w:pPr>
        <w:pStyle w:val="12"/>
        <w:spacing w:before="120" w:after="120" w:line="240" w:lineRule="auto"/>
        <w:rPr>
          <w:color w:val="000000"/>
        </w:rPr>
      </w:pPr>
      <w:r w:rsidRPr="002134CE">
        <w:rPr>
          <w:color w:val="000000"/>
        </w:rPr>
        <w:t>Часть технической воды пере</w:t>
      </w:r>
      <w:r>
        <w:rPr>
          <w:color w:val="000000"/>
        </w:rPr>
        <w:t xml:space="preserve">даётся потребителям </w:t>
      </w:r>
      <w:r w:rsidRPr="00463D1F">
        <w:rPr>
          <w:color w:val="000000"/>
        </w:rPr>
        <w:t>без очистки</w:t>
      </w:r>
      <w:r>
        <w:rPr>
          <w:color w:val="000000"/>
        </w:rPr>
        <w:t xml:space="preserve"> на </w:t>
      </w:r>
      <w:r w:rsidRPr="002134CE">
        <w:rPr>
          <w:color w:val="000000"/>
        </w:rPr>
        <w:t>технологические нужды и полив.</w:t>
      </w:r>
    </w:p>
    <w:p w:rsidR="006F15C6" w:rsidRPr="002134CE" w:rsidRDefault="006F15C6" w:rsidP="006F15C6">
      <w:pPr>
        <w:pStyle w:val="12"/>
        <w:spacing w:before="120" w:after="120" w:line="240" w:lineRule="auto"/>
        <w:rPr>
          <w:color w:val="000000"/>
        </w:rPr>
      </w:pPr>
      <w:r w:rsidRPr="002134CE">
        <w:rPr>
          <w:color w:val="000000"/>
        </w:rPr>
        <w:t xml:space="preserve">ВОС расположен на территории МО </w:t>
      </w:r>
      <w:r w:rsidR="001B48C4">
        <w:rPr>
          <w:color w:val="000000"/>
        </w:rPr>
        <w:t>«</w:t>
      </w:r>
      <w:r w:rsidRPr="002134CE">
        <w:rPr>
          <w:color w:val="000000"/>
        </w:rPr>
        <w:t>Город Всеволожск</w:t>
      </w:r>
      <w:r w:rsidR="001B48C4">
        <w:rPr>
          <w:color w:val="000000"/>
        </w:rPr>
        <w:t>»</w:t>
      </w:r>
      <w:r w:rsidRPr="002134CE">
        <w:rPr>
          <w:color w:val="000000"/>
        </w:rPr>
        <w:t xml:space="preserve"> Ленинградской области, г. Всеволожск, ул. Дорожная, д. 9, лит. А. Предназначены для очистки технической воды до качества, соответствующего требованиям СанПиН 2.1.4.1074-01 </w:t>
      </w:r>
      <w:r w:rsidR="001B48C4">
        <w:rPr>
          <w:color w:val="000000"/>
        </w:rPr>
        <w:t>«</w:t>
      </w:r>
      <w:r w:rsidRPr="002134CE">
        <w:rPr>
          <w:color w:val="000000"/>
        </w:rPr>
        <w:t>Вода питьевая</w:t>
      </w:r>
      <w:r w:rsidR="001B48C4">
        <w:rPr>
          <w:color w:val="000000"/>
        </w:rPr>
        <w:t>»</w:t>
      </w:r>
      <w:r w:rsidRPr="002134CE">
        <w:rPr>
          <w:color w:val="000000"/>
        </w:rPr>
        <w:t>.</w:t>
      </w:r>
    </w:p>
    <w:p w:rsidR="006F15C6" w:rsidRPr="00FA0A20" w:rsidRDefault="006F15C6" w:rsidP="006F15C6">
      <w:pPr>
        <w:pStyle w:val="12"/>
        <w:spacing w:before="120" w:after="120" w:line="240" w:lineRule="auto"/>
        <w:rPr>
          <w:color w:val="000000"/>
        </w:rPr>
      </w:pPr>
      <w:r w:rsidRPr="002134CE">
        <w:rPr>
          <w:color w:val="000000"/>
        </w:rPr>
        <w:t>После проведения водоподготовки вода питьевого качества подаётся насосами станции 2 подъёма,</w:t>
      </w:r>
      <w:r>
        <w:rPr>
          <w:color w:val="000000"/>
        </w:rPr>
        <w:t xml:space="preserve"> </w:t>
      </w:r>
      <w:r w:rsidRPr="002134CE">
        <w:rPr>
          <w:color w:val="000000"/>
        </w:rPr>
        <w:t>пот</w:t>
      </w:r>
      <w:r>
        <w:rPr>
          <w:color w:val="000000"/>
        </w:rPr>
        <w:t xml:space="preserve">ребителям МО </w:t>
      </w:r>
      <w:r w:rsidR="001B48C4">
        <w:rPr>
          <w:color w:val="000000"/>
        </w:rPr>
        <w:t>«</w:t>
      </w:r>
      <w:r>
        <w:rPr>
          <w:color w:val="000000"/>
        </w:rPr>
        <w:t>Город Всеволожск</w:t>
      </w:r>
      <w:r w:rsidR="001B48C4">
        <w:rPr>
          <w:color w:val="000000"/>
        </w:rPr>
        <w:t>»</w:t>
      </w:r>
      <w:r w:rsidRPr="002134CE">
        <w:rPr>
          <w:color w:val="000000"/>
        </w:rPr>
        <w:t>. Характеристика ста</w:t>
      </w:r>
      <w:r>
        <w:rPr>
          <w:color w:val="000000"/>
        </w:rPr>
        <w:t>нции второго</w:t>
      </w:r>
      <w:r w:rsidRPr="002134CE">
        <w:rPr>
          <w:color w:val="000000"/>
        </w:rPr>
        <w:t xml:space="preserve"> подъёма </w:t>
      </w:r>
      <w:r>
        <w:rPr>
          <w:color w:val="000000"/>
        </w:rPr>
        <w:t xml:space="preserve">и схема электроснабжения ВОС </w:t>
      </w:r>
      <w:r w:rsidRPr="002134CE">
        <w:rPr>
          <w:color w:val="000000"/>
        </w:rPr>
        <w:t>указана в таблице</w:t>
      </w:r>
      <w:r>
        <w:rPr>
          <w:color w:val="000000"/>
        </w:rPr>
        <w:t xml:space="preserve"> 2 и рисунке 7.</w:t>
      </w:r>
    </w:p>
    <w:p w:rsidR="00C50869" w:rsidRPr="00C50869" w:rsidRDefault="00C50869" w:rsidP="00C50869">
      <w:pPr>
        <w:pStyle w:val="a9"/>
        <w:keepNext/>
        <w:spacing w:before="120" w:after="120"/>
        <w:rPr>
          <w:b/>
          <w:i w:val="0"/>
          <w:color w:val="000000" w:themeColor="text1"/>
          <w:sz w:val="24"/>
          <w:szCs w:val="24"/>
        </w:rPr>
      </w:pPr>
      <w:r w:rsidRPr="00C50869">
        <w:rPr>
          <w:b/>
          <w:i w:val="0"/>
          <w:color w:val="000000" w:themeColor="text1"/>
          <w:sz w:val="24"/>
          <w:szCs w:val="24"/>
        </w:rPr>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BD703C">
        <w:rPr>
          <w:b/>
          <w:i w:val="0"/>
          <w:noProof/>
          <w:color w:val="000000" w:themeColor="text1"/>
          <w:sz w:val="24"/>
          <w:szCs w:val="24"/>
        </w:rPr>
        <w:t>6</w:t>
      </w:r>
      <w:r w:rsidRPr="00C50869">
        <w:rPr>
          <w:b/>
          <w:i w:val="0"/>
          <w:color w:val="000000" w:themeColor="text1"/>
          <w:sz w:val="24"/>
          <w:szCs w:val="24"/>
        </w:rPr>
        <w:fldChar w:fldCharType="end"/>
      </w:r>
      <w:r w:rsidRPr="00C50869">
        <w:rPr>
          <w:b/>
          <w:i w:val="0"/>
          <w:color w:val="000000" w:themeColor="text1"/>
          <w:sz w:val="24"/>
          <w:szCs w:val="24"/>
        </w:rPr>
        <w:t xml:space="preserve"> Станция второго подъёма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2018"/>
        <w:gridCol w:w="712"/>
        <w:gridCol w:w="4155"/>
        <w:gridCol w:w="2506"/>
      </w:tblGrid>
      <w:tr w:rsidR="006F15C6" w:rsidRPr="008F17CD" w:rsidTr="00C50869">
        <w:trPr>
          <w:trHeight w:val="80"/>
          <w:tblHeader/>
        </w:trPr>
        <w:tc>
          <w:tcPr>
            <w:tcW w:w="263" w:type="pct"/>
            <w:tcBorders>
              <w:bottom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highlight w:val="yellow"/>
              </w:rPr>
            </w:pPr>
            <w:r w:rsidRPr="008F17CD">
              <w:rPr>
                <w:color w:val="000000"/>
                <w:sz w:val="20"/>
                <w:szCs w:val="20"/>
              </w:rPr>
              <w:t>№ п/п</w:t>
            </w:r>
          </w:p>
        </w:tc>
        <w:tc>
          <w:tcPr>
            <w:tcW w:w="1018" w:type="pct"/>
            <w:tcBorders>
              <w:bottom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highlight w:val="yellow"/>
              </w:rPr>
            </w:pPr>
            <w:r w:rsidRPr="008F17CD">
              <w:rPr>
                <w:color w:val="000000"/>
                <w:sz w:val="20"/>
                <w:szCs w:val="20"/>
              </w:rPr>
              <w:t>Месторасположение объекта</w:t>
            </w:r>
          </w:p>
        </w:tc>
        <w:tc>
          <w:tcPr>
            <w:tcW w:w="359" w:type="pct"/>
            <w:tcBorders>
              <w:bottom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highlight w:val="yellow"/>
              </w:rPr>
            </w:pPr>
            <w:r w:rsidRPr="008F17CD">
              <w:rPr>
                <w:color w:val="000000"/>
                <w:sz w:val="20"/>
                <w:szCs w:val="20"/>
              </w:rPr>
              <w:t>Год ввода</w:t>
            </w:r>
          </w:p>
        </w:tc>
        <w:tc>
          <w:tcPr>
            <w:tcW w:w="2096" w:type="pct"/>
            <w:tcBorders>
              <w:bottom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highlight w:val="yellow"/>
              </w:rPr>
            </w:pPr>
            <w:r w:rsidRPr="008F17CD">
              <w:rPr>
                <w:color w:val="000000"/>
                <w:sz w:val="20"/>
                <w:szCs w:val="20"/>
              </w:rPr>
              <w:t>Производительность</w:t>
            </w:r>
          </w:p>
        </w:tc>
        <w:tc>
          <w:tcPr>
            <w:tcW w:w="1263" w:type="pct"/>
            <w:shd w:val="clear" w:color="auto" w:fill="auto"/>
          </w:tcPr>
          <w:p w:rsidR="006F15C6" w:rsidRPr="008F17CD" w:rsidRDefault="006F15C6" w:rsidP="002D2B65">
            <w:pPr>
              <w:pStyle w:val="12"/>
              <w:spacing w:before="120" w:after="120" w:line="240" w:lineRule="auto"/>
              <w:ind w:firstLine="0"/>
              <w:jc w:val="center"/>
              <w:rPr>
                <w:color w:val="000000"/>
                <w:sz w:val="20"/>
                <w:szCs w:val="20"/>
                <w:highlight w:val="yellow"/>
              </w:rPr>
            </w:pPr>
            <w:r w:rsidRPr="008F17CD">
              <w:rPr>
                <w:color w:val="000000"/>
                <w:sz w:val="20"/>
                <w:szCs w:val="20"/>
              </w:rPr>
              <w:t>Основные этапы очистки</w:t>
            </w:r>
          </w:p>
        </w:tc>
      </w:tr>
      <w:tr w:rsidR="00A62EBD" w:rsidRPr="008F17CD" w:rsidTr="00A62EBD">
        <w:trPr>
          <w:trHeight w:val="50"/>
          <w:tblHeader/>
        </w:trPr>
        <w:tc>
          <w:tcPr>
            <w:tcW w:w="5000" w:type="pct"/>
            <w:gridSpan w:val="5"/>
            <w:tcBorders>
              <w:bottom w:val="single" w:sz="4" w:space="0" w:color="auto"/>
            </w:tcBorders>
            <w:shd w:val="clear" w:color="auto" w:fill="auto"/>
          </w:tcPr>
          <w:p w:rsidR="00A62EBD" w:rsidRPr="008F17CD" w:rsidRDefault="00A62EBD" w:rsidP="002D2B65">
            <w:pPr>
              <w:pStyle w:val="12"/>
              <w:spacing w:before="120" w:after="120" w:line="240" w:lineRule="auto"/>
              <w:ind w:firstLine="0"/>
              <w:jc w:val="center"/>
              <w:rPr>
                <w:color w:val="000000"/>
                <w:sz w:val="20"/>
                <w:szCs w:val="20"/>
              </w:rPr>
            </w:pPr>
            <w:r w:rsidRPr="008F17CD">
              <w:rPr>
                <w:color w:val="000000"/>
                <w:sz w:val="20"/>
                <w:szCs w:val="20"/>
              </w:rPr>
              <w:t>ВОС г. Всеволожск</w:t>
            </w:r>
          </w:p>
        </w:tc>
      </w:tr>
      <w:tr w:rsidR="006F15C6" w:rsidRPr="008F17CD" w:rsidTr="00C50869">
        <w:trPr>
          <w:trHeight w:val="600"/>
        </w:trPr>
        <w:tc>
          <w:tcPr>
            <w:tcW w:w="263" w:type="pct"/>
            <w:tcBorders>
              <w:right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1</w:t>
            </w:r>
          </w:p>
        </w:tc>
        <w:tc>
          <w:tcPr>
            <w:tcW w:w="1018" w:type="pct"/>
            <w:tcBorders>
              <w:left w:val="single" w:sz="4" w:space="0" w:color="auto"/>
              <w:right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 xml:space="preserve">Ленинградская область, Всеволожский район, г. </w:t>
            </w:r>
            <w:r w:rsidRPr="008F17CD">
              <w:rPr>
                <w:color w:val="000000"/>
                <w:sz w:val="20"/>
                <w:szCs w:val="20"/>
              </w:rPr>
              <w:lastRenderedPageBreak/>
              <w:t>Всеволожск, ул. Дорожная, д.9</w:t>
            </w:r>
          </w:p>
        </w:tc>
        <w:tc>
          <w:tcPr>
            <w:tcW w:w="359" w:type="pct"/>
            <w:tcBorders>
              <w:left w:val="single" w:sz="4" w:space="0" w:color="auto"/>
              <w:right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lastRenderedPageBreak/>
              <w:t>1978</w:t>
            </w:r>
          </w:p>
        </w:tc>
        <w:tc>
          <w:tcPr>
            <w:tcW w:w="2096" w:type="pct"/>
            <w:tcBorders>
              <w:left w:val="single" w:sz="4" w:space="0" w:color="auto"/>
              <w:right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Pr>
                <w:color w:val="000000"/>
                <w:sz w:val="20"/>
                <w:szCs w:val="20"/>
              </w:rPr>
              <w:t xml:space="preserve">       </w:t>
            </w:r>
            <w:r w:rsidRPr="008F17CD">
              <w:rPr>
                <w:color w:val="000000"/>
                <w:sz w:val="20"/>
                <w:szCs w:val="20"/>
              </w:rPr>
              <w:t>Проектная производительность – 21,5 тыс.м</w:t>
            </w:r>
            <w:r w:rsidRPr="008F17CD">
              <w:rPr>
                <w:color w:val="000000"/>
                <w:sz w:val="20"/>
                <w:szCs w:val="20"/>
                <w:vertAlign w:val="superscript"/>
              </w:rPr>
              <w:t>3</w:t>
            </w:r>
            <w:r w:rsidRPr="008F17CD">
              <w:rPr>
                <w:color w:val="000000"/>
                <w:sz w:val="20"/>
                <w:szCs w:val="20"/>
              </w:rPr>
              <w:t>/сутки.</w:t>
            </w:r>
          </w:p>
          <w:p w:rsidR="006F15C6" w:rsidRPr="008F17CD" w:rsidRDefault="006F15C6" w:rsidP="002D2B65">
            <w:pPr>
              <w:pStyle w:val="12"/>
              <w:spacing w:before="120" w:after="120" w:line="240" w:lineRule="auto"/>
              <w:ind w:firstLine="0"/>
              <w:jc w:val="center"/>
              <w:rPr>
                <w:color w:val="000000"/>
                <w:sz w:val="20"/>
                <w:szCs w:val="20"/>
              </w:rPr>
            </w:pPr>
            <w:r>
              <w:rPr>
                <w:color w:val="000000"/>
                <w:sz w:val="20"/>
                <w:szCs w:val="20"/>
              </w:rPr>
              <w:t xml:space="preserve">       </w:t>
            </w:r>
            <w:r w:rsidRPr="008F17CD">
              <w:rPr>
                <w:color w:val="000000"/>
                <w:sz w:val="20"/>
                <w:szCs w:val="20"/>
              </w:rPr>
              <w:t xml:space="preserve">Базовая фактическая производительность, при передаче на правах владения и пользования ООО </w:t>
            </w:r>
            <w:r w:rsidR="001B48C4">
              <w:rPr>
                <w:color w:val="000000"/>
                <w:sz w:val="20"/>
                <w:szCs w:val="20"/>
              </w:rPr>
              <w:t>«</w:t>
            </w:r>
            <w:r w:rsidRPr="008F17CD">
              <w:rPr>
                <w:color w:val="000000"/>
                <w:sz w:val="20"/>
                <w:szCs w:val="20"/>
              </w:rPr>
              <w:t xml:space="preserve">Северо-Запад </w:t>
            </w:r>
            <w:r>
              <w:rPr>
                <w:color w:val="000000"/>
                <w:sz w:val="20"/>
                <w:szCs w:val="20"/>
              </w:rPr>
              <w:t xml:space="preserve">                   </w:t>
            </w:r>
            <w:r w:rsidRPr="008F17CD">
              <w:rPr>
                <w:color w:val="000000"/>
                <w:sz w:val="20"/>
                <w:szCs w:val="20"/>
              </w:rPr>
              <w:lastRenderedPageBreak/>
              <w:t>Инжиниринг</w:t>
            </w:r>
            <w:r w:rsidR="001B48C4">
              <w:rPr>
                <w:color w:val="000000"/>
                <w:sz w:val="20"/>
                <w:szCs w:val="20"/>
              </w:rPr>
              <w:t>»</w:t>
            </w:r>
            <w:r w:rsidRPr="008F17CD">
              <w:rPr>
                <w:color w:val="000000"/>
                <w:sz w:val="20"/>
                <w:szCs w:val="20"/>
              </w:rPr>
              <w:t xml:space="preserve"> согласно заключенному концессионному соглашению -  19 500 м</w:t>
            </w:r>
            <w:r w:rsidRPr="008F17CD">
              <w:rPr>
                <w:color w:val="000000"/>
                <w:sz w:val="20"/>
                <w:szCs w:val="20"/>
                <w:vertAlign w:val="superscript"/>
              </w:rPr>
              <w:t>3</w:t>
            </w:r>
            <w:r w:rsidRPr="008F17CD">
              <w:rPr>
                <w:color w:val="000000"/>
                <w:sz w:val="20"/>
                <w:szCs w:val="20"/>
              </w:rPr>
              <w:t>/сут</w:t>
            </w:r>
          </w:p>
          <w:p w:rsidR="006F15C6" w:rsidRPr="008F17CD" w:rsidRDefault="006F15C6" w:rsidP="002D2B65">
            <w:pPr>
              <w:pStyle w:val="12"/>
              <w:spacing w:before="120" w:after="120" w:line="240" w:lineRule="auto"/>
              <w:ind w:firstLine="0"/>
              <w:jc w:val="center"/>
              <w:rPr>
                <w:color w:val="000000"/>
                <w:sz w:val="20"/>
                <w:szCs w:val="20"/>
              </w:rPr>
            </w:pPr>
            <w:r>
              <w:rPr>
                <w:color w:val="000000"/>
                <w:sz w:val="20"/>
                <w:szCs w:val="20"/>
              </w:rPr>
              <w:t xml:space="preserve">    </w:t>
            </w:r>
            <w:r w:rsidRPr="008F17CD">
              <w:rPr>
                <w:color w:val="000000"/>
                <w:sz w:val="20"/>
                <w:szCs w:val="20"/>
              </w:rPr>
              <w:t>Фактическое водопотребление – 24,0 м</w:t>
            </w:r>
            <w:r w:rsidRPr="008F17CD">
              <w:rPr>
                <w:color w:val="000000"/>
                <w:sz w:val="20"/>
                <w:szCs w:val="20"/>
                <w:vertAlign w:val="superscript"/>
              </w:rPr>
              <w:t>3</w:t>
            </w:r>
            <w:r w:rsidRPr="008F17CD">
              <w:rPr>
                <w:color w:val="000000"/>
                <w:sz w:val="20"/>
                <w:szCs w:val="20"/>
              </w:rPr>
              <w:t>/сутки.</w:t>
            </w:r>
          </w:p>
          <w:p w:rsidR="006F15C6" w:rsidRPr="00746F3D" w:rsidRDefault="006F15C6" w:rsidP="002D2B65">
            <w:pPr>
              <w:pStyle w:val="12"/>
              <w:spacing w:before="120" w:after="120" w:line="240" w:lineRule="auto"/>
              <w:ind w:firstLine="0"/>
              <w:jc w:val="center"/>
              <w:rPr>
                <w:color w:val="000000"/>
                <w:sz w:val="20"/>
                <w:szCs w:val="20"/>
              </w:rPr>
            </w:pPr>
            <w:r>
              <w:rPr>
                <w:color w:val="000000"/>
                <w:sz w:val="20"/>
                <w:szCs w:val="20"/>
              </w:rPr>
              <w:t xml:space="preserve">    </w:t>
            </w:r>
            <w:r w:rsidRPr="008F17CD">
              <w:rPr>
                <w:color w:val="000000"/>
                <w:sz w:val="20"/>
                <w:szCs w:val="20"/>
              </w:rPr>
              <w:t>Приведенная (фактическая)  мощность – 13,4 м</w:t>
            </w:r>
            <w:r w:rsidRPr="008F17CD">
              <w:rPr>
                <w:color w:val="000000"/>
                <w:sz w:val="20"/>
                <w:szCs w:val="20"/>
                <w:vertAlign w:val="superscript"/>
              </w:rPr>
              <w:t>3</w:t>
            </w:r>
            <w:r w:rsidRPr="008F17CD">
              <w:rPr>
                <w:color w:val="000000"/>
                <w:sz w:val="20"/>
                <w:szCs w:val="20"/>
              </w:rPr>
              <w:t>/сутки (при наихудшем состоянии водоисточника – озеро Ладожского)</w:t>
            </w:r>
          </w:p>
        </w:tc>
        <w:tc>
          <w:tcPr>
            <w:tcW w:w="1263" w:type="pct"/>
            <w:tcBorders>
              <w:left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lastRenderedPageBreak/>
              <w:t xml:space="preserve">Механическая очистка, первичное обеззараживание, коагуляция, фильтрование на контактной загрузке, </w:t>
            </w:r>
            <w:r w:rsidRPr="008F17CD">
              <w:rPr>
                <w:color w:val="000000"/>
                <w:sz w:val="20"/>
                <w:szCs w:val="20"/>
              </w:rPr>
              <w:lastRenderedPageBreak/>
              <w:t>вторичное обеззараживание</w:t>
            </w:r>
          </w:p>
        </w:tc>
      </w:tr>
    </w:tbl>
    <w:p w:rsidR="006F15C6" w:rsidRDefault="006F15C6" w:rsidP="006F15C6">
      <w:pPr>
        <w:pStyle w:val="12"/>
        <w:keepNext/>
        <w:spacing w:line="240" w:lineRule="auto"/>
        <w:ind w:firstLine="0"/>
        <w:rPr>
          <w:noProof/>
          <w:sz w:val="20"/>
          <w:lang w:eastAsia="ru-RU"/>
        </w:rPr>
      </w:pPr>
    </w:p>
    <w:p w:rsidR="006F15C6" w:rsidRDefault="006F15C6" w:rsidP="006F15C6">
      <w:pPr>
        <w:pStyle w:val="12"/>
        <w:keepNext/>
        <w:spacing w:line="240" w:lineRule="auto"/>
        <w:ind w:firstLine="0"/>
        <w:jc w:val="center"/>
        <w:rPr>
          <w:noProof/>
          <w:sz w:val="20"/>
          <w:lang w:eastAsia="ru-RU"/>
        </w:rPr>
      </w:pPr>
      <w:r w:rsidRPr="00554F47">
        <w:rPr>
          <w:noProof/>
          <w:sz w:val="20"/>
          <w:lang w:eastAsia="ru-RU"/>
        </w:rPr>
        <w:drawing>
          <wp:inline distT="0" distB="0" distL="0" distR="0" wp14:anchorId="6CDA9D52" wp14:editId="19D245BB">
            <wp:extent cx="6248400" cy="41814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48400" cy="4181475"/>
                    </a:xfrm>
                    <a:prstGeom prst="rect">
                      <a:avLst/>
                    </a:prstGeom>
                    <a:noFill/>
                    <a:ln>
                      <a:noFill/>
                    </a:ln>
                  </pic:spPr>
                </pic:pic>
              </a:graphicData>
            </a:graphic>
          </wp:inline>
        </w:drawing>
      </w:r>
    </w:p>
    <w:p w:rsidR="006F15C6" w:rsidRPr="001379B3" w:rsidRDefault="006F15C6" w:rsidP="006F15C6">
      <w:pPr>
        <w:pStyle w:val="a9"/>
        <w:spacing w:before="120" w:after="120"/>
        <w:ind w:firstLine="709"/>
        <w:jc w:val="center"/>
        <w:rPr>
          <w:i w:val="0"/>
          <w:color w:val="auto"/>
          <w:sz w:val="24"/>
          <w:szCs w:val="24"/>
        </w:rPr>
      </w:pPr>
      <w:r w:rsidRPr="001379B3">
        <w:rPr>
          <w:i w:val="0"/>
          <w:color w:val="auto"/>
          <w:sz w:val="24"/>
          <w:szCs w:val="24"/>
        </w:rPr>
        <w:t xml:space="preserve">Рисунок </w:t>
      </w:r>
      <w:r w:rsidRPr="001379B3">
        <w:rPr>
          <w:i w:val="0"/>
          <w:color w:val="auto"/>
          <w:sz w:val="24"/>
          <w:szCs w:val="24"/>
        </w:rPr>
        <w:fldChar w:fldCharType="begin"/>
      </w:r>
      <w:r w:rsidRPr="001379B3">
        <w:rPr>
          <w:i w:val="0"/>
          <w:color w:val="auto"/>
          <w:sz w:val="24"/>
          <w:szCs w:val="24"/>
        </w:rPr>
        <w:instrText xml:space="preserve"> SEQ Рисунок \* ARABIC </w:instrText>
      </w:r>
      <w:r w:rsidRPr="001379B3">
        <w:rPr>
          <w:i w:val="0"/>
          <w:color w:val="auto"/>
          <w:sz w:val="24"/>
          <w:szCs w:val="24"/>
        </w:rPr>
        <w:fldChar w:fldCharType="separate"/>
      </w:r>
      <w:r w:rsidR="00D24714">
        <w:rPr>
          <w:i w:val="0"/>
          <w:noProof/>
          <w:color w:val="auto"/>
          <w:sz w:val="24"/>
          <w:szCs w:val="24"/>
        </w:rPr>
        <w:t>15</w:t>
      </w:r>
      <w:r w:rsidRPr="001379B3">
        <w:rPr>
          <w:i w:val="0"/>
          <w:color w:val="auto"/>
          <w:sz w:val="24"/>
          <w:szCs w:val="24"/>
        </w:rPr>
        <w:fldChar w:fldCharType="end"/>
      </w:r>
      <w:r w:rsidRPr="001379B3">
        <w:rPr>
          <w:i w:val="0"/>
          <w:color w:val="auto"/>
          <w:sz w:val="24"/>
          <w:szCs w:val="24"/>
        </w:rPr>
        <w:t xml:space="preserve"> Принципиальная схема электроснабжения ВОС г. Всеволожск ул. Дорожная</w:t>
      </w:r>
    </w:p>
    <w:p w:rsidR="006F15C6" w:rsidRDefault="006F15C6" w:rsidP="006F15C6">
      <w:pPr>
        <w:pStyle w:val="12"/>
        <w:keepNext/>
        <w:spacing w:line="240" w:lineRule="auto"/>
        <w:ind w:firstLine="0"/>
        <w:jc w:val="center"/>
      </w:pPr>
    </w:p>
    <w:p w:rsidR="006F15C6" w:rsidRDefault="006F15C6" w:rsidP="006F15C6">
      <w:pPr>
        <w:pStyle w:val="12"/>
        <w:spacing w:before="120" w:after="120" w:line="240" w:lineRule="auto"/>
        <w:rPr>
          <w:color w:val="000000"/>
        </w:rPr>
      </w:pPr>
      <w:r w:rsidRPr="00534DA4">
        <w:rPr>
          <w:color w:val="000000"/>
        </w:rPr>
        <w:t xml:space="preserve">В настоящее время ВОС МО </w:t>
      </w:r>
      <w:r w:rsidR="001B48C4">
        <w:rPr>
          <w:color w:val="000000"/>
        </w:rPr>
        <w:t>«</w:t>
      </w:r>
      <w:r w:rsidRPr="00534DA4">
        <w:rPr>
          <w:color w:val="000000"/>
        </w:rPr>
        <w:t>Город Всеволожск</w:t>
      </w:r>
      <w:r w:rsidR="001B48C4">
        <w:rPr>
          <w:color w:val="000000"/>
        </w:rPr>
        <w:t>»</w:t>
      </w:r>
      <w:r w:rsidRPr="00534DA4">
        <w:rPr>
          <w:color w:val="000000"/>
        </w:rPr>
        <w:t xml:space="preserve"> включает в себя  комплекс сооружений, построенных в 1978 – 1980 гг., по проекту, разработанному Ленинградским отделением института </w:t>
      </w:r>
      <w:r w:rsidR="001B48C4">
        <w:rPr>
          <w:color w:val="000000"/>
        </w:rPr>
        <w:t>«</w:t>
      </w:r>
      <w:r w:rsidRPr="00534DA4">
        <w:rPr>
          <w:color w:val="000000"/>
        </w:rPr>
        <w:t>Союзводоканалпроект</w:t>
      </w:r>
      <w:r w:rsidR="001B48C4">
        <w:rPr>
          <w:color w:val="000000"/>
        </w:rPr>
        <w:t>»</w:t>
      </w:r>
      <w:r w:rsidRPr="00534DA4">
        <w:rPr>
          <w:color w:val="000000"/>
        </w:rPr>
        <w:t xml:space="preserve"> в 1973 г., и сооружений, недостроенных в 90-х годах по проекту реконструкции и расширения ВОС до 33000 м</w:t>
      </w:r>
      <w:r w:rsidRPr="00534DA4">
        <w:rPr>
          <w:color w:val="000000"/>
          <w:vertAlign w:val="superscript"/>
        </w:rPr>
        <w:t>3</w:t>
      </w:r>
      <w:r w:rsidRPr="00534DA4">
        <w:rPr>
          <w:color w:val="000000"/>
        </w:rPr>
        <w:t xml:space="preserve">/сут., разработанному ГПИ </w:t>
      </w:r>
      <w:r w:rsidR="001B48C4">
        <w:rPr>
          <w:color w:val="000000"/>
        </w:rPr>
        <w:t>«</w:t>
      </w:r>
      <w:r w:rsidRPr="00534DA4">
        <w:rPr>
          <w:color w:val="000000"/>
        </w:rPr>
        <w:t>Ленинградский Водоканалпроект</w:t>
      </w:r>
      <w:r w:rsidR="001B48C4">
        <w:rPr>
          <w:color w:val="000000"/>
        </w:rPr>
        <w:t>»</w:t>
      </w:r>
      <w:r w:rsidRPr="00534DA4">
        <w:rPr>
          <w:color w:val="000000"/>
        </w:rPr>
        <w:t xml:space="preserve"> в 1986 г.</w:t>
      </w:r>
    </w:p>
    <w:p w:rsidR="00C50869" w:rsidRPr="00C50869" w:rsidRDefault="00C50869" w:rsidP="00C50869">
      <w:pPr>
        <w:pStyle w:val="a9"/>
        <w:keepNext/>
        <w:spacing w:before="120" w:after="120"/>
        <w:rPr>
          <w:b/>
          <w:i w:val="0"/>
          <w:color w:val="000000" w:themeColor="text1"/>
          <w:sz w:val="24"/>
          <w:szCs w:val="24"/>
        </w:rPr>
      </w:pPr>
      <w:r w:rsidRPr="00C50869">
        <w:rPr>
          <w:b/>
          <w:i w:val="0"/>
          <w:color w:val="000000" w:themeColor="text1"/>
          <w:sz w:val="24"/>
          <w:szCs w:val="24"/>
        </w:rPr>
        <w:lastRenderedPageBreak/>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BD703C">
        <w:rPr>
          <w:b/>
          <w:i w:val="0"/>
          <w:noProof/>
          <w:color w:val="000000" w:themeColor="text1"/>
          <w:sz w:val="24"/>
          <w:szCs w:val="24"/>
        </w:rPr>
        <w:t>7</w:t>
      </w:r>
      <w:r w:rsidRPr="00C50869">
        <w:rPr>
          <w:b/>
          <w:i w:val="0"/>
          <w:color w:val="000000" w:themeColor="text1"/>
          <w:sz w:val="24"/>
          <w:szCs w:val="24"/>
        </w:rPr>
        <w:fldChar w:fldCharType="end"/>
      </w:r>
      <w:r w:rsidRPr="00C50869">
        <w:rPr>
          <w:b/>
          <w:i w:val="0"/>
          <w:color w:val="000000" w:themeColor="text1"/>
          <w:sz w:val="24"/>
          <w:szCs w:val="24"/>
        </w:rPr>
        <w:t xml:space="preserve"> Наличие водопроводных сооружений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6"/>
        <w:gridCol w:w="5707"/>
        <w:gridCol w:w="886"/>
        <w:gridCol w:w="1237"/>
        <w:gridCol w:w="1275"/>
      </w:tblGrid>
      <w:tr w:rsidR="006F15C6" w:rsidRPr="00B35A23" w:rsidTr="001379B3">
        <w:trPr>
          <w:trHeight w:val="585"/>
          <w:tblHeader/>
          <w:jc w:val="center"/>
        </w:trPr>
        <w:tc>
          <w:tcPr>
            <w:tcW w:w="407"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 п/п</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Показатели</w:t>
            </w:r>
          </w:p>
        </w:tc>
        <w:tc>
          <w:tcPr>
            <w:tcW w:w="447"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 строки</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Единица измерения</w:t>
            </w:r>
          </w:p>
        </w:tc>
        <w:tc>
          <w:tcPr>
            <w:tcW w:w="643" w:type="pct"/>
          </w:tcPr>
          <w:p w:rsidR="006F15C6" w:rsidRDefault="006F15C6" w:rsidP="002D2B65">
            <w:pPr>
              <w:spacing w:before="120" w:after="120" w:line="240" w:lineRule="auto"/>
              <w:jc w:val="center"/>
              <w:rPr>
                <w:sz w:val="20"/>
                <w:szCs w:val="20"/>
                <w:lang w:eastAsia="ru-RU"/>
              </w:rPr>
            </w:pPr>
          </w:p>
          <w:p w:rsidR="006F15C6" w:rsidRPr="00B35A23" w:rsidRDefault="006F15C6" w:rsidP="002D2B65">
            <w:pPr>
              <w:spacing w:before="120" w:after="120" w:line="240" w:lineRule="auto"/>
              <w:jc w:val="center"/>
              <w:rPr>
                <w:sz w:val="20"/>
                <w:szCs w:val="20"/>
                <w:lang w:eastAsia="ru-RU"/>
              </w:rPr>
            </w:pPr>
            <w:r>
              <w:rPr>
                <w:sz w:val="20"/>
                <w:szCs w:val="20"/>
                <w:lang w:eastAsia="ru-RU"/>
              </w:rPr>
              <w:t>Фактически</w:t>
            </w:r>
          </w:p>
        </w:tc>
      </w:tr>
      <w:tr w:rsidR="006F15C6" w:rsidRPr="00B35A23" w:rsidTr="001379B3">
        <w:trPr>
          <w:trHeight w:val="540"/>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Число водопроводов и отдельных водопроводных сетей, из них:</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01</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ед</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1</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1.1</w:t>
            </w:r>
          </w:p>
        </w:tc>
        <w:tc>
          <w:tcPr>
            <w:tcW w:w="2879" w:type="pct"/>
            <w:shd w:val="clear" w:color="auto" w:fill="auto"/>
            <w:vAlign w:val="center"/>
            <w:hideMark/>
          </w:tcPr>
          <w:p w:rsidR="006F15C6" w:rsidRPr="00B35A23" w:rsidRDefault="006F15C6" w:rsidP="002D2B65">
            <w:pPr>
              <w:spacing w:before="120" w:after="120" w:line="240" w:lineRule="auto"/>
              <w:ind w:firstLineChars="200" w:firstLine="400"/>
              <w:jc w:val="center"/>
              <w:rPr>
                <w:sz w:val="20"/>
                <w:szCs w:val="20"/>
                <w:lang w:eastAsia="ru-RU"/>
              </w:rPr>
            </w:pPr>
            <w:r w:rsidRPr="00B35A23">
              <w:rPr>
                <w:sz w:val="20"/>
                <w:szCs w:val="20"/>
                <w:lang w:eastAsia="ru-RU"/>
              </w:rPr>
              <w:t>число отдельных водопроводных сетей</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02</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ед</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1</w:t>
            </w:r>
          </w:p>
        </w:tc>
      </w:tr>
      <w:tr w:rsidR="006F15C6" w:rsidRPr="00B35A23" w:rsidTr="001379B3">
        <w:trPr>
          <w:trHeight w:val="480"/>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2</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Из строки 01 число водопроводов и отдельных водопроводных сетей, находящихся:</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p>
        </w:tc>
        <w:tc>
          <w:tcPr>
            <w:tcW w:w="643" w:type="pct"/>
          </w:tcPr>
          <w:p w:rsidR="006F15C6" w:rsidRPr="00B35A23" w:rsidRDefault="006F15C6" w:rsidP="002D2B65">
            <w:pPr>
              <w:spacing w:before="120" w:after="120" w:line="240" w:lineRule="auto"/>
              <w:jc w:val="center"/>
              <w:rPr>
                <w:sz w:val="20"/>
                <w:szCs w:val="20"/>
                <w:lang w:eastAsia="ru-RU"/>
              </w:rPr>
            </w:pP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2.1</w:t>
            </w:r>
          </w:p>
        </w:tc>
        <w:tc>
          <w:tcPr>
            <w:tcW w:w="2879" w:type="pct"/>
            <w:shd w:val="clear" w:color="auto" w:fill="auto"/>
            <w:vAlign w:val="center"/>
            <w:hideMark/>
          </w:tcPr>
          <w:p w:rsidR="006F15C6" w:rsidRPr="00B35A23" w:rsidRDefault="006F15C6" w:rsidP="002D2B65">
            <w:pPr>
              <w:spacing w:before="120" w:after="120" w:line="240" w:lineRule="auto"/>
              <w:ind w:firstLineChars="200" w:firstLine="400"/>
              <w:jc w:val="center"/>
              <w:rPr>
                <w:sz w:val="20"/>
                <w:szCs w:val="20"/>
                <w:lang w:eastAsia="ru-RU"/>
              </w:rPr>
            </w:pPr>
            <w:r w:rsidRPr="00B35A23">
              <w:rPr>
                <w:sz w:val="20"/>
                <w:szCs w:val="20"/>
                <w:lang w:eastAsia="ru-RU"/>
              </w:rPr>
              <w:t>в аренде</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03</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ед</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2.2</w:t>
            </w:r>
          </w:p>
        </w:tc>
        <w:tc>
          <w:tcPr>
            <w:tcW w:w="2879" w:type="pct"/>
            <w:shd w:val="clear" w:color="auto" w:fill="auto"/>
            <w:vAlign w:val="center"/>
            <w:hideMark/>
          </w:tcPr>
          <w:p w:rsidR="006F15C6" w:rsidRPr="00B35A23" w:rsidRDefault="006F15C6" w:rsidP="002D2B65">
            <w:pPr>
              <w:spacing w:before="120" w:after="120" w:line="240" w:lineRule="auto"/>
              <w:ind w:firstLineChars="200" w:firstLine="400"/>
              <w:jc w:val="center"/>
              <w:rPr>
                <w:sz w:val="20"/>
                <w:szCs w:val="20"/>
                <w:lang w:eastAsia="ru-RU"/>
              </w:rPr>
            </w:pPr>
            <w:r w:rsidRPr="00B35A23">
              <w:rPr>
                <w:sz w:val="20"/>
                <w:szCs w:val="20"/>
                <w:lang w:eastAsia="ru-RU"/>
              </w:rPr>
              <w:t>в концессии</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04</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ед</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1</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3</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Число уличных водоразборов (будок, колонок, кранов)</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05</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ед</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4</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Число насосных станций 1-го подъема</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06</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ед</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1</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5</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Число насосных станций 2-го и 3-го подъема</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07</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ед</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1</w:t>
            </w:r>
          </w:p>
        </w:tc>
      </w:tr>
      <w:tr w:rsidR="006F15C6" w:rsidRPr="00B35A23" w:rsidTr="001379B3">
        <w:trPr>
          <w:trHeight w:val="480"/>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6</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Установленная производственная мощность насосных станций 1 подъема</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08</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тыс м3 /сут</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48,0</w:t>
            </w:r>
          </w:p>
        </w:tc>
      </w:tr>
      <w:tr w:rsidR="006F15C6" w:rsidRPr="00B35A23" w:rsidTr="001379B3">
        <w:trPr>
          <w:trHeight w:val="450"/>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7</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Установленная производственная мощность насосных станций 2 подъема</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09</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тыс м3 /сут</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21,5</w:t>
            </w:r>
          </w:p>
        </w:tc>
      </w:tr>
      <w:tr w:rsidR="006F15C6" w:rsidRPr="00B35A23" w:rsidTr="001379B3">
        <w:trPr>
          <w:trHeight w:val="52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8</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Установленная производственная мощность очистных сооружений</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10</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тыс м3 /сут</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21,5</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9</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Установленная производственная мощность водопровода</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11</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тыс м3 /сут</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72,0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10</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Одиночное протяжение:</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p>
        </w:tc>
        <w:tc>
          <w:tcPr>
            <w:tcW w:w="643" w:type="pct"/>
          </w:tcPr>
          <w:p w:rsidR="006F15C6" w:rsidRPr="00B35A23" w:rsidRDefault="006F15C6" w:rsidP="002D2B65">
            <w:pPr>
              <w:spacing w:before="120" w:after="120" w:line="240" w:lineRule="auto"/>
              <w:jc w:val="center"/>
              <w:rPr>
                <w:sz w:val="20"/>
                <w:szCs w:val="20"/>
                <w:lang w:eastAsia="ru-RU"/>
              </w:rPr>
            </w:pP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10.1</w:t>
            </w:r>
          </w:p>
        </w:tc>
        <w:tc>
          <w:tcPr>
            <w:tcW w:w="2879" w:type="pct"/>
            <w:shd w:val="clear" w:color="auto" w:fill="auto"/>
            <w:vAlign w:val="center"/>
            <w:hideMark/>
          </w:tcPr>
          <w:p w:rsidR="006F15C6" w:rsidRPr="00B35A23" w:rsidRDefault="006F15C6" w:rsidP="002D2B65">
            <w:pPr>
              <w:spacing w:before="120" w:after="120" w:line="240" w:lineRule="auto"/>
              <w:ind w:firstLineChars="200" w:firstLine="400"/>
              <w:jc w:val="center"/>
              <w:rPr>
                <w:sz w:val="20"/>
                <w:szCs w:val="20"/>
                <w:lang w:eastAsia="ru-RU"/>
              </w:rPr>
            </w:pPr>
            <w:r w:rsidRPr="00B35A23">
              <w:rPr>
                <w:sz w:val="20"/>
                <w:szCs w:val="20"/>
                <w:lang w:eastAsia="ru-RU"/>
              </w:rPr>
              <w:t>водоводов, в том числе:</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12</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85,7</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10.1.1</w:t>
            </w:r>
          </w:p>
        </w:tc>
        <w:tc>
          <w:tcPr>
            <w:tcW w:w="2879" w:type="pct"/>
            <w:shd w:val="clear" w:color="auto" w:fill="auto"/>
            <w:vAlign w:val="center"/>
            <w:hideMark/>
          </w:tcPr>
          <w:p w:rsidR="006F15C6" w:rsidRPr="00B35A23" w:rsidRDefault="006F15C6" w:rsidP="002D2B65">
            <w:pPr>
              <w:spacing w:before="120" w:after="120" w:line="240" w:lineRule="auto"/>
              <w:ind w:firstLineChars="300" w:firstLine="600"/>
              <w:jc w:val="center"/>
              <w:rPr>
                <w:sz w:val="20"/>
                <w:szCs w:val="20"/>
                <w:lang w:eastAsia="ru-RU"/>
              </w:rPr>
            </w:pPr>
            <w:r w:rsidRPr="00B35A23">
              <w:rPr>
                <w:sz w:val="20"/>
                <w:szCs w:val="20"/>
                <w:lang w:eastAsia="ru-RU"/>
              </w:rPr>
              <w:t xml:space="preserve">                     нуждающихся в замене</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13</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46,0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10.2</w:t>
            </w:r>
          </w:p>
        </w:tc>
        <w:tc>
          <w:tcPr>
            <w:tcW w:w="2879" w:type="pct"/>
            <w:shd w:val="clear" w:color="auto" w:fill="auto"/>
            <w:vAlign w:val="center"/>
            <w:hideMark/>
          </w:tcPr>
          <w:p w:rsidR="006F15C6" w:rsidRPr="00B35A23" w:rsidRDefault="006F15C6" w:rsidP="002D2B65">
            <w:pPr>
              <w:spacing w:before="120" w:after="120" w:line="240" w:lineRule="auto"/>
              <w:ind w:firstLineChars="200" w:firstLine="400"/>
              <w:jc w:val="center"/>
              <w:rPr>
                <w:sz w:val="20"/>
                <w:szCs w:val="20"/>
                <w:lang w:eastAsia="ru-RU"/>
              </w:rPr>
            </w:pPr>
            <w:r w:rsidRPr="00B35A23">
              <w:rPr>
                <w:sz w:val="20"/>
                <w:szCs w:val="20"/>
                <w:lang w:eastAsia="ru-RU"/>
              </w:rPr>
              <w:t>уличной водопроводной сети, в том числе:</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14</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10.2.1</w:t>
            </w:r>
          </w:p>
        </w:tc>
        <w:tc>
          <w:tcPr>
            <w:tcW w:w="2879" w:type="pct"/>
            <w:shd w:val="clear" w:color="auto" w:fill="auto"/>
            <w:vAlign w:val="center"/>
            <w:hideMark/>
          </w:tcPr>
          <w:p w:rsidR="006F15C6" w:rsidRPr="00B35A23" w:rsidRDefault="006F15C6" w:rsidP="002D2B65">
            <w:pPr>
              <w:spacing w:before="120" w:after="120" w:line="240" w:lineRule="auto"/>
              <w:ind w:firstLineChars="300" w:firstLine="600"/>
              <w:jc w:val="center"/>
              <w:rPr>
                <w:sz w:val="20"/>
                <w:szCs w:val="20"/>
                <w:lang w:eastAsia="ru-RU"/>
              </w:rPr>
            </w:pPr>
            <w:r w:rsidRPr="00B35A23">
              <w:rPr>
                <w:sz w:val="20"/>
                <w:szCs w:val="20"/>
                <w:lang w:eastAsia="ru-RU"/>
              </w:rPr>
              <w:t>нуждающейся в замене</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15</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10.3</w:t>
            </w:r>
          </w:p>
        </w:tc>
        <w:tc>
          <w:tcPr>
            <w:tcW w:w="2879" w:type="pct"/>
            <w:shd w:val="clear" w:color="auto" w:fill="auto"/>
            <w:vAlign w:val="center"/>
            <w:hideMark/>
          </w:tcPr>
          <w:p w:rsidR="006F15C6" w:rsidRPr="00B35A23" w:rsidRDefault="006F15C6" w:rsidP="002D2B65">
            <w:pPr>
              <w:spacing w:before="120" w:after="120" w:line="240" w:lineRule="auto"/>
              <w:ind w:firstLineChars="200" w:firstLine="400"/>
              <w:jc w:val="center"/>
              <w:rPr>
                <w:sz w:val="20"/>
                <w:szCs w:val="20"/>
                <w:lang w:eastAsia="ru-RU"/>
              </w:rPr>
            </w:pPr>
            <w:r w:rsidRPr="00B35A23">
              <w:rPr>
                <w:sz w:val="20"/>
                <w:szCs w:val="20"/>
                <w:lang w:eastAsia="ru-RU"/>
              </w:rPr>
              <w:t>внутриквартальной и внутридворовой сети, в том числе:</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16</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10.3.1</w:t>
            </w:r>
          </w:p>
        </w:tc>
        <w:tc>
          <w:tcPr>
            <w:tcW w:w="2879" w:type="pct"/>
            <w:shd w:val="clear" w:color="auto" w:fill="auto"/>
            <w:vAlign w:val="center"/>
            <w:hideMark/>
          </w:tcPr>
          <w:p w:rsidR="006F15C6" w:rsidRPr="00B35A23" w:rsidRDefault="006F15C6" w:rsidP="002D2B65">
            <w:pPr>
              <w:spacing w:before="120" w:after="120" w:line="240" w:lineRule="auto"/>
              <w:ind w:firstLineChars="300" w:firstLine="600"/>
              <w:jc w:val="center"/>
              <w:rPr>
                <w:sz w:val="20"/>
                <w:szCs w:val="20"/>
                <w:lang w:eastAsia="ru-RU"/>
              </w:rPr>
            </w:pPr>
            <w:r w:rsidRPr="00B35A23">
              <w:rPr>
                <w:sz w:val="20"/>
                <w:szCs w:val="20"/>
                <w:lang w:eastAsia="ru-RU"/>
              </w:rPr>
              <w:t>нуждающейся в замене</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17</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11</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Заменено водопроводных сетей - всего, в том числе:</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18</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11.1</w:t>
            </w:r>
          </w:p>
        </w:tc>
        <w:tc>
          <w:tcPr>
            <w:tcW w:w="2879" w:type="pct"/>
            <w:shd w:val="clear" w:color="auto" w:fill="auto"/>
            <w:vAlign w:val="center"/>
            <w:hideMark/>
          </w:tcPr>
          <w:p w:rsidR="006F15C6" w:rsidRPr="00B35A23" w:rsidRDefault="006F15C6" w:rsidP="002D2B65">
            <w:pPr>
              <w:spacing w:before="120" w:after="120" w:line="240" w:lineRule="auto"/>
              <w:ind w:firstLineChars="200" w:firstLine="400"/>
              <w:jc w:val="center"/>
              <w:rPr>
                <w:sz w:val="20"/>
                <w:szCs w:val="20"/>
                <w:lang w:eastAsia="ru-RU"/>
              </w:rPr>
            </w:pPr>
            <w:r w:rsidRPr="00B35A23">
              <w:rPr>
                <w:sz w:val="20"/>
                <w:szCs w:val="20"/>
                <w:lang w:eastAsia="ru-RU"/>
              </w:rPr>
              <w:t>водоводов</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19</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11.2</w:t>
            </w:r>
          </w:p>
        </w:tc>
        <w:tc>
          <w:tcPr>
            <w:tcW w:w="2879" w:type="pct"/>
            <w:shd w:val="clear" w:color="auto" w:fill="auto"/>
            <w:vAlign w:val="center"/>
            <w:hideMark/>
          </w:tcPr>
          <w:p w:rsidR="006F15C6" w:rsidRPr="00B35A23" w:rsidRDefault="006F15C6" w:rsidP="002D2B65">
            <w:pPr>
              <w:spacing w:before="120" w:after="120" w:line="240" w:lineRule="auto"/>
              <w:ind w:firstLineChars="200" w:firstLine="400"/>
              <w:jc w:val="center"/>
              <w:rPr>
                <w:sz w:val="20"/>
                <w:szCs w:val="20"/>
                <w:lang w:eastAsia="ru-RU"/>
              </w:rPr>
            </w:pPr>
            <w:r w:rsidRPr="00B35A23">
              <w:rPr>
                <w:sz w:val="20"/>
                <w:szCs w:val="20"/>
                <w:lang w:eastAsia="ru-RU"/>
              </w:rPr>
              <w:t>уличной водопроводной сети</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20</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11.3</w:t>
            </w:r>
          </w:p>
        </w:tc>
        <w:tc>
          <w:tcPr>
            <w:tcW w:w="2879" w:type="pct"/>
            <w:shd w:val="clear" w:color="auto" w:fill="auto"/>
            <w:vAlign w:val="center"/>
            <w:hideMark/>
          </w:tcPr>
          <w:p w:rsidR="006F15C6" w:rsidRPr="00B35A23" w:rsidRDefault="006F15C6" w:rsidP="002D2B65">
            <w:pPr>
              <w:spacing w:before="120" w:after="120" w:line="240" w:lineRule="auto"/>
              <w:ind w:firstLineChars="200" w:firstLine="400"/>
              <w:jc w:val="center"/>
              <w:rPr>
                <w:sz w:val="20"/>
                <w:szCs w:val="20"/>
                <w:lang w:eastAsia="ru-RU"/>
              </w:rPr>
            </w:pPr>
            <w:r w:rsidRPr="00B35A23">
              <w:rPr>
                <w:sz w:val="20"/>
                <w:szCs w:val="20"/>
                <w:lang w:eastAsia="ru-RU"/>
              </w:rPr>
              <w:t>внутриквартальной и внутридворовой сети</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21</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0,0</w:t>
            </w:r>
          </w:p>
        </w:tc>
      </w:tr>
      <w:tr w:rsidR="006F15C6" w:rsidRPr="00B35A23" w:rsidTr="001379B3">
        <w:trPr>
          <w:trHeight w:val="67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lastRenderedPageBreak/>
              <w:t>12</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Среднегодовая стоимость производственных мощностей водопроводов и водопроводных сетей (балансовая и арендованная)</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22</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тыс руб</w:t>
            </w:r>
          </w:p>
        </w:tc>
        <w:tc>
          <w:tcPr>
            <w:tcW w:w="643" w:type="pct"/>
          </w:tcPr>
          <w:p w:rsidR="006F15C6" w:rsidRPr="00B35A23" w:rsidRDefault="006F15C6" w:rsidP="002D2B65">
            <w:pPr>
              <w:spacing w:before="120" w:after="120" w:line="240" w:lineRule="auto"/>
              <w:jc w:val="center"/>
              <w:rPr>
                <w:sz w:val="20"/>
                <w:szCs w:val="20"/>
                <w:lang w:eastAsia="ru-RU"/>
              </w:rPr>
            </w:pP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13</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Экономия от работ по модернизации</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23</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тыс руб</w:t>
            </w:r>
          </w:p>
        </w:tc>
        <w:tc>
          <w:tcPr>
            <w:tcW w:w="643" w:type="pct"/>
          </w:tcPr>
          <w:p w:rsidR="006F15C6" w:rsidRPr="00B35A23" w:rsidRDefault="006F15C6" w:rsidP="002D2B65">
            <w:pPr>
              <w:spacing w:before="120" w:after="120" w:line="240" w:lineRule="auto"/>
              <w:jc w:val="center"/>
              <w:rPr>
                <w:sz w:val="20"/>
                <w:szCs w:val="20"/>
                <w:lang w:eastAsia="ru-RU"/>
              </w:rPr>
            </w:pPr>
          </w:p>
        </w:tc>
      </w:tr>
    </w:tbl>
    <w:p w:rsidR="006F15C6" w:rsidRPr="00534DA4" w:rsidRDefault="006F15C6" w:rsidP="006F15C6">
      <w:pPr>
        <w:pStyle w:val="12"/>
        <w:spacing w:before="120" w:after="120" w:line="240" w:lineRule="auto"/>
        <w:rPr>
          <w:color w:val="000000"/>
        </w:rPr>
      </w:pPr>
      <w:r>
        <w:rPr>
          <w:color w:val="000000"/>
        </w:rPr>
        <w:t>П</w:t>
      </w:r>
      <w:r w:rsidRPr="00534DA4">
        <w:rPr>
          <w:color w:val="000000"/>
        </w:rPr>
        <w:t xml:space="preserve">роизводительность водоочистных сооружений в МО </w:t>
      </w:r>
      <w:r w:rsidR="001B48C4">
        <w:rPr>
          <w:color w:val="000000"/>
        </w:rPr>
        <w:t>«</w:t>
      </w:r>
      <w:r w:rsidRPr="00534DA4">
        <w:rPr>
          <w:color w:val="000000"/>
        </w:rPr>
        <w:t>Город Всеволожск</w:t>
      </w:r>
      <w:r w:rsidR="001B48C4">
        <w:rPr>
          <w:color w:val="000000"/>
        </w:rPr>
        <w:t>»</w:t>
      </w:r>
      <w:r w:rsidRPr="00534DA4">
        <w:rPr>
          <w:color w:val="000000"/>
        </w:rPr>
        <w:t xml:space="preserve"> составляет 13,4 тыс. м</w:t>
      </w:r>
      <w:r w:rsidRPr="00534DA4">
        <w:rPr>
          <w:color w:val="000000"/>
          <w:vertAlign w:val="superscript"/>
        </w:rPr>
        <w:t>3</w:t>
      </w:r>
      <w:r w:rsidRPr="00534DA4">
        <w:rPr>
          <w:color w:val="000000"/>
        </w:rPr>
        <w:t>/сут. при наихудшем состоянии водоисточника.</w:t>
      </w:r>
    </w:p>
    <w:p w:rsidR="006F15C6" w:rsidRPr="00534DA4" w:rsidRDefault="006F15C6" w:rsidP="006F15C6">
      <w:pPr>
        <w:pStyle w:val="12"/>
        <w:spacing w:before="120" w:after="120" w:line="240" w:lineRule="auto"/>
        <w:rPr>
          <w:color w:val="000000"/>
        </w:rPr>
      </w:pPr>
      <w:r w:rsidRPr="00534DA4">
        <w:rPr>
          <w:color w:val="000000"/>
        </w:rPr>
        <w:t>При ухудшении качества водоисточника, на водоочистных сооружениях осуществляется снижение скорости фильтрации сырой воды.</w:t>
      </w:r>
    </w:p>
    <w:p w:rsidR="006F15C6" w:rsidRPr="00534DA4" w:rsidRDefault="006F15C6" w:rsidP="006F15C6">
      <w:pPr>
        <w:pStyle w:val="12"/>
        <w:spacing w:before="120" w:after="120" w:line="240" w:lineRule="auto"/>
        <w:rPr>
          <w:color w:val="000000"/>
        </w:rPr>
      </w:pPr>
      <w:r w:rsidRPr="00534DA4">
        <w:rPr>
          <w:color w:val="000000"/>
        </w:rPr>
        <w:t>Водоснабжение производится преимущественно из резервуаров чистой воды, что позволяет обеспечить соответствие товарной воды санитарным и эпидемиологическим требованиям</w:t>
      </w:r>
      <w:r>
        <w:rPr>
          <w:color w:val="000000"/>
        </w:rPr>
        <w:t xml:space="preserve"> в пределах гарантированных объё</w:t>
      </w:r>
      <w:r w:rsidRPr="00534DA4">
        <w:rPr>
          <w:color w:val="000000"/>
        </w:rPr>
        <w:t>мов водопотребления.</w:t>
      </w:r>
      <w:r>
        <w:rPr>
          <w:color w:val="000000"/>
        </w:rPr>
        <w:t xml:space="preserve"> </w:t>
      </w:r>
    </w:p>
    <w:p w:rsidR="006F15C6" w:rsidRPr="00A736FF" w:rsidRDefault="006F15C6" w:rsidP="006F15C6">
      <w:pPr>
        <w:pStyle w:val="12"/>
        <w:spacing w:before="120" w:after="120" w:line="240" w:lineRule="auto"/>
        <w:rPr>
          <w:color w:val="000000"/>
        </w:rPr>
      </w:pPr>
      <w:r>
        <w:rPr>
          <w:color w:val="000000"/>
        </w:rPr>
        <w:t xml:space="preserve">Характеристика </w:t>
      </w:r>
      <w:r w:rsidRPr="00534DA4">
        <w:rPr>
          <w:color w:val="000000"/>
        </w:rPr>
        <w:t xml:space="preserve">производственно-технологического комплекса Водоочистные сооружения МО </w:t>
      </w:r>
      <w:r w:rsidR="001B48C4">
        <w:rPr>
          <w:color w:val="000000"/>
        </w:rPr>
        <w:t>«</w:t>
      </w:r>
      <w:r w:rsidRPr="00534DA4">
        <w:rPr>
          <w:color w:val="000000"/>
        </w:rPr>
        <w:t>Горо</w:t>
      </w:r>
      <w:r>
        <w:rPr>
          <w:color w:val="000000"/>
        </w:rPr>
        <w:t>д Всеволожск</w:t>
      </w:r>
      <w:r w:rsidR="001B48C4">
        <w:rPr>
          <w:color w:val="000000"/>
        </w:rPr>
        <w:t>»</w:t>
      </w:r>
      <w:r>
        <w:rPr>
          <w:color w:val="000000"/>
        </w:rPr>
        <w:t xml:space="preserve"> указаны в таблице </w:t>
      </w:r>
      <w:r w:rsidR="00D87638">
        <w:rPr>
          <w:color w:val="000000"/>
        </w:rPr>
        <w:t>ниже</w:t>
      </w:r>
      <w:r>
        <w:rPr>
          <w:color w:val="000000"/>
        </w:rPr>
        <w:t>.</w:t>
      </w:r>
    </w:p>
    <w:p w:rsidR="00C50869" w:rsidRPr="00C50869" w:rsidRDefault="00C50869" w:rsidP="00C50869">
      <w:pPr>
        <w:pStyle w:val="a9"/>
        <w:keepNext/>
        <w:spacing w:before="120" w:after="120"/>
        <w:rPr>
          <w:b/>
          <w:i w:val="0"/>
          <w:color w:val="000000" w:themeColor="text1"/>
          <w:sz w:val="24"/>
          <w:szCs w:val="24"/>
        </w:rPr>
      </w:pPr>
      <w:r w:rsidRPr="00C50869">
        <w:rPr>
          <w:b/>
          <w:i w:val="0"/>
          <w:color w:val="000000" w:themeColor="text1"/>
          <w:sz w:val="24"/>
          <w:szCs w:val="24"/>
        </w:rPr>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BD703C">
        <w:rPr>
          <w:b/>
          <w:i w:val="0"/>
          <w:noProof/>
          <w:color w:val="000000" w:themeColor="text1"/>
          <w:sz w:val="24"/>
          <w:szCs w:val="24"/>
        </w:rPr>
        <w:t>8</w:t>
      </w:r>
      <w:r w:rsidRPr="00C50869">
        <w:rPr>
          <w:b/>
          <w:i w:val="0"/>
          <w:color w:val="000000" w:themeColor="text1"/>
          <w:sz w:val="24"/>
          <w:szCs w:val="24"/>
        </w:rPr>
        <w:fldChar w:fldCharType="end"/>
      </w:r>
      <w:r w:rsidRPr="00C50869">
        <w:rPr>
          <w:b/>
          <w:i w:val="0"/>
          <w:color w:val="000000" w:themeColor="text1"/>
          <w:sz w:val="24"/>
          <w:szCs w:val="24"/>
        </w:rPr>
        <w:t xml:space="preserve"> Характеристика водоочистных сооружений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2"/>
        <w:gridCol w:w="2957"/>
        <w:gridCol w:w="2902"/>
      </w:tblGrid>
      <w:tr w:rsidR="006F15C6" w:rsidRPr="008F17CD" w:rsidTr="002D2B65">
        <w:trPr>
          <w:trHeight w:val="271"/>
          <w:tblHeader/>
        </w:trPr>
        <w:tc>
          <w:tcPr>
            <w:tcW w:w="2044" w:type="pct"/>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Состав</w:t>
            </w:r>
          </w:p>
        </w:tc>
        <w:tc>
          <w:tcPr>
            <w:tcW w:w="1492" w:type="pct"/>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Износ</w:t>
            </w:r>
          </w:p>
        </w:tc>
        <w:tc>
          <w:tcPr>
            <w:tcW w:w="1464" w:type="pct"/>
            <w:tcBorders>
              <w:bottom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Примечане</w:t>
            </w:r>
          </w:p>
        </w:tc>
      </w:tr>
      <w:tr w:rsidR="00D87638" w:rsidRPr="008F17CD" w:rsidTr="00D87638">
        <w:trPr>
          <w:trHeight w:val="256"/>
        </w:trPr>
        <w:tc>
          <w:tcPr>
            <w:tcW w:w="2044"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Главный корпус</w:t>
            </w:r>
          </w:p>
        </w:tc>
        <w:tc>
          <w:tcPr>
            <w:tcW w:w="1492"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w:t>
            </w:r>
          </w:p>
        </w:tc>
        <w:tc>
          <w:tcPr>
            <w:tcW w:w="1464" w:type="pct"/>
            <w:vMerge w:val="restart"/>
            <w:shd w:val="clear" w:color="auto" w:fill="auto"/>
            <w:vAlign w:val="center"/>
          </w:tcPr>
          <w:p w:rsidR="00D87638" w:rsidRPr="008F17CD" w:rsidRDefault="00D87638" w:rsidP="00D87638">
            <w:pPr>
              <w:pStyle w:val="12"/>
              <w:spacing w:before="120" w:after="120" w:line="240" w:lineRule="auto"/>
              <w:ind w:firstLine="69"/>
              <w:jc w:val="center"/>
              <w:rPr>
                <w:color w:val="000000"/>
                <w:sz w:val="20"/>
                <w:szCs w:val="20"/>
              </w:rPr>
            </w:pPr>
            <w:r w:rsidRPr="008F17CD">
              <w:rPr>
                <w:color w:val="000000"/>
                <w:sz w:val="20"/>
                <w:szCs w:val="20"/>
              </w:rPr>
              <w:t>Режим работы круглосуточный, круглогодичный</w:t>
            </w:r>
          </w:p>
        </w:tc>
      </w:tr>
      <w:tr w:rsidR="00D87638" w:rsidRPr="008F17CD" w:rsidTr="001509E9">
        <w:trPr>
          <w:trHeight w:val="763"/>
        </w:trPr>
        <w:tc>
          <w:tcPr>
            <w:tcW w:w="2044" w:type="pct"/>
            <w:tcBorders>
              <w:bottom w:val="single" w:sz="4" w:space="0" w:color="auto"/>
            </w:tcBorders>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Насосная станция</w:t>
            </w:r>
          </w:p>
        </w:tc>
        <w:tc>
          <w:tcPr>
            <w:tcW w:w="1492" w:type="pct"/>
            <w:tcBorders>
              <w:bottom w:val="single" w:sz="4" w:space="0" w:color="auto"/>
            </w:tcBorders>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100%</w:t>
            </w:r>
          </w:p>
        </w:tc>
        <w:tc>
          <w:tcPr>
            <w:tcW w:w="1464" w:type="pct"/>
            <w:vMerge/>
            <w:shd w:val="clear" w:color="auto" w:fill="auto"/>
          </w:tcPr>
          <w:p w:rsidR="00D87638" w:rsidRPr="008F17CD" w:rsidRDefault="00D87638" w:rsidP="002D2B65">
            <w:pPr>
              <w:pStyle w:val="12"/>
              <w:spacing w:before="120" w:after="120" w:line="240" w:lineRule="auto"/>
              <w:ind w:firstLine="0"/>
              <w:jc w:val="center"/>
              <w:rPr>
                <w:color w:val="000000"/>
                <w:sz w:val="20"/>
                <w:szCs w:val="20"/>
              </w:rPr>
            </w:pPr>
          </w:p>
        </w:tc>
      </w:tr>
      <w:tr w:rsidR="00D87638" w:rsidRPr="008F17CD" w:rsidTr="001509E9">
        <w:trPr>
          <w:trHeight w:val="256"/>
        </w:trPr>
        <w:tc>
          <w:tcPr>
            <w:tcW w:w="2044" w:type="pct"/>
            <w:tcBorders>
              <w:top w:val="single" w:sz="4" w:space="0" w:color="auto"/>
              <w:bottom w:val="single" w:sz="4" w:space="0" w:color="auto"/>
            </w:tcBorders>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Хлораторная (склад)</w:t>
            </w:r>
          </w:p>
        </w:tc>
        <w:tc>
          <w:tcPr>
            <w:tcW w:w="1492" w:type="pct"/>
            <w:tcBorders>
              <w:top w:val="single" w:sz="4" w:space="0" w:color="auto"/>
              <w:bottom w:val="single" w:sz="4" w:space="0" w:color="auto"/>
            </w:tcBorders>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w:t>
            </w:r>
          </w:p>
        </w:tc>
        <w:tc>
          <w:tcPr>
            <w:tcW w:w="1464" w:type="pct"/>
            <w:vMerge/>
            <w:shd w:val="clear" w:color="auto" w:fill="auto"/>
          </w:tcPr>
          <w:p w:rsidR="00D87638" w:rsidRPr="008F17CD" w:rsidRDefault="00D87638" w:rsidP="002D2B65">
            <w:pPr>
              <w:pStyle w:val="12"/>
              <w:spacing w:before="120" w:after="120" w:line="240" w:lineRule="auto"/>
              <w:ind w:firstLine="0"/>
              <w:jc w:val="center"/>
              <w:rPr>
                <w:color w:val="000000"/>
                <w:sz w:val="20"/>
                <w:szCs w:val="20"/>
              </w:rPr>
            </w:pPr>
          </w:p>
        </w:tc>
      </w:tr>
      <w:tr w:rsidR="00D87638" w:rsidRPr="008F17CD" w:rsidTr="001509E9">
        <w:trPr>
          <w:trHeight w:val="528"/>
        </w:trPr>
        <w:tc>
          <w:tcPr>
            <w:tcW w:w="2044" w:type="pct"/>
            <w:tcBorders>
              <w:top w:val="single" w:sz="4" w:space="0" w:color="auto"/>
            </w:tcBorders>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Резервуар чистой воды № 1 объемом 3000 м</w:t>
            </w:r>
            <w:r w:rsidRPr="008F17CD">
              <w:rPr>
                <w:color w:val="000000"/>
                <w:sz w:val="20"/>
                <w:szCs w:val="20"/>
                <w:vertAlign w:val="superscript"/>
              </w:rPr>
              <w:t>3</w:t>
            </w:r>
          </w:p>
        </w:tc>
        <w:tc>
          <w:tcPr>
            <w:tcW w:w="1492" w:type="pct"/>
            <w:tcBorders>
              <w:top w:val="single" w:sz="4" w:space="0" w:color="auto"/>
            </w:tcBorders>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w:t>
            </w:r>
          </w:p>
        </w:tc>
        <w:tc>
          <w:tcPr>
            <w:tcW w:w="1464" w:type="pct"/>
            <w:vMerge/>
            <w:shd w:val="clear" w:color="auto" w:fill="auto"/>
          </w:tcPr>
          <w:p w:rsidR="00D87638" w:rsidRPr="008F17CD" w:rsidRDefault="00D87638" w:rsidP="002D2B65">
            <w:pPr>
              <w:pStyle w:val="12"/>
              <w:spacing w:before="120" w:after="120" w:line="240" w:lineRule="auto"/>
              <w:ind w:firstLine="0"/>
              <w:jc w:val="center"/>
              <w:rPr>
                <w:color w:val="000000"/>
                <w:sz w:val="20"/>
                <w:szCs w:val="20"/>
              </w:rPr>
            </w:pPr>
          </w:p>
        </w:tc>
      </w:tr>
      <w:tr w:rsidR="00D87638" w:rsidRPr="008F17CD" w:rsidTr="001509E9">
        <w:trPr>
          <w:trHeight w:val="543"/>
        </w:trPr>
        <w:tc>
          <w:tcPr>
            <w:tcW w:w="2044"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Резервуар чистой воды № 2 объемом 3000 м</w:t>
            </w:r>
            <w:r w:rsidRPr="008F17CD">
              <w:rPr>
                <w:color w:val="000000"/>
                <w:sz w:val="20"/>
                <w:szCs w:val="20"/>
                <w:vertAlign w:val="superscript"/>
              </w:rPr>
              <w:t>3</w:t>
            </w:r>
          </w:p>
        </w:tc>
        <w:tc>
          <w:tcPr>
            <w:tcW w:w="1492"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w:t>
            </w:r>
          </w:p>
        </w:tc>
        <w:tc>
          <w:tcPr>
            <w:tcW w:w="1464" w:type="pct"/>
            <w:vMerge/>
            <w:shd w:val="clear" w:color="auto" w:fill="auto"/>
          </w:tcPr>
          <w:p w:rsidR="00D87638" w:rsidRPr="008F17CD" w:rsidRDefault="00D87638" w:rsidP="002D2B65">
            <w:pPr>
              <w:pStyle w:val="12"/>
              <w:spacing w:before="120" w:after="120" w:line="240" w:lineRule="auto"/>
              <w:ind w:firstLine="0"/>
              <w:jc w:val="center"/>
              <w:rPr>
                <w:color w:val="000000"/>
                <w:sz w:val="20"/>
                <w:szCs w:val="20"/>
              </w:rPr>
            </w:pPr>
          </w:p>
        </w:tc>
      </w:tr>
      <w:tr w:rsidR="00D87638" w:rsidRPr="008F17CD" w:rsidTr="001509E9">
        <w:trPr>
          <w:trHeight w:val="543"/>
        </w:trPr>
        <w:tc>
          <w:tcPr>
            <w:tcW w:w="2044"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Резервуар чистой воды № 3 объемом 8000 м</w:t>
            </w:r>
            <w:r w:rsidRPr="008F17CD">
              <w:rPr>
                <w:color w:val="000000"/>
                <w:sz w:val="20"/>
                <w:szCs w:val="20"/>
                <w:vertAlign w:val="superscript"/>
              </w:rPr>
              <w:t>3</w:t>
            </w:r>
            <w:r w:rsidRPr="008F17CD">
              <w:rPr>
                <w:color w:val="000000"/>
                <w:sz w:val="20"/>
                <w:szCs w:val="20"/>
              </w:rPr>
              <w:t xml:space="preserve"> (незавершенное строительство - НЗС)</w:t>
            </w:r>
          </w:p>
        </w:tc>
        <w:tc>
          <w:tcPr>
            <w:tcW w:w="1492"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w:t>
            </w:r>
          </w:p>
        </w:tc>
        <w:tc>
          <w:tcPr>
            <w:tcW w:w="1464" w:type="pct"/>
            <w:vMerge/>
            <w:shd w:val="clear" w:color="auto" w:fill="auto"/>
          </w:tcPr>
          <w:p w:rsidR="00D87638" w:rsidRPr="008F17CD" w:rsidRDefault="00D87638" w:rsidP="002D2B65">
            <w:pPr>
              <w:pStyle w:val="12"/>
              <w:spacing w:before="120" w:after="120" w:line="240" w:lineRule="auto"/>
              <w:ind w:firstLine="0"/>
              <w:jc w:val="center"/>
              <w:rPr>
                <w:color w:val="000000"/>
                <w:sz w:val="20"/>
                <w:szCs w:val="20"/>
              </w:rPr>
            </w:pPr>
          </w:p>
        </w:tc>
      </w:tr>
      <w:tr w:rsidR="00D87638" w:rsidRPr="008F17CD" w:rsidTr="001509E9">
        <w:trPr>
          <w:trHeight w:val="528"/>
        </w:trPr>
        <w:tc>
          <w:tcPr>
            <w:tcW w:w="2044"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Хлораторная (электролизная) (НЗС)</w:t>
            </w:r>
          </w:p>
        </w:tc>
        <w:tc>
          <w:tcPr>
            <w:tcW w:w="1492"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w:t>
            </w:r>
          </w:p>
        </w:tc>
        <w:tc>
          <w:tcPr>
            <w:tcW w:w="1464" w:type="pct"/>
            <w:vMerge/>
            <w:shd w:val="clear" w:color="auto" w:fill="auto"/>
          </w:tcPr>
          <w:p w:rsidR="00D87638" w:rsidRPr="008F17CD" w:rsidRDefault="00D87638" w:rsidP="002D2B65">
            <w:pPr>
              <w:pStyle w:val="12"/>
              <w:spacing w:before="120" w:after="120" w:line="240" w:lineRule="auto"/>
              <w:ind w:firstLine="0"/>
              <w:jc w:val="center"/>
              <w:rPr>
                <w:color w:val="000000"/>
                <w:sz w:val="20"/>
                <w:szCs w:val="20"/>
              </w:rPr>
            </w:pPr>
          </w:p>
        </w:tc>
      </w:tr>
      <w:tr w:rsidR="00D87638" w:rsidRPr="008F17CD" w:rsidTr="001509E9">
        <w:trPr>
          <w:trHeight w:val="271"/>
        </w:trPr>
        <w:tc>
          <w:tcPr>
            <w:tcW w:w="2044"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Насосная станция (НЗС)</w:t>
            </w:r>
          </w:p>
        </w:tc>
        <w:tc>
          <w:tcPr>
            <w:tcW w:w="1492"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w:t>
            </w:r>
          </w:p>
        </w:tc>
        <w:tc>
          <w:tcPr>
            <w:tcW w:w="1464" w:type="pct"/>
            <w:vMerge/>
            <w:shd w:val="clear" w:color="auto" w:fill="auto"/>
          </w:tcPr>
          <w:p w:rsidR="00D87638" w:rsidRPr="008F17CD" w:rsidRDefault="00D87638" w:rsidP="002D2B65">
            <w:pPr>
              <w:pStyle w:val="12"/>
              <w:spacing w:before="120" w:after="120" w:line="240" w:lineRule="auto"/>
              <w:ind w:firstLine="0"/>
              <w:jc w:val="center"/>
              <w:rPr>
                <w:color w:val="000000"/>
                <w:sz w:val="20"/>
                <w:szCs w:val="20"/>
              </w:rPr>
            </w:pPr>
          </w:p>
        </w:tc>
      </w:tr>
      <w:tr w:rsidR="00D87638" w:rsidRPr="008F17CD" w:rsidTr="001509E9">
        <w:trPr>
          <w:trHeight w:val="330"/>
        </w:trPr>
        <w:tc>
          <w:tcPr>
            <w:tcW w:w="2044"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Водопроводные сети на площадке территории ВОС 1080 п.м.</w:t>
            </w:r>
          </w:p>
        </w:tc>
        <w:tc>
          <w:tcPr>
            <w:tcW w:w="1492"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w:t>
            </w:r>
          </w:p>
        </w:tc>
        <w:tc>
          <w:tcPr>
            <w:tcW w:w="1464" w:type="pct"/>
            <w:vMerge/>
            <w:shd w:val="clear" w:color="auto" w:fill="auto"/>
          </w:tcPr>
          <w:p w:rsidR="00D87638" w:rsidRPr="008F17CD" w:rsidRDefault="00D87638" w:rsidP="002D2B65">
            <w:pPr>
              <w:pStyle w:val="12"/>
              <w:spacing w:before="120" w:after="120" w:line="240" w:lineRule="auto"/>
              <w:ind w:firstLine="0"/>
              <w:jc w:val="center"/>
              <w:rPr>
                <w:color w:val="000000"/>
                <w:sz w:val="20"/>
                <w:szCs w:val="20"/>
              </w:rPr>
            </w:pPr>
          </w:p>
        </w:tc>
      </w:tr>
    </w:tbl>
    <w:p w:rsidR="006F15C6" w:rsidRPr="00A40AA8" w:rsidRDefault="006F15C6" w:rsidP="006F15C6">
      <w:pPr>
        <w:spacing w:before="120" w:after="120" w:line="240" w:lineRule="auto"/>
        <w:ind w:firstLine="709"/>
        <w:jc w:val="both"/>
        <w:rPr>
          <w:rFonts w:eastAsia="Calibri"/>
          <w:sz w:val="24"/>
          <w:szCs w:val="24"/>
        </w:rPr>
      </w:pPr>
      <w:r w:rsidRPr="008F17CD">
        <w:rPr>
          <w:rFonts w:eastAsia="Calibri"/>
          <w:sz w:val="24"/>
          <w:szCs w:val="24"/>
        </w:rPr>
        <w:t xml:space="preserve">Подача озёрной воды на очистные сооружения в МО </w:t>
      </w:r>
      <w:r w:rsidR="001B48C4">
        <w:rPr>
          <w:rFonts w:eastAsia="Calibri"/>
          <w:sz w:val="24"/>
          <w:szCs w:val="24"/>
        </w:rPr>
        <w:t>«</w:t>
      </w:r>
      <w:r w:rsidRPr="008F17CD">
        <w:rPr>
          <w:rFonts w:eastAsia="Calibri"/>
          <w:sz w:val="24"/>
          <w:szCs w:val="24"/>
        </w:rPr>
        <w:t>Город Всеволожск</w:t>
      </w:r>
      <w:r w:rsidR="001B48C4">
        <w:rPr>
          <w:rFonts w:eastAsia="Calibri"/>
          <w:sz w:val="24"/>
          <w:szCs w:val="24"/>
        </w:rPr>
        <w:t>»</w:t>
      </w:r>
      <w:r w:rsidRPr="008F17CD">
        <w:rPr>
          <w:rFonts w:eastAsia="Calibri"/>
          <w:sz w:val="24"/>
          <w:szCs w:val="24"/>
        </w:rPr>
        <w:t xml:space="preserve"> осуществляется по 2-ой нитке Ладожского водовода от водозаборных сооружений с насосной станцией 1-го подъёма расположенной в г. Всеволожск, </w:t>
      </w:r>
      <w:r w:rsidRPr="00534DA4">
        <w:rPr>
          <w:color w:val="000000"/>
          <w:sz w:val="24"/>
          <w:szCs w:val="24"/>
        </w:rPr>
        <w:t>пос. им. Морозова.</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 xml:space="preserve">Процесс очистки на ВОС МО </w:t>
      </w:r>
      <w:r w:rsidR="001B48C4">
        <w:rPr>
          <w:color w:val="000000"/>
          <w:sz w:val="24"/>
          <w:szCs w:val="24"/>
        </w:rPr>
        <w:t>«</w:t>
      </w:r>
      <w:r w:rsidRPr="00534DA4">
        <w:rPr>
          <w:color w:val="000000"/>
          <w:sz w:val="24"/>
          <w:szCs w:val="24"/>
        </w:rPr>
        <w:t>Город Всеволожск</w:t>
      </w:r>
      <w:r w:rsidR="001B48C4">
        <w:rPr>
          <w:color w:val="000000"/>
          <w:sz w:val="24"/>
          <w:szCs w:val="24"/>
        </w:rPr>
        <w:t>»</w:t>
      </w:r>
      <w:r w:rsidRPr="00534DA4">
        <w:rPr>
          <w:color w:val="000000"/>
          <w:sz w:val="24"/>
          <w:szCs w:val="24"/>
        </w:rPr>
        <w:t xml:space="preserve"> включает в себя следующие методы очистки: физический (фильтрация), химический (коагуляция, хлорирование).</w:t>
      </w:r>
    </w:p>
    <w:p w:rsidR="006F15C6" w:rsidRDefault="006F15C6" w:rsidP="006F15C6">
      <w:pPr>
        <w:pStyle w:val="12"/>
        <w:spacing w:before="120" w:after="120" w:line="240" w:lineRule="auto"/>
        <w:rPr>
          <w:color w:val="000000"/>
        </w:rPr>
      </w:pPr>
      <w:r w:rsidRPr="00534DA4">
        <w:rPr>
          <w:color w:val="000000"/>
        </w:rPr>
        <w:lastRenderedPageBreak/>
        <w:t>Исходная вода поступает для предварительной очистки от плавающих и крупных загрязняющих веществ в при</w:t>
      </w:r>
      <w:r>
        <w:rPr>
          <w:color w:val="000000"/>
        </w:rPr>
        <w:t>ё</w:t>
      </w:r>
      <w:r w:rsidRPr="00534DA4">
        <w:rPr>
          <w:color w:val="000000"/>
        </w:rPr>
        <w:t>мную камеру с микрофильтрами. Микрофильтр представляет собой двухсекционный барабан –это много</w:t>
      </w:r>
      <w:r>
        <w:rPr>
          <w:color w:val="000000"/>
        </w:rPr>
        <w:t>гранная сварная рама с прикреплё</w:t>
      </w:r>
      <w:r w:rsidRPr="00534DA4">
        <w:rPr>
          <w:color w:val="000000"/>
        </w:rPr>
        <w:t>нными</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 xml:space="preserve">фильтрующими элементами – прямоугольной рамкой, на которую натянуты две наложенные одна на другую сетки из нержавеющей стали. </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Вода поступает в барабан фильтра и фильтруется изнутри наружу чер</w:t>
      </w:r>
      <w:r>
        <w:rPr>
          <w:color w:val="000000"/>
          <w:sz w:val="24"/>
          <w:szCs w:val="24"/>
        </w:rPr>
        <w:t>ез сетки, затем поступает в приё</w:t>
      </w:r>
      <w:r w:rsidRPr="00534DA4">
        <w:rPr>
          <w:color w:val="000000"/>
          <w:sz w:val="24"/>
          <w:szCs w:val="24"/>
        </w:rPr>
        <w:t>мную камеру. Производительность каждого микрофильтра составляет 12 000 м</w:t>
      </w:r>
      <w:r w:rsidRPr="00534DA4">
        <w:rPr>
          <w:color w:val="000000"/>
          <w:sz w:val="24"/>
          <w:szCs w:val="24"/>
          <w:vertAlign w:val="superscript"/>
        </w:rPr>
        <w:t>3</w:t>
      </w:r>
      <w:r w:rsidRPr="00534DA4">
        <w:rPr>
          <w:color w:val="000000"/>
          <w:sz w:val="24"/>
          <w:szCs w:val="24"/>
        </w:rPr>
        <w:t>/сут. Промывка сеток микрофильтров проводится оператором микрофильтров по мере заг</w:t>
      </w:r>
      <w:r>
        <w:rPr>
          <w:color w:val="000000"/>
          <w:sz w:val="24"/>
          <w:szCs w:val="24"/>
        </w:rPr>
        <w:t>рязнения, но не реже трё</w:t>
      </w:r>
      <w:r w:rsidRPr="00534DA4">
        <w:rPr>
          <w:color w:val="000000"/>
          <w:sz w:val="24"/>
          <w:szCs w:val="24"/>
        </w:rPr>
        <w:t>х раз в смену.</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 xml:space="preserve"> Для предотвращения зарастания и заиливания камер, в которых находятся микрофильтры, 2 раза в год осуществляет</w:t>
      </w:r>
      <w:r>
        <w:rPr>
          <w:color w:val="000000"/>
          <w:sz w:val="24"/>
          <w:szCs w:val="24"/>
        </w:rPr>
        <w:t>ся их чистка с использованием щё</w:t>
      </w:r>
      <w:r w:rsidRPr="00534DA4">
        <w:rPr>
          <w:color w:val="000000"/>
          <w:sz w:val="24"/>
          <w:szCs w:val="24"/>
        </w:rPr>
        <w:t>ток и воды.</w:t>
      </w:r>
    </w:p>
    <w:p w:rsidR="006F15C6" w:rsidRPr="00534DA4" w:rsidRDefault="006F15C6" w:rsidP="006F15C6">
      <w:pPr>
        <w:spacing w:before="120" w:after="120" w:line="240" w:lineRule="auto"/>
        <w:ind w:firstLine="709"/>
        <w:jc w:val="both"/>
        <w:rPr>
          <w:color w:val="000000"/>
          <w:sz w:val="24"/>
          <w:szCs w:val="24"/>
        </w:rPr>
      </w:pPr>
      <w:r>
        <w:rPr>
          <w:color w:val="000000"/>
          <w:sz w:val="24"/>
          <w:szCs w:val="24"/>
        </w:rPr>
        <w:t xml:space="preserve"> Из нижней точки приё</w:t>
      </w:r>
      <w:r w:rsidRPr="00534DA4">
        <w:rPr>
          <w:color w:val="000000"/>
          <w:sz w:val="24"/>
          <w:szCs w:val="24"/>
        </w:rPr>
        <w:t xml:space="preserve">мной камеры вода по трубопроводу поступает в зал контактных осветлителей, перед которыми в воду дозируется хлорная вода для первичного обеззараживания. Перед подачей на контактные осветлители в обрабатываемую воду дозируется коагулянт. </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 xml:space="preserve">В качестве коагулянта на ВОС МО </w:t>
      </w:r>
      <w:r w:rsidR="001B48C4">
        <w:rPr>
          <w:color w:val="000000"/>
          <w:sz w:val="24"/>
          <w:szCs w:val="24"/>
        </w:rPr>
        <w:t>«</w:t>
      </w:r>
      <w:r w:rsidRPr="00534DA4">
        <w:rPr>
          <w:color w:val="000000"/>
          <w:sz w:val="24"/>
          <w:szCs w:val="24"/>
        </w:rPr>
        <w:t>Город Всеволожск</w:t>
      </w:r>
      <w:r w:rsidR="001B48C4">
        <w:rPr>
          <w:color w:val="000000"/>
          <w:sz w:val="24"/>
          <w:szCs w:val="24"/>
        </w:rPr>
        <w:t>»</w:t>
      </w:r>
      <w:r w:rsidRPr="00534DA4">
        <w:rPr>
          <w:color w:val="000000"/>
          <w:sz w:val="24"/>
          <w:szCs w:val="24"/>
        </w:rPr>
        <w:t xml:space="preserve"> используется сульфат алюминия в виде готового водного раствора - AI</w:t>
      </w:r>
      <w:r w:rsidRPr="00534DA4">
        <w:rPr>
          <w:color w:val="000000"/>
          <w:sz w:val="24"/>
          <w:szCs w:val="24"/>
          <w:vertAlign w:val="subscript"/>
        </w:rPr>
        <w:t>2</w:t>
      </w:r>
      <w:r w:rsidRPr="00534DA4">
        <w:rPr>
          <w:color w:val="000000"/>
          <w:sz w:val="24"/>
          <w:szCs w:val="24"/>
        </w:rPr>
        <w:t>(SO</w:t>
      </w:r>
      <w:r w:rsidRPr="00534DA4">
        <w:rPr>
          <w:color w:val="000000"/>
          <w:sz w:val="24"/>
          <w:szCs w:val="24"/>
          <w:vertAlign w:val="subscript"/>
        </w:rPr>
        <w:t>4</w:t>
      </w:r>
      <w:r w:rsidRPr="00534DA4">
        <w:rPr>
          <w:color w:val="000000"/>
          <w:sz w:val="24"/>
          <w:szCs w:val="24"/>
        </w:rPr>
        <w:t>)</w:t>
      </w:r>
      <w:r w:rsidRPr="00534DA4">
        <w:rPr>
          <w:color w:val="000000"/>
          <w:sz w:val="24"/>
          <w:szCs w:val="24"/>
          <w:vertAlign w:val="subscript"/>
        </w:rPr>
        <w:t>3</w:t>
      </w:r>
      <w:r w:rsidRPr="00534DA4">
        <w:rPr>
          <w:color w:val="000000"/>
          <w:sz w:val="24"/>
          <w:szCs w:val="24"/>
        </w:rPr>
        <w:t>•18Н</w:t>
      </w:r>
      <w:r w:rsidRPr="00534DA4">
        <w:rPr>
          <w:color w:val="000000"/>
          <w:sz w:val="24"/>
          <w:szCs w:val="24"/>
          <w:vertAlign w:val="subscript"/>
        </w:rPr>
        <w:t>2</w:t>
      </w:r>
      <w:r w:rsidRPr="00534DA4">
        <w:rPr>
          <w:color w:val="000000"/>
          <w:sz w:val="24"/>
          <w:szCs w:val="24"/>
        </w:rPr>
        <w:t>О с концентрацией по оксиду алюминия Al</w:t>
      </w:r>
      <w:r w:rsidRPr="00534DA4">
        <w:rPr>
          <w:color w:val="000000"/>
          <w:sz w:val="24"/>
          <w:szCs w:val="24"/>
          <w:vertAlign w:val="subscript"/>
        </w:rPr>
        <w:t>2</w:t>
      </w:r>
      <w:r w:rsidRPr="00534DA4">
        <w:rPr>
          <w:color w:val="000000"/>
          <w:sz w:val="24"/>
          <w:szCs w:val="24"/>
        </w:rPr>
        <w:t>O</w:t>
      </w:r>
      <w:r w:rsidRPr="00534DA4">
        <w:rPr>
          <w:color w:val="000000"/>
          <w:sz w:val="24"/>
          <w:szCs w:val="24"/>
          <w:vertAlign w:val="subscript"/>
        </w:rPr>
        <w:t>3</w:t>
      </w:r>
      <w:r w:rsidRPr="00534DA4">
        <w:rPr>
          <w:color w:val="000000"/>
          <w:sz w:val="24"/>
          <w:szCs w:val="24"/>
        </w:rPr>
        <w:t xml:space="preserve"> 7,2 %. С помощью химических насосов раствор сульф</w:t>
      </w:r>
      <w:r>
        <w:rPr>
          <w:color w:val="000000"/>
          <w:sz w:val="24"/>
          <w:szCs w:val="24"/>
        </w:rPr>
        <w:t>ата алюминия перекачивается из ё</w:t>
      </w:r>
      <w:r w:rsidRPr="00534DA4">
        <w:rPr>
          <w:color w:val="000000"/>
          <w:sz w:val="24"/>
          <w:szCs w:val="24"/>
        </w:rPr>
        <w:t>мкости хр</w:t>
      </w:r>
      <w:r>
        <w:rPr>
          <w:color w:val="000000"/>
          <w:sz w:val="24"/>
          <w:szCs w:val="24"/>
        </w:rPr>
        <w:t>анения в два расходных бака объё</w:t>
      </w:r>
      <w:r w:rsidRPr="00534DA4">
        <w:rPr>
          <w:color w:val="000000"/>
          <w:sz w:val="24"/>
          <w:szCs w:val="24"/>
        </w:rPr>
        <w:t>мом 1 м</w:t>
      </w:r>
      <w:r w:rsidRPr="00534DA4">
        <w:rPr>
          <w:color w:val="000000"/>
          <w:sz w:val="24"/>
          <w:szCs w:val="24"/>
          <w:vertAlign w:val="superscript"/>
        </w:rPr>
        <w:t>3</w:t>
      </w:r>
      <w:r w:rsidRPr="00534DA4">
        <w:rPr>
          <w:color w:val="000000"/>
          <w:sz w:val="24"/>
          <w:szCs w:val="24"/>
        </w:rPr>
        <w:t xml:space="preserve"> каждый. Из расходных баков реагент дозируется насосом-дозатором Grundfos 150-4.</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На ВОС установлено два насоса-дозатора (1 в работе, 1 в резерве). В линию дозирования сульфата алюминия предусмотрен ввод воды-спутника для разбавления реагента и лучшего его перемешивания с обрабатываемой водой. Расход воды-спутника всегда постоянный.</w:t>
      </w:r>
    </w:p>
    <w:p w:rsidR="006F15C6" w:rsidRPr="00534DA4" w:rsidRDefault="006F15C6" w:rsidP="006F15C6">
      <w:pPr>
        <w:spacing w:before="120" w:after="120" w:line="240" w:lineRule="auto"/>
        <w:ind w:firstLine="709"/>
        <w:jc w:val="both"/>
        <w:rPr>
          <w:color w:val="000000"/>
          <w:sz w:val="24"/>
          <w:szCs w:val="24"/>
        </w:rPr>
      </w:pPr>
      <w:r>
        <w:rPr>
          <w:color w:val="000000"/>
          <w:sz w:val="24"/>
          <w:szCs w:val="24"/>
        </w:rPr>
        <w:t>Вода подаё</w:t>
      </w:r>
      <w:r w:rsidRPr="00534DA4">
        <w:rPr>
          <w:color w:val="000000"/>
          <w:sz w:val="24"/>
          <w:szCs w:val="24"/>
        </w:rPr>
        <w:t>тся с насосной станции II-го подъема расположенной в г. Всеволожск, ул. Дорожная, д.9. Раствор коагулянта с водой-спутник</w:t>
      </w:r>
      <w:r>
        <w:rPr>
          <w:color w:val="000000"/>
          <w:sz w:val="24"/>
          <w:szCs w:val="24"/>
        </w:rPr>
        <w:t>ом по трубопроводу подаё</w:t>
      </w:r>
      <w:r w:rsidRPr="00534DA4">
        <w:rPr>
          <w:color w:val="000000"/>
          <w:sz w:val="24"/>
          <w:szCs w:val="24"/>
        </w:rPr>
        <w:t xml:space="preserve">тся на коллектор распределения коагулянта по контактным осветлителям. </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 xml:space="preserve">Доза коагулянта определятся исходя из цветности исходной воды. В зависимости от необходимой дозировки и расхода исходной воды производится регулирование производительности насоса-дозатора. Обработанная реагентами вода далее поступает на контактные осветлители. </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Контактные осветлители являются сооружениями фильтрационного типа. Их действие основано на использовании явления контактной коагуляции, т. е. коагуляции взвешенных и коллоидных примесей в</w:t>
      </w:r>
      <w:r>
        <w:rPr>
          <w:color w:val="000000"/>
          <w:sz w:val="24"/>
          <w:szCs w:val="24"/>
        </w:rPr>
        <w:t>оды на контактной поверхности зё</w:t>
      </w:r>
      <w:r w:rsidRPr="00534DA4">
        <w:rPr>
          <w:color w:val="000000"/>
          <w:sz w:val="24"/>
          <w:szCs w:val="24"/>
        </w:rPr>
        <w:t xml:space="preserve">рен фильтрующей загрузки. Фильтрование производится </w:t>
      </w:r>
      <w:r w:rsidR="001B48C4">
        <w:rPr>
          <w:color w:val="000000"/>
          <w:sz w:val="24"/>
          <w:szCs w:val="24"/>
        </w:rPr>
        <w:t>«</w:t>
      </w:r>
      <w:r w:rsidRPr="00534DA4">
        <w:rPr>
          <w:color w:val="000000"/>
          <w:sz w:val="24"/>
          <w:szCs w:val="24"/>
        </w:rPr>
        <w:t>снизу-вверх</w:t>
      </w:r>
      <w:r w:rsidR="001B48C4">
        <w:rPr>
          <w:color w:val="000000"/>
          <w:sz w:val="24"/>
          <w:szCs w:val="24"/>
        </w:rPr>
        <w:t>»</w:t>
      </w:r>
      <w:r w:rsidRPr="00534DA4">
        <w:rPr>
          <w:color w:val="000000"/>
          <w:sz w:val="24"/>
          <w:szCs w:val="24"/>
        </w:rPr>
        <w:t xml:space="preserve"> в на</w:t>
      </w:r>
      <w:r>
        <w:rPr>
          <w:color w:val="000000"/>
          <w:sz w:val="24"/>
          <w:szCs w:val="24"/>
        </w:rPr>
        <w:t>правлении убывающей крупности зёрен загрузки. Распределение зё</w:t>
      </w:r>
      <w:r w:rsidRPr="00534DA4">
        <w:rPr>
          <w:color w:val="000000"/>
          <w:sz w:val="24"/>
          <w:szCs w:val="24"/>
        </w:rPr>
        <w:t>рен разной круп</w:t>
      </w:r>
      <w:r>
        <w:rPr>
          <w:color w:val="000000"/>
          <w:sz w:val="24"/>
          <w:szCs w:val="24"/>
        </w:rPr>
        <w:t>ности по слоям происходит за счё</w:t>
      </w:r>
      <w:r w:rsidRPr="00534DA4">
        <w:rPr>
          <w:color w:val="000000"/>
          <w:sz w:val="24"/>
          <w:szCs w:val="24"/>
        </w:rPr>
        <w:t xml:space="preserve">т специальной укладки загрузки и гидравлической классификации во время промывок. </w:t>
      </w:r>
    </w:p>
    <w:p w:rsidR="006F15C6" w:rsidRPr="00534DA4" w:rsidRDefault="006F15C6" w:rsidP="006F15C6">
      <w:pPr>
        <w:spacing w:before="120" w:after="120" w:line="240" w:lineRule="auto"/>
        <w:ind w:firstLine="709"/>
        <w:jc w:val="both"/>
        <w:rPr>
          <w:color w:val="000000"/>
          <w:sz w:val="24"/>
          <w:szCs w:val="24"/>
        </w:rPr>
      </w:pPr>
      <w:r>
        <w:rPr>
          <w:color w:val="000000"/>
          <w:sz w:val="24"/>
          <w:szCs w:val="24"/>
        </w:rPr>
        <w:t>Вода подаё</w:t>
      </w:r>
      <w:r w:rsidRPr="00534DA4">
        <w:rPr>
          <w:color w:val="000000"/>
          <w:sz w:val="24"/>
          <w:szCs w:val="24"/>
        </w:rPr>
        <w:t>тся в контактный осветлитель через распределительную систему и последовательно проходит ч</w:t>
      </w:r>
      <w:r>
        <w:rPr>
          <w:color w:val="000000"/>
          <w:sz w:val="24"/>
          <w:szCs w:val="24"/>
        </w:rPr>
        <w:t>ерез слой загрузки, крупность зё</w:t>
      </w:r>
      <w:r w:rsidRPr="00534DA4">
        <w:rPr>
          <w:color w:val="000000"/>
          <w:sz w:val="24"/>
          <w:szCs w:val="24"/>
        </w:rPr>
        <w:t>рен которой постепенно уменьшается. При прохождении через слой загрузки, примеси, находящи</w:t>
      </w:r>
      <w:r>
        <w:rPr>
          <w:color w:val="000000"/>
          <w:sz w:val="24"/>
          <w:szCs w:val="24"/>
        </w:rPr>
        <w:t>еся в воде, задерживаются за счёт “прилипания” к зё</w:t>
      </w:r>
      <w:r w:rsidRPr="00534DA4">
        <w:rPr>
          <w:color w:val="000000"/>
          <w:sz w:val="24"/>
          <w:szCs w:val="24"/>
        </w:rPr>
        <w:t xml:space="preserve">рнам загрузки; дальнейшее укрупнение частиц загрязнений </w:t>
      </w:r>
      <w:r>
        <w:rPr>
          <w:color w:val="000000"/>
          <w:sz w:val="24"/>
          <w:szCs w:val="24"/>
        </w:rPr>
        <w:t>происходит непосредственно на зё</w:t>
      </w:r>
      <w:r w:rsidRPr="00534DA4">
        <w:rPr>
          <w:color w:val="000000"/>
          <w:sz w:val="24"/>
          <w:szCs w:val="24"/>
        </w:rPr>
        <w:t>рнах.</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При таком движении воды наибольшее количество загрязнений задерживается в нижних, крупнозернистых слоях загрузки. Поэтому при большом количестве выделенных из воды загрязнений прирост потери напора в контактных осветлителях сравнительно невелик.</w:t>
      </w:r>
    </w:p>
    <w:p w:rsidR="006F15C6" w:rsidRPr="00160270" w:rsidRDefault="006F15C6" w:rsidP="006F15C6">
      <w:pPr>
        <w:pStyle w:val="a9"/>
        <w:keepNext/>
        <w:spacing w:before="120" w:after="120"/>
        <w:ind w:firstLine="709"/>
        <w:jc w:val="both"/>
        <w:rPr>
          <w:b/>
          <w:color w:val="auto"/>
          <w:sz w:val="24"/>
          <w:szCs w:val="24"/>
        </w:rPr>
      </w:pPr>
      <w:r w:rsidRPr="00160270">
        <w:rPr>
          <w:b/>
          <w:color w:val="000000"/>
          <w:sz w:val="24"/>
          <w:szCs w:val="24"/>
        </w:rPr>
        <w:lastRenderedPageBreak/>
        <w:t>На ВОС г. Всеволожск имеется 6 контактных двухкамерных осветлителей. В зависимости от показателей качества исходной воды дозирование коагулянта производится на</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 xml:space="preserve">все 6 контактных осветлителей (№ 1 – 6), на 4 контактных осветлителя (№ 2, 4, 5, 6) или на 2 осветлителя (№ 5, 6). </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 xml:space="preserve">  Контактный осветлитель представляет собой железобетонный резервуар, состоящий из двух камер, которые разделены между собой водосборным и магистральным каналами. В камерах располагается трубчатая дренажно-распределительная система, на которую уложены поддерживающие слои и фильтрующая загрузка. </w:t>
      </w:r>
    </w:p>
    <w:p w:rsidR="006F15C6" w:rsidRPr="004E32F7" w:rsidRDefault="006F15C6" w:rsidP="006F15C6">
      <w:pPr>
        <w:pStyle w:val="a9"/>
        <w:spacing w:before="120" w:after="120"/>
        <w:ind w:firstLine="709"/>
        <w:jc w:val="both"/>
        <w:rPr>
          <w:b/>
          <w:color w:val="auto"/>
          <w:sz w:val="24"/>
          <w:szCs w:val="24"/>
        </w:rPr>
      </w:pPr>
      <w:r>
        <w:rPr>
          <w:color w:val="000000"/>
          <w:sz w:val="24"/>
          <w:szCs w:val="24"/>
        </w:rPr>
        <w:t xml:space="preserve">  </w:t>
      </w:r>
      <w:r w:rsidRPr="004E32F7">
        <w:rPr>
          <w:b/>
          <w:color w:val="000000"/>
          <w:sz w:val="24"/>
          <w:szCs w:val="24"/>
        </w:rPr>
        <w:t>Осветлённая вода после контактных осветлителей перед подачей в резервуары чистой воды (РЧВ) подвергается вторичному обеззараживанию. Вторичное обеззараживание производится постоянно. Целью вторичного хлорирования является обеззараживание воды перед подачей её потребителю. Концентрация остаточного хлора контролируется лабораторией ежечасно и поддерживается на уровне 0,3 – 0,5 мг/дм</w:t>
      </w:r>
      <w:r w:rsidRPr="004E32F7">
        <w:rPr>
          <w:b/>
          <w:color w:val="000000"/>
          <w:sz w:val="24"/>
          <w:szCs w:val="24"/>
          <w:vertAlign w:val="superscript"/>
        </w:rPr>
        <w:t>3</w:t>
      </w:r>
      <w:r w:rsidRPr="004E32F7">
        <w:rPr>
          <w:b/>
          <w:color w:val="000000"/>
          <w:sz w:val="24"/>
          <w:szCs w:val="24"/>
        </w:rPr>
        <w:t xml:space="preserve"> в сети.</w:t>
      </w:r>
      <w:r w:rsidRPr="004E32F7">
        <w:rPr>
          <w:b/>
          <w:color w:val="auto"/>
          <w:sz w:val="24"/>
          <w:szCs w:val="24"/>
        </w:rPr>
        <w:t xml:space="preserve"> </w:t>
      </w:r>
    </w:p>
    <w:p w:rsidR="006F15C6" w:rsidRPr="004E32F7" w:rsidRDefault="006F15C6" w:rsidP="006F15C6">
      <w:pPr>
        <w:pStyle w:val="a9"/>
        <w:spacing w:before="120" w:after="120"/>
        <w:ind w:firstLine="709"/>
        <w:jc w:val="center"/>
        <w:rPr>
          <w:color w:val="auto"/>
          <w:sz w:val="24"/>
          <w:szCs w:val="24"/>
          <w:highlight w:val="yellow"/>
        </w:rPr>
      </w:pPr>
      <w:r w:rsidRPr="00534DA4">
        <w:rPr>
          <w:noProof/>
          <w:lang w:eastAsia="ru-RU"/>
        </w:rPr>
        <w:drawing>
          <wp:inline distT="0" distB="0" distL="0" distR="0" wp14:anchorId="32C9E2FD" wp14:editId="0615C567">
            <wp:extent cx="5629275" cy="340995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8" cstate="print">
                      <a:extLst>
                        <a:ext uri="{28A0092B-C50C-407E-A947-70E740481C1C}">
                          <a14:useLocalDpi xmlns:a14="http://schemas.microsoft.com/office/drawing/2010/main" val="0"/>
                        </a:ext>
                      </a:extLst>
                    </a:blip>
                    <a:srcRect t="5669" b="5698"/>
                    <a:stretch>
                      <a:fillRect/>
                    </a:stretch>
                  </pic:blipFill>
                  <pic:spPr bwMode="auto">
                    <a:xfrm>
                      <a:off x="0" y="0"/>
                      <a:ext cx="5629275" cy="3409950"/>
                    </a:xfrm>
                    <a:prstGeom prst="rect">
                      <a:avLst/>
                    </a:prstGeom>
                    <a:noFill/>
                    <a:ln>
                      <a:noFill/>
                    </a:ln>
                  </pic:spPr>
                </pic:pic>
              </a:graphicData>
            </a:graphic>
          </wp:inline>
        </w:drawing>
      </w:r>
      <w:r w:rsidRPr="00CB51A4">
        <w:rPr>
          <w:color w:val="auto"/>
          <w:sz w:val="24"/>
          <w:szCs w:val="24"/>
        </w:rPr>
        <w:t xml:space="preserve"> </w:t>
      </w:r>
      <w:r w:rsidRPr="00D87638">
        <w:rPr>
          <w:b/>
          <w:i w:val="0"/>
          <w:color w:val="auto"/>
          <w:sz w:val="24"/>
          <w:szCs w:val="24"/>
        </w:rPr>
        <w:t xml:space="preserve">Рисунок </w:t>
      </w:r>
      <w:r w:rsidRPr="00D87638">
        <w:rPr>
          <w:b/>
          <w:i w:val="0"/>
          <w:color w:val="auto"/>
          <w:sz w:val="24"/>
          <w:szCs w:val="24"/>
        </w:rPr>
        <w:fldChar w:fldCharType="begin"/>
      </w:r>
      <w:r w:rsidRPr="00D87638">
        <w:rPr>
          <w:b/>
          <w:i w:val="0"/>
          <w:color w:val="auto"/>
          <w:sz w:val="24"/>
          <w:szCs w:val="24"/>
        </w:rPr>
        <w:instrText xml:space="preserve"> SEQ Рисунок \* ARABIC </w:instrText>
      </w:r>
      <w:r w:rsidRPr="00D87638">
        <w:rPr>
          <w:b/>
          <w:i w:val="0"/>
          <w:color w:val="auto"/>
          <w:sz w:val="24"/>
          <w:szCs w:val="24"/>
        </w:rPr>
        <w:fldChar w:fldCharType="separate"/>
      </w:r>
      <w:r w:rsidR="00D24714">
        <w:rPr>
          <w:b/>
          <w:i w:val="0"/>
          <w:noProof/>
          <w:color w:val="auto"/>
          <w:sz w:val="24"/>
          <w:szCs w:val="24"/>
        </w:rPr>
        <w:t>16</w:t>
      </w:r>
      <w:r w:rsidRPr="00D87638">
        <w:rPr>
          <w:b/>
          <w:i w:val="0"/>
          <w:color w:val="auto"/>
          <w:sz w:val="24"/>
          <w:szCs w:val="24"/>
        </w:rPr>
        <w:fldChar w:fldCharType="end"/>
      </w:r>
      <w:r w:rsidRPr="00D87638">
        <w:rPr>
          <w:b/>
          <w:i w:val="0"/>
          <w:color w:val="auto"/>
          <w:sz w:val="24"/>
          <w:szCs w:val="24"/>
        </w:rPr>
        <w:t xml:space="preserve"> Принципиальная схема ВОС МО </w:t>
      </w:r>
      <w:r w:rsidR="001B48C4">
        <w:rPr>
          <w:b/>
          <w:i w:val="0"/>
          <w:color w:val="auto"/>
          <w:sz w:val="24"/>
          <w:szCs w:val="24"/>
        </w:rPr>
        <w:t>«</w:t>
      </w:r>
      <w:r w:rsidRPr="00D87638">
        <w:rPr>
          <w:b/>
          <w:i w:val="0"/>
          <w:color w:val="auto"/>
          <w:sz w:val="24"/>
          <w:szCs w:val="24"/>
        </w:rPr>
        <w:t>Город Всеволожск</w:t>
      </w:r>
      <w:r w:rsidR="001B48C4">
        <w:rPr>
          <w:b/>
          <w:i w:val="0"/>
          <w:color w:val="auto"/>
          <w:sz w:val="24"/>
          <w:szCs w:val="24"/>
        </w:rPr>
        <w:t>»</w:t>
      </w:r>
    </w:p>
    <w:p w:rsidR="006F15C6" w:rsidRDefault="006F15C6" w:rsidP="006F15C6">
      <w:pPr>
        <w:keepNext/>
        <w:jc w:val="center"/>
      </w:pPr>
    </w:p>
    <w:p w:rsidR="006F15C6" w:rsidRDefault="006F15C6" w:rsidP="006F15C6">
      <w:pPr>
        <w:spacing w:before="120" w:after="120" w:line="240" w:lineRule="auto"/>
        <w:ind w:firstLine="709"/>
        <w:jc w:val="both"/>
        <w:rPr>
          <w:color w:val="000000"/>
          <w:sz w:val="24"/>
          <w:szCs w:val="24"/>
        </w:rPr>
      </w:pPr>
      <w:r w:rsidRPr="00534DA4">
        <w:rPr>
          <w:color w:val="000000"/>
          <w:sz w:val="24"/>
          <w:szCs w:val="24"/>
        </w:rPr>
        <w:t>Из резервуаров чистой воды очищенная и обеззараженная вода поступает на насосную станцию II-ого подъема находящуюся в г. Всеволожск</w:t>
      </w:r>
      <w:r>
        <w:rPr>
          <w:color w:val="000000"/>
          <w:sz w:val="24"/>
          <w:szCs w:val="24"/>
        </w:rPr>
        <w:t xml:space="preserve"> и далее подаётся потребителям.    </w:t>
      </w:r>
    </w:p>
    <w:p w:rsidR="006F15C6" w:rsidRPr="00534DA4" w:rsidRDefault="006F15C6" w:rsidP="006F15C6">
      <w:pPr>
        <w:spacing w:before="120" w:after="120" w:line="240" w:lineRule="auto"/>
        <w:ind w:firstLineChars="295" w:firstLine="708"/>
        <w:jc w:val="both"/>
        <w:rPr>
          <w:color w:val="000000"/>
          <w:sz w:val="24"/>
          <w:szCs w:val="24"/>
        </w:rPr>
      </w:pPr>
      <w:r w:rsidRPr="00534DA4">
        <w:rPr>
          <w:color w:val="000000"/>
          <w:sz w:val="24"/>
          <w:szCs w:val="24"/>
        </w:rPr>
        <w:t>Контроль за эффективностью очистки воды осуществляется методом отбора и анализа проб в контрольных точках.</w:t>
      </w:r>
    </w:p>
    <w:p w:rsidR="006F15C6" w:rsidRPr="002B60CF" w:rsidRDefault="006F15C6" w:rsidP="006F15C6">
      <w:pPr>
        <w:pStyle w:val="12"/>
        <w:spacing w:before="120" w:after="120" w:line="240" w:lineRule="auto"/>
        <w:ind w:firstLineChars="295" w:firstLine="708"/>
        <w:rPr>
          <w:color w:val="000000"/>
        </w:rPr>
      </w:pPr>
      <w:r w:rsidRPr="002B60CF">
        <w:rPr>
          <w:color w:val="000000"/>
        </w:rPr>
        <w:t>Далее  через магистральные  сети, которые находятся в зоне эксплуатационной от</w:t>
      </w:r>
      <w:r>
        <w:rPr>
          <w:color w:val="000000"/>
        </w:rPr>
        <w:t xml:space="preserve">ветственности  ОАО </w:t>
      </w:r>
      <w:r w:rsidR="001B48C4">
        <w:rPr>
          <w:color w:val="000000"/>
        </w:rPr>
        <w:t>«</w:t>
      </w:r>
      <w:r>
        <w:rPr>
          <w:color w:val="000000"/>
        </w:rPr>
        <w:t>Всеволожск</w:t>
      </w:r>
      <w:r w:rsidRPr="002B60CF">
        <w:rPr>
          <w:color w:val="000000"/>
        </w:rPr>
        <w:t>е тепловые сети</w:t>
      </w:r>
      <w:r w:rsidR="001B48C4">
        <w:rPr>
          <w:color w:val="000000"/>
        </w:rPr>
        <w:t>»</w:t>
      </w:r>
      <w:r w:rsidRPr="002B60CF">
        <w:rPr>
          <w:color w:val="000000"/>
        </w:rPr>
        <w:t xml:space="preserve">, вода поступает к абонентам в г. Всеволожск, </w:t>
      </w:r>
      <w:r>
        <w:rPr>
          <w:color w:val="000000"/>
        </w:rPr>
        <w:t xml:space="preserve">пос. </w:t>
      </w:r>
      <w:r w:rsidRPr="002B60CF">
        <w:rPr>
          <w:color w:val="000000"/>
        </w:rPr>
        <w:t>Ковалёво</w:t>
      </w:r>
    </w:p>
    <w:p w:rsidR="006F15C6" w:rsidRPr="00AB4E66" w:rsidRDefault="006F15C6" w:rsidP="006F15C6">
      <w:pPr>
        <w:pStyle w:val="12"/>
        <w:spacing w:before="120" w:after="120" w:line="240" w:lineRule="auto"/>
        <w:ind w:firstLineChars="295" w:firstLine="708"/>
        <w:rPr>
          <w:color w:val="000000"/>
          <w:lang w:val="x-none"/>
        </w:rPr>
      </w:pPr>
      <w:r>
        <w:rPr>
          <w:color w:val="000000"/>
        </w:rPr>
        <w:t>В пос. Ковалё</w:t>
      </w:r>
      <w:r w:rsidRPr="002B60CF">
        <w:rPr>
          <w:color w:val="000000"/>
        </w:rPr>
        <w:t>во водоснабж</w:t>
      </w:r>
      <w:r>
        <w:rPr>
          <w:color w:val="000000"/>
        </w:rPr>
        <w:t>ение осуществляется от сетей ОАО</w:t>
      </w:r>
      <w:r w:rsidRPr="002B60CF">
        <w:rPr>
          <w:color w:val="000000"/>
        </w:rPr>
        <w:t xml:space="preserve"> </w:t>
      </w:r>
      <w:r w:rsidR="001B48C4">
        <w:rPr>
          <w:color w:val="000000"/>
        </w:rPr>
        <w:t>«</w:t>
      </w:r>
      <w:r>
        <w:rPr>
          <w:color w:val="000000"/>
        </w:rPr>
        <w:t>Всеволожские тепловые сети</w:t>
      </w:r>
      <w:r w:rsidR="001B48C4">
        <w:rPr>
          <w:color w:val="000000"/>
        </w:rPr>
        <w:t>»</w:t>
      </w:r>
      <w:r w:rsidRPr="002B60CF">
        <w:rPr>
          <w:color w:val="000000"/>
        </w:rPr>
        <w:t xml:space="preserve">, через магистральные и распределительные сети ОАО </w:t>
      </w:r>
      <w:r w:rsidR="001B48C4">
        <w:rPr>
          <w:color w:val="000000"/>
        </w:rPr>
        <w:t>«</w:t>
      </w:r>
      <w:r>
        <w:rPr>
          <w:color w:val="000000"/>
        </w:rPr>
        <w:t>Всеволожские тепловые сети</w:t>
      </w:r>
      <w:r w:rsidR="001B48C4">
        <w:rPr>
          <w:color w:val="000000"/>
        </w:rPr>
        <w:t>»</w:t>
      </w:r>
      <w:r w:rsidRPr="002B60CF">
        <w:rPr>
          <w:color w:val="000000"/>
        </w:rPr>
        <w:t>.</w:t>
      </w:r>
      <w:r w:rsidRPr="002B60CF">
        <w:t xml:space="preserve"> </w:t>
      </w:r>
      <w:r w:rsidRPr="002B60CF">
        <w:rPr>
          <w:color w:val="000000"/>
          <w:lang w:val="x-none"/>
        </w:rPr>
        <w:t xml:space="preserve">К территориям, не охваченным централизованными системами водоснабжения, относится часть </w:t>
      </w:r>
      <w:r w:rsidRPr="002B60CF">
        <w:rPr>
          <w:color w:val="000000"/>
          <w:lang w:val="x-none"/>
        </w:rPr>
        <w:lastRenderedPageBreak/>
        <w:t>индивидуальной жилой застройки и садово-огороднические товарищества, расположенные в пределах и за городской чертой.</w:t>
      </w:r>
    </w:p>
    <w:p w:rsidR="006F15C6" w:rsidRDefault="006F15C6" w:rsidP="006F15C6">
      <w:pPr>
        <w:pStyle w:val="12"/>
        <w:spacing w:before="120" w:after="120" w:line="240" w:lineRule="auto"/>
        <w:ind w:firstLineChars="295" w:firstLine="708"/>
        <w:rPr>
          <w:color w:val="000000"/>
        </w:rPr>
      </w:pPr>
      <w:r>
        <w:rPr>
          <w:color w:val="000000"/>
        </w:rPr>
        <w:t xml:space="preserve">В МО </w:t>
      </w:r>
      <w:r w:rsidR="001B48C4">
        <w:rPr>
          <w:color w:val="000000"/>
        </w:rPr>
        <w:t>«</w:t>
      </w:r>
      <w:r>
        <w:rPr>
          <w:color w:val="000000"/>
        </w:rPr>
        <w:t>Город Всеволожск</w:t>
      </w:r>
      <w:r w:rsidR="001B48C4">
        <w:rPr>
          <w:color w:val="000000"/>
        </w:rPr>
        <w:t>»</w:t>
      </w:r>
      <w:r>
        <w:rPr>
          <w:color w:val="000000"/>
        </w:rPr>
        <w:t xml:space="preserve"> централизованное водоснабжение осуществляется в следующих населённых пунктах, указанных в таблице ниже. </w:t>
      </w:r>
    </w:p>
    <w:p w:rsidR="006F15C6" w:rsidRPr="00D87638" w:rsidRDefault="006F15C6" w:rsidP="006F15C6">
      <w:pPr>
        <w:pStyle w:val="a9"/>
        <w:keepNext/>
        <w:spacing w:before="120" w:after="120"/>
        <w:ind w:firstLine="709"/>
        <w:rPr>
          <w:i w:val="0"/>
          <w:color w:val="auto"/>
          <w:sz w:val="24"/>
          <w:szCs w:val="24"/>
        </w:rPr>
      </w:pPr>
      <w:r w:rsidRPr="00D87638">
        <w:rPr>
          <w:i w:val="0"/>
          <w:color w:val="auto"/>
          <w:sz w:val="24"/>
          <w:szCs w:val="24"/>
        </w:rPr>
        <w:t xml:space="preserve">Таблица 12 Наличие централизованного водоснабжения и водоотведения в МО </w:t>
      </w:r>
      <w:r w:rsidR="001B48C4">
        <w:rPr>
          <w:i w:val="0"/>
          <w:color w:val="auto"/>
          <w:sz w:val="24"/>
          <w:szCs w:val="24"/>
        </w:rPr>
        <w:t>«</w:t>
      </w:r>
      <w:r w:rsidRPr="00D87638">
        <w:rPr>
          <w:i w:val="0"/>
          <w:color w:val="auto"/>
          <w:sz w:val="24"/>
          <w:szCs w:val="24"/>
        </w:rPr>
        <w:t>Город Всеволожск</w:t>
      </w:r>
      <w:r w:rsidR="001B48C4">
        <w:rPr>
          <w:i w:val="0"/>
          <w:color w:val="auto"/>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7"/>
        <w:gridCol w:w="2976"/>
        <w:gridCol w:w="1700"/>
        <w:gridCol w:w="1532"/>
        <w:gridCol w:w="3286"/>
      </w:tblGrid>
      <w:tr w:rsidR="006F15C6" w:rsidRPr="00B46C1E" w:rsidTr="002D2B65">
        <w:trPr>
          <w:trHeight w:val="57"/>
          <w:tblHeader/>
        </w:trPr>
        <w:tc>
          <w:tcPr>
            <w:tcW w:w="209" w:type="pct"/>
            <w:vAlign w:val="center"/>
          </w:tcPr>
          <w:p w:rsidR="006F15C6" w:rsidRPr="00B33E1C" w:rsidRDefault="006F15C6" w:rsidP="002D2B65">
            <w:pPr>
              <w:spacing w:before="120" w:after="120" w:line="240" w:lineRule="auto"/>
              <w:jc w:val="center"/>
              <w:rPr>
                <w:b/>
                <w:sz w:val="20"/>
                <w:szCs w:val="20"/>
              </w:rPr>
            </w:pPr>
            <w:r w:rsidRPr="00B33E1C">
              <w:rPr>
                <w:b/>
                <w:sz w:val="20"/>
                <w:szCs w:val="20"/>
              </w:rPr>
              <w:t>№</w:t>
            </w:r>
          </w:p>
        </w:tc>
        <w:tc>
          <w:tcPr>
            <w:tcW w:w="1502" w:type="pct"/>
            <w:vAlign w:val="center"/>
          </w:tcPr>
          <w:p w:rsidR="006F15C6" w:rsidRPr="00DB097B" w:rsidRDefault="006F15C6" w:rsidP="002D2B65">
            <w:pPr>
              <w:spacing w:before="120" w:after="120" w:line="240" w:lineRule="auto"/>
              <w:ind w:firstLine="8"/>
              <w:jc w:val="center"/>
              <w:rPr>
                <w:sz w:val="20"/>
                <w:szCs w:val="20"/>
              </w:rPr>
            </w:pPr>
            <w:r w:rsidRPr="00DB097B">
              <w:rPr>
                <w:sz w:val="20"/>
                <w:szCs w:val="20"/>
              </w:rPr>
              <w:t>Перечень населённых пунктов</w:t>
            </w:r>
          </w:p>
        </w:tc>
        <w:tc>
          <w:tcPr>
            <w:tcW w:w="858" w:type="pct"/>
            <w:vAlign w:val="center"/>
          </w:tcPr>
          <w:p w:rsidR="006F15C6" w:rsidRPr="00DB097B" w:rsidRDefault="006F15C6" w:rsidP="002D2B65">
            <w:pPr>
              <w:spacing w:before="120" w:after="120" w:line="240" w:lineRule="auto"/>
              <w:ind w:firstLine="8"/>
              <w:jc w:val="center"/>
              <w:rPr>
                <w:sz w:val="20"/>
                <w:szCs w:val="20"/>
              </w:rPr>
            </w:pPr>
            <w:r w:rsidRPr="00DB097B">
              <w:rPr>
                <w:sz w:val="20"/>
                <w:szCs w:val="20"/>
              </w:rPr>
              <w:t>Водоснабжение</w:t>
            </w:r>
          </w:p>
        </w:tc>
        <w:tc>
          <w:tcPr>
            <w:tcW w:w="773" w:type="pct"/>
            <w:vAlign w:val="center"/>
          </w:tcPr>
          <w:p w:rsidR="006F15C6" w:rsidRPr="00DB097B" w:rsidRDefault="006F15C6" w:rsidP="002D2B65">
            <w:pPr>
              <w:spacing w:before="120" w:after="120" w:line="240" w:lineRule="auto"/>
              <w:jc w:val="center"/>
              <w:rPr>
                <w:sz w:val="20"/>
                <w:szCs w:val="20"/>
              </w:rPr>
            </w:pPr>
            <w:r w:rsidRPr="00DB097B">
              <w:rPr>
                <w:sz w:val="20"/>
                <w:szCs w:val="20"/>
              </w:rPr>
              <w:t>Водоотведение</w:t>
            </w:r>
          </w:p>
        </w:tc>
        <w:tc>
          <w:tcPr>
            <w:tcW w:w="1658" w:type="pct"/>
            <w:vAlign w:val="center"/>
          </w:tcPr>
          <w:p w:rsidR="006F15C6" w:rsidRPr="00DB097B" w:rsidRDefault="006F15C6" w:rsidP="002D2B65">
            <w:pPr>
              <w:spacing w:before="120" w:after="120" w:line="240" w:lineRule="auto"/>
              <w:jc w:val="center"/>
              <w:rPr>
                <w:sz w:val="20"/>
                <w:szCs w:val="20"/>
              </w:rPr>
            </w:pPr>
            <w:r w:rsidRPr="00DB097B">
              <w:rPr>
                <w:sz w:val="20"/>
                <w:szCs w:val="20"/>
              </w:rPr>
              <w:t>Ресурсоснабжающая организация</w:t>
            </w:r>
          </w:p>
        </w:tc>
      </w:tr>
      <w:tr w:rsidR="006F15C6" w:rsidRPr="004D3929" w:rsidTr="002D2B65">
        <w:trPr>
          <w:trHeight w:val="57"/>
        </w:trPr>
        <w:tc>
          <w:tcPr>
            <w:tcW w:w="209" w:type="pct"/>
            <w:vAlign w:val="center"/>
          </w:tcPr>
          <w:p w:rsidR="006F15C6" w:rsidRPr="00B33E1C" w:rsidRDefault="006F15C6" w:rsidP="002D2B65">
            <w:pPr>
              <w:spacing w:before="120" w:after="120" w:line="240" w:lineRule="auto"/>
              <w:jc w:val="center"/>
              <w:rPr>
                <w:sz w:val="20"/>
                <w:szCs w:val="20"/>
              </w:rPr>
            </w:pPr>
            <w:r w:rsidRPr="00B33E1C">
              <w:rPr>
                <w:sz w:val="20"/>
                <w:szCs w:val="20"/>
              </w:rPr>
              <w:t>1</w:t>
            </w:r>
          </w:p>
        </w:tc>
        <w:tc>
          <w:tcPr>
            <w:tcW w:w="1502" w:type="pct"/>
            <w:vAlign w:val="center"/>
          </w:tcPr>
          <w:p w:rsidR="006F15C6" w:rsidRPr="00DB097B" w:rsidRDefault="006F15C6" w:rsidP="002D2B65">
            <w:pPr>
              <w:pStyle w:val="12"/>
              <w:spacing w:before="120" w:after="120" w:line="240" w:lineRule="auto"/>
              <w:ind w:firstLine="0"/>
              <w:jc w:val="center"/>
              <w:rPr>
                <w:rStyle w:val="normal-c3"/>
                <w:sz w:val="20"/>
                <w:szCs w:val="20"/>
              </w:rPr>
            </w:pPr>
            <w:r w:rsidRPr="00DB097B">
              <w:rPr>
                <w:rStyle w:val="normal-c3"/>
                <w:sz w:val="20"/>
                <w:szCs w:val="20"/>
              </w:rPr>
              <w:t>г. Всеволожск</w:t>
            </w:r>
          </w:p>
        </w:tc>
        <w:tc>
          <w:tcPr>
            <w:tcW w:w="858"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c>
          <w:tcPr>
            <w:tcW w:w="773"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c>
          <w:tcPr>
            <w:tcW w:w="1658" w:type="pct"/>
            <w:vAlign w:val="center"/>
          </w:tcPr>
          <w:p w:rsidR="006F15C6" w:rsidRPr="00DB097B" w:rsidRDefault="006F15C6" w:rsidP="00D87638">
            <w:pPr>
              <w:pStyle w:val="0"/>
              <w:spacing w:before="120" w:after="120"/>
              <w:jc w:val="center"/>
              <w:rPr>
                <w:sz w:val="20"/>
                <w:szCs w:val="20"/>
              </w:rPr>
            </w:pPr>
            <w:r w:rsidRPr="00DB097B">
              <w:rPr>
                <w:sz w:val="20"/>
                <w:szCs w:val="20"/>
              </w:rPr>
              <w:t xml:space="preserve">ОАО </w:t>
            </w:r>
            <w:r w:rsidR="001B48C4">
              <w:rPr>
                <w:sz w:val="20"/>
                <w:szCs w:val="20"/>
              </w:rPr>
              <w:t>«</w:t>
            </w:r>
            <w:r w:rsidRPr="00DB097B">
              <w:rPr>
                <w:sz w:val="20"/>
                <w:szCs w:val="20"/>
              </w:rPr>
              <w:t>Вт сети</w:t>
            </w:r>
            <w:r w:rsidR="001B48C4">
              <w:rPr>
                <w:sz w:val="20"/>
                <w:szCs w:val="20"/>
              </w:rPr>
              <w:t>»</w:t>
            </w:r>
            <w:r w:rsidRPr="00DB097B">
              <w:rPr>
                <w:sz w:val="20"/>
                <w:szCs w:val="20"/>
              </w:rPr>
              <w:t xml:space="preserve">, ООО </w:t>
            </w:r>
            <w:r w:rsidR="001B48C4">
              <w:rPr>
                <w:sz w:val="20"/>
                <w:szCs w:val="20"/>
              </w:rPr>
              <w:t>«</w:t>
            </w:r>
            <w:r w:rsidRPr="00DB097B">
              <w:rPr>
                <w:sz w:val="20"/>
                <w:szCs w:val="20"/>
              </w:rPr>
              <w:t>Северо-Запад Инжиниринг</w:t>
            </w:r>
            <w:r w:rsidR="001B48C4">
              <w:rPr>
                <w:sz w:val="20"/>
                <w:szCs w:val="20"/>
              </w:rPr>
              <w:t>»</w:t>
            </w:r>
          </w:p>
        </w:tc>
      </w:tr>
      <w:tr w:rsidR="006F15C6" w:rsidRPr="004D3929" w:rsidTr="002D2B65">
        <w:trPr>
          <w:trHeight w:val="57"/>
        </w:trPr>
        <w:tc>
          <w:tcPr>
            <w:tcW w:w="209" w:type="pct"/>
            <w:vAlign w:val="center"/>
          </w:tcPr>
          <w:p w:rsidR="006F15C6" w:rsidRPr="00B33E1C" w:rsidRDefault="006F15C6" w:rsidP="002D2B65">
            <w:pPr>
              <w:spacing w:before="120" w:after="120" w:line="240" w:lineRule="auto"/>
              <w:jc w:val="center"/>
              <w:rPr>
                <w:sz w:val="20"/>
                <w:szCs w:val="20"/>
              </w:rPr>
            </w:pPr>
            <w:r w:rsidRPr="00B33E1C">
              <w:rPr>
                <w:sz w:val="20"/>
                <w:szCs w:val="20"/>
              </w:rPr>
              <w:t>2</w:t>
            </w:r>
          </w:p>
        </w:tc>
        <w:tc>
          <w:tcPr>
            <w:tcW w:w="1502" w:type="pct"/>
            <w:vAlign w:val="center"/>
          </w:tcPr>
          <w:p w:rsidR="006F15C6" w:rsidRPr="00DB097B" w:rsidRDefault="006F15C6" w:rsidP="002D2B65">
            <w:pPr>
              <w:pStyle w:val="12"/>
              <w:spacing w:before="120" w:after="120" w:line="240" w:lineRule="auto"/>
              <w:ind w:firstLine="0"/>
              <w:jc w:val="center"/>
              <w:rPr>
                <w:rStyle w:val="normal-c3"/>
                <w:sz w:val="20"/>
                <w:szCs w:val="20"/>
              </w:rPr>
            </w:pPr>
            <w:r w:rsidRPr="00DB097B">
              <w:rPr>
                <w:rStyle w:val="normal-c3"/>
                <w:sz w:val="20"/>
                <w:szCs w:val="20"/>
              </w:rPr>
              <w:t>пос. Ковалёво</w:t>
            </w:r>
          </w:p>
        </w:tc>
        <w:tc>
          <w:tcPr>
            <w:tcW w:w="858"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c>
          <w:tcPr>
            <w:tcW w:w="773"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c>
          <w:tcPr>
            <w:tcW w:w="1658" w:type="pct"/>
            <w:vAlign w:val="center"/>
          </w:tcPr>
          <w:p w:rsidR="006F15C6" w:rsidRPr="00DB097B" w:rsidRDefault="006F15C6" w:rsidP="00D87638">
            <w:pPr>
              <w:pStyle w:val="0"/>
              <w:spacing w:before="120" w:after="120"/>
              <w:jc w:val="center"/>
              <w:rPr>
                <w:sz w:val="20"/>
                <w:szCs w:val="20"/>
              </w:rPr>
            </w:pPr>
            <w:r w:rsidRPr="00DB097B">
              <w:rPr>
                <w:sz w:val="20"/>
                <w:szCs w:val="20"/>
              </w:rPr>
              <w:t xml:space="preserve">ОАО </w:t>
            </w:r>
            <w:r w:rsidR="001B48C4">
              <w:rPr>
                <w:sz w:val="20"/>
                <w:szCs w:val="20"/>
              </w:rPr>
              <w:t>«</w:t>
            </w:r>
            <w:r w:rsidRPr="00DB097B">
              <w:rPr>
                <w:sz w:val="20"/>
                <w:szCs w:val="20"/>
              </w:rPr>
              <w:t>Всеволожские тепловые сети</w:t>
            </w:r>
            <w:r w:rsidR="001B48C4">
              <w:rPr>
                <w:sz w:val="20"/>
                <w:szCs w:val="20"/>
              </w:rPr>
              <w:t>»</w:t>
            </w:r>
          </w:p>
        </w:tc>
      </w:tr>
      <w:tr w:rsidR="006F15C6" w:rsidRPr="004D3929" w:rsidTr="002D2B65">
        <w:trPr>
          <w:trHeight w:val="176"/>
        </w:trPr>
        <w:tc>
          <w:tcPr>
            <w:tcW w:w="209" w:type="pct"/>
            <w:vAlign w:val="center"/>
          </w:tcPr>
          <w:p w:rsidR="006F15C6" w:rsidRPr="00B33E1C" w:rsidRDefault="006F15C6" w:rsidP="002D2B65">
            <w:pPr>
              <w:spacing w:before="120" w:after="120" w:line="240" w:lineRule="auto"/>
              <w:jc w:val="center"/>
              <w:rPr>
                <w:sz w:val="20"/>
                <w:szCs w:val="20"/>
              </w:rPr>
            </w:pPr>
            <w:r w:rsidRPr="00B33E1C">
              <w:rPr>
                <w:sz w:val="20"/>
                <w:szCs w:val="20"/>
              </w:rPr>
              <w:t>3</w:t>
            </w:r>
          </w:p>
        </w:tc>
        <w:tc>
          <w:tcPr>
            <w:tcW w:w="1502" w:type="pct"/>
            <w:vAlign w:val="center"/>
          </w:tcPr>
          <w:p w:rsidR="006F15C6" w:rsidRPr="00DB097B" w:rsidRDefault="006F15C6" w:rsidP="002D2B65">
            <w:pPr>
              <w:pStyle w:val="12"/>
              <w:spacing w:before="120" w:after="120" w:line="240" w:lineRule="auto"/>
              <w:ind w:firstLine="0"/>
              <w:jc w:val="center"/>
              <w:rPr>
                <w:rStyle w:val="normal-c3"/>
                <w:sz w:val="20"/>
                <w:szCs w:val="20"/>
              </w:rPr>
            </w:pPr>
            <w:r w:rsidRPr="00DB097B">
              <w:rPr>
                <w:rStyle w:val="normal-c3"/>
                <w:sz w:val="20"/>
                <w:szCs w:val="20"/>
              </w:rPr>
              <w:t>пос. Щёглово (торфопредприятие)</w:t>
            </w:r>
          </w:p>
        </w:tc>
        <w:tc>
          <w:tcPr>
            <w:tcW w:w="858"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c>
          <w:tcPr>
            <w:tcW w:w="773"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c>
          <w:tcPr>
            <w:tcW w:w="1658"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r>
      <w:tr w:rsidR="006F15C6" w:rsidRPr="004D3929" w:rsidTr="002D2B65">
        <w:trPr>
          <w:trHeight w:val="57"/>
        </w:trPr>
        <w:tc>
          <w:tcPr>
            <w:tcW w:w="209" w:type="pct"/>
            <w:vAlign w:val="center"/>
          </w:tcPr>
          <w:p w:rsidR="006F15C6" w:rsidRPr="00B33E1C" w:rsidRDefault="006F15C6" w:rsidP="002D2B65">
            <w:pPr>
              <w:spacing w:before="120" w:after="120" w:line="240" w:lineRule="auto"/>
              <w:jc w:val="center"/>
              <w:rPr>
                <w:sz w:val="20"/>
                <w:szCs w:val="20"/>
              </w:rPr>
            </w:pPr>
            <w:r w:rsidRPr="00B33E1C">
              <w:rPr>
                <w:sz w:val="20"/>
                <w:szCs w:val="20"/>
              </w:rPr>
              <w:t>4</w:t>
            </w:r>
          </w:p>
        </w:tc>
        <w:tc>
          <w:tcPr>
            <w:tcW w:w="1502" w:type="pct"/>
            <w:vAlign w:val="center"/>
          </w:tcPr>
          <w:p w:rsidR="006F15C6" w:rsidRPr="00DB097B" w:rsidRDefault="006F15C6" w:rsidP="002D2B65">
            <w:pPr>
              <w:pStyle w:val="12"/>
              <w:spacing w:before="120" w:after="120" w:line="240" w:lineRule="auto"/>
              <w:ind w:firstLine="0"/>
              <w:jc w:val="center"/>
              <w:rPr>
                <w:rStyle w:val="normal-c3"/>
                <w:sz w:val="20"/>
                <w:szCs w:val="20"/>
              </w:rPr>
            </w:pPr>
            <w:r w:rsidRPr="00DB097B">
              <w:rPr>
                <w:rStyle w:val="normal-c3"/>
                <w:sz w:val="20"/>
                <w:szCs w:val="20"/>
              </w:rPr>
              <w:t>пос. Шестой километр</w:t>
            </w:r>
          </w:p>
        </w:tc>
        <w:tc>
          <w:tcPr>
            <w:tcW w:w="858"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c>
          <w:tcPr>
            <w:tcW w:w="773"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c>
          <w:tcPr>
            <w:tcW w:w="1658"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r>
      <w:tr w:rsidR="006F15C6" w:rsidRPr="00B46C1E" w:rsidTr="002D2B65">
        <w:trPr>
          <w:trHeight w:val="57"/>
        </w:trPr>
        <w:tc>
          <w:tcPr>
            <w:tcW w:w="5000" w:type="pct"/>
            <w:gridSpan w:val="5"/>
            <w:vAlign w:val="center"/>
          </w:tcPr>
          <w:p w:rsidR="006F15C6" w:rsidRPr="00D87638" w:rsidRDefault="001B48C4" w:rsidP="002D2B65">
            <w:pPr>
              <w:pStyle w:val="0"/>
              <w:spacing w:before="120" w:after="120"/>
              <w:rPr>
                <w:sz w:val="20"/>
              </w:rPr>
            </w:pPr>
            <w:r>
              <w:rPr>
                <w:sz w:val="20"/>
              </w:rPr>
              <w:t>«</w:t>
            </w:r>
            <w:r w:rsidR="006F15C6" w:rsidRPr="00D87638">
              <w:rPr>
                <w:sz w:val="20"/>
              </w:rPr>
              <w:t>+</w:t>
            </w:r>
            <w:r>
              <w:rPr>
                <w:sz w:val="20"/>
              </w:rPr>
              <w:t>»</w:t>
            </w:r>
            <w:r w:rsidR="006F15C6" w:rsidRPr="00D87638">
              <w:rPr>
                <w:sz w:val="20"/>
              </w:rPr>
              <w:t xml:space="preserve"> – наличие технологических</w:t>
            </w:r>
            <w:r w:rsidR="006F15C6" w:rsidRPr="00D87638">
              <w:rPr>
                <w:b/>
                <w:sz w:val="20"/>
              </w:rPr>
              <w:t xml:space="preserve"> </w:t>
            </w:r>
            <w:r w:rsidR="006F15C6" w:rsidRPr="00D87638">
              <w:rPr>
                <w:sz w:val="20"/>
              </w:rPr>
              <w:t>зон с централизованными системами</w:t>
            </w:r>
          </w:p>
          <w:p w:rsidR="006F15C6" w:rsidRDefault="001B48C4" w:rsidP="002D2B65">
            <w:pPr>
              <w:pStyle w:val="0"/>
              <w:spacing w:before="120" w:after="120"/>
            </w:pPr>
            <w:r>
              <w:rPr>
                <w:sz w:val="20"/>
              </w:rPr>
              <w:t>«</w:t>
            </w:r>
            <w:r w:rsidR="006F15C6" w:rsidRPr="00D87638">
              <w:rPr>
                <w:sz w:val="20"/>
              </w:rPr>
              <w:t>-</w:t>
            </w:r>
            <w:r>
              <w:rPr>
                <w:sz w:val="20"/>
              </w:rPr>
              <w:t>»</w:t>
            </w:r>
            <w:r w:rsidR="006F15C6" w:rsidRPr="00D87638">
              <w:rPr>
                <w:sz w:val="20"/>
              </w:rPr>
              <w:t xml:space="preserve"> – отсутствие технологических зон с централизованными системами</w:t>
            </w:r>
          </w:p>
        </w:tc>
      </w:tr>
    </w:tbl>
    <w:p w:rsidR="006F15C6" w:rsidRDefault="006F15C6" w:rsidP="006F15C6">
      <w:pPr>
        <w:pStyle w:val="12"/>
        <w:spacing w:before="120" w:after="120" w:line="240" w:lineRule="auto"/>
      </w:pPr>
      <w:r>
        <w:t xml:space="preserve">Водоснабжение и водоотведение в пос. Щёглово (торфопредприятие) и Шестой километр отсутствует. В связи с малочисленностью проживающего населения. </w:t>
      </w:r>
    </w:p>
    <w:p w:rsidR="006F15C6" w:rsidRDefault="006F15C6" w:rsidP="006F15C6">
      <w:pPr>
        <w:pStyle w:val="12"/>
        <w:spacing w:before="120" w:after="120" w:line="240" w:lineRule="auto"/>
      </w:pPr>
      <w:r w:rsidRPr="00DB097B">
        <w:t xml:space="preserve">В МО </w:t>
      </w:r>
      <w:r w:rsidR="001B48C4">
        <w:t>«</w:t>
      </w:r>
      <w:r w:rsidRPr="00DB097B">
        <w:t>Го</w:t>
      </w:r>
      <w:r>
        <w:t>род Всеволожск</w:t>
      </w:r>
      <w:r w:rsidR="001B48C4">
        <w:t>»</w:t>
      </w:r>
      <w:r>
        <w:t xml:space="preserve"> находятся 2</w:t>
      </w:r>
      <w:r w:rsidRPr="00DB097B">
        <w:t xml:space="preserve"> эксплуатационные зоны в части холодного питьевого водоснабжения.</w:t>
      </w:r>
      <w:r>
        <w:t xml:space="preserve"> </w:t>
      </w:r>
    </w:p>
    <w:p w:rsidR="006F15C6" w:rsidRPr="00D87638" w:rsidRDefault="006F15C6" w:rsidP="00D87638">
      <w:pPr>
        <w:pStyle w:val="a9"/>
        <w:keepNext/>
        <w:spacing w:before="120" w:after="120"/>
        <w:ind w:firstLine="709"/>
        <w:jc w:val="both"/>
        <w:rPr>
          <w:i w:val="0"/>
          <w:color w:val="auto"/>
          <w:sz w:val="24"/>
          <w:szCs w:val="24"/>
        </w:rPr>
      </w:pPr>
      <w:r w:rsidRPr="00D87638">
        <w:rPr>
          <w:i w:val="0"/>
          <w:color w:val="auto"/>
          <w:sz w:val="24"/>
          <w:szCs w:val="24"/>
        </w:rPr>
        <w:t xml:space="preserve">Таблица 13 Перечень организаций, предоставляющих услуги по водоснабжению на территории МО </w:t>
      </w:r>
      <w:r w:rsidR="001B48C4">
        <w:rPr>
          <w:i w:val="0"/>
          <w:color w:val="auto"/>
          <w:sz w:val="24"/>
          <w:szCs w:val="24"/>
        </w:rPr>
        <w:t>«</w:t>
      </w:r>
      <w:r w:rsidRPr="00D87638">
        <w:rPr>
          <w:i w:val="0"/>
          <w:color w:val="auto"/>
          <w:sz w:val="24"/>
          <w:szCs w:val="24"/>
        </w:rPr>
        <w:t>Город Всеволожск</w:t>
      </w:r>
      <w:r w:rsidR="001B48C4">
        <w:rPr>
          <w:i w:val="0"/>
          <w:color w:val="auto"/>
          <w:sz w:val="24"/>
          <w:szCs w:val="24"/>
        </w:rPr>
        <w:t>»</w:t>
      </w:r>
      <w:r w:rsidRPr="00D87638">
        <w:rPr>
          <w:i w:val="0"/>
          <w:color w:val="auto"/>
          <w:sz w:val="24"/>
          <w:szCs w:val="24"/>
        </w:rPr>
        <w:t xml:space="preserve"> и владеющих на праве собственности или другом законном основании объектами системы водоснабжения</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34"/>
        <w:gridCol w:w="1818"/>
        <w:gridCol w:w="2311"/>
        <w:gridCol w:w="4948"/>
      </w:tblGrid>
      <w:tr w:rsidR="006F15C6" w:rsidRPr="00212B1D" w:rsidTr="002D2B65">
        <w:trPr>
          <w:trHeight w:val="551"/>
          <w:tblHeader/>
          <w:jc w:val="center"/>
        </w:trPr>
        <w:tc>
          <w:tcPr>
            <w:tcW w:w="421" w:type="pct"/>
            <w:shd w:val="clear" w:color="auto" w:fill="auto"/>
            <w:vAlign w:val="center"/>
          </w:tcPr>
          <w:p w:rsidR="006F15C6" w:rsidRPr="00212B1D" w:rsidRDefault="006F15C6" w:rsidP="002D2B65">
            <w:pPr>
              <w:widowControl w:val="0"/>
              <w:autoSpaceDE w:val="0"/>
              <w:autoSpaceDN w:val="0"/>
              <w:spacing w:before="120" w:after="120" w:line="240" w:lineRule="auto"/>
              <w:ind w:left="10"/>
              <w:jc w:val="center"/>
              <w:rPr>
                <w:rFonts w:eastAsia="Calibri"/>
                <w:sz w:val="20"/>
                <w:szCs w:val="20"/>
              </w:rPr>
            </w:pPr>
            <w:r w:rsidRPr="00212B1D">
              <w:rPr>
                <w:rFonts w:eastAsia="Calibri"/>
                <w:w w:val="99"/>
                <w:sz w:val="20"/>
                <w:szCs w:val="20"/>
              </w:rPr>
              <w:t>N</w:t>
            </w:r>
          </w:p>
        </w:tc>
        <w:tc>
          <w:tcPr>
            <w:tcW w:w="917" w:type="pct"/>
            <w:shd w:val="clear" w:color="auto" w:fill="auto"/>
            <w:vAlign w:val="center"/>
          </w:tcPr>
          <w:p w:rsidR="006F15C6" w:rsidRPr="00212B1D" w:rsidRDefault="006F15C6" w:rsidP="002D2B65">
            <w:pPr>
              <w:widowControl w:val="0"/>
              <w:autoSpaceDE w:val="0"/>
              <w:autoSpaceDN w:val="0"/>
              <w:spacing w:before="120" w:after="120" w:line="240" w:lineRule="auto"/>
              <w:ind w:left="187"/>
              <w:jc w:val="center"/>
              <w:rPr>
                <w:rFonts w:eastAsia="Calibri"/>
                <w:sz w:val="20"/>
                <w:szCs w:val="20"/>
              </w:rPr>
            </w:pPr>
            <w:r w:rsidRPr="00212B1D">
              <w:rPr>
                <w:rFonts w:eastAsia="Calibri"/>
                <w:sz w:val="20"/>
                <w:szCs w:val="20"/>
              </w:rPr>
              <w:t>Наименование</w:t>
            </w:r>
          </w:p>
        </w:tc>
        <w:tc>
          <w:tcPr>
            <w:tcW w:w="1166" w:type="pct"/>
            <w:shd w:val="clear" w:color="auto" w:fill="auto"/>
            <w:vAlign w:val="center"/>
          </w:tcPr>
          <w:p w:rsidR="006F15C6" w:rsidRPr="00212B1D" w:rsidRDefault="006F15C6" w:rsidP="002D2B65">
            <w:pPr>
              <w:widowControl w:val="0"/>
              <w:autoSpaceDE w:val="0"/>
              <w:autoSpaceDN w:val="0"/>
              <w:spacing w:before="120" w:after="120" w:line="240" w:lineRule="auto"/>
              <w:ind w:left="400" w:right="373" w:firstLine="91"/>
              <w:jc w:val="center"/>
              <w:rPr>
                <w:rFonts w:eastAsia="Calibri"/>
                <w:sz w:val="20"/>
                <w:szCs w:val="20"/>
              </w:rPr>
            </w:pPr>
            <w:r w:rsidRPr="00212B1D">
              <w:rPr>
                <w:rFonts w:eastAsia="Calibri"/>
                <w:sz w:val="20"/>
                <w:szCs w:val="20"/>
              </w:rPr>
              <w:t>Виды</w:t>
            </w:r>
            <w:r w:rsidRPr="00212B1D">
              <w:rPr>
                <w:rFonts w:eastAsia="Calibri"/>
                <w:spacing w:val="1"/>
                <w:sz w:val="20"/>
                <w:szCs w:val="20"/>
              </w:rPr>
              <w:t xml:space="preserve"> </w:t>
            </w:r>
            <w:r w:rsidRPr="00212B1D">
              <w:rPr>
                <w:rFonts w:eastAsia="Calibri"/>
                <w:sz w:val="20"/>
                <w:szCs w:val="20"/>
              </w:rPr>
              <w:t>деятельности</w:t>
            </w:r>
          </w:p>
        </w:tc>
        <w:tc>
          <w:tcPr>
            <w:tcW w:w="2496" w:type="pct"/>
            <w:shd w:val="clear" w:color="auto" w:fill="auto"/>
            <w:vAlign w:val="center"/>
          </w:tcPr>
          <w:p w:rsidR="006F15C6" w:rsidRPr="00212B1D" w:rsidRDefault="006F15C6" w:rsidP="002D2B65">
            <w:pPr>
              <w:widowControl w:val="0"/>
              <w:autoSpaceDE w:val="0"/>
              <w:autoSpaceDN w:val="0"/>
              <w:spacing w:before="120" w:after="120" w:line="240" w:lineRule="auto"/>
              <w:ind w:left="1524"/>
              <w:rPr>
                <w:rFonts w:eastAsia="Calibri"/>
                <w:sz w:val="20"/>
                <w:szCs w:val="20"/>
              </w:rPr>
            </w:pPr>
            <w:r w:rsidRPr="00212B1D">
              <w:rPr>
                <w:rFonts w:eastAsia="Calibri"/>
                <w:sz w:val="20"/>
                <w:szCs w:val="20"/>
              </w:rPr>
              <w:t>Описание</w:t>
            </w:r>
            <w:r w:rsidRPr="00212B1D">
              <w:rPr>
                <w:rFonts w:eastAsia="Calibri"/>
                <w:spacing w:val="-3"/>
                <w:sz w:val="20"/>
                <w:szCs w:val="20"/>
              </w:rPr>
              <w:t xml:space="preserve"> </w:t>
            </w:r>
            <w:r w:rsidRPr="00212B1D">
              <w:rPr>
                <w:rFonts w:eastAsia="Calibri"/>
                <w:sz w:val="20"/>
                <w:szCs w:val="20"/>
              </w:rPr>
              <w:t>границ</w:t>
            </w:r>
          </w:p>
        </w:tc>
      </w:tr>
      <w:tr w:rsidR="006F15C6" w:rsidRPr="00212B1D" w:rsidTr="002D2B65">
        <w:trPr>
          <w:trHeight w:val="1655"/>
          <w:jc w:val="center"/>
        </w:trPr>
        <w:tc>
          <w:tcPr>
            <w:tcW w:w="421" w:type="pct"/>
            <w:shd w:val="clear" w:color="auto" w:fill="auto"/>
            <w:vAlign w:val="center"/>
          </w:tcPr>
          <w:p w:rsidR="006F15C6" w:rsidRPr="00212B1D" w:rsidRDefault="006F15C6" w:rsidP="002D2B65">
            <w:pPr>
              <w:widowControl w:val="0"/>
              <w:autoSpaceDE w:val="0"/>
              <w:autoSpaceDN w:val="0"/>
              <w:spacing w:before="120" w:after="120" w:line="240" w:lineRule="auto"/>
              <w:ind w:left="9"/>
              <w:jc w:val="center"/>
              <w:rPr>
                <w:rFonts w:eastAsia="Calibri"/>
                <w:sz w:val="20"/>
                <w:szCs w:val="20"/>
              </w:rPr>
            </w:pPr>
            <w:r w:rsidRPr="00212B1D">
              <w:rPr>
                <w:rFonts w:eastAsia="Calibri"/>
                <w:sz w:val="20"/>
                <w:szCs w:val="20"/>
              </w:rPr>
              <w:t>1</w:t>
            </w:r>
          </w:p>
        </w:tc>
        <w:tc>
          <w:tcPr>
            <w:tcW w:w="917" w:type="pct"/>
            <w:shd w:val="clear" w:color="auto" w:fill="auto"/>
            <w:vAlign w:val="center"/>
          </w:tcPr>
          <w:p w:rsidR="006F15C6" w:rsidRPr="00212B1D" w:rsidRDefault="006F15C6" w:rsidP="002D2B65">
            <w:pPr>
              <w:widowControl w:val="0"/>
              <w:autoSpaceDE w:val="0"/>
              <w:autoSpaceDN w:val="0"/>
              <w:spacing w:before="120" w:after="120" w:line="240" w:lineRule="auto"/>
              <w:jc w:val="center"/>
              <w:rPr>
                <w:rFonts w:eastAsia="Calibri"/>
                <w:sz w:val="20"/>
                <w:szCs w:val="20"/>
              </w:rPr>
            </w:pPr>
            <w:r w:rsidRPr="00212B1D">
              <w:rPr>
                <w:rFonts w:eastAsia="Calibri"/>
                <w:sz w:val="20"/>
                <w:szCs w:val="20"/>
              </w:rPr>
              <w:t>ОАО</w:t>
            </w:r>
            <w:r w:rsidRPr="00212B1D">
              <w:rPr>
                <w:rFonts w:eastAsia="Calibri"/>
                <w:spacing w:val="2"/>
                <w:sz w:val="20"/>
                <w:szCs w:val="20"/>
              </w:rPr>
              <w:t xml:space="preserve"> </w:t>
            </w:r>
            <w:r w:rsidR="001B48C4">
              <w:rPr>
                <w:rFonts w:eastAsia="Calibri"/>
                <w:sz w:val="20"/>
                <w:szCs w:val="20"/>
              </w:rPr>
              <w:t>«</w:t>
            </w:r>
            <w:r>
              <w:rPr>
                <w:rFonts w:eastAsia="Calibri"/>
                <w:sz w:val="20"/>
                <w:szCs w:val="20"/>
              </w:rPr>
              <w:t>Всеволожские тепловые сети</w:t>
            </w:r>
            <w:r w:rsidR="001B48C4">
              <w:rPr>
                <w:rFonts w:eastAsia="Calibri"/>
                <w:sz w:val="20"/>
                <w:szCs w:val="20"/>
              </w:rPr>
              <w:t>»</w:t>
            </w:r>
          </w:p>
        </w:tc>
        <w:tc>
          <w:tcPr>
            <w:tcW w:w="1166" w:type="pct"/>
            <w:shd w:val="clear" w:color="auto" w:fill="auto"/>
            <w:vAlign w:val="center"/>
          </w:tcPr>
          <w:p w:rsidR="006F15C6" w:rsidRPr="00212B1D" w:rsidRDefault="006F15C6" w:rsidP="002D2B65">
            <w:pPr>
              <w:widowControl w:val="0"/>
              <w:autoSpaceDE w:val="0"/>
              <w:autoSpaceDN w:val="0"/>
              <w:spacing w:before="120" w:after="120" w:line="240" w:lineRule="auto"/>
              <w:jc w:val="center"/>
              <w:rPr>
                <w:rFonts w:eastAsia="Calibri"/>
                <w:sz w:val="20"/>
                <w:szCs w:val="20"/>
              </w:rPr>
            </w:pPr>
            <w:r w:rsidRPr="00212B1D">
              <w:rPr>
                <w:rFonts w:eastAsia="Calibri"/>
                <w:sz w:val="20"/>
                <w:szCs w:val="20"/>
              </w:rPr>
              <w:t>Услуги по</w:t>
            </w:r>
            <w:r w:rsidRPr="00212B1D">
              <w:rPr>
                <w:rFonts w:eastAsia="Calibri"/>
                <w:spacing w:val="1"/>
                <w:sz w:val="20"/>
                <w:szCs w:val="20"/>
              </w:rPr>
              <w:t xml:space="preserve"> </w:t>
            </w:r>
            <w:r w:rsidRPr="00212B1D">
              <w:rPr>
                <w:rFonts w:eastAsia="Calibri"/>
                <w:sz w:val="20"/>
                <w:szCs w:val="20"/>
              </w:rPr>
              <w:t>холодному</w:t>
            </w:r>
            <w:r w:rsidRPr="00212B1D">
              <w:rPr>
                <w:rFonts w:eastAsia="Calibri"/>
                <w:spacing w:val="1"/>
                <w:sz w:val="20"/>
                <w:szCs w:val="20"/>
              </w:rPr>
              <w:t xml:space="preserve"> </w:t>
            </w:r>
            <w:r w:rsidRPr="00212B1D">
              <w:rPr>
                <w:rFonts w:eastAsia="Calibri"/>
                <w:spacing w:val="-1"/>
                <w:sz w:val="20"/>
                <w:szCs w:val="20"/>
              </w:rPr>
              <w:t>водоснабжению,</w:t>
            </w:r>
            <w:r w:rsidRPr="00212B1D">
              <w:rPr>
                <w:rFonts w:eastAsia="Calibri"/>
                <w:spacing w:val="-57"/>
                <w:sz w:val="20"/>
                <w:szCs w:val="20"/>
              </w:rPr>
              <w:t xml:space="preserve"> </w:t>
            </w:r>
            <w:r w:rsidRPr="00212B1D">
              <w:rPr>
                <w:rFonts w:eastAsia="Calibri"/>
                <w:sz w:val="20"/>
                <w:szCs w:val="20"/>
              </w:rPr>
              <w:t>услуги по</w:t>
            </w:r>
            <w:r w:rsidRPr="00212B1D">
              <w:rPr>
                <w:rFonts w:eastAsia="Calibri"/>
                <w:spacing w:val="1"/>
                <w:sz w:val="20"/>
                <w:szCs w:val="20"/>
              </w:rPr>
              <w:t xml:space="preserve"> </w:t>
            </w:r>
            <w:r w:rsidRPr="00212B1D">
              <w:rPr>
                <w:rFonts w:eastAsia="Calibri"/>
                <w:sz w:val="20"/>
                <w:szCs w:val="20"/>
              </w:rPr>
              <w:t>водоотведению</w:t>
            </w:r>
          </w:p>
        </w:tc>
        <w:tc>
          <w:tcPr>
            <w:tcW w:w="2496" w:type="pct"/>
            <w:shd w:val="clear" w:color="auto" w:fill="auto"/>
            <w:vAlign w:val="center"/>
          </w:tcPr>
          <w:p w:rsidR="006F15C6" w:rsidRPr="00212B1D" w:rsidRDefault="006F15C6" w:rsidP="002D2B65">
            <w:pPr>
              <w:widowControl w:val="0"/>
              <w:autoSpaceDE w:val="0"/>
              <w:autoSpaceDN w:val="0"/>
              <w:spacing w:before="120" w:after="120" w:line="240" w:lineRule="auto"/>
              <w:jc w:val="center"/>
              <w:rPr>
                <w:rFonts w:eastAsia="Calibri"/>
                <w:sz w:val="20"/>
                <w:szCs w:val="20"/>
              </w:rPr>
            </w:pPr>
            <w:r>
              <w:rPr>
                <w:rFonts w:eastAsia="Calibri"/>
                <w:sz w:val="20"/>
                <w:szCs w:val="20"/>
              </w:rPr>
              <w:t xml:space="preserve">        </w:t>
            </w:r>
            <w:r w:rsidRPr="00212B1D">
              <w:rPr>
                <w:rFonts w:eastAsia="Calibri"/>
                <w:sz w:val="20"/>
                <w:szCs w:val="20"/>
              </w:rPr>
              <w:t>от</w:t>
            </w:r>
            <w:r w:rsidRPr="00212B1D">
              <w:rPr>
                <w:rFonts w:eastAsia="Calibri"/>
                <w:spacing w:val="-3"/>
                <w:sz w:val="20"/>
                <w:szCs w:val="20"/>
              </w:rPr>
              <w:t xml:space="preserve"> </w:t>
            </w:r>
            <w:r w:rsidRPr="00212B1D">
              <w:rPr>
                <w:rFonts w:eastAsia="Calibri"/>
                <w:sz w:val="20"/>
                <w:szCs w:val="20"/>
              </w:rPr>
              <w:t>ВОС</w:t>
            </w:r>
            <w:r w:rsidRPr="00212B1D">
              <w:rPr>
                <w:rFonts w:eastAsia="Calibri"/>
                <w:spacing w:val="-4"/>
                <w:sz w:val="20"/>
                <w:szCs w:val="20"/>
              </w:rPr>
              <w:t xml:space="preserve"> </w:t>
            </w:r>
            <w:r w:rsidRPr="00212B1D">
              <w:rPr>
                <w:rFonts w:eastAsia="Calibri"/>
                <w:sz w:val="20"/>
                <w:szCs w:val="20"/>
              </w:rPr>
              <w:t>г.</w:t>
            </w:r>
            <w:r w:rsidRPr="00212B1D">
              <w:rPr>
                <w:rFonts w:eastAsia="Calibri"/>
                <w:spacing w:val="-3"/>
                <w:sz w:val="20"/>
                <w:szCs w:val="20"/>
              </w:rPr>
              <w:t xml:space="preserve"> </w:t>
            </w:r>
            <w:r w:rsidRPr="00212B1D">
              <w:rPr>
                <w:rFonts w:eastAsia="Calibri"/>
                <w:sz w:val="20"/>
                <w:szCs w:val="20"/>
              </w:rPr>
              <w:t>Всеволожска</w:t>
            </w:r>
            <w:r w:rsidRPr="00212B1D">
              <w:rPr>
                <w:rFonts w:eastAsia="Calibri"/>
                <w:spacing w:val="-1"/>
                <w:sz w:val="20"/>
                <w:szCs w:val="20"/>
              </w:rPr>
              <w:t xml:space="preserve"> </w:t>
            </w:r>
            <w:r w:rsidRPr="00212B1D">
              <w:rPr>
                <w:rFonts w:eastAsia="Calibri"/>
                <w:sz w:val="20"/>
                <w:szCs w:val="20"/>
              </w:rPr>
              <w:t>–</w:t>
            </w:r>
            <w:r w:rsidRPr="00212B1D">
              <w:rPr>
                <w:rFonts w:eastAsia="Calibri"/>
                <w:spacing w:val="-2"/>
                <w:sz w:val="20"/>
                <w:szCs w:val="20"/>
              </w:rPr>
              <w:t xml:space="preserve"> </w:t>
            </w:r>
            <w:r w:rsidRPr="00212B1D">
              <w:rPr>
                <w:rFonts w:eastAsia="Calibri"/>
                <w:sz w:val="20"/>
                <w:szCs w:val="20"/>
              </w:rPr>
              <w:t>все</w:t>
            </w:r>
            <w:r>
              <w:rPr>
                <w:rFonts w:eastAsia="Calibri"/>
                <w:spacing w:val="-4"/>
                <w:sz w:val="20"/>
                <w:szCs w:val="20"/>
              </w:rPr>
              <w:t xml:space="preserve"> </w:t>
            </w:r>
            <w:r w:rsidRPr="00212B1D">
              <w:rPr>
                <w:rFonts w:eastAsia="Calibri"/>
                <w:sz w:val="20"/>
                <w:szCs w:val="20"/>
              </w:rPr>
              <w:t>мкр.</w:t>
            </w:r>
            <w:r w:rsidRPr="00212B1D">
              <w:rPr>
                <w:rFonts w:eastAsia="Calibri"/>
                <w:spacing w:val="-57"/>
                <w:sz w:val="20"/>
                <w:szCs w:val="20"/>
              </w:rPr>
              <w:t xml:space="preserve"> </w:t>
            </w:r>
            <w:r>
              <w:rPr>
                <w:rFonts w:eastAsia="Calibri"/>
                <w:spacing w:val="-57"/>
                <w:sz w:val="20"/>
                <w:szCs w:val="20"/>
              </w:rPr>
              <w:t xml:space="preserve">      </w:t>
            </w:r>
            <w:r w:rsidRPr="00212B1D">
              <w:rPr>
                <w:rFonts w:eastAsia="Calibri"/>
                <w:sz w:val="20"/>
                <w:szCs w:val="20"/>
              </w:rPr>
              <w:t>Всеволожска</w:t>
            </w:r>
            <w:r w:rsidRPr="00212B1D">
              <w:rPr>
                <w:rFonts w:eastAsia="Calibri"/>
                <w:spacing w:val="-2"/>
                <w:sz w:val="20"/>
                <w:szCs w:val="20"/>
              </w:rPr>
              <w:t xml:space="preserve"> </w:t>
            </w:r>
            <w:r w:rsidRPr="00212B1D">
              <w:rPr>
                <w:rFonts w:eastAsia="Calibri"/>
                <w:sz w:val="20"/>
                <w:szCs w:val="20"/>
              </w:rPr>
              <w:t>–</w:t>
            </w:r>
            <w:r w:rsidRPr="00212B1D">
              <w:rPr>
                <w:rFonts w:eastAsia="Calibri"/>
                <w:spacing w:val="-2"/>
                <w:sz w:val="20"/>
                <w:szCs w:val="20"/>
              </w:rPr>
              <w:t xml:space="preserve"> </w:t>
            </w:r>
            <w:r w:rsidRPr="00212B1D">
              <w:rPr>
                <w:rFonts w:eastAsia="Calibri"/>
                <w:sz w:val="20"/>
                <w:szCs w:val="20"/>
              </w:rPr>
              <w:t>до</w:t>
            </w:r>
            <w:r w:rsidRPr="00212B1D">
              <w:rPr>
                <w:rFonts w:eastAsia="Calibri"/>
                <w:spacing w:val="-2"/>
                <w:sz w:val="20"/>
                <w:szCs w:val="20"/>
              </w:rPr>
              <w:t xml:space="preserve"> </w:t>
            </w:r>
            <w:r w:rsidRPr="00212B1D">
              <w:rPr>
                <w:rFonts w:eastAsia="Calibri"/>
                <w:sz w:val="20"/>
                <w:szCs w:val="20"/>
              </w:rPr>
              <w:t>потребителей;</w:t>
            </w:r>
          </w:p>
          <w:p w:rsidR="006F15C6" w:rsidRPr="00212B1D" w:rsidRDefault="006F15C6" w:rsidP="002D2B65">
            <w:pPr>
              <w:widowControl w:val="0"/>
              <w:autoSpaceDE w:val="0"/>
              <w:autoSpaceDN w:val="0"/>
              <w:spacing w:before="120" w:after="120" w:line="240" w:lineRule="auto"/>
              <w:ind w:left="1917" w:hanging="1984"/>
              <w:rPr>
                <w:rFonts w:eastAsia="Calibri"/>
                <w:sz w:val="20"/>
                <w:szCs w:val="20"/>
              </w:rPr>
            </w:pPr>
            <w:r>
              <w:rPr>
                <w:rFonts w:eastAsia="Calibri"/>
                <w:sz w:val="20"/>
                <w:szCs w:val="20"/>
              </w:rPr>
              <w:t xml:space="preserve">          </w:t>
            </w:r>
            <w:r w:rsidRPr="00212B1D">
              <w:rPr>
                <w:rFonts w:eastAsia="Calibri"/>
                <w:sz w:val="20"/>
                <w:szCs w:val="20"/>
              </w:rPr>
              <w:t>от</w:t>
            </w:r>
            <w:r w:rsidRPr="00212B1D">
              <w:rPr>
                <w:rFonts w:eastAsia="Calibri"/>
                <w:spacing w:val="-2"/>
                <w:sz w:val="20"/>
                <w:szCs w:val="20"/>
              </w:rPr>
              <w:t xml:space="preserve"> </w:t>
            </w:r>
            <w:r w:rsidRPr="00212B1D">
              <w:rPr>
                <w:rFonts w:eastAsia="Calibri"/>
                <w:sz w:val="20"/>
                <w:szCs w:val="20"/>
              </w:rPr>
              <w:t>УВС</w:t>
            </w:r>
            <w:r w:rsidRPr="00212B1D">
              <w:rPr>
                <w:rFonts w:eastAsia="Calibri"/>
                <w:spacing w:val="-1"/>
                <w:sz w:val="20"/>
                <w:szCs w:val="20"/>
              </w:rPr>
              <w:t xml:space="preserve"> </w:t>
            </w:r>
            <w:r w:rsidRPr="00212B1D">
              <w:rPr>
                <w:rFonts w:eastAsia="Calibri"/>
                <w:sz w:val="20"/>
                <w:szCs w:val="20"/>
              </w:rPr>
              <w:t>в</w:t>
            </w:r>
            <w:r w:rsidRPr="00212B1D">
              <w:rPr>
                <w:rFonts w:eastAsia="Calibri"/>
                <w:spacing w:val="-2"/>
                <w:sz w:val="20"/>
                <w:szCs w:val="20"/>
              </w:rPr>
              <w:t xml:space="preserve"> </w:t>
            </w:r>
            <w:r w:rsidRPr="00212B1D">
              <w:rPr>
                <w:rFonts w:eastAsia="Calibri"/>
                <w:sz w:val="20"/>
                <w:szCs w:val="20"/>
              </w:rPr>
              <w:t>промзоне</w:t>
            </w:r>
            <w:r w:rsidRPr="00212B1D">
              <w:rPr>
                <w:rFonts w:eastAsia="Calibri"/>
                <w:spacing w:val="-1"/>
                <w:sz w:val="20"/>
                <w:szCs w:val="20"/>
              </w:rPr>
              <w:t xml:space="preserve"> </w:t>
            </w:r>
            <w:r w:rsidR="001B48C4">
              <w:rPr>
                <w:rFonts w:eastAsia="Calibri"/>
                <w:sz w:val="20"/>
                <w:szCs w:val="20"/>
              </w:rPr>
              <w:t>«</w:t>
            </w:r>
            <w:r w:rsidRPr="00212B1D">
              <w:rPr>
                <w:rFonts w:eastAsia="Calibri"/>
                <w:sz w:val="20"/>
                <w:szCs w:val="20"/>
              </w:rPr>
              <w:t>Кирпичный</w:t>
            </w:r>
            <w:r w:rsidRPr="00212B1D">
              <w:rPr>
                <w:rFonts w:eastAsia="Calibri"/>
                <w:spacing w:val="-3"/>
                <w:sz w:val="20"/>
                <w:szCs w:val="20"/>
              </w:rPr>
              <w:t xml:space="preserve"> </w:t>
            </w:r>
            <w:r w:rsidRPr="00212B1D">
              <w:rPr>
                <w:rFonts w:eastAsia="Calibri"/>
                <w:sz w:val="20"/>
                <w:szCs w:val="20"/>
              </w:rPr>
              <w:t>завод</w:t>
            </w:r>
            <w:r w:rsidR="001B48C4">
              <w:rPr>
                <w:rFonts w:eastAsia="Calibri"/>
                <w:sz w:val="20"/>
                <w:szCs w:val="20"/>
              </w:rPr>
              <w:t>»</w:t>
            </w:r>
            <w:r w:rsidRPr="00212B1D">
              <w:rPr>
                <w:rFonts w:eastAsia="Calibri"/>
                <w:spacing w:val="-9"/>
                <w:sz w:val="20"/>
                <w:szCs w:val="20"/>
              </w:rPr>
              <w:t xml:space="preserve"> </w:t>
            </w:r>
            <w:r w:rsidRPr="00212B1D">
              <w:rPr>
                <w:rFonts w:eastAsia="Calibri"/>
                <w:sz w:val="20"/>
                <w:szCs w:val="20"/>
              </w:rPr>
              <w:t>до</w:t>
            </w:r>
            <w:r w:rsidRPr="00212B1D">
              <w:rPr>
                <w:rFonts w:eastAsia="Calibri"/>
                <w:spacing w:val="-57"/>
                <w:sz w:val="20"/>
                <w:szCs w:val="20"/>
              </w:rPr>
              <w:t xml:space="preserve"> </w:t>
            </w:r>
            <w:r>
              <w:rPr>
                <w:rFonts w:eastAsia="Calibri"/>
                <w:spacing w:val="-57"/>
                <w:sz w:val="20"/>
                <w:szCs w:val="20"/>
              </w:rPr>
              <w:t xml:space="preserve"> </w:t>
            </w:r>
            <w:r w:rsidRPr="00212B1D">
              <w:rPr>
                <w:rFonts w:eastAsia="Calibri"/>
                <w:sz w:val="20"/>
                <w:szCs w:val="20"/>
              </w:rPr>
              <w:t>потребителей;</w:t>
            </w:r>
          </w:p>
          <w:p w:rsidR="006F15C6" w:rsidRPr="002E10BA" w:rsidRDefault="006F15C6" w:rsidP="002D2B65">
            <w:pPr>
              <w:widowControl w:val="0"/>
              <w:autoSpaceDE w:val="0"/>
              <w:autoSpaceDN w:val="0"/>
              <w:spacing w:before="120" w:after="120" w:line="240" w:lineRule="auto"/>
              <w:rPr>
                <w:rFonts w:eastAsia="Calibri"/>
                <w:sz w:val="20"/>
                <w:szCs w:val="20"/>
                <w:highlight w:val="yellow"/>
              </w:rPr>
            </w:pPr>
            <w:r>
              <w:rPr>
                <w:rFonts w:eastAsia="Calibri"/>
                <w:sz w:val="20"/>
                <w:szCs w:val="20"/>
              </w:rPr>
              <w:t xml:space="preserve">         </w:t>
            </w:r>
            <w:r w:rsidRPr="00212B1D">
              <w:rPr>
                <w:rFonts w:eastAsia="Calibri"/>
                <w:sz w:val="20"/>
                <w:szCs w:val="20"/>
              </w:rPr>
              <w:t>от</w:t>
            </w:r>
            <w:r w:rsidRPr="00212B1D">
              <w:rPr>
                <w:rFonts w:eastAsia="Calibri"/>
                <w:spacing w:val="-1"/>
                <w:sz w:val="20"/>
                <w:szCs w:val="20"/>
              </w:rPr>
              <w:t xml:space="preserve"> </w:t>
            </w:r>
            <w:r w:rsidRPr="00212B1D">
              <w:rPr>
                <w:rFonts w:eastAsia="Calibri"/>
                <w:sz w:val="20"/>
                <w:szCs w:val="20"/>
              </w:rPr>
              <w:t>ВУ</w:t>
            </w:r>
            <w:r w:rsidRPr="00212B1D">
              <w:rPr>
                <w:rFonts w:eastAsia="Calibri"/>
                <w:spacing w:val="-1"/>
                <w:sz w:val="20"/>
                <w:szCs w:val="20"/>
              </w:rPr>
              <w:t xml:space="preserve"> </w:t>
            </w:r>
            <w:r w:rsidRPr="00212B1D">
              <w:rPr>
                <w:rFonts w:eastAsia="Calibri"/>
                <w:sz w:val="20"/>
                <w:szCs w:val="20"/>
              </w:rPr>
              <w:t>(в</w:t>
            </w:r>
            <w:r w:rsidRPr="00212B1D">
              <w:rPr>
                <w:rFonts w:eastAsia="Calibri"/>
                <w:spacing w:val="-2"/>
                <w:sz w:val="20"/>
                <w:szCs w:val="20"/>
              </w:rPr>
              <w:t xml:space="preserve"> </w:t>
            </w:r>
            <w:r w:rsidRPr="00212B1D">
              <w:rPr>
                <w:rFonts w:eastAsia="Calibri"/>
                <w:sz w:val="20"/>
                <w:szCs w:val="20"/>
              </w:rPr>
              <w:t>пос.</w:t>
            </w:r>
            <w:r w:rsidRPr="00212B1D">
              <w:rPr>
                <w:rFonts w:eastAsia="Calibri"/>
                <w:spacing w:val="-1"/>
                <w:sz w:val="20"/>
                <w:szCs w:val="20"/>
              </w:rPr>
              <w:t xml:space="preserve"> </w:t>
            </w:r>
            <w:r w:rsidRPr="00212B1D">
              <w:rPr>
                <w:rFonts w:eastAsia="Calibri"/>
                <w:sz w:val="20"/>
                <w:szCs w:val="20"/>
              </w:rPr>
              <w:t>Ковалево) до ГКНС</w:t>
            </w:r>
            <w:r w:rsidR="001B48C4">
              <w:rPr>
                <w:rFonts w:eastAsia="Calibri"/>
                <w:sz w:val="20"/>
                <w:szCs w:val="20"/>
              </w:rPr>
              <w:t>»</w:t>
            </w:r>
            <w:r w:rsidRPr="00212B1D">
              <w:rPr>
                <w:rFonts w:eastAsia="Calibri"/>
                <w:sz w:val="20"/>
                <w:szCs w:val="20"/>
              </w:rPr>
              <w:t>Ковалево</w:t>
            </w:r>
            <w:r w:rsidR="001B48C4">
              <w:rPr>
                <w:rFonts w:eastAsia="Calibri"/>
                <w:sz w:val="20"/>
                <w:szCs w:val="20"/>
              </w:rPr>
              <w:t>»</w:t>
            </w:r>
            <w:r w:rsidRPr="00212B1D">
              <w:rPr>
                <w:rFonts w:eastAsia="Calibri"/>
                <w:sz w:val="20"/>
                <w:szCs w:val="20"/>
              </w:rPr>
              <w:t>;</w:t>
            </w:r>
            <w:r w:rsidRPr="007028A0">
              <w:rPr>
                <w:rFonts w:eastAsia="Calibri"/>
                <w:sz w:val="20"/>
                <w:szCs w:val="20"/>
                <w:highlight w:val="yellow"/>
              </w:rPr>
              <w:t xml:space="preserve"> </w:t>
            </w:r>
          </w:p>
          <w:p w:rsidR="006F15C6" w:rsidRPr="00212B1D" w:rsidRDefault="006F15C6" w:rsidP="002D2B65">
            <w:pPr>
              <w:widowControl w:val="0"/>
              <w:autoSpaceDE w:val="0"/>
              <w:autoSpaceDN w:val="0"/>
              <w:spacing w:before="120" w:after="120" w:line="240" w:lineRule="auto"/>
              <w:jc w:val="center"/>
              <w:rPr>
                <w:rFonts w:eastAsia="Calibri"/>
                <w:sz w:val="20"/>
                <w:szCs w:val="20"/>
              </w:rPr>
            </w:pPr>
            <w:r>
              <w:rPr>
                <w:rFonts w:eastAsia="Calibri"/>
                <w:sz w:val="20"/>
                <w:szCs w:val="20"/>
              </w:rPr>
              <w:t xml:space="preserve">   </w:t>
            </w:r>
            <w:r w:rsidRPr="0037138A">
              <w:rPr>
                <w:rFonts w:eastAsia="Calibri"/>
                <w:sz w:val="20"/>
                <w:szCs w:val="20"/>
              </w:rPr>
              <w:t>от</w:t>
            </w:r>
            <w:r w:rsidRPr="0037138A">
              <w:rPr>
                <w:rFonts w:eastAsia="Calibri"/>
                <w:spacing w:val="-3"/>
                <w:sz w:val="20"/>
                <w:szCs w:val="20"/>
              </w:rPr>
              <w:t xml:space="preserve"> </w:t>
            </w:r>
            <w:r w:rsidRPr="0037138A">
              <w:rPr>
                <w:rFonts w:eastAsia="Calibri"/>
                <w:sz w:val="20"/>
                <w:szCs w:val="20"/>
              </w:rPr>
              <w:t>ВОС</w:t>
            </w:r>
            <w:r w:rsidRPr="0037138A">
              <w:rPr>
                <w:rFonts w:eastAsia="Calibri"/>
                <w:spacing w:val="-4"/>
                <w:sz w:val="20"/>
                <w:szCs w:val="20"/>
              </w:rPr>
              <w:t xml:space="preserve"> </w:t>
            </w:r>
            <w:r w:rsidRPr="0037138A">
              <w:rPr>
                <w:rFonts w:eastAsia="Calibri"/>
                <w:sz w:val="20"/>
                <w:szCs w:val="20"/>
              </w:rPr>
              <w:t>г.</w:t>
            </w:r>
            <w:r w:rsidRPr="0037138A">
              <w:rPr>
                <w:rFonts w:eastAsia="Calibri"/>
                <w:spacing w:val="-4"/>
                <w:sz w:val="20"/>
                <w:szCs w:val="20"/>
              </w:rPr>
              <w:t xml:space="preserve"> </w:t>
            </w:r>
            <w:r w:rsidRPr="0037138A">
              <w:rPr>
                <w:rFonts w:eastAsia="Calibri"/>
                <w:sz w:val="20"/>
                <w:szCs w:val="20"/>
              </w:rPr>
              <w:t>Всеволожска</w:t>
            </w:r>
            <w:r w:rsidRPr="0037138A">
              <w:rPr>
                <w:rFonts w:eastAsia="Calibri"/>
                <w:spacing w:val="-1"/>
                <w:sz w:val="20"/>
                <w:szCs w:val="20"/>
              </w:rPr>
              <w:t xml:space="preserve"> </w:t>
            </w:r>
            <w:r w:rsidRPr="0037138A">
              <w:rPr>
                <w:rFonts w:eastAsia="Calibri"/>
                <w:sz w:val="20"/>
                <w:szCs w:val="20"/>
              </w:rPr>
              <w:t>–</w:t>
            </w:r>
            <w:r w:rsidRPr="0037138A">
              <w:rPr>
                <w:rFonts w:eastAsia="Calibri"/>
                <w:spacing w:val="-3"/>
                <w:sz w:val="20"/>
                <w:szCs w:val="20"/>
              </w:rPr>
              <w:t xml:space="preserve"> </w:t>
            </w:r>
            <w:r w:rsidRPr="0037138A">
              <w:rPr>
                <w:rFonts w:eastAsia="Calibri"/>
                <w:sz w:val="20"/>
                <w:szCs w:val="20"/>
              </w:rPr>
              <w:t>до</w:t>
            </w:r>
            <w:r w:rsidRPr="0037138A">
              <w:rPr>
                <w:rFonts w:eastAsia="Calibri"/>
                <w:spacing w:val="-3"/>
                <w:sz w:val="20"/>
                <w:szCs w:val="20"/>
              </w:rPr>
              <w:t xml:space="preserve"> </w:t>
            </w:r>
            <w:r w:rsidRPr="0037138A">
              <w:rPr>
                <w:rFonts w:eastAsia="Calibri"/>
                <w:sz w:val="20"/>
                <w:szCs w:val="20"/>
              </w:rPr>
              <w:t>ЖК</w:t>
            </w:r>
            <w:r w:rsidRPr="0037138A">
              <w:rPr>
                <w:rFonts w:eastAsia="Calibri"/>
                <w:spacing w:val="-2"/>
                <w:sz w:val="20"/>
                <w:szCs w:val="20"/>
              </w:rPr>
              <w:t xml:space="preserve"> </w:t>
            </w:r>
            <w:r w:rsidR="001B48C4">
              <w:rPr>
                <w:rFonts w:eastAsia="Calibri"/>
                <w:sz w:val="20"/>
                <w:szCs w:val="20"/>
              </w:rPr>
              <w:t>«</w:t>
            </w:r>
            <w:r w:rsidRPr="0037138A">
              <w:rPr>
                <w:rFonts w:eastAsia="Calibri"/>
                <w:sz w:val="20"/>
                <w:szCs w:val="20"/>
              </w:rPr>
              <w:t>Мелодия</w:t>
            </w:r>
            <w:r w:rsidR="001B48C4">
              <w:rPr>
                <w:rFonts w:eastAsia="Calibri"/>
                <w:sz w:val="20"/>
                <w:szCs w:val="20"/>
              </w:rPr>
              <w:t>»</w:t>
            </w:r>
            <w:r w:rsidRPr="0037138A">
              <w:rPr>
                <w:rFonts w:eastAsia="Calibri"/>
                <w:sz w:val="20"/>
                <w:szCs w:val="20"/>
              </w:rPr>
              <w:t>,</w:t>
            </w:r>
            <w:r w:rsidRPr="0037138A">
              <w:rPr>
                <w:rFonts w:eastAsia="Calibri"/>
                <w:spacing w:val="-57"/>
                <w:sz w:val="20"/>
                <w:szCs w:val="20"/>
              </w:rPr>
              <w:t xml:space="preserve"> </w:t>
            </w:r>
            <w:r w:rsidRPr="0037138A">
              <w:rPr>
                <w:rFonts w:eastAsia="Calibri"/>
                <w:sz w:val="20"/>
                <w:szCs w:val="20"/>
              </w:rPr>
              <w:t>ЖК</w:t>
            </w:r>
            <w:r w:rsidRPr="0037138A">
              <w:rPr>
                <w:rFonts w:eastAsia="Calibri"/>
                <w:spacing w:val="1"/>
                <w:sz w:val="20"/>
                <w:szCs w:val="20"/>
              </w:rPr>
              <w:t xml:space="preserve"> </w:t>
            </w:r>
            <w:r w:rsidR="001B48C4">
              <w:rPr>
                <w:rFonts w:eastAsia="Calibri"/>
                <w:sz w:val="20"/>
                <w:szCs w:val="20"/>
              </w:rPr>
              <w:t>«</w:t>
            </w:r>
            <w:r w:rsidRPr="0037138A">
              <w:rPr>
                <w:rFonts w:eastAsia="Calibri"/>
                <w:sz w:val="20"/>
                <w:szCs w:val="20"/>
              </w:rPr>
              <w:t>Румболово</w:t>
            </w:r>
            <w:r w:rsidR="001B48C4">
              <w:rPr>
                <w:rFonts w:eastAsia="Calibri"/>
                <w:sz w:val="20"/>
                <w:szCs w:val="20"/>
              </w:rPr>
              <w:t>»</w:t>
            </w:r>
          </w:p>
        </w:tc>
      </w:tr>
      <w:tr w:rsidR="006F15C6" w:rsidRPr="00212B1D" w:rsidTr="002D2B65">
        <w:trPr>
          <w:trHeight w:val="1382"/>
          <w:jc w:val="center"/>
        </w:trPr>
        <w:tc>
          <w:tcPr>
            <w:tcW w:w="421" w:type="pct"/>
            <w:shd w:val="clear" w:color="auto" w:fill="auto"/>
            <w:vAlign w:val="center"/>
          </w:tcPr>
          <w:p w:rsidR="006F15C6" w:rsidRPr="00212B1D" w:rsidRDefault="006F15C6" w:rsidP="002D2B65">
            <w:pPr>
              <w:widowControl w:val="0"/>
              <w:autoSpaceDE w:val="0"/>
              <w:autoSpaceDN w:val="0"/>
              <w:spacing w:before="120" w:after="120" w:line="240" w:lineRule="auto"/>
              <w:ind w:right="79"/>
              <w:jc w:val="center"/>
              <w:rPr>
                <w:rFonts w:eastAsia="Calibri"/>
                <w:sz w:val="20"/>
                <w:szCs w:val="20"/>
              </w:rPr>
            </w:pPr>
            <w:r w:rsidRPr="00212B1D">
              <w:rPr>
                <w:rFonts w:eastAsia="Calibri"/>
                <w:sz w:val="20"/>
                <w:szCs w:val="20"/>
              </w:rPr>
              <w:t>2</w:t>
            </w:r>
          </w:p>
        </w:tc>
        <w:tc>
          <w:tcPr>
            <w:tcW w:w="917" w:type="pct"/>
            <w:shd w:val="clear" w:color="auto" w:fill="auto"/>
            <w:vAlign w:val="center"/>
          </w:tcPr>
          <w:p w:rsidR="006F15C6" w:rsidRPr="00212B1D" w:rsidRDefault="006F15C6" w:rsidP="002D2B65">
            <w:pPr>
              <w:widowControl w:val="0"/>
              <w:tabs>
                <w:tab w:val="left" w:pos="949"/>
              </w:tabs>
              <w:autoSpaceDE w:val="0"/>
              <w:autoSpaceDN w:val="0"/>
              <w:spacing w:before="120" w:after="120" w:line="240" w:lineRule="auto"/>
              <w:ind w:left="105" w:right="98"/>
              <w:jc w:val="center"/>
              <w:rPr>
                <w:rFonts w:eastAsia="Calibri"/>
                <w:sz w:val="20"/>
                <w:szCs w:val="20"/>
              </w:rPr>
            </w:pPr>
            <w:r w:rsidRPr="00212B1D">
              <w:rPr>
                <w:rFonts w:eastAsia="Calibri"/>
                <w:sz w:val="20"/>
                <w:szCs w:val="20"/>
              </w:rPr>
              <w:t xml:space="preserve">ООО </w:t>
            </w:r>
            <w:r w:rsidR="001B48C4">
              <w:rPr>
                <w:rFonts w:eastAsia="Calibri"/>
                <w:spacing w:val="-1"/>
                <w:sz w:val="20"/>
                <w:szCs w:val="20"/>
              </w:rPr>
              <w:t>«</w:t>
            </w:r>
            <w:r w:rsidRPr="00212B1D">
              <w:rPr>
                <w:rFonts w:eastAsia="Calibri"/>
                <w:spacing w:val="-1"/>
                <w:sz w:val="20"/>
                <w:szCs w:val="20"/>
              </w:rPr>
              <w:t>Северо-</w:t>
            </w:r>
            <w:r w:rsidRPr="00212B1D">
              <w:rPr>
                <w:rFonts w:eastAsia="Calibri"/>
                <w:spacing w:val="-57"/>
                <w:sz w:val="20"/>
                <w:szCs w:val="20"/>
              </w:rPr>
              <w:t xml:space="preserve"> </w:t>
            </w:r>
            <w:r w:rsidRPr="00212B1D">
              <w:rPr>
                <w:rFonts w:eastAsia="Calibri"/>
                <w:sz w:val="20"/>
                <w:szCs w:val="20"/>
              </w:rPr>
              <w:t>Запад</w:t>
            </w:r>
          </w:p>
          <w:p w:rsidR="006F15C6" w:rsidRPr="00212B1D" w:rsidRDefault="006F15C6" w:rsidP="002D2B65">
            <w:pPr>
              <w:widowControl w:val="0"/>
              <w:autoSpaceDE w:val="0"/>
              <w:autoSpaceDN w:val="0"/>
              <w:spacing w:before="120" w:after="120" w:line="240" w:lineRule="auto"/>
              <w:ind w:left="105"/>
              <w:jc w:val="center"/>
              <w:rPr>
                <w:rFonts w:eastAsia="Calibri"/>
                <w:sz w:val="20"/>
                <w:szCs w:val="20"/>
              </w:rPr>
            </w:pPr>
            <w:r w:rsidRPr="00212B1D">
              <w:rPr>
                <w:rFonts w:eastAsia="Calibri"/>
                <w:sz w:val="20"/>
                <w:szCs w:val="20"/>
              </w:rPr>
              <w:t>Инжиниринг</w:t>
            </w:r>
            <w:r w:rsidR="001B48C4">
              <w:rPr>
                <w:rFonts w:eastAsia="Calibri"/>
                <w:sz w:val="20"/>
                <w:szCs w:val="20"/>
              </w:rPr>
              <w:t>»</w:t>
            </w:r>
          </w:p>
        </w:tc>
        <w:tc>
          <w:tcPr>
            <w:tcW w:w="1166" w:type="pct"/>
            <w:shd w:val="clear" w:color="auto" w:fill="auto"/>
            <w:vAlign w:val="center"/>
          </w:tcPr>
          <w:p w:rsidR="006F15C6" w:rsidRPr="00212B1D" w:rsidRDefault="006F15C6" w:rsidP="002D2B65">
            <w:pPr>
              <w:widowControl w:val="0"/>
              <w:autoSpaceDE w:val="0"/>
              <w:autoSpaceDN w:val="0"/>
              <w:spacing w:before="120" w:after="120" w:line="240" w:lineRule="auto"/>
              <w:jc w:val="center"/>
              <w:rPr>
                <w:rFonts w:eastAsia="Calibri"/>
                <w:sz w:val="20"/>
                <w:szCs w:val="20"/>
              </w:rPr>
            </w:pPr>
            <w:r w:rsidRPr="00212B1D">
              <w:rPr>
                <w:rFonts w:eastAsia="Calibri"/>
                <w:sz w:val="20"/>
                <w:szCs w:val="20"/>
              </w:rPr>
              <w:t>Услуги по</w:t>
            </w:r>
            <w:r w:rsidRPr="00212B1D">
              <w:rPr>
                <w:rFonts w:eastAsia="Calibri"/>
                <w:spacing w:val="1"/>
                <w:sz w:val="20"/>
                <w:szCs w:val="20"/>
              </w:rPr>
              <w:t xml:space="preserve"> </w:t>
            </w:r>
            <w:r w:rsidRPr="00212B1D">
              <w:rPr>
                <w:rFonts w:eastAsia="Calibri"/>
                <w:sz w:val="20"/>
                <w:szCs w:val="20"/>
              </w:rPr>
              <w:t>холодному</w:t>
            </w:r>
            <w:r w:rsidRPr="00212B1D">
              <w:rPr>
                <w:rFonts w:eastAsia="Calibri"/>
                <w:spacing w:val="1"/>
                <w:sz w:val="20"/>
                <w:szCs w:val="20"/>
              </w:rPr>
              <w:t xml:space="preserve"> </w:t>
            </w:r>
            <w:r w:rsidRPr="00212B1D">
              <w:rPr>
                <w:rFonts w:eastAsia="Calibri"/>
                <w:spacing w:val="-1"/>
                <w:sz w:val="20"/>
                <w:szCs w:val="20"/>
              </w:rPr>
              <w:t>водоснабжению,</w:t>
            </w:r>
          </w:p>
          <w:p w:rsidR="006F15C6" w:rsidRPr="00212B1D" w:rsidRDefault="006F15C6" w:rsidP="002D2B65">
            <w:pPr>
              <w:widowControl w:val="0"/>
              <w:autoSpaceDE w:val="0"/>
              <w:autoSpaceDN w:val="0"/>
              <w:spacing w:before="120" w:after="120" w:line="240" w:lineRule="auto"/>
              <w:jc w:val="center"/>
              <w:rPr>
                <w:rFonts w:eastAsia="Calibri"/>
                <w:sz w:val="20"/>
                <w:szCs w:val="20"/>
              </w:rPr>
            </w:pPr>
            <w:r w:rsidRPr="00212B1D">
              <w:rPr>
                <w:rFonts w:eastAsia="Calibri"/>
                <w:sz w:val="20"/>
                <w:szCs w:val="20"/>
              </w:rPr>
              <w:t>услуги по</w:t>
            </w:r>
            <w:r w:rsidRPr="00212B1D">
              <w:rPr>
                <w:rFonts w:eastAsia="Calibri"/>
                <w:spacing w:val="1"/>
                <w:sz w:val="20"/>
                <w:szCs w:val="20"/>
              </w:rPr>
              <w:t xml:space="preserve"> </w:t>
            </w:r>
            <w:r w:rsidRPr="00212B1D">
              <w:rPr>
                <w:rFonts w:eastAsia="Calibri"/>
                <w:spacing w:val="-1"/>
                <w:sz w:val="20"/>
                <w:szCs w:val="20"/>
              </w:rPr>
              <w:t>водоотведению</w:t>
            </w:r>
          </w:p>
        </w:tc>
        <w:tc>
          <w:tcPr>
            <w:tcW w:w="2496" w:type="pct"/>
            <w:shd w:val="clear" w:color="auto" w:fill="auto"/>
            <w:vAlign w:val="center"/>
          </w:tcPr>
          <w:p w:rsidR="006F15C6" w:rsidRPr="00212B1D" w:rsidRDefault="006F15C6" w:rsidP="002D2B65">
            <w:pPr>
              <w:widowControl w:val="0"/>
              <w:autoSpaceDE w:val="0"/>
              <w:autoSpaceDN w:val="0"/>
              <w:spacing w:before="120" w:after="120" w:line="240" w:lineRule="auto"/>
              <w:ind w:left="107" w:right="563"/>
              <w:jc w:val="center"/>
              <w:rPr>
                <w:rFonts w:eastAsia="Calibri"/>
                <w:sz w:val="20"/>
                <w:szCs w:val="20"/>
              </w:rPr>
            </w:pPr>
            <w:r w:rsidRPr="00212B1D">
              <w:rPr>
                <w:rFonts w:eastAsia="Calibri"/>
                <w:sz w:val="20"/>
                <w:szCs w:val="20"/>
              </w:rPr>
              <w:t>Ладожская насосная станция -Ладожский</w:t>
            </w:r>
            <w:r w:rsidRPr="00212B1D">
              <w:rPr>
                <w:rFonts w:eastAsia="Calibri"/>
                <w:spacing w:val="-57"/>
                <w:sz w:val="20"/>
                <w:szCs w:val="20"/>
              </w:rPr>
              <w:t xml:space="preserve"> </w:t>
            </w:r>
            <w:r w:rsidRPr="00212B1D">
              <w:rPr>
                <w:rFonts w:eastAsia="Calibri"/>
                <w:sz w:val="20"/>
                <w:szCs w:val="20"/>
              </w:rPr>
              <w:t>водовод (через 7 муниципальных</w:t>
            </w:r>
            <w:r w:rsidRPr="00212B1D">
              <w:rPr>
                <w:rFonts w:eastAsia="Calibri"/>
                <w:spacing w:val="1"/>
                <w:sz w:val="20"/>
                <w:szCs w:val="20"/>
              </w:rPr>
              <w:t xml:space="preserve"> </w:t>
            </w:r>
            <w:r w:rsidRPr="00212B1D">
              <w:rPr>
                <w:rFonts w:eastAsia="Calibri"/>
                <w:sz w:val="20"/>
                <w:szCs w:val="20"/>
              </w:rPr>
              <w:t>образований)</w:t>
            </w:r>
            <w:r w:rsidRPr="00212B1D">
              <w:rPr>
                <w:rFonts w:eastAsia="Calibri"/>
                <w:spacing w:val="-2"/>
                <w:sz w:val="20"/>
                <w:szCs w:val="20"/>
              </w:rPr>
              <w:t xml:space="preserve"> </w:t>
            </w:r>
            <w:r w:rsidRPr="00212B1D">
              <w:rPr>
                <w:rFonts w:eastAsia="Calibri"/>
                <w:sz w:val="20"/>
                <w:szCs w:val="20"/>
              </w:rPr>
              <w:t>-</w:t>
            </w:r>
            <w:r w:rsidRPr="00212B1D">
              <w:rPr>
                <w:rFonts w:eastAsia="Calibri"/>
                <w:spacing w:val="-2"/>
                <w:sz w:val="20"/>
                <w:szCs w:val="20"/>
              </w:rPr>
              <w:t xml:space="preserve"> </w:t>
            </w:r>
            <w:r w:rsidRPr="00212B1D">
              <w:rPr>
                <w:rFonts w:eastAsia="Calibri"/>
                <w:sz w:val="20"/>
                <w:szCs w:val="20"/>
              </w:rPr>
              <w:t>ВОС</w:t>
            </w:r>
            <w:r w:rsidRPr="00212B1D">
              <w:rPr>
                <w:rFonts w:eastAsia="Calibri"/>
                <w:spacing w:val="-2"/>
                <w:sz w:val="20"/>
                <w:szCs w:val="20"/>
              </w:rPr>
              <w:t xml:space="preserve"> </w:t>
            </w:r>
            <w:r w:rsidRPr="00212B1D">
              <w:rPr>
                <w:rFonts w:eastAsia="Calibri"/>
                <w:sz w:val="20"/>
                <w:szCs w:val="20"/>
              </w:rPr>
              <w:t>г.</w:t>
            </w:r>
            <w:r w:rsidRPr="00212B1D">
              <w:rPr>
                <w:rFonts w:eastAsia="Calibri"/>
                <w:spacing w:val="-2"/>
                <w:sz w:val="20"/>
                <w:szCs w:val="20"/>
              </w:rPr>
              <w:t xml:space="preserve"> </w:t>
            </w:r>
            <w:r w:rsidRPr="00212B1D">
              <w:rPr>
                <w:rFonts w:eastAsia="Calibri"/>
                <w:sz w:val="20"/>
                <w:szCs w:val="20"/>
              </w:rPr>
              <w:t>Всеволожска</w:t>
            </w:r>
            <w:r w:rsidRPr="00212B1D">
              <w:rPr>
                <w:rFonts w:eastAsia="Calibri"/>
                <w:spacing w:val="-3"/>
                <w:sz w:val="20"/>
                <w:szCs w:val="20"/>
              </w:rPr>
              <w:t xml:space="preserve"> </w:t>
            </w:r>
            <w:r w:rsidRPr="00212B1D">
              <w:rPr>
                <w:rFonts w:eastAsia="Calibri"/>
                <w:sz w:val="20"/>
                <w:szCs w:val="20"/>
              </w:rPr>
              <w:t>.</w:t>
            </w:r>
          </w:p>
        </w:tc>
      </w:tr>
    </w:tbl>
    <w:p w:rsidR="006F15C6" w:rsidRPr="006A49FD" w:rsidRDefault="006F15C6" w:rsidP="006F15C6">
      <w:pPr>
        <w:pStyle w:val="12"/>
        <w:spacing w:before="120" w:after="120" w:line="240" w:lineRule="auto"/>
        <w:jc w:val="left"/>
        <w:rPr>
          <w:b/>
        </w:rPr>
      </w:pPr>
      <w:r w:rsidRPr="006A49FD">
        <w:rPr>
          <w:b/>
        </w:rPr>
        <w:t xml:space="preserve">Первая эксплуатационная зона. </w:t>
      </w:r>
    </w:p>
    <w:p w:rsidR="006F15C6" w:rsidRDefault="006F15C6" w:rsidP="006F15C6">
      <w:pPr>
        <w:pStyle w:val="12"/>
        <w:spacing w:before="120" w:after="120" w:line="240" w:lineRule="auto"/>
      </w:pPr>
      <w:r>
        <w:t xml:space="preserve">ОАО </w:t>
      </w:r>
      <w:r w:rsidR="001B48C4">
        <w:t>«</w:t>
      </w:r>
      <w:r>
        <w:t>Всеволожские тепловые сети</w:t>
      </w:r>
      <w:r w:rsidR="001B48C4">
        <w:t>»</w:t>
      </w:r>
      <w:r>
        <w:t xml:space="preserve"> осуществляют холодное водоснабжение от ВОС МО </w:t>
      </w:r>
      <w:r w:rsidR="001B48C4">
        <w:t>«</w:t>
      </w:r>
      <w:r>
        <w:t>Город Всеволожск</w:t>
      </w:r>
      <w:r w:rsidR="001B48C4">
        <w:t>»</w:t>
      </w:r>
      <w:r>
        <w:t xml:space="preserve"> до потребителей а также от УВС в промзоне </w:t>
      </w:r>
      <w:r w:rsidR="001B48C4">
        <w:t>«</w:t>
      </w:r>
      <w:r>
        <w:t>Кирпичный завод</w:t>
      </w:r>
      <w:r w:rsidR="001B48C4">
        <w:t>»</w:t>
      </w:r>
      <w:r>
        <w:t xml:space="preserve"> до </w:t>
      </w:r>
      <w:r>
        <w:lastRenderedPageBreak/>
        <w:t xml:space="preserve">потребителей и от ВУ в пос. Ковалёво до ГКНС </w:t>
      </w:r>
      <w:r w:rsidR="001B48C4">
        <w:t>«</w:t>
      </w:r>
      <w:r>
        <w:t>Ковалёво</w:t>
      </w:r>
      <w:r w:rsidR="001B48C4">
        <w:t>»</w:t>
      </w:r>
      <w:r>
        <w:t xml:space="preserve"> и от ВОС г. Всеволожск до ЖК </w:t>
      </w:r>
      <w:r w:rsidR="001B48C4">
        <w:t>«</w:t>
      </w:r>
      <w:r>
        <w:t>Мелодия</w:t>
      </w:r>
      <w:r w:rsidR="001B48C4">
        <w:t>»</w:t>
      </w:r>
      <w:r>
        <w:t xml:space="preserve">, ЖК </w:t>
      </w:r>
      <w:r w:rsidR="001B48C4">
        <w:t>«</w:t>
      </w:r>
      <w:r>
        <w:t>Румблово</w:t>
      </w:r>
      <w:r w:rsidR="001B48C4">
        <w:t>»</w:t>
      </w:r>
      <w:r>
        <w:t>.</w:t>
      </w:r>
    </w:p>
    <w:p w:rsidR="006F15C6" w:rsidRDefault="006F15C6" w:rsidP="006F15C6">
      <w:pPr>
        <w:pStyle w:val="12"/>
        <w:spacing w:before="120" w:after="120" w:line="240" w:lineRule="auto"/>
      </w:pPr>
    </w:p>
    <w:p w:rsidR="006F15C6" w:rsidRDefault="006F15C6" w:rsidP="006F15C6">
      <w:pPr>
        <w:pStyle w:val="12"/>
        <w:spacing w:before="120" w:after="120" w:line="240" w:lineRule="auto"/>
        <w:jc w:val="left"/>
        <w:rPr>
          <w:b/>
        </w:rPr>
      </w:pPr>
      <w:r w:rsidRPr="006A49FD">
        <w:rPr>
          <w:b/>
        </w:rPr>
        <w:t xml:space="preserve">Вторая эксплуатационная зона. </w:t>
      </w:r>
    </w:p>
    <w:p w:rsidR="006F15C6" w:rsidRDefault="006F15C6" w:rsidP="006F15C6">
      <w:pPr>
        <w:pStyle w:val="12"/>
        <w:spacing w:before="120" w:after="120" w:line="240" w:lineRule="auto"/>
        <w:rPr>
          <w:b/>
        </w:rPr>
      </w:pPr>
      <w:r>
        <w:t xml:space="preserve">ООО </w:t>
      </w:r>
      <w:r w:rsidR="001B48C4">
        <w:t>«</w:t>
      </w:r>
      <w:r>
        <w:t>Северо-Запад Инжиниринг</w:t>
      </w:r>
      <w:r w:rsidR="001B48C4">
        <w:t>»</w:t>
      </w:r>
      <w:r>
        <w:t xml:space="preserve"> осуществляет холодное водоснабжение по </w:t>
      </w:r>
      <w:r w:rsidR="001B48C4">
        <w:t>«</w:t>
      </w:r>
      <w:r>
        <w:t>Ладожскому водоводу</w:t>
      </w:r>
      <w:r w:rsidR="001B48C4">
        <w:t>»</w:t>
      </w:r>
      <w:r>
        <w:t xml:space="preserve"> находящемуся в г. Всеволожск, пос. им. Морозова к ВОС МО </w:t>
      </w:r>
      <w:r w:rsidR="001B48C4">
        <w:t>«</w:t>
      </w:r>
      <w:r>
        <w:t>Город Всеволожск</w:t>
      </w:r>
      <w:r w:rsidR="001B48C4">
        <w:t>»</w:t>
      </w:r>
      <w:r>
        <w:t>.</w:t>
      </w:r>
    </w:p>
    <w:p w:rsidR="006F15C6" w:rsidRPr="001A5D0F" w:rsidRDefault="006F15C6" w:rsidP="006F15C6">
      <w:pPr>
        <w:pStyle w:val="12"/>
        <w:keepNext/>
        <w:spacing w:line="240" w:lineRule="auto"/>
        <w:ind w:firstLine="0"/>
        <w:jc w:val="center"/>
      </w:pPr>
      <w:r>
        <w:rPr>
          <w:noProof/>
          <w:lang w:eastAsia="ru-RU"/>
        </w:rPr>
        <w:drawing>
          <wp:inline distT="0" distB="0" distL="0" distR="0" wp14:anchorId="0C42AA75" wp14:editId="7491FA28">
            <wp:extent cx="6191250" cy="3848100"/>
            <wp:effectExtent l="0" t="0" r="0" b="0"/>
            <wp:docPr id="51" name="Рисунок 51" descr="Эксплуатационная зона 1 (исправленная) Бег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Эксплуатационная зона 1 (исправленная) Бегеза"/>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91250" cy="3848100"/>
                    </a:xfrm>
                    <a:prstGeom prst="rect">
                      <a:avLst/>
                    </a:prstGeom>
                    <a:noFill/>
                    <a:ln>
                      <a:noFill/>
                    </a:ln>
                  </pic:spPr>
                </pic:pic>
              </a:graphicData>
            </a:graphic>
          </wp:inline>
        </w:drawing>
      </w:r>
    </w:p>
    <w:p w:rsidR="006F15C6" w:rsidRDefault="006F15C6" w:rsidP="006F15C6">
      <w:pPr>
        <w:pStyle w:val="a9"/>
        <w:spacing w:before="120" w:after="120"/>
        <w:ind w:firstLine="709"/>
        <w:rPr>
          <w:color w:val="auto"/>
          <w:sz w:val="24"/>
          <w:szCs w:val="24"/>
        </w:rPr>
      </w:pPr>
      <w:r w:rsidRPr="001A5D0F">
        <w:rPr>
          <w:color w:val="auto"/>
          <w:sz w:val="24"/>
          <w:szCs w:val="24"/>
        </w:rPr>
        <w:t xml:space="preserve">Рисунок </w:t>
      </w:r>
      <w:r w:rsidRPr="001A5D0F">
        <w:rPr>
          <w:color w:val="auto"/>
          <w:sz w:val="24"/>
          <w:szCs w:val="24"/>
        </w:rPr>
        <w:fldChar w:fldCharType="begin"/>
      </w:r>
      <w:r w:rsidRPr="001A5D0F">
        <w:rPr>
          <w:color w:val="auto"/>
          <w:sz w:val="24"/>
          <w:szCs w:val="24"/>
        </w:rPr>
        <w:instrText xml:space="preserve"> SEQ Рисунок \* ARABIC </w:instrText>
      </w:r>
      <w:r w:rsidRPr="001A5D0F">
        <w:rPr>
          <w:color w:val="auto"/>
          <w:sz w:val="24"/>
          <w:szCs w:val="24"/>
        </w:rPr>
        <w:fldChar w:fldCharType="separate"/>
      </w:r>
      <w:r w:rsidR="00D24714">
        <w:rPr>
          <w:noProof/>
          <w:color w:val="auto"/>
          <w:sz w:val="24"/>
          <w:szCs w:val="24"/>
        </w:rPr>
        <w:t>17</w:t>
      </w:r>
      <w:r w:rsidRPr="001A5D0F">
        <w:rPr>
          <w:color w:val="auto"/>
          <w:sz w:val="24"/>
          <w:szCs w:val="24"/>
        </w:rPr>
        <w:fldChar w:fldCharType="end"/>
      </w:r>
      <w:r w:rsidRPr="001A5D0F">
        <w:rPr>
          <w:color w:val="auto"/>
          <w:sz w:val="24"/>
          <w:szCs w:val="24"/>
        </w:rPr>
        <w:t xml:space="preserve"> Эксплуатационная зона 1</w:t>
      </w:r>
    </w:p>
    <w:p w:rsidR="006F15C6" w:rsidRDefault="006F15C6" w:rsidP="006F15C6">
      <w:pPr>
        <w:keepNext/>
      </w:pPr>
      <w:r>
        <w:rPr>
          <w:b/>
          <w:noProof/>
          <w:highlight w:val="yellow"/>
          <w:lang w:eastAsia="ru-RU"/>
        </w:rPr>
        <w:lastRenderedPageBreak/>
        <w:drawing>
          <wp:inline distT="0" distB="0" distL="0" distR="0" wp14:anchorId="1F36BE74" wp14:editId="12352D9A">
            <wp:extent cx="6191250" cy="3000375"/>
            <wp:effectExtent l="0" t="0" r="0" b="9525"/>
            <wp:docPr id="52" name="Рисунок 52" descr="Эксплуатационная зона 2 (Исправленная )Бегеза 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Эксплуатационная зона 2 (Исправленная )Бегеза Э"/>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91250" cy="3000375"/>
                    </a:xfrm>
                    <a:prstGeom prst="rect">
                      <a:avLst/>
                    </a:prstGeom>
                    <a:noFill/>
                    <a:ln>
                      <a:noFill/>
                    </a:ln>
                  </pic:spPr>
                </pic:pic>
              </a:graphicData>
            </a:graphic>
          </wp:inline>
        </w:drawing>
      </w:r>
    </w:p>
    <w:p w:rsidR="006F15C6" w:rsidRDefault="006F15C6" w:rsidP="006F15C6">
      <w:pPr>
        <w:pStyle w:val="a9"/>
        <w:rPr>
          <w:color w:val="auto"/>
          <w:sz w:val="24"/>
          <w:szCs w:val="24"/>
        </w:rPr>
      </w:pPr>
      <w:r>
        <w:t xml:space="preserve">Рисунок </w:t>
      </w:r>
      <w:r w:rsidR="00AA62B3">
        <w:rPr>
          <w:noProof/>
        </w:rPr>
        <w:fldChar w:fldCharType="begin"/>
      </w:r>
      <w:r w:rsidR="00AA62B3">
        <w:rPr>
          <w:noProof/>
        </w:rPr>
        <w:instrText xml:space="preserve"> SEQ Рисунок \* ARABIC </w:instrText>
      </w:r>
      <w:r w:rsidR="00AA62B3">
        <w:rPr>
          <w:noProof/>
        </w:rPr>
        <w:fldChar w:fldCharType="separate"/>
      </w:r>
      <w:r w:rsidR="00D24714">
        <w:rPr>
          <w:noProof/>
        </w:rPr>
        <w:t>18</w:t>
      </w:r>
      <w:r w:rsidR="00AA62B3">
        <w:rPr>
          <w:noProof/>
        </w:rPr>
        <w:fldChar w:fldCharType="end"/>
      </w:r>
      <w:r w:rsidRPr="006F15C6">
        <w:rPr>
          <w:color w:val="auto"/>
          <w:sz w:val="24"/>
          <w:szCs w:val="24"/>
        </w:rPr>
        <w:t xml:space="preserve"> </w:t>
      </w:r>
      <w:r>
        <w:rPr>
          <w:color w:val="auto"/>
          <w:sz w:val="24"/>
          <w:szCs w:val="24"/>
        </w:rPr>
        <w:t>Эксплуатационная зона 2</w:t>
      </w:r>
    </w:p>
    <w:p w:rsidR="006F15C6" w:rsidRDefault="006F15C6" w:rsidP="006F15C6">
      <w:pPr>
        <w:pStyle w:val="12"/>
        <w:spacing w:before="120" w:after="120" w:line="240" w:lineRule="auto"/>
      </w:pPr>
      <w:r>
        <w:t xml:space="preserve">На территории г. Всеволожск, пос. Ковалёво  производится реализация воды питьевого качества и горячие водоснабжение (ГВС). В пос. Щёглово, пос. Шестой километр система централизованного ГВС отсутствует. </w:t>
      </w:r>
    </w:p>
    <w:p w:rsidR="006F15C6" w:rsidRDefault="006F15C6" w:rsidP="006F15C6">
      <w:pPr>
        <w:pStyle w:val="12"/>
        <w:spacing w:before="120" w:after="120" w:line="240" w:lineRule="auto"/>
      </w:pPr>
      <w:r w:rsidRPr="00C5206C">
        <w:t>Источ</w:t>
      </w:r>
      <w:r>
        <w:t>ником хозяйственно-</w:t>
      </w:r>
      <w:r w:rsidRPr="00C5206C">
        <w:t>бытового водоснабжения</w:t>
      </w:r>
      <w:r>
        <w:t xml:space="preserve"> во всех населённых пунктах МО </w:t>
      </w:r>
      <w:r w:rsidR="001B48C4">
        <w:t>«</w:t>
      </w:r>
      <w:r>
        <w:t>Город Всеволожск</w:t>
      </w:r>
      <w:r w:rsidR="001B48C4">
        <w:t>»</w:t>
      </w:r>
      <w:r>
        <w:t xml:space="preserve"> является Ладожское озеро и река Нева</w:t>
      </w:r>
      <w:r w:rsidRPr="00C5206C">
        <w:t>.</w:t>
      </w:r>
      <w:r>
        <w:t xml:space="preserve"> Водозабор находится в д. Кошкино. Далее по </w:t>
      </w:r>
      <w:r w:rsidR="001B48C4">
        <w:t>«</w:t>
      </w:r>
      <w:r>
        <w:t>Ладожскому водоводу</w:t>
      </w:r>
      <w:r w:rsidR="001B48C4">
        <w:t>»</w:t>
      </w:r>
      <w:r>
        <w:t xml:space="preserve"> вода поступает на водоочистные сооружения, которые находятся в г. Всеволожск на ул. Дорожная. Там же находится резервуар и насосная станция  второго подъёма. </w:t>
      </w:r>
    </w:p>
    <w:p w:rsidR="006F15C6" w:rsidRDefault="006F15C6" w:rsidP="006F15C6">
      <w:pPr>
        <w:pStyle w:val="12"/>
        <w:spacing w:before="120" w:after="120" w:line="240" w:lineRule="auto"/>
      </w:pPr>
      <w:r>
        <w:t>Водонасосные станции находятся на ул. Межевая г. Всеволожска, ул. Лененградская д.19, г. Всеволожск и ул. Дорожная 9, г. Всеволожск.</w:t>
      </w:r>
    </w:p>
    <w:p w:rsidR="006F15C6" w:rsidRPr="002605BB" w:rsidRDefault="006F15C6" w:rsidP="006F15C6">
      <w:pPr>
        <w:pStyle w:val="a9"/>
        <w:keepNext/>
        <w:spacing w:before="120" w:after="120"/>
        <w:ind w:firstLine="709"/>
        <w:rPr>
          <w:color w:val="auto"/>
          <w:sz w:val="24"/>
          <w:szCs w:val="24"/>
        </w:rPr>
      </w:pPr>
      <w:r w:rsidRPr="002605BB">
        <w:rPr>
          <w:color w:val="auto"/>
          <w:sz w:val="24"/>
          <w:szCs w:val="24"/>
        </w:rPr>
        <w:t xml:space="preserve">Таблица </w:t>
      </w:r>
      <w:r>
        <w:rPr>
          <w:color w:val="auto"/>
          <w:sz w:val="24"/>
          <w:szCs w:val="24"/>
        </w:rPr>
        <w:t>14</w:t>
      </w:r>
      <w:r w:rsidRPr="002605BB">
        <w:rPr>
          <w:color w:val="auto"/>
          <w:sz w:val="24"/>
          <w:szCs w:val="24"/>
        </w:rPr>
        <w:t xml:space="preserve"> Общая характеристика насосных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640"/>
        <w:gridCol w:w="2791"/>
        <w:gridCol w:w="1286"/>
        <w:gridCol w:w="1653"/>
        <w:gridCol w:w="979"/>
      </w:tblGrid>
      <w:tr w:rsidR="006F15C6" w:rsidRPr="00CE0809" w:rsidTr="002D2B65">
        <w:trPr>
          <w:trHeight w:val="491"/>
          <w:tblHeader/>
        </w:trPr>
        <w:tc>
          <w:tcPr>
            <w:tcW w:w="283" w:type="pct"/>
            <w:shd w:val="clear" w:color="auto" w:fill="auto"/>
          </w:tcPr>
          <w:p w:rsidR="006F15C6" w:rsidRPr="00E8509B" w:rsidRDefault="006F15C6" w:rsidP="002D2B65">
            <w:pPr>
              <w:spacing w:before="120" w:after="120" w:line="240" w:lineRule="auto"/>
              <w:jc w:val="center"/>
              <w:rPr>
                <w:rFonts w:eastAsia="Calibri"/>
                <w:sz w:val="20"/>
                <w:szCs w:val="20"/>
              </w:rPr>
            </w:pPr>
            <w:r w:rsidRPr="00E8509B">
              <w:rPr>
                <w:rFonts w:eastAsia="Calibri"/>
                <w:sz w:val="20"/>
                <w:szCs w:val="20"/>
              </w:rPr>
              <w:t>№ п/п</w:t>
            </w:r>
          </w:p>
        </w:tc>
        <w:tc>
          <w:tcPr>
            <w:tcW w:w="1332" w:type="pct"/>
            <w:shd w:val="clear" w:color="auto" w:fill="auto"/>
          </w:tcPr>
          <w:p w:rsidR="006F15C6" w:rsidRPr="00E8509B" w:rsidRDefault="006F15C6" w:rsidP="002D2B65">
            <w:pPr>
              <w:spacing w:before="120" w:after="120" w:line="240" w:lineRule="auto"/>
              <w:jc w:val="center"/>
              <w:rPr>
                <w:rFonts w:eastAsia="Calibri"/>
                <w:sz w:val="20"/>
                <w:szCs w:val="20"/>
              </w:rPr>
            </w:pPr>
            <w:r w:rsidRPr="00E8509B">
              <w:rPr>
                <w:rFonts w:eastAsia="Calibri"/>
                <w:sz w:val="20"/>
                <w:szCs w:val="20"/>
              </w:rPr>
              <w:t>Наименование</w:t>
            </w:r>
          </w:p>
        </w:tc>
        <w:tc>
          <w:tcPr>
            <w:tcW w:w="1408" w:type="pct"/>
            <w:shd w:val="clear" w:color="auto" w:fill="auto"/>
          </w:tcPr>
          <w:p w:rsidR="006F15C6" w:rsidRPr="00E8509B" w:rsidRDefault="006F15C6" w:rsidP="002D2B65">
            <w:pPr>
              <w:spacing w:before="120" w:after="120" w:line="240" w:lineRule="auto"/>
              <w:jc w:val="center"/>
              <w:rPr>
                <w:rFonts w:eastAsia="Calibri"/>
                <w:sz w:val="20"/>
                <w:szCs w:val="20"/>
              </w:rPr>
            </w:pPr>
            <w:r w:rsidRPr="00E8509B">
              <w:rPr>
                <w:rFonts w:eastAsia="Calibri"/>
                <w:sz w:val="20"/>
                <w:szCs w:val="20"/>
              </w:rPr>
              <w:t>Адрес объекта</w:t>
            </w:r>
          </w:p>
        </w:tc>
        <w:tc>
          <w:tcPr>
            <w:tcW w:w="649" w:type="pct"/>
            <w:shd w:val="clear" w:color="auto" w:fill="auto"/>
          </w:tcPr>
          <w:p w:rsidR="006F15C6" w:rsidRPr="00E8509B" w:rsidRDefault="006F15C6" w:rsidP="002D2B65">
            <w:pPr>
              <w:spacing w:before="120" w:after="120" w:line="240" w:lineRule="auto"/>
              <w:jc w:val="center"/>
              <w:rPr>
                <w:rFonts w:eastAsia="Calibri"/>
                <w:sz w:val="20"/>
                <w:szCs w:val="20"/>
              </w:rPr>
            </w:pPr>
            <w:r w:rsidRPr="00E8509B">
              <w:rPr>
                <w:rFonts w:eastAsia="Calibri"/>
                <w:sz w:val="20"/>
                <w:szCs w:val="20"/>
              </w:rPr>
              <w:t>Год ввода в экспл.</w:t>
            </w:r>
          </w:p>
        </w:tc>
        <w:tc>
          <w:tcPr>
            <w:tcW w:w="834" w:type="pct"/>
            <w:shd w:val="clear" w:color="auto" w:fill="auto"/>
          </w:tcPr>
          <w:p w:rsidR="006F15C6" w:rsidRPr="00E8509B" w:rsidRDefault="006F15C6" w:rsidP="002D2B65">
            <w:pPr>
              <w:spacing w:before="120" w:after="120" w:line="240" w:lineRule="auto"/>
              <w:jc w:val="center"/>
              <w:rPr>
                <w:rFonts w:eastAsia="Calibri"/>
                <w:sz w:val="20"/>
                <w:szCs w:val="20"/>
              </w:rPr>
            </w:pPr>
            <w:r w:rsidRPr="00E8509B">
              <w:rPr>
                <w:rFonts w:eastAsia="Calibri"/>
                <w:sz w:val="20"/>
                <w:szCs w:val="20"/>
              </w:rPr>
              <w:t>Факт. производ-ть</w:t>
            </w:r>
          </w:p>
        </w:tc>
        <w:tc>
          <w:tcPr>
            <w:tcW w:w="494" w:type="pct"/>
            <w:shd w:val="clear" w:color="auto" w:fill="auto"/>
          </w:tcPr>
          <w:p w:rsidR="006F15C6" w:rsidRPr="00E8509B" w:rsidRDefault="006F15C6" w:rsidP="002D2B65">
            <w:pPr>
              <w:spacing w:before="120" w:after="120" w:line="240" w:lineRule="auto"/>
              <w:jc w:val="center"/>
              <w:rPr>
                <w:rFonts w:eastAsia="Calibri"/>
                <w:sz w:val="20"/>
                <w:szCs w:val="20"/>
              </w:rPr>
            </w:pPr>
            <w:r w:rsidRPr="00E8509B">
              <w:rPr>
                <w:rFonts w:eastAsia="Calibri"/>
                <w:sz w:val="20"/>
                <w:szCs w:val="20"/>
              </w:rPr>
              <w:t>Напор, м.</w:t>
            </w:r>
          </w:p>
        </w:tc>
      </w:tr>
      <w:tr w:rsidR="006F15C6" w:rsidRPr="00CE0809" w:rsidTr="002D2B65">
        <w:trPr>
          <w:trHeight w:val="422"/>
        </w:trPr>
        <w:tc>
          <w:tcPr>
            <w:tcW w:w="283"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1</w:t>
            </w:r>
          </w:p>
        </w:tc>
        <w:tc>
          <w:tcPr>
            <w:tcW w:w="1332"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 xml:space="preserve">ВНС </w:t>
            </w:r>
            <w:r w:rsidR="001B48C4">
              <w:rPr>
                <w:rFonts w:eastAsia="Calibri"/>
                <w:sz w:val="20"/>
                <w:szCs w:val="20"/>
              </w:rPr>
              <w:t>«</w:t>
            </w:r>
            <w:r w:rsidRPr="004E1191">
              <w:rPr>
                <w:rFonts w:eastAsia="Calibri"/>
                <w:sz w:val="20"/>
                <w:szCs w:val="20"/>
              </w:rPr>
              <w:t>Ленинградская</w:t>
            </w:r>
            <w:r w:rsidR="001B48C4">
              <w:rPr>
                <w:rFonts w:eastAsia="Calibri"/>
                <w:sz w:val="20"/>
                <w:szCs w:val="20"/>
              </w:rPr>
              <w:t>»</w:t>
            </w:r>
          </w:p>
        </w:tc>
        <w:tc>
          <w:tcPr>
            <w:tcW w:w="1408"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ул. Ленинградская д. 19</w:t>
            </w:r>
          </w:p>
        </w:tc>
        <w:tc>
          <w:tcPr>
            <w:tcW w:w="649"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1995</w:t>
            </w:r>
          </w:p>
        </w:tc>
        <w:tc>
          <w:tcPr>
            <w:tcW w:w="834"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0,67</w:t>
            </w:r>
          </w:p>
        </w:tc>
        <w:tc>
          <w:tcPr>
            <w:tcW w:w="494"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43</w:t>
            </w:r>
          </w:p>
        </w:tc>
      </w:tr>
      <w:tr w:rsidR="006F15C6" w:rsidRPr="00CE0809" w:rsidTr="002D2B65">
        <w:trPr>
          <w:trHeight w:val="101"/>
        </w:trPr>
        <w:tc>
          <w:tcPr>
            <w:tcW w:w="283"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2</w:t>
            </w:r>
          </w:p>
        </w:tc>
        <w:tc>
          <w:tcPr>
            <w:tcW w:w="1332"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 xml:space="preserve">ВНС </w:t>
            </w:r>
            <w:r w:rsidR="001B48C4">
              <w:rPr>
                <w:rFonts w:eastAsia="Calibri"/>
                <w:sz w:val="20"/>
                <w:szCs w:val="20"/>
              </w:rPr>
              <w:t>«</w:t>
            </w:r>
            <w:r w:rsidRPr="004E1191">
              <w:rPr>
                <w:rFonts w:eastAsia="Calibri"/>
                <w:sz w:val="20"/>
                <w:szCs w:val="20"/>
              </w:rPr>
              <w:t>Межевая</w:t>
            </w:r>
            <w:r w:rsidR="001B48C4">
              <w:rPr>
                <w:rFonts w:eastAsia="Calibri"/>
                <w:sz w:val="20"/>
                <w:szCs w:val="20"/>
              </w:rPr>
              <w:t>»</w:t>
            </w:r>
          </w:p>
        </w:tc>
        <w:tc>
          <w:tcPr>
            <w:tcW w:w="1408"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ул. Межевая д. 18</w:t>
            </w:r>
          </w:p>
        </w:tc>
        <w:tc>
          <w:tcPr>
            <w:tcW w:w="649"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2005</w:t>
            </w:r>
          </w:p>
        </w:tc>
        <w:tc>
          <w:tcPr>
            <w:tcW w:w="834"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0,76</w:t>
            </w:r>
          </w:p>
        </w:tc>
        <w:tc>
          <w:tcPr>
            <w:tcW w:w="494"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32</w:t>
            </w:r>
          </w:p>
        </w:tc>
      </w:tr>
    </w:tbl>
    <w:p w:rsidR="006F15C6" w:rsidRPr="0075475B" w:rsidRDefault="006F15C6" w:rsidP="006F15C6">
      <w:pPr>
        <w:pStyle w:val="0"/>
        <w:jc w:val="left"/>
      </w:pPr>
    </w:p>
    <w:p w:rsidR="006F15C6" w:rsidRPr="00F40514" w:rsidRDefault="006F15C6" w:rsidP="006F15C6">
      <w:pPr>
        <w:pStyle w:val="a9"/>
        <w:keepNext/>
        <w:spacing w:before="120" w:after="120"/>
        <w:ind w:firstLine="709"/>
        <w:rPr>
          <w:color w:val="auto"/>
          <w:sz w:val="24"/>
          <w:szCs w:val="24"/>
        </w:rPr>
      </w:pPr>
      <w:r w:rsidRPr="00F40514">
        <w:rPr>
          <w:color w:val="auto"/>
          <w:sz w:val="24"/>
          <w:szCs w:val="24"/>
        </w:rPr>
        <w:t xml:space="preserve">Таблица </w:t>
      </w:r>
      <w:r>
        <w:rPr>
          <w:color w:val="auto"/>
          <w:sz w:val="24"/>
          <w:szCs w:val="24"/>
        </w:rPr>
        <w:t>15</w:t>
      </w:r>
      <w:r w:rsidRPr="00F40514">
        <w:rPr>
          <w:color w:val="auto"/>
          <w:sz w:val="24"/>
          <w:szCs w:val="24"/>
        </w:rPr>
        <w:t xml:space="preserve"> ВНС в здании ВОС, г. Всеволожск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5"/>
        <w:gridCol w:w="1296"/>
        <w:gridCol w:w="933"/>
        <w:gridCol w:w="973"/>
        <w:gridCol w:w="1508"/>
        <w:gridCol w:w="1493"/>
        <w:gridCol w:w="1127"/>
        <w:gridCol w:w="1116"/>
      </w:tblGrid>
      <w:tr w:rsidR="006F15C6" w:rsidRPr="00B35A23" w:rsidTr="006F15C6">
        <w:tc>
          <w:tcPr>
            <w:tcW w:w="739"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Наименование объекта</w:t>
            </w:r>
          </w:p>
        </w:tc>
        <w:tc>
          <w:tcPr>
            <w:tcW w:w="654"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Адрес</w:t>
            </w:r>
          </w:p>
        </w:tc>
        <w:tc>
          <w:tcPr>
            <w:tcW w:w="471"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Тип станции</w:t>
            </w:r>
          </w:p>
        </w:tc>
        <w:tc>
          <w:tcPr>
            <w:tcW w:w="491"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Вид воды</w:t>
            </w:r>
          </w:p>
        </w:tc>
        <w:tc>
          <w:tcPr>
            <w:tcW w:w="761"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Установленная мощность, куб. м/час</w:t>
            </w:r>
          </w:p>
        </w:tc>
        <w:tc>
          <w:tcPr>
            <w:tcW w:w="753"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Подключённая нагрузка куб. м/час</w:t>
            </w:r>
          </w:p>
        </w:tc>
        <w:tc>
          <w:tcPr>
            <w:tcW w:w="569"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Износ %</w:t>
            </w:r>
          </w:p>
        </w:tc>
        <w:tc>
          <w:tcPr>
            <w:tcW w:w="563"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 xml:space="preserve">Дата ввода </w:t>
            </w:r>
          </w:p>
        </w:tc>
      </w:tr>
      <w:tr w:rsidR="006F15C6" w:rsidRPr="00400B3F" w:rsidTr="006F15C6">
        <w:tc>
          <w:tcPr>
            <w:tcW w:w="739"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ВНС в здании г. л корп. ВОС г. Всеволожск</w:t>
            </w:r>
          </w:p>
        </w:tc>
        <w:tc>
          <w:tcPr>
            <w:tcW w:w="654"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г. Всеволожск, ул. Дорожная 9</w:t>
            </w:r>
          </w:p>
        </w:tc>
        <w:tc>
          <w:tcPr>
            <w:tcW w:w="471"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2 подъёма</w:t>
            </w:r>
          </w:p>
        </w:tc>
        <w:tc>
          <w:tcPr>
            <w:tcW w:w="491"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питьевая</w:t>
            </w:r>
          </w:p>
        </w:tc>
        <w:tc>
          <w:tcPr>
            <w:tcW w:w="761"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895,83</w:t>
            </w:r>
          </w:p>
        </w:tc>
        <w:tc>
          <w:tcPr>
            <w:tcW w:w="753"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919,14</w:t>
            </w:r>
          </w:p>
        </w:tc>
        <w:tc>
          <w:tcPr>
            <w:tcW w:w="569"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90</w:t>
            </w:r>
          </w:p>
        </w:tc>
        <w:tc>
          <w:tcPr>
            <w:tcW w:w="563"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01.01.1978</w:t>
            </w:r>
          </w:p>
        </w:tc>
      </w:tr>
    </w:tbl>
    <w:p w:rsidR="006F15C6" w:rsidRPr="00310565" w:rsidRDefault="006F15C6" w:rsidP="006F15C6">
      <w:pPr>
        <w:pStyle w:val="a9"/>
        <w:keepNext/>
        <w:spacing w:before="120" w:after="120"/>
        <w:ind w:firstLine="709"/>
        <w:rPr>
          <w:color w:val="auto"/>
          <w:sz w:val="24"/>
          <w:szCs w:val="24"/>
        </w:rPr>
      </w:pPr>
      <w:r w:rsidRPr="00310565">
        <w:rPr>
          <w:color w:val="auto"/>
          <w:sz w:val="24"/>
          <w:szCs w:val="24"/>
        </w:rPr>
        <w:lastRenderedPageBreak/>
        <w:t xml:space="preserve">Таблица </w:t>
      </w:r>
      <w:r>
        <w:rPr>
          <w:color w:val="auto"/>
          <w:sz w:val="24"/>
          <w:szCs w:val="24"/>
        </w:rPr>
        <w:t>16</w:t>
      </w:r>
      <w:r w:rsidRPr="00310565">
        <w:rPr>
          <w:color w:val="auto"/>
          <w:sz w:val="24"/>
          <w:szCs w:val="24"/>
        </w:rPr>
        <w:t xml:space="preserve"> Характеристика основного</w:t>
      </w:r>
      <w:r w:rsidRPr="00310565">
        <w:rPr>
          <w:b/>
          <w:bCs/>
          <w:color w:val="000000"/>
        </w:rPr>
        <w:t xml:space="preserve"> </w:t>
      </w:r>
      <w:r w:rsidRPr="00310565">
        <w:rPr>
          <w:bCs/>
          <w:color w:val="auto"/>
          <w:sz w:val="24"/>
          <w:szCs w:val="24"/>
        </w:rPr>
        <w:t>оборудования</w:t>
      </w:r>
      <w:r w:rsidRPr="00310565">
        <w:rPr>
          <w:color w:val="auto"/>
          <w:sz w:val="24"/>
          <w:szCs w:val="24"/>
        </w:rPr>
        <w:t xml:space="preserve"> насосных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8"/>
        <w:gridCol w:w="2115"/>
        <w:gridCol w:w="1326"/>
        <w:gridCol w:w="1080"/>
        <w:gridCol w:w="1465"/>
        <w:gridCol w:w="1362"/>
        <w:gridCol w:w="979"/>
        <w:gridCol w:w="886"/>
      </w:tblGrid>
      <w:tr w:rsidR="006F15C6" w:rsidRPr="00CE0809" w:rsidTr="002D2B65">
        <w:trPr>
          <w:trHeight w:val="470"/>
          <w:tblHeader/>
        </w:trPr>
        <w:tc>
          <w:tcPr>
            <w:tcW w:w="352" w:type="pct"/>
            <w:shd w:val="clear" w:color="auto" w:fill="auto"/>
          </w:tcPr>
          <w:p w:rsidR="006F15C6" w:rsidRPr="00E8509B" w:rsidRDefault="006F15C6" w:rsidP="002D2B65">
            <w:pPr>
              <w:spacing w:before="120" w:after="120" w:line="240" w:lineRule="auto"/>
              <w:jc w:val="center"/>
              <w:rPr>
                <w:sz w:val="20"/>
                <w:szCs w:val="20"/>
              </w:rPr>
            </w:pPr>
            <w:r w:rsidRPr="00E8509B">
              <w:rPr>
                <w:sz w:val="20"/>
                <w:szCs w:val="20"/>
              </w:rPr>
              <w:t>№ п/п</w:t>
            </w:r>
          </w:p>
        </w:tc>
        <w:tc>
          <w:tcPr>
            <w:tcW w:w="1067" w:type="pct"/>
            <w:shd w:val="clear" w:color="auto" w:fill="auto"/>
          </w:tcPr>
          <w:p w:rsidR="006F15C6" w:rsidRPr="00E8509B" w:rsidRDefault="006F15C6" w:rsidP="002D2B65">
            <w:pPr>
              <w:spacing w:before="120" w:after="120" w:line="240" w:lineRule="auto"/>
              <w:jc w:val="center"/>
              <w:rPr>
                <w:sz w:val="20"/>
                <w:szCs w:val="20"/>
              </w:rPr>
            </w:pPr>
            <w:r w:rsidRPr="00E8509B">
              <w:rPr>
                <w:sz w:val="20"/>
                <w:szCs w:val="20"/>
              </w:rPr>
              <w:t>Тип оборудования</w:t>
            </w:r>
          </w:p>
        </w:tc>
        <w:tc>
          <w:tcPr>
            <w:tcW w:w="669" w:type="pct"/>
            <w:shd w:val="clear" w:color="auto" w:fill="auto"/>
          </w:tcPr>
          <w:p w:rsidR="006F15C6" w:rsidRPr="00E8509B" w:rsidRDefault="006F15C6" w:rsidP="002D2B65">
            <w:pPr>
              <w:spacing w:before="120" w:after="120" w:line="240" w:lineRule="auto"/>
              <w:jc w:val="center"/>
              <w:rPr>
                <w:sz w:val="20"/>
                <w:szCs w:val="20"/>
              </w:rPr>
            </w:pPr>
            <w:r w:rsidRPr="00E8509B">
              <w:rPr>
                <w:sz w:val="20"/>
                <w:szCs w:val="20"/>
              </w:rPr>
              <w:t>Марка</w:t>
            </w:r>
          </w:p>
        </w:tc>
        <w:tc>
          <w:tcPr>
            <w:tcW w:w="545" w:type="pct"/>
            <w:shd w:val="clear" w:color="auto" w:fill="auto"/>
          </w:tcPr>
          <w:p w:rsidR="006F15C6" w:rsidRPr="00E8509B" w:rsidRDefault="006F15C6" w:rsidP="002D2B65">
            <w:pPr>
              <w:spacing w:before="120" w:after="120" w:line="240" w:lineRule="auto"/>
              <w:jc w:val="center"/>
              <w:rPr>
                <w:sz w:val="20"/>
                <w:szCs w:val="20"/>
              </w:rPr>
            </w:pPr>
            <w:r w:rsidRPr="00E8509B">
              <w:rPr>
                <w:sz w:val="20"/>
                <w:szCs w:val="20"/>
              </w:rPr>
              <w:t>Год ввода в экспл.</w:t>
            </w:r>
          </w:p>
        </w:tc>
        <w:tc>
          <w:tcPr>
            <w:tcW w:w="739" w:type="pct"/>
            <w:shd w:val="clear" w:color="auto" w:fill="auto"/>
          </w:tcPr>
          <w:p w:rsidR="006F15C6" w:rsidRPr="00E8509B" w:rsidRDefault="006F15C6" w:rsidP="002D2B65">
            <w:pPr>
              <w:spacing w:before="120" w:after="120" w:line="240" w:lineRule="auto"/>
              <w:jc w:val="center"/>
              <w:rPr>
                <w:sz w:val="20"/>
                <w:szCs w:val="20"/>
              </w:rPr>
            </w:pPr>
            <w:r w:rsidRPr="00E8509B">
              <w:rPr>
                <w:sz w:val="20"/>
                <w:szCs w:val="20"/>
              </w:rPr>
              <w:t>Мощность двигателя, кВт</w:t>
            </w:r>
          </w:p>
        </w:tc>
        <w:tc>
          <w:tcPr>
            <w:tcW w:w="687" w:type="pct"/>
            <w:shd w:val="clear" w:color="auto" w:fill="auto"/>
          </w:tcPr>
          <w:p w:rsidR="006F15C6" w:rsidRPr="00E8509B" w:rsidRDefault="006F15C6" w:rsidP="002D2B65">
            <w:pPr>
              <w:spacing w:before="120" w:after="120" w:line="240" w:lineRule="auto"/>
              <w:jc w:val="center"/>
              <w:rPr>
                <w:sz w:val="20"/>
                <w:szCs w:val="20"/>
              </w:rPr>
            </w:pPr>
            <w:r w:rsidRPr="00E8509B">
              <w:rPr>
                <w:sz w:val="20"/>
                <w:szCs w:val="20"/>
              </w:rPr>
              <w:t>Производ-ть, м</w:t>
            </w:r>
            <w:r w:rsidRPr="00E8509B">
              <w:rPr>
                <w:sz w:val="20"/>
                <w:szCs w:val="20"/>
                <w:vertAlign w:val="superscript"/>
              </w:rPr>
              <w:t>3</w:t>
            </w:r>
            <w:r w:rsidRPr="00E8509B">
              <w:rPr>
                <w:sz w:val="20"/>
                <w:szCs w:val="20"/>
              </w:rPr>
              <w:t>/ч.</w:t>
            </w:r>
          </w:p>
        </w:tc>
        <w:tc>
          <w:tcPr>
            <w:tcW w:w="494" w:type="pct"/>
            <w:shd w:val="clear" w:color="auto" w:fill="auto"/>
          </w:tcPr>
          <w:p w:rsidR="006F15C6" w:rsidRPr="00E8509B" w:rsidRDefault="006F15C6" w:rsidP="002D2B65">
            <w:pPr>
              <w:spacing w:before="120" w:after="120" w:line="240" w:lineRule="auto"/>
              <w:jc w:val="center"/>
              <w:rPr>
                <w:sz w:val="20"/>
                <w:szCs w:val="20"/>
              </w:rPr>
            </w:pPr>
            <w:r w:rsidRPr="00E8509B">
              <w:rPr>
                <w:sz w:val="20"/>
                <w:szCs w:val="20"/>
              </w:rPr>
              <w:t>Напор, м.</w:t>
            </w:r>
          </w:p>
        </w:tc>
        <w:tc>
          <w:tcPr>
            <w:tcW w:w="447" w:type="pct"/>
            <w:shd w:val="clear" w:color="auto" w:fill="auto"/>
          </w:tcPr>
          <w:p w:rsidR="006F15C6" w:rsidRPr="00E8509B" w:rsidRDefault="006F15C6" w:rsidP="002D2B65">
            <w:pPr>
              <w:spacing w:before="120" w:after="120" w:line="240" w:lineRule="auto"/>
              <w:jc w:val="center"/>
              <w:rPr>
                <w:sz w:val="20"/>
                <w:szCs w:val="20"/>
              </w:rPr>
            </w:pPr>
            <w:r w:rsidRPr="00E8509B">
              <w:rPr>
                <w:sz w:val="20"/>
                <w:szCs w:val="20"/>
              </w:rPr>
              <w:t>Число часов работы в году.</w:t>
            </w:r>
          </w:p>
        </w:tc>
      </w:tr>
      <w:tr w:rsidR="006F15C6" w:rsidRPr="00CE0809" w:rsidTr="002D2B65">
        <w:trPr>
          <w:trHeight w:val="447"/>
        </w:trPr>
        <w:tc>
          <w:tcPr>
            <w:tcW w:w="5000" w:type="pct"/>
            <w:gridSpan w:val="8"/>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 xml:space="preserve">ВНС </w:t>
            </w:r>
            <w:r w:rsidR="001B48C4">
              <w:rPr>
                <w:sz w:val="20"/>
                <w:szCs w:val="20"/>
              </w:rPr>
              <w:t>«</w:t>
            </w:r>
            <w:r w:rsidRPr="004E1191">
              <w:rPr>
                <w:sz w:val="20"/>
                <w:szCs w:val="20"/>
              </w:rPr>
              <w:t>Межевая</w:t>
            </w:r>
            <w:r w:rsidR="001B48C4">
              <w:rPr>
                <w:sz w:val="20"/>
                <w:szCs w:val="20"/>
              </w:rPr>
              <w:t>»</w:t>
            </w:r>
          </w:p>
        </w:tc>
      </w:tr>
      <w:tr w:rsidR="006F15C6" w:rsidRPr="00CE0809" w:rsidTr="002D2B65">
        <w:trPr>
          <w:trHeight w:val="417"/>
        </w:trPr>
        <w:tc>
          <w:tcPr>
            <w:tcW w:w="352"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1</w:t>
            </w:r>
          </w:p>
        </w:tc>
        <w:tc>
          <w:tcPr>
            <w:tcW w:w="106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Центробежный насос высокого давления</w:t>
            </w:r>
          </w:p>
        </w:tc>
        <w:tc>
          <w:tcPr>
            <w:tcW w:w="669" w:type="pct"/>
            <w:shd w:val="clear" w:color="auto" w:fill="auto"/>
          </w:tcPr>
          <w:p w:rsidR="006F15C6" w:rsidRPr="004E1191" w:rsidRDefault="006F15C6" w:rsidP="002D2B65">
            <w:pPr>
              <w:spacing w:before="120" w:after="120" w:line="240" w:lineRule="auto"/>
              <w:jc w:val="center"/>
              <w:rPr>
                <w:sz w:val="20"/>
                <w:szCs w:val="20"/>
                <w:lang w:val="en-US"/>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2011</w:t>
            </w:r>
          </w:p>
        </w:tc>
        <w:tc>
          <w:tcPr>
            <w:tcW w:w="739"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7,5</w:t>
            </w:r>
          </w:p>
        </w:tc>
        <w:tc>
          <w:tcPr>
            <w:tcW w:w="68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32</w:t>
            </w:r>
          </w:p>
        </w:tc>
        <w:tc>
          <w:tcPr>
            <w:tcW w:w="494"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50</w:t>
            </w:r>
          </w:p>
        </w:tc>
        <w:tc>
          <w:tcPr>
            <w:tcW w:w="44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4380</w:t>
            </w:r>
          </w:p>
        </w:tc>
      </w:tr>
      <w:tr w:rsidR="006F15C6" w:rsidRPr="00CE0809" w:rsidTr="002D2B65">
        <w:trPr>
          <w:trHeight w:val="431"/>
        </w:trPr>
        <w:tc>
          <w:tcPr>
            <w:tcW w:w="352"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2</w:t>
            </w:r>
          </w:p>
        </w:tc>
        <w:tc>
          <w:tcPr>
            <w:tcW w:w="106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Центробежный насос высокого давления</w:t>
            </w:r>
          </w:p>
        </w:tc>
        <w:tc>
          <w:tcPr>
            <w:tcW w:w="669"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2011</w:t>
            </w:r>
          </w:p>
        </w:tc>
        <w:tc>
          <w:tcPr>
            <w:tcW w:w="739"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7,5</w:t>
            </w:r>
          </w:p>
        </w:tc>
        <w:tc>
          <w:tcPr>
            <w:tcW w:w="68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32</w:t>
            </w:r>
          </w:p>
        </w:tc>
        <w:tc>
          <w:tcPr>
            <w:tcW w:w="494"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50</w:t>
            </w:r>
          </w:p>
        </w:tc>
        <w:tc>
          <w:tcPr>
            <w:tcW w:w="44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4380</w:t>
            </w:r>
          </w:p>
        </w:tc>
      </w:tr>
      <w:tr w:rsidR="006F15C6" w:rsidRPr="00CE0809" w:rsidTr="002D2B65">
        <w:trPr>
          <w:trHeight w:val="354"/>
        </w:trPr>
        <w:tc>
          <w:tcPr>
            <w:tcW w:w="352"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3</w:t>
            </w:r>
          </w:p>
        </w:tc>
        <w:tc>
          <w:tcPr>
            <w:tcW w:w="106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Центробежный насос высокого давления</w:t>
            </w:r>
          </w:p>
        </w:tc>
        <w:tc>
          <w:tcPr>
            <w:tcW w:w="669"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2011</w:t>
            </w:r>
          </w:p>
        </w:tc>
        <w:tc>
          <w:tcPr>
            <w:tcW w:w="739"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7,5</w:t>
            </w:r>
          </w:p>
        </w:tc>
        <w:tc>
          <w:tcPr>
            <w:tcW w:w="68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32</w:t>
            </w:r>
          </w:p>
        </w:tc>
        <w:tc>
          <w:tcPr>
            <w:tcW w:w="494"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50</w:t>
            </w:r>
          </w:p>
        </w:tc>
        <w:tc>
          <w:tcPr>
            <w:tcW w:w="44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4380</w:t>
            </w:r>
          </w:p>
        </w:tc>
      </w:tr>
      <w:tr w:rsidR="006F15C6" w:rsidRPr="00CE0809" w:rsidTr="002D2B65">
        <w:trPr>
          <w:trHeight w:val="369"/>
        </w:trPr>
        <w:tc>
          <w:tcPr>
            <w:tcW w:w="352"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4</w:t>
            </w:r>
          </w:p>
        </w:tc>
        <w:tc>
          <w:tcPr>
            <w:tcW w:w="106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Центробежный насос высокого давления</w:t>
            </w:r>
          </w:p>
        </w:tc>
        <w:tc>
          <w:tcPr>
            <w:tcW w:w="669"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2011</w:t>
            </w:r>
          </w:p>
        </w:tc>
        <w:tc>
          <w:tcPr>
            <w:tcW w:w="739"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7,5</w:t>
            </w:r>
          </w:p>
        </w:tc>
        <w:tc>
          <w:tcPr>
            <w:tcW w:w="68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32</w:t>
            </w:r>
          </w:p>
        </w:tc>
        <w:tc>
          <w:tcPr>
            <w:tcW w:w="494"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50</w:t>
            </w:r>
          </w:p>
        </w:tc>
        <w:tc>
          <w:tcPr>
            <w:tcW w:w="44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4380</w:t>
            </w:r>
          </w:p>
        </w:tc>
      </w:tr>
      <w:tr w:rsidR="006F15C6" w:rsidRPr="00CE0809" w:rsidTr="002D2B65">
        <w:trPr>
          <w:trHeight w:val="466"/>
        </w:trPr>
        <w:tc>
          <w:tcPr>
            <w:tcW w:w="5000" w:type="pct"/>
            <w:gridSpan w:val="8"/>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 xml:space="preserve">ВНС </w:t>
            </w:r>
            <w:r w:rsidR="001B48C4">
              <w:rPr>
                <w:sz w:val="20"/>
                <w:szCs w:val="20"/>
              </w:rPr>
              <w:t>«</w:t>
            </w:r>
            <w:r w:rsidRPr="004E1191">
              <w:rPr>
                <w:sz w:val="20"/>
                <w:szCs w:val="20"/>
              </w:rPr>
              <w:t>Ленинградская</w:t>
            </w:r>
          </w:p>
        </w:tc>
      </w:tr>
      <w:tr w:rsidR="006F15C6" w:rsidRPr="00CE0809" w:rsidTr="002D2B65">
        <w:trPr>
          <w:trHeight w:val="518"/>
        </w:trPr>
        <w:tc>
          <w:tcPr>
            <w:tcW w:w="352"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5</w:t>
            </w:r>
          </w:p>
        </w:tc>
        <w:tc>
          <w:tcPr>
            <w:tcW w:w="106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Повысительная насосная установка (3 насоса)</w:t>
            </w:r>
          </w:p>
        </w:tc>
        <w:tc>
          <w:tcPr>
            <w:tcW w:w="669" w:type="pct"/>
            <w:shd w:val="clear" w:color="auto" w:fill="auto"/>
          </w:tcPr>
          <w:p w:rsidR="006F15C6" w:rsidRPr="004E1191" w:rsidRDefault="006F15C6" w:rsidP="002D2B65">
            <w:pPr>
              <w:spacing w:before="120" w:after="120" w:line="240" w:lineRule="auto"/>
              <w:jc w:val="center"/>
              <w:rPr>
                <w:sz w:val="20"/>
                <w:szCs w:val="20"/>
                <w:lang w:val="en-US"/>
              </w:rPr>
            </w:pPr>
            <w:r w:rsidRPr="004E1191">
              <w:rPr>
                <w:sz w:val="20"/>
                <w:szCs w:val="20"/>
                <w:lang w:val="en-US"/>
              </w:rPr>
              <w:t xml:space="preserve">Grundfos Hydro Multi-E CRE  </w:t>
            </w:r>
          </w:p>
        </w:tc>
        <w:tc>
          <w:tcPr>
            <w:tcW w:w="545" w:type="pct"/>
            <w:shd w:val="clear" w:color="auto" w:fill="auto"/>
          </w:tcPr>
          <w:p w:rsidR="006F15C6" w:rsidRPr="004E1191" w:rsidRDefault="006F15C6" w:rsidP="002D2B65">
            <w:pPr>
              <w:spacing w:before="120" w:after="120" w:line="240" w:lineRule="auto"/>
              <w:jc w:val="center"/>
              <w:rPr>
                <w:sz w:val="20"/>
                <w:szCs w:val="20"/>
                <w:lang w:val="en-US"/>
              </w:rPr>
            </w:pPr>
            <w:r w:rsidRPr="004E1191">
              <w:rPr>
                <w:sz w:val="20"/>
                <w:szCs w:val="20"/>
                <w:lang w:val="en-US"/>
              </w:rPr>
              <w:t>2010</w:t>
            </w:r>
          </w:p>
        </w:tc>
        <w:tc>
          <w:tcPr>
            <w:tcW w:w="739" w:type="pct"/>
            <w:shd w:val="clear" w:color="auto" w:fill="auto"/>
          </w:tcPr>
          <w:p w:rsidR="006F15C6" w:rsidRPr="004E1191" w:rsidRDefault="006F15C6" w:rsidP="002D2B65">
            <w:pPr>
              <w:spacing w:before="120" w:after="120" w:line="240" w:lineRule="auto"/>
              <w:jc w:val="center"/>
              <w:rPr>
                <w:sz w:val="20"/>
                <w:szCs w:val="20"/>
                <w:lang w:val="en-US"/>
              </w:rPr>
            </w:pPr>
            <w:r w:rsidRPr="004E1191">
              <w:rPr>
                <w:sz w:val="20"/>
                <w:szCs w:val="20"/>
                <w:lang w:val="en-US"/>
              </w:rPr>
              <w:t>1.1</w:t>
            </w:r>
          </w:p>
        </w:tc>
        <w:tc>
          <w:tcPr>
            <w:tcW w:w="687" w:type="pct"/>
            <w:shd w:val="clear" w:color="auto" w:fill="auto"/>
          </w:tcPr>
          <w:p w:rsidR="006F15C6" w:rsidRPr="004E1191" w:rsidRDefault="006F15C6" w:rsidP="002D2B65">
            <w:pPr>
              <w:spacing w:before="120" w:after="120" w:line="240" w:lineRule="auto"/>
              <w:jc w:val="center"/>
              <w:rPr>
                <w:sz w:val="20"/>
                <w:szCs w:val="20"/>
                <w:lang w:val="en-US"/>
              </w:rPr>
            </w:pPr>
            <w:r w:rsidRPr="004E1191">
              <w:rPr>
                <w:sz w:val="20"/>
                <w:szCs w:val="20"/>
                <w:lang w:val="en-US"/>
              </w:rPr>
              <w:t>43</w:t>
            </w:r>
          </w:p>
        </w:tc>
        <w:tc>
          <w:tcPr>
            <w:tcW w:w="494" w:type="pct"/>
            <w:shd w:val="clear" w:color="auto" w:fill="auto"/>
          </w:tcPr>
          <w:p w:rsidR="006F15C6" w:rsidRPr="004E1191" w:rsidRDefault="006F15C6" w:rsidP="002D2B65">
            <w:pPr>
              <w:spacing w:before="120" w:after="120" w:line="240" w:lineRule="auto"/>
              <w:jc w:val="center"/>
              <w:rPr>
                <w:sz w:val="20"/>
                <w:szCs w:val="20"/>
                <w:lang w:val="en-US"/>
              </w:rPr>
            </w:pPr>
            <w:r w:rsidRPr="004E1191">
              <w:rPr>
                <w:sz w:val="20"/>
                <w:szCs w:val="20"/>
                <w:lang w:val="en-US"/>
              </w:rPr>
              <w:t>-</w:t>
            </w:r>
          </w:p>
        </w:tc>
        <w:tc>
          <w:tcPr>
            <w:tcW w:w="447" w:type="pct"/>
            <w:shd w:val="clear" w:color="auto" w:fill="auto"/>
          </w:tcPr>
          <w:p w:rsidR="006F15C6" w:rsidRPr="004E1191" w:rsidRDefault="006F15C6" w:rsidP="002D2B65">
            <w:pPr>
              <w:spacing w:before="120" w:after="120" w:line="240" w:lineRule="auto"/>
              <w:jc w:val="center"/>
              <w:rPr>
                <w:sz w:val="20"/>
                <w:szCs w:val="20"/>
                <w:lang w:val="en-US"/>
              </w:rPr>
            </w:pPr>
            <w:r w:rsidRPr="004E1191">
              <w:rPr>
                <w:sz w:val="20"/>
                <w:szCs w:val="20"/>
                <w:lang w:val="en-US"/>
              </w:rPr>
              <w:t>3197.4</w:t>
            </w:r>
          </w:p>
        </w:tc>
      </w:tr>
    </w:tbl>
    <w:p w:rsidR="006F15C6" w:rsidRDefault="006F15C6" w:rsidP="006F15C6"/>
    <w:p w:rsidR="006F15C6" w:rsidRDefault="006F15C6" w:rsidP="006F15C6">
      <w:pPr>
        <w:pStyle w:val="12"/>
        <w:keepNext/>
        <w:spacing w:line="240" w:lineRule="auto"/>
        <w:ind w:firstLine="0"/>
        <w:jc w:val="center"/>
      </w:pPr>
      <w:r w:rsidRPr="00B14E0A">
        <w:rPr>
          <w:noProof/>
          <w:sz w:val="20"/>
          <w:lang w:eastAsia="ru-RU"/>
        </w:rPr>
        <w:lastRenderedPageBreak/>
        <w:drawing>
          <wp:inline distT="0" distB="0" distL="0" distR="0" wp14:anchorId="1D232F09" wp14:editId="69D027AF">
            <wp:extent cx="6172200" cy="51149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72200" cy="5114925"/>
                    </a:xfrm>
                    <a:prstGeom prst="rect">
                      <a:avLst/>
                    </a:prstGeom>
                    <a:noFill/>
                    <a:ln>
                      <a:noFill/>
                    </a:ln>
                  </pic:spPr>
                </pic:pic>
              </a:graphicData>
            </a:graphic>
          </wp:inline>
        </w:drawing>
      </w:r>
    </w:p>
    <w:p w:rsidR="006F15C6" w:rsidRDefault="006F15C6" w:rsidP="006F15C6">
      <w:pPr>
        <w:pStyle w:val="12"/>
        <w:spacing w:line="240" w:lineRule="auto"/>
      </w:pPr>
    </w:p>
    <w:p w:rsidR="006F15C6" w:rsidRPr="00711DBD" w:rsidRDefault="006F15C6" w:rsidP="006F15C6">
      <w:pPr>
        <w:pStyle w:val="12"/>
        <w:keepNext/>
        <w:spacing w:before="120" w:after="120" w:line="240" w:lineRule="auto"/>
        <w:jc w:val="center"/>
        <w:rPr>
          <w:b/>
        </w:rPr>
      </w:pPr>
      <w:r w:rsidRPr="00711DBD">
        <w:rPr>
          <w:b/>
        </w:rPr>
        <w:t xml:space="preserve">Рисунок </w:t>
      </w:r>
      <w:r w:rsidRPr="00711DBD">
        <w:rPr>
          <w:b/>
        </w:rPr>
        <w:fldChar w:fldCharType="begin"/>
      </w:r>
      <w:r w:rsidRPr="00711DBD">
        <w:rPr>
          <w:b/>
        </w:rPr>
        <w:instrText xml:space="preserve"> SEQ Рисунок \* ARABIC </w:instrText>
      </w:r>
      <w:r w:rsidRPr="00711DBD">
        <w:rPr>
          <w:b/>
        </w:rPr>
        <w:fldChar w:fldCharType="separate"/>
      </w:r>
      <w:r w:rsidR="00D24714">
        <w:rPr>
          <w:b/>
          <w:noProof/>
        </w:rPr>
        <w:t>19</w:t>
      </w:r>
      <w:r w:rsidRPr="00711DBD">
        <w:rPr>
          <w:b/>
        </w:rPr>
        <w:fldChar w:fldCharType="end"/>
      </w:r>
      <w:r w:rsidRPr="00711DBD">
        <w:rPr>
          <w:b/>
        </w:rPr>
        <w:t xml:space="preserve"> Однолинейная принципиальная схема</w:t>
      </w:r>
    </w:p>
    <w:p w:rsidR="006F15C6" w:rsidRPr="00C04AFB" w:rsidRDefault="006F15C6" w:rsidP="006F15C6">
      <w:pPr>
        <w:pStyle w:val="12"/>
        <w:spacing w:before="120" w:after="120" w:line="240" w:lineRule="auto"/>
        <w:rPr>
          <w:color w:val="000000"/>
        </w:rPr>
      </w:pPr>
      <w:r w:rsidRPr="00C04AFB">
        <w:rPr>
          <w:color w:val="000000"/>
        </w:rPr>
        <w:t xml:space="preserve">ВНС </w:t>
      </w:r>
      <w:r w:rsidR="001B48C4">
        <w:rPr>
          <w:color w:val="000000"/>
        </w:rPr>
        <w:t>«</w:t>
      </w:r>
      <w:r w:rsidRPr="00C04AFB">
        <w:rPr>
          <w:color w:val="000000"/>
        </w:rPr>
        <w:t>Ленинградская, 19</w:t>
      </w:r>
      <w:r w:rsidR="001B48C4">
        <w:rPr>
          <w:color w:val="000000"/>
        </w:rPr>
        <w:t>»</w:t>
      </w:r>
      <w:r w:rsidRPr="00C04AFB">
        <w:rPr>
          <w:color w:val="000000"/>
        </w:rPr>
        <w:t xml:space="preserve"> - является водопроводной насосной станцией II-го подъема. ВНС расположена в г. Всеволожске между жилыми домами по ул. Ленинградской, д. №19, корп. 2 и корп. 3 и по трём трубопроводам d-100 мм осуществляет водоснабжение домов:  ул. Ленинградская,  д. №19, корп. 1, ул. Ленинградская, д. №19, корп. 2, ул. Ленинградская,  д. №19, корп. 3.</w:t>
      </w:r>
    </w:p>
    <w:p w:rsidR="006F15C6" w:rsidRDefault="006F15C6" w:rsidP="006F15C6">
      <w:pPr>
        <w:pStyle w:val="12"/>
        <w:spacing w:before="120" w:after="120" w:line="240" w:lineRule="auto"/>
        <w:rPr>
          <w:color w:val="000000"/>
        </w:rPr>
      </w:pPr>
      <w:r w:rsidRPr="00C04AFB">
        <w:rPr>
          <w:color w:val="000000"/>
        </w:rPr>
        <w:t>Проектная производительность станции – 0,67 тыс. м</w:t>
      </w:r>
      <w:r w:rsidRPr="00C04AFB">
        <w:rPr>
          <w:color w:val="000000"/>
          <w:vertAlign w:val="superscript"/>
        </w:rPr>
        <w:t>3</w:t>
      </w:r>
      <w:r w:rsidRPr="00C04AFB">
        <w:rPr>
          <w:color w:val="000000"/>
        </w:rPr>
        <w:t>/сут.</w:t>
      </w:r>
    </w:p>
    <w:p w:rsidR="006F15C6" w:rsidRPr="00C04AFB" w:rsidRDefault="006F15C6" w:rsidP="006F15C6">
      <w:pPr>
        <w:pStyle w:val="12"/>
        <w:spacing w:before="120" w:after="120" w:line="240" w:lineRule="auto"/>
        <w:rPr>
          <w:color w:val="000000"/>
        </w:rPr>
      </w:pPr>
      <w:r w:rsidRPr="00C04AFB">
        <w:rPr>
          <w:color w:val="000000"/>
        </w:rPr>
        <w:t>Фактическая подача воды в часы максимального водоразбора – 672 м</w:t>
      </w:r>
      <w:r w:rsidRPr="00C04AFB">
        <w:rPr>
          <w:color w:val="000000"/>
          <w:vertAlign w:val="superscript"/>
        </w:rPr>
        <w:t>3</w:t>
      </w:r>
      <w:r w:rsidRPr="00C04AFB">
        <w:rPr>
          <w:color w:val="000000"/>
        </w:rPr>
        <w:t>/ сут.</w:t>
      </w:r>
    </w:p>
    <w:p w:rsidR="006F15C6" w:rsidRPr="00C04AFB" w:rsidRDefault="006F15C6" w:rsidP="006F15C6">
      <w:pPr>
        <w:pStyle w:val="12"/>
        <w:spacing w:before="120" w:after="120" w:line="240" w:lineRule="auto"/>
        <w:rPr>
          <w:color w:val="000000"/>
        </w:rPr>
      </w:pPr>
      <w:r w:rsidRPr="00C04AFB">
        <w:rPr>
          <w:color w:val="000000"/>
        </w:rPr>
        <w:t>Приборы учета отсутствуют, следовательно, определить точное количество пропущенной воды не представляется возможным.</w:t>
      </w:r>
    </w:p>
    <w:p w:rsidR="006F15C6" w:rsidRPr="00C04AFB" w:rsidRDefault="006F15C6" w:rsidP="006F15C6">
      <w:pPr>
        <w:pStyle w:val="12"/>
        <w:spacing w:before="120" w:after="120" w:line="240" w:lineRule="auto"/>
        <w:rPr>
          <w:color w:val="000000"/>
        </w:rPr>
      </w:pPr>
      <w:r w:rsidRPr="00C04AFB">
        <w:rPr>
          <w:color w:val="000000"/>
        </w:rPr>
        <w:t xml:space="preserve">ВНС </w:t>
      </w:r>
      <w:r w:rsidR="001B48C4">
        <w:rPr>
          <w:color w:val="000000"/>
        </w:rPr>
        <w:t>«</w:t>
      </w:r>
      <w:r w:rsidRPr="00C04AFB">
        <w:rPr>
          <w:color w:val="000000"/>
        </w:rPr>
        <w:t>Межевая, 18</w:t>
      </w:r>
      <w:r w:rsidR="001B48C4">
        <w:rPr>
          <w:color w:val="000000"/>
        </w:rPr>
        <w:t>»</w:t>
      </w:r>
      <w:r w:rsidRPr="00C04AFB">
        <w:rPr>
          <w:color w:val="000000"/>
        </w:rPr>
        <w:t xml:space="preserve"> - является водопроводной насосной станцией II-го подъема. ВНС расположена в г. Всеволожске в районе жилого дома №18 по ул. Межевой и по четырём трубопроводам d-108 мм осуществляет водоснабжение трех домов: ул. Межевая, д. №18, Колтушское шоссе, д. №96, Колтушское шоссе, д. №98.</w:t>
      </w:r>
    </w:p>
    <w:p w:rsidR="006F15C6" w:rsidRDefault="006F15C6" w:rsidP="006F15C6">
      <w:pPr>
        <w:pStyle w:val="12"/>
        <w:spacing w:before="120" w:after="120" w:line="240" w:lineRule="auto"/>
        <w:rPr>
          <w:color w:val="000000"/>
        </w:rPr>
      </w:pPr>
      <w:r w:rsidRPr="00C04AFB">
        <w:rPr>
          <w:color w:val="000000"/>
        </w:rPr>
        <w:t>Проектная производительность станции – 0,76 тыс. м</w:t>
      </w:r>
      <w:r w:rsidRPr="00C04AFB">
        <w:rPr>
          <w:color w:val="000000"/>
          <w:vertAlign w:val="superscript"/>
        </w:rPr>
        <w:t>3</w:t>
      </w:r>
      <w:r w:rsidRPr="00C04AFB">
        <w:rPr>
          <w:color w:val="000000"/>
        </w:rPr>
        <w:t>/сут.</w:t>
      </w:r>
    </w:p>
    <w:p w:rsidR="006F15C6" w:rsidRDefault="006F15C6" w:rsidP="006F15C6">
      <w:pPr>
        <w:pStyle w:val="12"/>
        <w:spacing w:before="120" w:after="120" w:line="240" w:lineRule="auto"/>
        <w:rPr>
          <w:color w:val="000000"/>
        </w:rPr>
      </w:pPr>
      <w:r w:rsidRPr="00C04AFB">
        <w:rPr>
          <w:color w:val="000000"/>
        </w:rPr>
        <w:t>Фактическая подача воды в часы максимального водоразбора – 760 м</w:t>
      </w:r>
      <w:r w:rsidRPr="00C04AFB">
        <w:rPr>
          <w:color w:val="000000"/>
          <w:vertAlign w:val="superscript"/>
        </w:rPr>
        <w:t>3</w:t>
      </w:r>
      <w:r w:rsidRPr="00C04AFB">
        <w:rPr>
          <w:color w:val="000000"/>
        </w:rPr>
        <w:t>/ сут.</w:t>
      </w:r>
    </w:p>
    <w:p w:rsidR="002D2B65" w:rsidRPr="00C04AFB" w:rsidRDefault="002D2B65" w:rsidP="006F15C6">
      <w:pPr>
        <w:pStyle w:val="12"/>
        <w:spacing w:before="120" w:after="120" w:line="240" w:lineRule="auto"/>
        <w:rPr>
          <w:color w:val="000000"/>
        </w:rPr>
      </w:pPr>
    </w:p>
    <w:p w:rsidR="006F15C6" w:rsidRPr="00CB070C" w:rsidRDefault="006F15C6" w:rsidP="006F15C6">
      <w:pPr>
        <w:pStyle w:val="12"/>
        <w:spacing w:before="120" w:after="120" w:line="240" w:lineRule="auto"/>
        <w:rPr>
          <w:color w:val="000000"/>
        </w:rPr>
      </w:pPr>
      <w:r w:rsidRPr="00C04AFB">
        <w:rPr>
          <w:color w:val="000000"/>
        </w:rPr>
        <w:lastRenderedPageBreak/>
        <w:t>Приборы учета отсутствуют, следоват</w:t>
      </w:r>
      <w:r>
        <w:rPr>
          <w:color w:val="000000"/>
        </w:rPr>
        <w:t xml:space="preserve">ельно, </w:t>
      </w:r>
      <w:r w:rsidRPr="00C04AFB">
        <w:rPr>
          <w:color w:val="000000"/>
        </w:rPr>
        <w:t xml:space="preserve">определить точное количество </w:t>
      </w:r>
      <w:r>
        <w:rPr>
          <w:color w:val="000000"/>
        </w:rPr>
        <w:t xml:space="preserve">    </w:t>
      </w:r>
      <w:r w:rsidRPr="00C04AFB">
        <w:rPr>
          <w:color w:val="000000"/>
        </w:rPr>
        <w:t>пропущенной в</w:t>
      </w:r>
      <w:r>
        <w:rPr>
          <w:color w:val="000000"/>
        </w:rPr>
        <w:t>оды не представляется возможным.</w:t>
      </w:r>
    </w:p>
    <w:p w:rsidR="002D2B65" w:rsidRPr="0032108C" w:rsidRDefault="002D2B65" w:rsidP="002D2B65">
      <w:pPr>
        <w:pStyle w:val="3"/>
      </w:pPr>
      <w:bookmarkStart w:id="18" w:name="_Toc70889677"/>
      <w:r w:rsidRPr="00A61B4D">
        <w:t>Описание территорий городского округа, не охваченных централизованными системами водоснабжения.</w:t>
      </w:r>
      <w:bookmarkEnd w:id="18"/>
    </w:p>
    <w:p w:rsidR="002D2B65" w:rsidRDefault="002D2B65" w:rsidP="002D2B65">
      <w:pPr>
        <w:pStyle w:val="12"/>
        <w:spacing w:before="120" w:after="120" w:line="240" w:lineRule="auto"/>
      </w:pPr>
      <w:r>
        <w:t xml:space="preserve">В МО </w:t>
      </w:r>
      <w:r w:rsidR="001B48C4">
        <w:t>«</w:t>
      </w:r>
      <w:r>
        <w:t>Город Всеволожск</w:t>
      </w:r>
      <w:r w:rsidR="001B48C4">
        <w:t>»</w:t>
      </w:r>
      <w:r>
        <w:t xml:space="preserve"> не охвачены централизованными системами водоснабжения следующие населенные пункты: </w:t>
      </w:r>
      <w:r>
        <w:rPr>
          <w:rStyle w:val="normal-c3"/>
        </w:rPr>
        <w:t>пос. Щёглово; пос. Шестой километр</w:t>
      </w:r>
      <w:r>
        <w:t xml:space="preserve">. Численность населения в данных населённых пунктах 58 человек, часть улиц г. Всеволожск.      </w:t>
      </w:r>
    </w:p>
    <w:p w:rsidR="002D2B65" w:rsidRPr="00B52E21" w:rsidRDefault="002D2B65" w:rsidP="002D2B65">
      <w:pPr>
        <w:pStyle w:val="12"/>
        <w:spacing w:before="120" w:after="120" w:line="240" w:lineRule="auto"/>
      </w:pPr>
      <w:r>
        <w:t>В таблице ниже представлены улицы на которых отсутствует централизованное водоснабжение. На дынных улицах установлены колонки.</w:t>
      </w:r>
    </w:p>
    <w:p w:rsidR="002D2B65" w:rsidRPr="00D23104" w:rsidRDefault="002D2B65" w:rsidP="002D2B65">
      <w:pPr>
        <w:pStyle w:val="a9"/>
        <w:keepNext/>
        <w:spacing w:before="120" w:after="120"/>
        <w:ind w:firstLine="709"/>
        <w:rPr>
          <w:color w:val="000000"/>
          <w:sz w:val="24"/>
        </w:rPr>
      </w:pPr>
      <w:r w:rsidRPr="00D23104">
        <w:rPr>
          <w:color w:val="000000"/>
          <w:sz w:val="24"/>
        </w:rPr>
        <w:t xml:space="preserve">Таблица </w:t>
      </w:r>
      <w:r>
        <w:rPr>
          <w:color w:val="000000"/>
          <w:sz w:val="24"/>
        </w:rPr>
        <w:t>17</w:t>
      </w:r>
      <w:r w:rsidRPr="00D23104">
        <w:rPr>
          <w:color w:val="000000"/>
          <w:sz w:val="24"/>
        </w:rPr>
        <w:t xml:space="preserve"> Адреса абонентов в г. Всеволожск, не охваченных централизованным водоснабжением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3"/>
        <w:gridCol w:w="6414"/>
        <w:gridCol w:w="2434"/>
      </w:tblGrid>
      <w:tr w:rsidR="002D2B65" w:rsidRPr="00274B1E" w:rsidTr="002D2B65">
        <w:trPr>
          <w:trHeight w:val="20"/>
          <w:tblHeader/>
        </w:trPr>
        <w:tc>
          <w:tcPr>
            <w:tcW w:w="536" w:type="pct"/>
            <w:shd w:val="clear" w:color="auto" w:fill="auto"/>
            <w:vAlign w:val="center"/>
          </w:tcPr>
          <w:p w:rsidR="002D2B65" w:rsidRPr="00114C71" w:rsidRDefault="002D2B65" w:rsidP="002D2B65">
            <w:pPr>
              <w:spacing w:before="120" w:after="120" w:line="240" w:lineRule="auto"/>
              <w:jc w:val="center"/>
              <w:rPr>
                <w:sz w:val="20"/>
                <w:szCs w:val="20"/>
              </w:rPr>
            </w:pPr>
            <w:r w:rsidRPr="00114C71">
              <w:rPr>
                <w:sz w:val="20"/>
                <w:szCs w:val="20"/>
              </w:rPr>
              <w:t>№</w:t>
            </w:r>
          </w:p>
        </w:tc>
        <w:tc>
          <w:tcPr>
            <w:tcW w:w="3236" w:type="pct"/>
            <w:shd w:val="clear" w:color="auto" w:fill="auto"/>
            <w:vAlign w:val="center"/>
          </w:tcPr>
          <w:p w:rsidR="002D2B65" w:rsidRPr="00274B1E" w:rsidRDefault="002D2B65" w:rsidP="002D2B65">
            <w:pPr>
              <w:spacing w:before="120" w:after="120" w:line="240" w:lineRule="auto"/>
              <w:jc w:val="center"/>
              <w:rPr>
                <w:sz w:val="20"/>
                <w:szCs w:val="20"/>
              </w:rPr>
            </w:pPr>
            <w:r w:rsidRPr="00274B1E">
              <w:rPr>
                <w:sz w:val="20"/>
                <w:szCs w:val="20"/>
              </w:rPr>
              <w:t>Адрес</w:t>
            </w:r>
          </w:p>
        </w:tc>
        <w:tc>
          <w:tcPr>
            <w:tcW w:w="1229" w:type="pct"/>
          </w:tcPr>
          <w:p w:rsidR="002D2B65" w:rsidRPr="00274B1E" w:rsidRDefault="002D2B65" w:rsidP="002D2B65">
            <w:pPr>
              <w:spacing w:before="120" w:after="120" w:line="240" w:lineRule="auto"/>
              <w:jc w:val="center"/>
              <w:rPr>
                <w:sz w:val="20"/>
                <w:szCs w:val="20"/>
              </w:rPr>
            </w:pPr>
            <w:r>
              <w:rPr>
                <w:sz w:val="20"/>
                <w:szCs w:val="20"/>
              </w:rPr>
              <w:t>Состояние колонки</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Дубовая, д. 16</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Боровая, 14-16</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Всеволожский пр., д. 15</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4</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Всеволожский пр., д. 30</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5</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Евграфова, д. 11</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6</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Евграфова, д. 13</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7</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Евграфова, д. 62</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8</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Крылова, д. 94</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9</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Колхозная, д. 11</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10</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Колхозная, д. 16</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11</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Комсомола, д. 64</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12</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Комсомольский пер., д. 17</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13</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Константиновская, д. 28/1</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14</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Константиновская/Варшавская</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15</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Кочубеевская, д. 9 (Парковая/Рябовская)</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16</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Малый пр./3-я линия</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17</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Марьинская, д. 1</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18</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Михайловская, д. 35</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19</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Новоладожская, д. 48</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20</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Павловская, д. 50</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lastRenderedPageBreak/>
              <w:t>21</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Плоткина, д. 48</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22</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Полевая, д. 6</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23</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Почтовая, д. 10</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24</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Северная, д. 37</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25</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Советская, д. 78</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26</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Советская, д. 121 (д. 100)</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27</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Социалистическая, д. 38</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28</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Социалистическая, д. 64</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29</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Станционная, д. 3</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30</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Станционная, д. 5</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не работает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31</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Центральная, д. 14</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32</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Чернышевского, д. 45</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33</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Шевченко, д. 12</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34</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Октябрьский пр., д. 37</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35</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Октябрьский пр., д. 192</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36</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пос. Ковалево</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37</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Окружная, д. 21</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38</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Пермская, д. 32</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39</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Некрасова, д. 9</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40</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3-я линия/Большой пр.</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tcBorders>
              <w:bottom w:val="single" w:sz="4" w:space="0" w:color="auto"/>
            </w:tcBorders>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41</w:t>
            </w:r>
          </w:p>
        </w:tc>
        <w:tc>
          <w:tcPr>
            <w:tcW w:w="3236" w:type="pct"/>
            <w:tcBorders>
              <w:bottom w:val="single" w:sz="4" w:space="0" w:color="auto"/>
            </w:tcBorders>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Парковая, д. 11</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bl>
    <w:p w:rsidR="002D2B65" w:rsidRDefault="002D2B65" w:rsidP="002D2B65">
      <w:pPr>
        <w:pStyle w:val="a9"/>
        <w:keepNext/>
        <w:rPr>
          <w:color w:val="auto"/>
          <w:sz w:val="24"/>
          <w:szCs w:val="24"/>
        </w:rPr>
      </w:pPr>
    </w:p>
    <w:p w:rsidR="002D2B65" w:rsidRPr="00310565" w:rsidRDefault="002D2B65" w:rsidP="002D2B65">
      <w:pPr>
        <w:pStyle w:val="a9"/>
        <w:keepNext/>
        <w:spacing w:before="120" w:after="120"/>
        <w:ind w:firstLine="709"/>
        <w:rPr>
          <w:color w:val="auto"/>
          <w:sz w:val="24"/>
          <w:szCs w:val="24"/>
        </w:rPr>
      </w:pPr>
      <w:r w:rsidRPr="00310565">
        <w:rPr>
          <w:color w:val="auto"/>
          <w:sz w:val="24"/>
          <w:szCs w:val="24"/>
        </w:rPr>
        <w:t xml:space="preserve">Таблица </w:t>
      </w:r>
      <w:r>
        <w:rPr>
          <w:color w:val="auto"/>
          <w:sz w:val="24"/>
          <w:szCs w:val="24"/>
        </w:rPr>
        <w:t>18</w:t>
      </w:r>
      <w:r w:rsidRPr="00310565">
        <w:rPr>
          <w:color w:val="auto"/>
          <w:sz w:val="24"/>
          <w:szCs w:val="24"/>
        </w:rPr>
        <w:t xml:space="preserve"> Незарегистрированные колонки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
        <w:gridCol w:w="4351"/>
        <w:gridCol w:w="5116"/>
      </w:tblGrid>
      <w:tr w:rsidR="002D2B65" w:rsidRPr="000D173B" w:rsidTr="002D2B65">
        <w:trPr>
          <w:trHeight w:val="457"/>
          <w:tblHeader/>
        </w:trPr>
        <w:tc>
          <w:tcPr>
            <w:tcW w:w="5000" w:type="pct"/>
            <w:gridSpan w:val="3"/>
            <w:shd w:val="clear" w:color="auto" w:fill="auto"/>
            <w:vAlign w:val="center"/>
          </w:tcPr>
          <w:p w:rsidR="002D2B65" w:rsidRPr="00220E87" w:rsidRDefault="002D2B65" w:rsidP="002D2B65">
            <w:pPr>
              <w:spacing w:before="120" w:after="120" w:line="240" w:lineRule="auto"/>
              <w:jc w:val="center"/>
              <w:rPr>
                <w:sz w:val="20"/>
                <w:szCs w:val="20"/>
              </w:rPr>
            </w:pPr>
            <w:r w:rsidRPr="00220E87">
              <w:rPr>
                <w:sz w:val="20"/>
                <w:szCs w:val="20"/>
              </w:rPr>
              <w:t>Незарегистрированные колонки (обнаруженные)</w:t>
            </w:r>
          </w:p>
        </w:tc>
      </w:tr>
      <w:tr w:rsidR="002D2B65" w:rsidRPr="000D173B" w:rsidTr="002D2B65">
        <w:trPr>
          <w:trHeight w:val="441"/>
        </w:trPr>
        <w:tc>
          <w:tcPr>
            <w:tcW w:w="224" w:type="pct"/>
            <w:shd w:val="clear" w:color="auto" w:fill="auto"/>
            <w:vAlign w:val="center"/>
          </w:tcPr>
          <w:p w:rsidR="002D2B65" w:rsidRPr="000D173B" w:rsidRDefault="002D2B65" w:rsidP="002D2B65">
            <w:pPr>
              <w:spacing w:line="240" w:lineRule="auto"/>
              <w:jc w:val="center"/>
              <w:rPr>
                <w:sz w:val="20"/>
                <w:szCs w:val="20"/>
              </w:rPr>
            </w:pPr>
            <w:r w:rsidRPr="000D173B">
              <w:rPr>
                <w:sz w:val="20"/>
                <w:szCs w:val="20"/>
              </w:rPr>
              <w:t>1</w:t>
            </w:r>
          </w:p>
        </w:tc>
        <w:tc>
          <w:tcPr>
            <w:tcW w:w="2195"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Комсомола, д. 107</w:t>
            </w:r>
          </w:p>
        </w:tc>
        <w:tc>
          <w:tcPr>
            <w:tcW w:w="2581"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441"/>
        </w:trPr>
        <w:tc>
          <w:tcPr>
            <w:tcW w:w="224" w:type="pct"/>
            <w:shd w:val="clear" w:color="auto" w:fill="auto"/>
            <w:vAlign w:val="center"/>
          </w:tcPr>
          <w:p w:rsidR="002D2B65" w:rsidRPr="000D173B" w:rsidRDefault="002D2B65" w:rsidP="002D2B65">
            <w:pPr>
              <w:spacing w:line="240" w:lineRule="auto"/>
              <w:jc w:val="center"/>
              <w:rPr>
                <w:sz w:val="20"/>
                <w:szCs w:val="20"/>
              </w:rPr>
            </w:pPr>
            <w:r w:rsidRPr="000D173B">
              <w:rPr>
                <w:sz w:val="20"/>
                <w:szCs w:val="20"/>
              </w:rPr>
              <w:t>2</w:t>
            </w:r>
          </w:p>
        </w:tc>
        <w:tc>
          <w:tcPr>
            <w:tcW w:w="2195"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Сергиевская, д. 12</w:t>
            </w:r>
          </w:p>
        </w:tc>
        <w:tc>
          <w:tcPr>
            <w:tcW w:w="2581"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демонтирована 07.06.2017 г.</w:t>
            </w:r>
          </w:p>
        </w:tc>
      </w:tr>
      <w:tr w:rsidR="002D2B65" w:rsidRPr="000D173B" w:rsidTr="002D2B65">
        <w:trPr>
          <w:trHeight w:val="457"/>
        </w:trPr>
        <w:tc>
          <w:tcPr>
            <w:tcW w:w="224" w:type="pct"/>
            <w:shd w:val="clear" w:color="auto" w:fill="auto"/>
            <w:vAlign w:val="center"/>
          </w:tcPr>
          <w:p w:rsidR="002D2B65" w:rsidRPr="000D173B" w:rsidRDefault="002D2B65" w:rsidP="002D2B65">
            <w:pPr>
              <w:spacing w:line="240" w:lineRule="auto"/>
              <w:jc w:val="center"/>
              <w:rPr>
                <w:sz w:val="20"/>
                <w:szCs w:val="20"/>
              </w:rPr>
            </w:pPr>
            <w:r w:rsidRPr="000D173B">
              <w:rPr>
                <w:sz w:val="20"/>
                <w:szCs w:val="20"/>
              </w:rPr>
              <w:t>3</w:t>
            </w:r>
          </w:p>
        </w:tc>
        <w:tc>
          <w:tcPr>
            <w:tcW w:w="2195"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Пушкинская, д. 44</w:t>
            </w:r>
          </w:p>
        </w:tc>
        <w:tc>
          <w:tcPr>
            <w:tcW w:w="2581"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158"/>
        </w:trPr>
        <w:tc>
          <w:tcPr>
            <w:tcW w:w="224" w:type="pct"/>
            <w:shd w:val="clear" w:color="auto" w:fill="auto"/>
            <w:vAlign w:val="center"/>
          </w:tcPr>
          <w:p w:rsidR="002D2B65" w:rsidRPr="000D173B" w:rsidRDefault="002D2B65" w:rsidP="002D2B65">
            <w:pPr>
              <w:spacing w:line="240" w:lineRule="auto"/>
              <w:jc w:val="center"/>
              <w:rPr>
                <w:sz w:val="20"/>
                <w:szCs w:val="20"/>
              </w:rPr>
            </w:pPr>
            <w:r w:rsidRPr="000D173B">
              <w:rPr>
                <w:sz w:val="20"/>
                <w:szCs w:val="20"/>
              </w:rPr>
              <w:t>4</w:t>
            </w:r>
          </w:p>
        </w:tc>
        <w:tc>
          <w:tcPr>
            <w:tcW w:w="2195"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Пермская, д. 1</w:t>
            </w:r>
          </w:p>
        </w:tc>
        <w:tc>
          <w:tcPr>
            <w:tcW w:w="2581"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рабочая (без лиц. счета)</w:t>
            </w:r>
          </w:p>
        </w:tc>
      </w:tr>
    </w:tbl>
    <w:p w:rsidR="002D2B65" w:rsidRDefault="002D2B65" w:rsidP="002D2B65">
      <w:pPr>
        <w:pStyle w:val="0"/>
        <w:jc w:val="left"/>
        <w:rPr>
          <w:b/>
          <w:color w:val="000000"/>
        </w:rPr>
      </w:pPr>
    </w:p>
    <w:p w:rsidR="002D2B65" w:rsidRPr="00ED6F90" w:rsidRDefault="002D2B65" w:rsidP="002D2B65">
      <w:pPr>
        <w:pStyle w:val="0"/>
        <w:spacing w:before="120" w:after="120"/>
        <w:ind w:firstLine="709"/>
        <w:rPr>
          <w:color w:val="000000"/>
        </w:rPr>
      </w:pPr>
      <w:r w:rsidRPr="00ED6F90">
        <w:rPr>
          <w:color w:val="000000"/>
        </w:rPr>
        <w:t xml:space="preserve">В городе Всеволожск </w:t>
      </w:r>
      <w:r>
        <w:rPr>
          <w:color w:val="000000"/>
        </w:rPr>
        <w:t>дома</w:t>
      </w:r>
      <w:r w:rsidRPr="00ED6F90">
        <w:rPr>
          <w:color w:val="000000"/>
        </w:rPr>
        <w:t xml:space="preserve">: Дубовая, д.16, Боровая, д. 14-16, </w:t>
      </w:r>
      <w:r w:rsidRPr="00ED6F90">
        <w:t>Евграфова, д. 13, Евграфова, д. 62, Комсомольский пер., д. 17, Константиновская, д. 28/1, Малый пр./3-я линия, Марьинская, д. 1, Михайловская, д. 35, Новоладожская, д. 48, Павловская, д. 50, Плоткина, д. 48, Полевая, д. 6, Почтовая, д. 10, Социалистическая, д. 38, Станционная, д. 5, Центральная, д. 14, Чернышевского, д. 45, Шевченко, д. 12, Октябрьский пр., д. 37, Парковая, д. 11, Комсомола, д. 107, Сергиевская, д. 12, Пушкинская, д. 44</w:t>
      </w:r>
      <w:r>
        <w:t>, переведены на централизованное водоснабжение.</w:t>
      </w:r>
    </w:p>
    <w:p w:rsidR="002D2B65" w:rsidRPr="00223A9A" w:rsidRDefault="002D2B65" w:rsidP="002D2B65">
      <w:pPr>
        <w:pStyle w:val="a9"/>
        <w:keepNext/>
        <w:spacing w:before="120" w:after="120"/>
        <w:ind w:firstLine="709"/>
        <w:rPr>
          <w:color w:val="auto"/>
          <w:sz w:val="24"/>
          <w:szCs w:val="24"/>
        </w:rPr>
      </w:pPr>
      <w:r w:rsidRPr="00223A9A">
        <w:rPr>
          <w:color w:val="auto"/>
          <w:sz w:val="24"/>
          <w:szCs w:val="24"/>
        </w:rPr>
        <w:t xml:space="preserve">Таблица </w:t>
      </w:r>
      <w:r>
        <w:rPr>
          <w:color w:val="auto"/>
          <w:sz w:val="24"/>
          <w:szCs w:val="24"/>
        </w:rPr>
        <w:t>19</w:t>
      </w:r>
      <w:r w:rsidRPr="00223A9A">
        <w:rPr>
          <w:color w:val="auto"/>
          <w:sz w:val="24"/>
          <w:szCs w:val="24"/>
        </w:rPr>
        <w:t xml:space="preserve"> Численность населения, не охваченная централизованными системами водоснабжения в МО </w:t>
      </w:r>
      <w:r w:rsidR="001B48C4">
        <w:rPr>
          <w:color w:val="auto"/>
          <w:sz w:val="24"/>
          <w:szCs w:val="24"/>
        </w:rPr>
        <w:t>«</w:t>
      </w:r>
      <w:r w:rsidRPr="00223A9A">
        <w:rPr>
          <w:color w:val="auto"/>
          <w:sz w:val="24"/>
          <w:szCs w:val="24"/>
        </w:rPr>
        <w:t>Город Всеволожск</w:t>
      </w:r>
      <w:r w:rsidR="001B48C4">
        <w:rPr>
          <w:color w:val="auto"/>
          <w:sz w:val="24"/>
          <w:szCs w:val="24"/>
        </w:rPr>
        <w:t>»</w:t>
      </w:r>
      <w:r w:rsidRPr="00223A9A">
        <w:rPr>
          <w:color w:val="auto"/>
          <w:sz w:val="24"/>
          <w:szCs w:val="24"/>
        </w:rPr>
        <w:t xml:space="preserve"> 2021 г.</w:t>
      </w:r>
    </w:p>
    <w:tbl>
      <w:tblPr>
        <w:tblW w:w="5000" w:type="pct"/>
        <w:jc w:val="center"/>
        <w:tblLook w:val="0000" w:firstRow="0" w:lastRow="0" w:firstColumn="0" w:lastColumn="0" w:noHBand="0" w:noVBand="0"/>
      </w:tblPr>
      <w:tblGrid>
        <w:gridCol w:w="787"/>
        <w:gridCol w:w="4565"/>
        <w:gridCol w:w="2285"/>
        <w:gridCol w:w="2274"/>
      </w:tblGrid>
      <w:tr w:rsidR="002D2B65" w:rsidRPr="00355FED" w:rsidTr="002D2B65">
        <w:trPr>
          <w:trHeight w:val="614"/>
          <w:tblHeader/>
          <w:jc w:val="center"/>
        </w:trPr>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b/>
                <w:sz w:val="20"/>
                <w:szCs w:val="20"/>
                <w:lang w:eastAsia="ru-RU"/>
              </w:rPr>
            </w:pPr>
            <w:r w:rsidRPr="00355FED">
              <w:rPr>
                <w:b/>
                <w:sz w:val="20"/>
                <w:szCs w:val="20"/>
                <w:lang w:eastAsia="ru-RU"/>
              </w:rPr>
              <w:t>№</w:t>
            </w:r>
          </w:p>
        </w:tc>
        <w:tc>
          <w:tcPr>
            <w:tcW w:w="2303" w:type="pct"/>
            <w:tcBorders>
              <w:top w:val="single" w:sz="4" w:space="0" w:color="auto"/>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b/>
                <w:sz w:val="20"/>
                <w:szCs w:val="20"/>
                <w:lang w:eastAsia="ru-RU"/>
              </w:rPr>
            </w:pPr>
            <w:r w:rsidRPr="00355FED">
              <w:rPr>
                <w:b/>
                <w:sz w:val="20"/>
                <w:szCs w:val="20"/>
                <w:lang w:eastAsia="ru-RU"/>
              </w:rPr>
              <w:t>Населенный пункт</w:t>
            </w:r>
          </w:p>
        </w:tc>
        <w:tc>
          <w:tcPr>
            <w:tcW w:w="1153" w:type="pct"/>
            <w:tcBorders>
              <w:top w:val="single" w:sz="4" w:space="0" w:color="auto"/>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b/>
                <w:sz w:val="20"/>
                <w:szCs w:val="20"/>
                <w:lang w:eastAsia="ru-RU"/>
              </w:rPr>
            </w:pPr>
            <w:r w:rsidRPr="00355FED">
              <w:rPr>
                <w:b/>
                <w:sz w:val="20"/>
                <w:szCs w:val="20"/>
                <w:lang w:eastAsia="ru-RU"/>
              </w:rPr>
              <w:t>Итого, чел.</w:t>
            </w:r>
          </w:p>
        </w:tc>
        <w:tc>
          <w:tcPr>
            <w:tcW w:w="1147" w:type="pct"/>
            <w:tcBorders>
              <w:top w:val="single" w:sz="4" w:space="0" w:color="auto"/>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jc w:val="center"/>
              <w:rPr>
                <w:b/>
                <w:sz w:val="20"/>
                <w:szCs w:val="20"/>
                <w:lang w:eastAsia="ru-RU"/>
              </w:rPr>
            </w:pPr>
            <w:r>
              <w:rPr>
                <w:b/>
                <w:sz w:val="20"/>
                <w:szCs w:val="20"/>
                <w:lang w:eastAsia="ru-RU"/>
              </w:rPr>
              <w:t xml:space="preserve">Доля </w:t>
            </w:r>
            <w:r w:rsidRPr="00355FED">
              <w:rPr>
                <w:b/>
                <w:sz w:val="20"/>
                <w:szCs w:val="20"/>
                <w:lang w:eastAsia="ru-RU"/>
              </w:rPr>
              <w:t>охваченного населения, %</w:t>
            </w:r>
          </w:p>
        </w:tc>
      </w:tr>
      <w:tr w:rsidR="002D2B65" w:rsidRPr="00355FED" w:rsidTr="002D2B65">
        <w:trPr>
          <w:trHeight w:val="297"/>
          <w:jc w:val="center"/>
        </w:trPr>
        <w:tc>
          <w:tcPr>
            <w:tcW w:w="397" w:type="pct"/>
            <w:tcBorders>
              <w:top w:val="nil"/>
              <w:left w:val="single" w:sz="4" w:space="0" w:color="auto"/>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1.1</w:t>
            </w:r>
          </w:p>
        </w:tc>
        <w:tc>
          <w:tcPr>
            <w:tcW w:w="2303"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ind w:left="-792" w:hanging="1134"/>
              <w:rPr>
                <w:sz w:val="20"/>
                <w:szCs w:val="20"/>
                <w:lang w:eastAsia="ru-RU"/>
              </w:rPr>
            </w:pPr>
            <w:r w:rsidRPr="00355FED">
              <w:rPr>
                <w:sz w:val="20"/>
                <w:szCs w:val="20"/>
                <w:lang w:eastAsia="ru-RU"/>
              </w:rPr>
              <w:t xml:space="preserve">                             г. Всеволожск</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76439</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98,0</w:t>
            </w:r>
          </w:p>
        </w:tc>
      </w:tr>
      <w:tr w:rsidR="002D2B65" w:rsidRPr="00355FED" w:rsidTr="002D2B65">
        <w:trPr>
          <w:trHeight w:val="614"/>
          <w:jc w:val="center"/>
        </w:trPr>
        <w:tc>
          <w:tcPr>
            <w:tcW w:w="397" w:type="pct"/>
            <w:tcBorders>
              <w:top w:val="nil"/>
              <w:left w:val="single" w:sz="4" w:space="0" w:color="auto"/>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2.1</w:t>
            </w:r>
          </w:p>
        </w:tc>
        <w:tc>
          <w:tcPr>
            <w:tcW w:w="2303"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ind w:hanging="508"/>
              <w:rPr>
                <w:sz w:val="20"/>
                <w:szCs w:val="20"/>
                <w:lang w:eastAsia="ru-RU"/>
              </w:rPr>
            </w:pPr>
            <w:r w:rsidRPr="00355FED">
              <w:rPr>
                <w:sz w:val="20"/>
                <w:szCs w:val="20"/>
                <w:lang w:eastAsia="ru-RU"/>
              </w:rPr>
              <w:t xml:space="preserve">пос. Ковалёво </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360</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100,0</w:t>
            </w:r>
          </w:p>
        </w:tc>
      </w:tr>
      <w:tr w:rsidR="002D2B65" w:rsidRPr="00355FED" w:rsidTr="002D2B65">
        <w:trPr>
          <w:trHeight w:val="614"/>
          <w:jc w:val="center"/>
        </w:trPr>
        <w:tc>
          <w:tcPr>
            <w:tcW w:w="397" w:type="pct"/>
            <w:tcBorders>
              <w:top w:val="nil"/>
              <w:left w:val="single" w:sz="4" w:space="0" w:color="auto"/>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2.2</w:t>
            </w:r>
          </w:p>
        </w:tc>
        <w:tc>
          <w:tcPr>
            <w:tcW w:w="2303"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ind w:hanging="508"/>
              <w:rPr>
                <w:sz w:val="20"/>
                <w:szCs w:val="20"/>
                <w:lang w:eastAsia="ru-RU"/>
              </w:rPr>
            </w:pPr>
            <w:r w:rsidRPr="00355FED">
              <w:rPr>
                <w:sz w:val="20"/>
                <w:szCs w:val="20"/>
                <w:lang w:eastAsia="ru-RU"/>
              </w:rPr>
              <w:t>пос. Шестой километр</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50</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0</w:t>
            </w:r>
          </w:p>
        </w:tc>
      </w:tr>
      <w:tr w:rsidR="002D2B65" w:rsidRPr="00355FED" w:rsidTr="002D2B65">
        <w:trPr>
          <w:trHeight w:val="614"/>
          <w:jc w:val="center"/>
        </w:trPr>
        <w:tc>
          <w:tcPr>
            <w:tcW w:w="397" w:type="pct"/>
            <w:tcBorders>
              <w:top w:val="nil"/>
              <w:left w:val="single" w:sz="4" w:space="0" w:color="auto"/>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2.3</w:t>
            </w:r>
          </w:p>
        </w:tc>
        <w:tc>
          <w:tcPr>
            <w:tcW w:w="2303"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ind w:hanging="508"/>
              <w:rPr>
                <w:sz w:val="20"/>
                <w:szCs w:val="20"/>
                <w:lang w:eastAsia="ru-RU"/>
              </w:rPr>
            </w:pPr>
            <w:r w:rsidRPr="00355FED">
              <w:rPr>
                <w:sz w:val="20"/>
                <w:szCs w:val="20"/>
                <w:lang w:eastAsia="ru-RU"/>
              </w:rPr>
              <w:t>пос. Щеглово</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8</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0</w:t>
            </w:r>
          </w:p>
        </w:tc>
      </w:tr>
      <w:tr w:rsidR="002D2B65" w:rsidRPr="00355FED" w:rsidTr="002D2B65">
        <w:trPr>
          <w:trHeight w:val="297"/>
          <w:jc w:val="center"/>
        </w:trPr>
        <w:tc>
          <w:tcPr>
            <w:tcW w:w="27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ИТОГО</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rPr>
            </w:pPr>
            <w:r w:rsidRPr="00355FED">
              <w:rPr>
                <w:sz w:val="20"/>
                <w:szCs w:val="20"/>
              </w:rPr>
              <w:t>76857</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rPr>
            </w:pPr>
            <w:r w:rsidRPr="00355FED">
              <w:rPr>
                <w:sz w:val="20"/>
                <w:szCs w:val="20"/>
              </w:rPr>
              <w:t>98,0</w:t>
            </w:r>
          </w:p>
        </w:tc>
      </w:tr>
    </w:tbl>
    <w:p w:rsidR="002D2B65" w:rsidRPr="00355FED" w:rsidRDefault="002D2B65" w:rsidP="002D2B65">
      <w:pPr>
        <w:pStyle w:val="12"/>
        <w:spacing w:before="120" w:after="120" w:line="240" w:lineRule="auto"/>
        <w:rPr>
          <w:highlight w:val="yellow"/>
        </w:rPr>
      </w:pPr>
      <w:r w:rsidRPr="00355FED">
        <w:rPr>
          <w:color w:val="000000"/>
        </w:rPr>
        <w:t xml:space="preserve">Итого по предоставленным данным централизованными системами водоснабжения охвачено 75328,22 человек, что составляет примерно 98 % от общей численности МО </w:t>
      </w:r>
      <w:r w:rsidR="001B48C4">
        <w:rPr>
          <w:color w:val="000000"/>
        </w:rPr>
        <w:t>«</w:t>
      </w:r>
      <w:r w:rsidRPr="00355FED">
        <w:rPr>
          <w:color w:val="000000"/>
        </w:rPr>
        <w:t>Город Всеволожск</w:t>
      </w:r>
      <w:r w:rsidR="001B48C4">
        <w:rPr>
          <w:color w:val="000000"/>
        </w:rPr>
        <w:t>»</w:t>
      </w:r>
      <w:r w:rsidRPr="00355FED">
        <w:rPr>
          <w:color w:val="000000"/>
        </w:rPr>
        <w:t xml:space="preserve">. </w:t>
      </w:r>
    </w:p>
    <w:p w:rsidR="006F15C6" w:rsidRPr="006F15C6" w:rsidRDefault="006F15C6" w:rsidP="006F15C6"/>
    <w:p w:rsidR="006C028F" w:rsidRDefault="006C028F" w:rsidP="009D5703">
      <w:pPr>
        <w:pStyle w:val="3"/>
      </w:pPr>
      <w:bookmarkStart w:id="19" w:name="_Toc70889678"/>
      <w:r w:rsidRPr="00FD5501">
        <w:t>Описание территорий городского округа, не охваченных централизованными системами водоснабжения</w:t>
      </w:r>
      <w:bookmarkEnd w:id="19"/>
    </w:p>
    <w:p w:rsidR="002D2B65" w:rsidRPr="00E22F9B" w:rsidRDefault="002D2B65" w:rsidP="002D2B65">
      <w:pPr>
        <w:pStyle w:val="12"/>
        <w:spacing w:before="120" w:after="120" w:line="240" w:lineRule="auto"/>
        <w:jc w:val="left"/>
        <w:rPr>
          <w:b/>
        </w:rPr>
      </w:pPr>
      <w:r w:rsidRPr="00E22F9B">
        <w:rPr>
          <w:b/>
        </w:rPr>
        <w:t>Централизованные системы водоснабжения</w:t>
      </w:r>
    </w:p>
    <w:p w:rsidR="002D2B65" w:rsidRDefault="002D2B65" w:rsidP="002D2B65">
      <w:pPr>
        <w:pStyle w:val="12"/>
        <w:spacing w:before="120" w:after="120" w:line="240" w:lineRule="auto"/>
      </w:pPr>
      <w:r w:rsidRPr="00F62E57">
        <w:t xml:space="preserve">На территории </w:t>
      </w:r>
      <w:r>
        <w:t xml:space="preserve">МО </w:t>
      </w:r>
      <w:r w:rsidR="001B48C4">
        <w:t>«</w:t>
      </w:r>
      <w:r>
        <w:t>Город Всеволожск</w:t>
      </w:r>
      <w:r w:rsidR="001B48C4">
        <w:t>»</w:t>
      </w:r>
      <w:r w:rsidRPr="00F62E57">
        <w:t xml:space="preserve"> находится </w:t>
      </w:r>
      <w:r>
        <w:t>три</w:t>
      </w:r>
      <w:r w:rsidRPr="00F62E57">
        <w:t xml:space="preserve"> технологически</w:t>
      </w:r>
      <w:r>
        <w:t>х</w:t>
      </w:r>
      <w:r w:rsidRPr="00F62E57">
        <w:t xml:space="preserve"> зон (см. рис. ниже) </w:t>
      </w:r>
      <w:r>
        <w:t xml:space="preserve">централизованного </w:t>
      </w:r>
      <w:r w:rsidRPr="00F62E57">
        <w:t>холодного водоснабжения в соответствии с размещением населённых пункт</w:t>
      </w:r>
      <w:r>
        <w:t>ов: 1 зона – г. Всеволожск,  2</w:t>
      </w:r>
      <w:r w:rsidRPr="00F62E57">
        <w:t xml:space="preserve"> зон</w:t>
      </w:r>
      <w:r>
        <w:t>а</w:t>
      </w:r>
      <w:r w:rsidRPr="00F62E57">
        <w:t xml:space="preserve"> </w:t>
      </w:r>
      <w:r>
        <w:t xml:space="preserve">- пос. Ковалёво, 3 зона г. Всеволожск </w:t>
      </w:r>
      <w:r w:rsidR="001B48C4">
        <w:t>«</w:t>
      </w:r>
      <w:r>
        <w:t>Кирпичный завод</w:t>
      </w:r>
      <w:r w:rsidR="001B48C4">
        <w:t>»</w:t>
      </w:r>
      <w:r>
        <w:t>.</w:t>
      </w:r>
    </w:p>
    <w:p w:rsidR="002D2B65" w:rsidRPr="0037138A" w:rsidRDefault="002D2B65" w:rsidP="002D2B65">
      <w:pPr>
        <w:pStyle w:val="12"/>
        <w:spacing w:before="120" w:after="120" w:line="240" w:lineRule="auto"/>
      </w:pPr>
      <w:r>
        <w:t xml:space="preserve"> </w:t>
      </w:r>
      <w:r w:rsidRPr="00F62E57">
        <w:t>В пределах каждой зоны осуществляется подъём, передача и потребление воды питьевого качества.</w:t>
      </w:r>
      <w:r>
        <w:t xml:space="preserve"> </w:t>
      </w:r>
      <w:r w:rsidRPr="00F62E57">
        <w:t xml:space="preserve">Часть </w:t>
      </w:r>
      <w:r>
        <w:t>населения использует колодцы</w:t>
      </w:r>
      <w:r w:rsidRPr="00F62E57">
        <w:t>.</w:t>
      </w:r>
    </w:p>
    <w:p w:rsidR="002D2B65" w:rsidRPr="00BB58E7" w:rsidRDefault="002D2B65" w:rsidP="002D2B65">
      <w:pPr>
        <w:pStyle w:val="12"/>
        <w:spacing w:before="120" w:after="120" w:line="240" w:lineRule="auto"/>
        <w:jc w:val="left"/>
        <w:rPr>
          <w:b/>
        </w:rPr>
      </w:pPr>
      <w:r w:rsidRPr="00BB58E7">
        <w:rPr>
          <w:b/>
        </w:rPr>
        <w:t>г. Всеволожск</w:t>
      </w:r>
    </w:p>
    <w:p w:rsidR="002D2B65" w:rsidRDefault="002D2B65" w:rsidP="002D2B65">
      <w:pPr>
        <w:pStyle w:val="12"/>
        <w:spacing w:before="120" w:after="120" w:line="240" w:lineRule="auto"/>
      </w:pPr>
      <w:r>
        <w:t xml:space="preserve"> </w:t>
      </w:r>
      <w:r w:rsidRPr="003F2DA0">
        <w:t xml:space="preserve">Первая технологическая зона охватывает центральную части г. Всеволожска и его микрорайоны. Вода в первую технологическую поступает с д. Кошкино по </w:t>
      </w:r>
      <w:r w:rsidR="001B48C4">
        <w:t>«</w:t>
      </w:r>
      <w:r w:rsidRPr="003F2DA0">
        <w:t>Ладожскому водоводу</w:t>
      </w:r>
      <w:r w:rsidR="001B48C4">
        <w:t>»</w:t>
      </w:r>
      <w:r w:rsidRPr="003F2DA0">
        <w:t xml:space="preserve"> на водоочистные сооружения которые расположены в г. Всеволожск на ул. Дорожная.</w:t>
      </w:r>
    </w:p>
    <w:p w:rsidR="002D2B65" w:rsidRPr="004802FC" w:rsidRDefault="002D2B65" w:rsidP="002D2B65">
      <w:pPr>
        <w:pStyle w:val="12"/>
        <w:spacing w:before="120" w:after="120" w:line="240" w:lineRule="auto"/>
        <w:jc w:val="left"/>
        <w:rPr>
          <w:b/>
          <w:highlight w:val="yellow"/>
        </w:rPr>
      </w:pPr>
      <w:r w:rsidRPr="002776E0">
        <w:rPr>
          <w:i/>
        </w:rPr>
        <w:t xml:space="preserve"> </w:t>
      </w:r>
      <w:r w:rsidRPr="002776E0">
        <w:rPr>
          <w:b/>
        </w:rPr>
        <w:t xml:space="preserve">пос. Ковалёво </w:t>
      </w:r>
    </w:p>
    <w:p w:rsidR="002D2B65" w:rsidRPr="00ED76E2" w:rsidRDefault="002D2B65" w:rsidP="002D2B65">
      <w:pPr>
        <w:pStyle w:val="12"/>
        <w:spacing w:before="120" w:after="120" w:line="240" w:lineRule="auto"/>
      </w:pPr>
      <w:r>
        <w:t>Вторая технологическая зона находится в пос. Ковалёво</w:t>
      </w:r>
      <w:r w:rsidRPr="00E90735">
        <w:rPr>
          <w:lang w:val="x-none"/>
        </w:rPr>
        <w:t>.</w:t>
      </w:r>
      <w:r>
        <w:t xml:space="preserve"> В зоне балансовой  принадлежности на границе МО </w:t>
      </w:r>
      <w:r w:rsidR="001B48C4">
        <w:t>«</w:t>
      </w:r>
      <w:r>
        <w:t>Город Всеволожск</w:t>
      </w:r>
      <w:r w:rsidR="001B48C4">
        <w:t>»</w:t>
      </w:r>
      <w:r>
        <w:t xml:space="preserve"> вода поступает через сети ОАО </w:t>
      </w:r>
      <w:r w:rsidR="001B48C4">
        <w:t>«</w:t>
      </w:r>
      <w:r>
        <w:t>Всеволожские тепловые сети</w:t>
      </w:r>
      <w:r w:rsidR="001B48C4">
        <w:t>»</w:t>
      </w:r>
      <w:r>
        <w:t xml:space="preserve"> к абонентам в пос. Ковалёво. </w:t>
      </w:r>
    </w:p>
    <w:p w:rsidR="002D2B65" w:rsidRDefault="002D2B65" w:rsidP="002D2B65">
      <w:pPr>
        <w:pStyle w:val="12"/>
        <w:spacing w:before="120" w:after="120" w:line="240" w:lineRule="auto"/>
        <w:jc w:val="left"/>
        <w:rPr>
          <w:b/>
        </w:rPr>
      </w:pPr>
      <w:r w:rsidRPr="00327557">
        <w:rPr>
          <w:b/>
        </w:rPr>
        <w:t xml:space="preserve">г. Всеволожск </w:t>
      </w:r>
      <w:r w:rsidR="001B48C4">
        <w:rPr>
          <w:b/>
        </w:rPr>
        <w:t>«</w:t>
      </w:r>
      <w:r w:rsidRPr="00327557">
        <w:rPr>
          <w:b/>
        </w:rPr>
        <w:t>Кирпичный завод</w:t>
      </w:r>
      <w:r w:rsidR="001B48C4">
        <w:rPr>
          <w:b/>
        </w:rPr>
        <w:t>»</w:t>
      </w:r>
    </w:p>
    <w:p w:rsidR="002D2B65" w:rsidRDefault="002D2B65" w:rsidP="002D2B65">
      <w:pPr>
        <w:pStyle w:val="12"/>
        <w:spacing w:before="120" w:after="120" w:line="240" w:lineRule="auto"/>
      </w:pPr>
      <w:r>
        <w:lastRenderedPageBreak/>
        <w:t xml:space="preserve">Третья технологическая зона находится в производственной зоне  г. Всеволожск </w:t>
      </w:r>
      <w:r w:rsidR="001B48C4">
        <w:t>«</w:t>
      </w:r>
      <w:r>
        <w:t>Кирпичный завод</w:t>
      </w:r>
      <w:r w:rsidR="001B48C4">
        <w:t>»</w:t>
      </w:r>
      <w:r>
        <w:t xml:space="preserve">. </w:t>
      </w:r>
    </w:p>
    <w:p w:rsidR="002D2B65" w:rsidRPr="00D61C2B" w:rsidRDefault="002D2B65" w:rsidP="002D2B65">
      <w:pPr>
        <w:suppressAutoHyphens/>
        <w:spacing w:after="0" w:line="312" w:lineRule="auto"/>
        <w:ind w:firstLine="993"/>
        <w:rPr>
          <w:sz w:val="24"/>
          <w:szCs w:val="24"/>
        </w:rPr>
      </w:pPr>
      <w:r w:rsidRPr="00CB51A4">
        <w:rPr>
          <w:b/>
          <w:noProof/>
          <w:sz w:val="24"/>
          <w:szCs w:val="24"/>
          <w:lang w:eastAsia="ru-RU"/>
        </w:rPr>
        <w:drawing>
          <wp:inline distT="0" distB="0" distL="0" distR="0" wp14:anchorId="718F6659" wp14:editId="25565540">
            <wp:extent cx="6772275" cy="4591050"/>
            <wp:effectExtent l="0" t="0" r="9525" b="0"/>
            <wp:docPr id="54" name="Рисунок 54" descr="Технологическая зона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Технологическая зона г"/>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772275" cy="4591050"/>
                    </a:xfrm>
                    <a:prstGeom prst="rect">
                      <a:avLst/>
                    </a:prstGeom>
                    <a:noFill/>
                    <a:ln>
                      <a:noFill/>
                    </a:ln>
                  </pic:spPr>
                </pic:pic>
              </a:graphicData>
            </a:graphic>
          </wp:inline>
        </w:drawing>
      </w:r>
    </w:p>
    <w:p w:rsidR="002D2B65" w:rsidRDefault="002D2B65" w:rsidP="002D2B65">
      <w:pPr>
        <w:pStyle w:val="12"/>
        <w:keepNext/>
        <w:spacing w:line="240" w:lineRule="auto"/>
        <w:ind w:firstLine="0"/>
      </w:pPr>
    </w:p>
    <w:p w:rsidR="002D2B65" w:rsidRPr="00D61C2B" w:rsidRDefault="002D2B65" w:rsidP="002D2B65">
      <w:pPr>
        <w:pStyle w:val="a9"/>
        <w:spacing w:before="120" w:after="120"/>
        <w:ind w:firstLine="709"/>
        <w:jc w:val="center"/>
        <w:rPr>
          <w:b/>
          <w:color w:val="auto"/>
          <w:sz w:val="24"/>
          <w:szCs w:val="24"/>
        </w:rPr>
      </w:pPr>
      <w:r w:rsidRPr="00BC7250">
        <w:rPr>
          <w:color w:val="auto"/>
          <w:sz w:val="24"/>
          <w:szCs w:val="24"/>
        </w:rPr>
        <w:t>Рисунок</w:t>
      </w:r>
      <w:r w:rsidRPr="00D61C2B">
        <w:rPr>
          <w:color w:val="auto"/>
          <w:sz w:val="24"/>
          <w:szCs w:val="24"/>
        </w:rPr>
        <w:t xml:space="preserve"> </w:t>
      </w:r>
      <w:r w:rsidRPr="00D61C2B">
        <w:rPr>
          <w:color w:val="auto"/>
          <w:sz w:val="24"/>
          <w:szCs w:val="24"/>
        </w:rPr>
        <w:fldChar w:fldCharType="begin"/>
      </w:r>
      <w:r w:rsidRPr="00D61C2B">
        <w:rPr>
          <w:color w:val="auto"/>
          <w:sz w:val="24"/>
          <w:szCs w:val="24"/>
        </w:rPr>
        <w:instrText xml:space="preserve"> SEQ Рисунок \* ARABIC </w:instrText>
      </w:r>
      <w:r w:rsidRPr="00D61C2B">
        <w:rPr>
          <w:color w:val="auto"/>
          <w:sz w:val="24"/>
          <w:szCs w:val="24"/>
        </w:rPr>
        <w:fldChar w:fldCharType="separate"/>
      </w:r>
      <w:r w:rsidR="00D24714">
        <w:rPr>
          <w:noProof/>
          <w:color w:val="auto"/>
          <w:sz w:val="24"/>
          <w:szCs w:val="24"/>
        </w:rPr>
        <w:t>20</w:t>
      </w:r>
      <w:r w:rsidRPr="00D61C2B">
        <w:rPr>
          <w:color w:val="auto"/>
          <w:sz w:val="24"/>
          <w:szCs w:val="24"/>
        </w:rPr>
        <w:fldChar w:fldCharType="end"/>
      </w:r>
      <w:r w:rsidRPr="00D61C2B">
        <w:rPr>
          <w:color w:val="auto"/>
          <w:sz w:val="24"/>
          <w:szCs w:val="24"/>
        </w:rPr>
        <w:t xml:space="preserve"> Технологическая зона ВС 1 г. Всеволожск</w:t>
      </w:r>
    </w:p>
    <w:p w:rsidR="002D2B65" w:rsidRPr="00D61C2B" w:rsidRDefault="002D2B65" w:rsidP="002D2B65">
      <w:pPr>
        <w:pStyle w:val="12"/>
        <w:keepNext/>
        <w:ind w:firstLine="0"/>
        <w:jc w:val="center"/>
      </w:pPr>
      <w:r>
        <w:rPr>
          <w:b/>
          <w:noProof/>
          <w:lang w:eastAsia="ru-RU"/>
        </w:rPr>
        <w:lastRenderedPageBreak/>
        <w:drawing>
          <wp:inline distT="0" distB="0" distL="0" distR="0" wp14:anchorId="7C1147E5" wp14:editId="3E001F9E">
            <wp:extent cx="6105525" cy="5848350"/>
            <wp:effectExtent l="0" t="0" r="9525" b="0"/>
            <wp:docPr id="55" name="Рисунок 55" descr="Технологическая зона п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Технологическая зона пос"/>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05525" cy="5848350"/>
                    </a:xfrm>
                    <a:prstGeom prst="rect">
                      <a:avLst/>
                    </a:prstGeom>
                    <a:noFill/>
                    <a:ln>
                      <a:noFill/>
                    </a:ln>
                  </pic:spPr>
                </pic:pic>
              </a:graphicData>
            </a:graphic>
          </wp:inline>
        </w:drawing>
      </w:r>
    </w:p>
    <w:p w:rsidR="002D2B65" w:rsidRDefault="002D2B65" w:rsidP="002D2B65">
      <w:pPr>
        <w:pStyle w:val="12"/>
        <w:ind w:firstLine="0"/>
        <w:rPr>
          <w:b/>
        </w:rPr>
      </w:pPr>
    </w:p>
    <w:p w:rsidR="002D2B65" w:rsidRPr="00D61C2B" w:rsidRDefault="002D2B65" w:rsidP="002D2B65">
      <w:pPr>
        <w:pStyle w:val="a9"/>
        <w:spacing w:before="120" w:after="120"/>
        <w:ind w:firstLine="709"/>
        <w:jc w:val="center"/>
        <w:rPr>
          <w:b/>
          <w:color w:val="auto"/>
          <w:sz w:val="24"/>
          <w:szCs w:val="24"/>
        </w:rPr>
      </w:pPr>
      <w:r w:rsidRPr="00D61C2B">
        <w:rPr>
          <w:color w:val="auto"/>
          <w:sz w:val="24"/>
          <w:szCs w:val="24"/>
        </w:rPr>
        <w:t xml:space="preserve">Рисунок </w:t>
      </w:r>
      <w:r w:rsidRPr="00D61C2B">
        <w:rPr>
          <w:color w:val="auto"/>
          <w:sz w:val="24"/>
          <w:szCs w:val="24"/>
        </w:rPr>
        <w:fldChar w:fldCharType="begin"/>
      </w:r>
      <w:r w:rsidRPr="00D61C2B">
        <w:rPr>
          <w:color w:val="auto"/>
          <w:sz w:val="24"/>
          <w:szCs w:val="24"/>
        </w:rPr>
        <w:instrText xml:space="preserve"> SEQ Рисунок \* ARABIC </w:instrText>
      </w:r>
      <w:r w:rsidRPr="00D61C2B">
        <w:rPr>
          <w:color w:val="auto"/>
          <w:sz w:val="24"/>
          <w:szCs w:val="24"/>
        </w:rPr>
        <w:fldChar w:fldCharType="separate"/>
      </w:r>
      <w:r w:rsidR="00D24714">
        <w:rPr>
          <w:noProof/>
          <w:color w:val="auto"/>
          <w:sz w:val="24"/>
          <w:szCs w:val="24"/>
        </w:rPr>
        <w:t>21</w:t>
      </w:r>
      <w:r w:rsidRPr="00D61C2B">
        <w:rPr>
          <w:color w:val="auto"/>
          <w:sz w:val="24"/>
          <w:szCs w:val="24"/>
        </w:rPr>
        <w:fldChar w:fldCharType="end"/>
      </w:r>
      <w:r w:rsidRPr="00D61C2B">
        <w:rPr>
          <w:color w:val="auto"/>
          <w:sz w:val="24"/>
          <w:szCs w:val="24"/>
        </w:rPr>
        <w:t xml:space="preserve"> Технологическая зона ВС 2 пос. Ковалёво</w:t>
      </w:r>
    </w:p>
    <w:p w:rsidR="002D2B65" w:rsidRDefault="002D2B65" w:rsidP="002D2B65">
      <w:pPr>
        <w:pStyle w:val="12"/>
        <w:keepNext/>
        <w:ind w:firstLine="0"/>
        <w:jc w:val="center"/>
        <w:rPr>
          <w:b/>
        </w:rPr>
      </w:pPr>
      <w:r>
        <w:rPr>
          <w:b/>
          <w:noProof/>
          <w:lang w:eastAsia="ru-RU"/>
        </w:rPr>
        <w:lastRenderedPageBreak/>
        <w:drawing>
          <wp:inline distT="0" distB="0" distL="0" distR="0" wp14:anchorId="25C9BAF4" wp14:editId="4715F237">
            <wp:extent cx="5886450" cy="6534150"/>
            <wp:effectExtent l="0" t="0" r="0" b="0"/>
            <wp:docPr id="56" name="Рисунок 56" descr="Технологичекая зона Кирпичный завод (переделанна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Технологичекая зона Кирпичный завод (переделанная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86450" cy="6534150"/>
                    </a:xfrm>
                    <a:prstGeom prst="rect">
                      <a:avLst/>
                    </a:prstGeom>
                    <a:noFill/>
                    <a:ln>
                      <a:noFill/>
                    </a:ln>
                  </pic:spPr>
                </pic:pic>
              </a:graphicData>
            </a:graphic>
          </wp:inline>
        </w:drawing>
      </w:r>
    </w:p>
    <w:p w:rsidR="002D2B65" w:rsidRPr="00D61C2B" w:rsidRDefault="002D2B65" w:rsidP="002D2B65">
      <w:pPr>
        <w:pStyle w:val="a9"/>
        <w:spacing w:before="120" w:after="120"/>
        <w:ind w:firstLine="709"/>
        <w:rPr>
          <w:b/>
          <w:color w:val="auto"/>
          <w:sz w:val="24"/>
          <w:szCs w:val="24"/>
        </w:rPr>
      </w:pPr>
      <w:r w:rsidRPr="00D61C2B">
        <w:rPr>
          <w:color w:val="auto"/>
          <w:sz w:val="24"/>
          <w:szCs w:val="24"/>
        </w:rPr>
        <w:t xml:space="preserve">Рисунок </w:t>
      </w:r>
      <w:r w:rsidRPr="00D61C2B">
        <w:rPr>
          <w:color w:val="auto"/>
          <w:sz w:val="24"/>
          <w:szCs w:val="24"/>
        </w:rPr>
        <w:fldChar w:fldCharType="begin"/>
      </w:r>
      <w:r w:rsidRPr="00D61C2B">
        <w:rPr>
          <w:color w:val="auto"/>
          <w:sz w:val="24"/>
          <w:szCs w:val="24"/>
        </w:rPr>
        <w:instrText xml:space="preserve"> SEQ Рисунок \* ARABIC </w:instrText>
      </w:r>
      <w:r w:rsidRPr="00D61C2B">
        <w:rPr>
          <w:color w:val="auto"/>
          <w:sz w:val="24"/>
          <w:szCs w:val="24"/>
        </w:rPr>
        <w:fldChar w:fldCharType="separate"/>
      </w:r>
      <w:r w:rsidR="00D24714">
        <w:rPr>
          <w:noProof/>
          <w:color w:val="auto"/>
          <w:sz w:val="24"/>
          <w:szCs w:val="24"/>
        </w:rPr>
        <w:t>22</w:t>
      </w:r>
      <w:r w:rsidRPr="00D61C2B">
        <w:rPr>
          <w:color w:val="auto"/>
          <w:sz w:val="24"/>
          <w:szCs w:val="24"/>
        </w:rPr>
        <w:fldChar w:fldCharType="end"/>
      </w:r>
      <w:r w:rsidRPr="00D61C2B">
        <w:rPr>
          <w:color w:val="auto"/>
          <w:sz w:val="24"/>
          <w:szCs w:val="24"/>
        </w:rPr>
        <w:t xml:space="preserve"> Технологиче</w:t>
      </w:r>
      <w:r>
        <w:rPr>
          <w:color w:val="auto"/>
          <w:sz w:val="24"/>
          <w:szCs w:val="24"/>
        </w:rPr>
        <w:t>с</w:t>
      </w:r>
      <w:r w:rsidRPr="00D61C2B">
        <w:rPr>
          <w:color w:val="auto"/>
          <w:sz w:val="24"/>
          <w:szCs w:val="24"/>
        </w:rPr>
        <w:t xml:space="preserve">кая зона ВС 3 г. Всеволожск </w:t>
      </w:r>
      <w:r w:rsidR="001B48C4">
        <w:rPr>
          <w:color w:val="auto"/>
          <w:sz w:val="24"/>
          <w:szCs w:val="24"/>
        </w:rPr>
        <w:t>«</w:t>
      </w:r>
      <w:r w:rsidRPr="00D61C2B">
        <w:rPr>
          <w:color w:val="auto"/>
          <w:sz w:val="24"/>
          <w:szCs w:val="24"/>
        </w:rPr>
        <w:t>Кирпичный завод</w:t>
      </w:r>
      <w:r w:rsidR="001B48C4">
        <w:rPr>
          <w:color w:val="auto"/>
          <w:sz w:val="24"/>
          <w:szCs w:val="24"/>
        </w:rPr>
        <w:t>»</w:t>
      </w:r>
    </w:p>
    <w:p w:rsidR="00AD07ED" w:rsidRPr="00364812" w:rsidRDefault="00AD07ED" w:rsidP="008F4BB2">
      <w:pPr>
        <w:spacing w:after="0" w:line="240" w:lineRule="auto"/>
        <w:ind w:firstLine="709"/>
        <w:jc w:val="both"/>
        <w:rPr>
          <w:sz w:val="24"/>
          <w:szCs w:val="24"/>
        </w:rPr>
      </w:pPr>
    </w:p>
    <w:p w:rsidR="006C028F" w:rsidRDefault="006C028F" w:rsidP="009D5703">
      <w:pPr>
        <w:pStyle w:val="3"/>
      </w:pPr>
      <w:bookmarkStart w:id="20" w:name="_Toc70889679"/>
      <w:r w:rsidRPr="00131A5A">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20"/>
    </w:p>
    <w:p w:rsidR="002D2B65" w:rsidRPr="00234939" w:rsidRDefault="002D2B65" w:rsidP="002D2B65">
      <w:pPr>
        <w:pStyle w:val="5"/>
        <w:spacing w:before="120" w:after="120" w:line="240" w:lineRule="auto"/>
        <w:ind w:firstLine="709"/>
        <w:rPr>
          <w:i w:val="0"/>
          <w:sz w:val="24"/>
          <w:szCs w:val="24"/>
        </w:rPr>
      </w:pPr>
      <w:r w:rsidRPr="00234939">
        <w:rPr>
          <w:i w:val="0"/>
          <w:sz w:val="24"/>
          <w:szCs w:val="24"/>
        </w:rPr>
        <w:t>1.4.1 Описание состояния существующих источников водоснабжения и водозаборных сооружений</w:t>
      </w:r>
    </w:p>
    <w:p w:rsidR="002D2B65" w:rsidRPr="00BC7250" w:rsidRDefault="002D2B65" w:rsidP="002D2B65">
      <w:pPr>
        <w:pStyle w:val="12"/>
        <w:spacing w:before="120" w:after="120" w:line="240" w:lineRule="auto"/>
        <w:rPr>
          <w:lang w:val="x-none"/>
        </w:rPr>
      </w:pPr>
      <w:r>
        <w:t>Источниками</w:t>
      </w:r>
      <w:r w:rsidRPr="00990474">
        <w:t xml:space="preserve"> водоснабжения </w:t>
      </w:r>
      <w:r>
        <w:t xml:space="preserve">во всех населённых пунктах МО </w:t>
      </w:r>
      <w:r w:rsidR="001B48C4">
        <w:t>«</w:t>
      </w:r>
      <w:r>
        <w:t>Город Всеволожск</w:t>
      </w:r>
      <w:r w:rsidR="001B48C4">
        <w:t>»</w:t>
      </w:r>
      <w:r w:rsidRPr="00990474">
        <w:t xml:space="preserve"> </w:t>
      </w:r>
      <w:r>
        <w:t xml:space="preserve">являются: озеро Ладожское и </w:t>
      </w:r>
      <w:r w:rsidRPr="00802173">
        <w:t>река Нева</w:t>
      </w:r>
      <w:r w:rsidRPr="00990474">
        <w:t xml:space="preserve">. </w:t>
      </w:r>
      <w:r>
        <w:t xml:space="preserve">Характеристика оборудования, установленного на </w:t>
      </w:r>
      <w:r>
        <w:lastRenderedPageBreak/>
        <w:t xml:space="preserve">скважинах по населённым пунктам, представлено ниже. Озеро Ладожское является основным источником </w:t>
      </w:r>
      <w:r w:rsidRPr="00F93E94">
        <w:rPr>
          <w:lang w:val="x-none"/>
        </w:rPr>
        <w:t xml:space="preserve">водоснабжения МО </w:t>
      </w:r>
      <w:r w:rsidR="001B48C4">
        <w:rPr>
          <w:lang w:val="x-none"/>
        </w:rPr>
        <w:t>«</w:t>
      </w:r>
      <w:r w:rsidRPr="00F93E94">
        <w:rPr>
          <w:lang w:val="x-none"/>
        </w:rPr>
        <w:t>Город Всеволожск</w:t>
      </w:r>
      <w:r w:rsidR="001B48C4">
        <w:rPr>
          <w:lang w:val="x-none"/>
        </w:rPr>
        <w:t>»</w:t>
      </w:r>
      <w:r w:rsidRPr="00F93E94">
        <w:rPr>
          <w:lang w:val="x-none"/>
        </w:rPr>
        <w:t>. Водозаборные сооружения находятся за пределами террито</w:t>
      </w:r>
      <w:r>
        <w:rPr>
          <w:lang w:val="x-none"/>
        </w:rPr>
        <w:t xml:space="preserve">рии МО </w:t>
      </w:r>
      <w:r w:rsidR="001B48C4">
        <w:rPr>
          <w:lang w:val="x-none"/>
        </w:rPr>
        <w:t>«</w:t>
      </w:r>
      <w:r>
        <w:rPr>
          <w:lang w:val="x-none"/>
        </w:rPr>
        <w:t>Город Всеволожск</w:t>
      </w:r>
      <w:r w:rsidR="001B48C4">
        <w:rPr>
          <w:lang w:val="x-none"/>
        </w:rPr>
        <w:t>»</w:t>
      </w:r>
      <w:r>
        <w:rPr>
          <w:lang w:val="x-none"/>
        </w:rPr>
        <w:t>. Подъё</w:t>
      </w:r>
      <w:r w:rsidRPr="00F93E94">
        <w:rPr>
          <w:lang w:val="x-none"/>
        </w:rPr>
        <w:t>мом технической воды из озера</w:t>
      </w:r>
      <w:r>
        <w:rPr>
          <w:lang w:val="x-none"/>
        </w:rPr>
        <w:t xml:space="preserve"> Ладожское для водоснабжения г. </w:t>
      </w:r>
      <w:r w:rsidRPr="00F93E94">
        <w:rPr>
          <w:lang w:val="x-none"/>
        </w:rPr>
        <w:t>Всеволожска и поселков Всеволожского района Ленинградской области занимается одна организация –</w:t>
      </w:r>
      <w:r>
        <w:rPr>
          <w:lang w:val="x-none"/>
        </w:rPr>
        <w:t xml:space="preserve"> ООО </w:t>
      </w:r>
      <w:r w:rsidR="001B48C4">
        <w:rPr>
          <w:lang w:val="x-none"/>
        </w:rPr>
        <w:t>«</w:t>
      </w:r>
      <w:r>
        <w:rPr>
          <w:lang w:val="x-none"/>
        </w:rPr>
        <w:t>Северо-Запад Инжиниринг</w:t>
      </w:r>
      <w:r w:rsidR="001B48C4">
        <w:rPr>
          <w:lang w:val="x-none"/>
        </w:rPr>
        <w:t>»</w:t>
      </w:r>
      <w:r>
        <w:rPr>
          <w:lang w:val="x-none"/>
        </w:rPr>
        <w:t>.</w:t>
      </w:r>
    </w:p>
    <w:p w:rsidR="002D2B65" w:rsidRDefault="002D2B65" w:rsidP="002D2B65">
      <w:pPr>
        <w:pStyle w:val="12"/>
        <w:spacing w:before="120" w:after="120" w:line="240" w:lineRule="auto"/>
        <w:jc w:val="left"/>
        <w:rPr>
          <w:b/>
        </w:rPr>
      </w:pPr>
      <w:r w:rsidRPr="00DA1575">
        <w:rPr>
          <w:b/>
        </w:rPr>
        <w:t>Описание состояния и функционирования существующих насосных централизованных станций</w:t>
      </w:r>
      <w:r>
        <w:rPr>
          <w:b/>
        </w:rPr>
        <w:t>.</w:t>
      </w:r>
    </w:p>
    <w:p w:rsidR="002D2B65" w:rsidRPr="00711DBD" w:rsidRDefault="002D2B65" w:rsidP="002D2B65">
      <w:pPr>
        <w:pStyle w:val="0"/>
        <w:spacing w:before="120" w:after="120"/>
        <w:ind w:firstLine="709"/>
        <w:jc w:val="left"/>
        <w:rPr>
          <w:b/>
        </w:rPr>
      </w:pPr>
      <w:r w:rsidRPr="00BF7489">
        <w:rPr>
          <w:b/>
        </w:rPr>
        <w:t xml:space="preserve">Таблица </w:t>
      </w:r>
      <w:r>
        <w:rPr>
          <w:b/>
        </w:rPr>
        <w:t>20</w:t>
      </w:r>
      <w:r w:rsidRPr="00BF7489">
        <w:rPr>
          <w:b/>
        </w:rPr>
        <w:t xml:space="preserve"> Оборудование источников водоснабжения</w:t>
      </w: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7"/>
        <w:gridCol w:w="3285"/>
        <w:gridCol w:w="1269"/>
        <w:gridCol w:w="891"/>
        <w:gridCol w:w="868"/>
        <w:gridCol w:w="1792"/>
        <w:gridCol w:w="1463"/>
      </w:tblGrid>
      <w:tr w:rsidR="002D2B65" w:rsidRPr="002253F2" w:rsidTr="002D2B65">
        <w:trPr>
          <w:trHeight w:val="255"/>
          <w:tblHeader/>
          <w:jc w:val="center"/>
        </w:trPr>
        <w:tc>
          <w:tcPr>
            <w:tcW w:w="407" w:type="dxa"/>
            <w:vMerge w:val="restart"/>
            <w:shd w:val="clear" w:color="auto" w:fill="auto"/>
            <w:noWrap/>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w:t>
            </w:r>
          </w:p>
        </w:tc>
        <w:tc>
          <w:tcPr>
            <w:tcW w:w="3285" w:type="dxa"/>
            <w:vMerge w:val="restart"/>
            <w:shd w:val="clear" w:color="auto" w:fill="auto"/>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Месторасположение и наименование скважины</w:t>
            </w:r>
          </w:p>
        </w:tc>
        <w:tc>
          <w:tcPr>
            <w:tcW w:w="3028" w:type="dxa"/>
            <w:gridSpan w:val="3"/>
            <w:shd w:val="clear" w:color="auto" w:fill="auto"/>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Насосное оборудование</w:t>
            </w:r>
          </w:p>
        </w:tc>
        <w:tc>
          <w:tcPr>
            <w:tcW w:w="1792" w:type="dxa"/>
            <w:vMerge w:val="restart"/>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Наличие частотно-регулируемых приводов, блока автоматики.</w:t>
            </w:r>
          </w:p>
        </w:tc>
        <w:tc>
          <w:tcPr>
            <w:tcW w:w="1463" w:type="dxa"/>
            <w:vMerge w:val="restart"/>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Состояние</w:t>
            </w:r>
          </w:p>
        </w:tc>
      </w:tr>
      <w:tr w:rsidR="002D2B65" w:rsidRPr="002253F2" w:rsidTr="002D2B65">
        <w:trPr>
          <w:trHeight w:val="544"/>
          <w:tblHeader/>
          <w:jc w:val="center"/>
        </w:trPr>
        <w:tc>
          <w:tcPr>
            <w:tcW w:w="407" w:type="dxa"/>
            <w:vMerge/>
            <w:shd w:val="clear" w:color="auto" w:fill="auto"/>
            <w:noWrap/>
            <w:vAlign w:val="center"/>
          </w:tcPr>
          <w:p w:rsidR="002D2B65" w:rsidRPr="0077072E" w:rsidRDefault="002D2B65" w:rsidP="002D2B65">
            <w:pPr>
              <w:pStyle w:val="0"/>
              <w:spacing w:before="120" w:after="120"/>
              <w:rPr>
                <w:sz w:val="20"/>
                <w:szCs w:val="20"/>
                <w:lang w:eastAsia="ru-RU"/>
              </w:rPr>
            </w:pPr>
          </w:p>
        </w:tc>
        <w:tc>
          <w:tcPr>
            <w:tcW w:w="3285" w:type="dxa"/>
            <w:vMerge/>
            <w:shd w:val="clear" w:color="auto" w:fill="auto"/>
            <w:vAlign w:val="center"/>
          </w:tcPr>
          <w:p w:rsidR="002D2B65" w:rsidRPr="0077072E" w:rsidRDefault="002D2B65" w:rsidP="002D2B65">
            <w:pPr>
              <w:pStyle w:val="0"/>
              <w:spacing w:before="120" w:after="120"/>
              <w:rPr>
                <w:sz w:val="20"/>
                <w:szCs w:val="20"/>
                <w:lang w:eastAsia="ru-RU"/>
              </w:rPr>
            </w:pPr>
          </w:p>
        </w:tc>
        <w:tc>
          <w:tcPr>
            <w:tcW w:w="1269" w:type="dxa"/>
            <w:shd w:val="clear" w:color="auto" w:fill="auto"/>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Марка</w:t>
            </w:r>
          </w:p>
        </w:tc>
        <w:tc>
          <w:tcPr>
            <w:tcW w:w="891" w:type="dxa"/>
            <w:shd w:val="clear" w:color="auto" w:fill="auto"/>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Подача, м3/ч</w:t>
            </w:r>
          </w:p>
        </w:tc>
        <w:tc>
          <w:tcPr>
            <w:tcW w:w="868" w:type="dxa"/>
            <w:shd w:val="clear" w:color="auto" w:fill="auto"/>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Напор, м</w:t>
            </w:r>
          </w:p>
        </w:tc>
        <w:tc>
          <w:tcPr>
            <w:tcW w:w="1792" w:type="dxa"/>
            <w:vMerge/>
            <w:vAlign w:val="center"/>
          </w:tcPr>
          <w:p w:rsidR="002D2B65" w:rsidRPr="0077072E" w:rsidRDefault="002D2B65" w:rsidP="002D2B65">
            <w:pPr>
              <w:pStyle w:val="0"/>
              <w:spacing w:before="120" w:after="120"/>
              <w:rPr>
                <w:sz w:val="20"/>
                <w:szCs w:val="20"/>
                <w:lang w:eastAsia="ru-RU"/>
              </w:rPr>
            </w:pPr>
          </w:p>
        </w:tc>
        <w:tc>
          <w:tcPr>
            <w:tcW w:w="1463" w:type="dxa"/>
            <w:vMerge/>
            <w:vAlign w:val="center"/>
          </w:tcPr>
          <w:p w:rsidR="002D2B65" w:rsidRPr="0077072E" w:rsidRDefault="002D2B65" w:rsidP="002D2B65">
            <w:pPr>
              <w:pStyle w:val="0"/>
              <w:spacing w:before="120" w:after="120"/>
              <w:rPr>
                <w:sz w:val="20"/>
                <w:szCs w:val="20"/>
                <w:lang w:eastAsia="ru-RU"/>
              </w:rPr>
            </w:pPr>
          </w:p>
        </w:tc>
      </w:tr>
      <w:tr w:rsidR="002D2B65" w:rsidRPr="002253F2" w:rsidTr="002D2B65">
        <w:trPr>
          <w:trHeight w:val="255"/>
          <w:jc w:val="center"/>
        </w:trPr>
        <w:tc>
          <w:tcPr>
            <w:tcW w:w="9975" w:type="dxa"/>
            <w:gridSpan w:val="7"/>
            <w:shd w:val="clear" w:color="auto" w:fill="auto"/>
            <w:noWrap/>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г. Всеволожск, технологическая зона ВС 1</w:t>
            </w:r>
          </w:p>
        </w:tc>
      </w:tr>
      <w:tr w:rsidR="002D2B65" w:rsidRPr="002253F2" w:rsidTr="002D2B65">
        <w:trPr>
          <w:trHeight w:val="255"/>
          <w:jc w:val="center"/>
        </w:trPr>
        <w:tc>
          <w:tcPr>
            <w:tcW w:w="407" w:type="dxa"/>
            <w:shd w:val="clear" w:color="auto" w:fill="auto"/>
            <w:noWrap/>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1</w:t>
            </w:r>
          </w:p>
        </w:tc>
        <w:tc>
          <w:tcPr>
            <w:tcW w:w="3285" w:type="dxa"/>
            <w:shd w:val="clear" w:color="auto" w:fill="auto"/>
            <w:noWrap/>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п. им. Морозова, д. Кошкино, д.1</w:t>
            </w:r>
          </w:p>
        </w:tc>
        <w:tc>
          <w:tcPr>
            <w:tcW w:w="1269" w:type="dxa"/>
            <w:shd w:val="clear" w:color="auto" w:fill="auto"/>
            <w:noWrap/>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1Д-1250-125</w:t>
            </w:r>
          </w:p>
        </w:tc>
        <w:tc>
          <w:tcPr>
            <w:tcW w:w="891" w:type="dxa"/>
            <w:shd w:val="clear" w:color="auto" w:fill="auto"/>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1250</w:t>
            </w:r>
          </w:p>
        </w:tc>
        <w:tc>
          <w:tcPr>
            <w:tcW w:w="868" w:type="dxa"/>
            <w:shd w:val="clear" w:color="auto" w:fill="auto"/>
            <w:vAlign w:val="center"/>
          </w:tcPr>
          <w:p w:rsidR="002D2B65" w:rsidRPr="0077072E" w:rsidRDefault="002D2B65" w:rsidP="002D2B65">
            <w:pPr>
              <w:pStyle w:val="0"/>
              <w:spacing w:before="120" w:after="120"/>
              <w:rPr>
                <w:sz w:val="20"/>
                <w:szCs w:val="20"/>
                <w:lang w:eastAsia="ru-RU"/>
              </w:rPr>
            </w:pPr>
            <w:r w:rsidRPr="0077072E">
              <w:rPr>
                <w:sz w:val="20"/>
                <w:szCs w:val="20"/>
              </w:rPr>
              <w:t>125</w:t>
            </w:r>
          </w:p>
        </w:tc>
        <w:tc>
          <w:tcPr>
            <w:tcW w:w="1792" w:type="dxa"/>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есть</w:t>
            </w:r>
          </w:p>
        </w:tc>
        <w:tc>
          <w:tcPr>
            <w:tcW w:w="1463" w:type="dxa"/>
            <w:vAlign w:val="center"/>
          </w:tcPr>
          <w:p w:rsidR="002D2B65" w:rsidRPr="0077072E" w:rsidRDefault="002D2B65" w:rsidP="002D2B65">
            <w:pPr>
              <w:pStyle w:val="0"/>
              <w:spacing w:before="120" w:after="120"/>
              <w:rPr>
                <w:sz w:val="20"/>
                <w:szCs w:val="20"/>
                <w:lang w:eastAsia="ru-RU"/>
              </w:rPr>
            </w:pPr>
            <w:r w:rsidRPr="0077072E">
              <w:rPr>
                <w:sz w:val="20"/>
                <w:szCs w:val="20"/>
              </w:rPr>
              <w:t>100%</w:t>
            </w:r>
          </w:p>
        </w:tc>
      </w:tr>
    </w:tbl>
    <w:p w:rsidR="002D2B65" w:rsidRDefault="002D2B65" w:rsidP="002D2B65">
      <w:pPr>
        <w:pStyle w:val="12"/>
        <w:spacing w:line="240" w:lineRule="auto"/>
        <w:ind w:firstLine="0"/>
        <w:rPr>
          <w:b/>
        </w:rPr>
      </w:pPr>
    </w:p>
    <w:p w:rsidR="002D2B65" w:rsidRDefault="002D2B65" w:rsidP="002D2B65">
      <w:pPr>
        <w:pStyle w:val="12"/>
        <w:spacing w:before="120" w:after="120" w:line="240" w:lineRule="auto"/>
      </w:pPr>
      <w:r>
        <w:t>Насосная станция Ладожская обеспечивает подъём и подачу технической воды для обеспечения хозяйственно-питьевого водоснабжения г. Всеволожск и посёлков Всеволожского района.</w:t>
      </w:r>
    </w:p>
    <w:p w:rsidR="002D2B65" w:rsidRPr="00B64DA0" w:rsidRDefault="002D2B65" w:rsidP="002D2B65">
      <w:pPr>
        <w:spacing w:before="120" w:after="120" w:line="240" w:lineRule="auto"/>
        <w:ind w:firstLine="709"/>
        <w:jc w:val="both"/>
        <w:rPr>
          <w:rFonts w:eastAsia="Calibri"/>
          <w:color w:val="000000"/>
          <w:sz w:val="24"/>
          <w:szCs w:val="24"/>
        </w:rPr>
      </w:pPr>
      <w:r w:rsidRPr="00B64DA0">
        <w:rPr>
          <w:rFonts w:eastAsia="Calibri"/>
          <w:color w:val="000000"/>
          <w:sz w:val="24"/>
          <w:szCs w:val="24"/>
        </w:rPr>
        <w:t xml:space="preserve">Учет объемов холодной технической и питьевой воды осуществляется ультразвуковыми приборами учета марки </w:t>
      </w:r>
      <w:r w:rsidR="001B48C4">
        <w:rPr>
          <w:rFonts w:eastAsia="Calibri"/>
          <w:color w:val="000000"/>
          <w:sz w:val="24"/>
          <w:szCs w:val="24"/>
        </w:rPr>
        <w:t>«</w:t>
      </w:r>
      <w:r w:rsidRPr="00B64DA0">
        <w:rPr>
          <w:rFonts w:eastAsia="Calibri"/>
          <w:color w:val="000000"/>
          <w:sz w:val="24"/>
          <w:szCs w:val="24"/>
        </w:rPr>
        <w:t>Взлет</w:t>
      </w:r>
      <w:r w:rsidR="001B48C4">
        <w:rPr>
          <w:rFonts w:eastAsia="Calibri"/>
          <w:color w:val="000000"/>
          <w:sz w:val="24"/>
          <w:szCs w:val="24"/>
        </w:rPr>
        <w:t>»</w:t>
      </w:r>
      <w:r w:rsidRPr="00B64DA0">
        <w:rPr>
          <w:rFonts w:eastAsia="Calibri"/>
          <w:color w:val="000000"/>
          <w:sz w:val="24"/>
          <w:szCs w:val="24"/>
        </w:rPr>
        <w:t xml:space="preserve"> на Ладожской насосной станции 1-го подъема по адресу: Ленинградская область, Всеволожский район, п. им. Морозова, д. Кошкино, д.1, а также на водоочистных сооружениях г. Всеволожск, по адресу Ленинградская область, Всеволожский район, г. Всеволожск, ул. Дорожная д.9.</w:t>
      </w:r>
    </w:p>
    <w:p w:rsidR="002D2B65" w:rsidRPr="00B64DA0" w:rsidRDefault="002D2B65" w:rsidP="002D2B65">
      <w:pPr>
        <w:spacing w:before="120" w:after="120" w:line="240" w:lineRule="auto"/>
        <w:ind w:firstLine="709"/>
        <w:rPr>
          <w:rFonts w:eastAsia="Calibri"/>
          <w:b/>
          <w:color w:val="000000"/>
          <w:sz w:val="24"/>
          <w:szCs w:val="24"/>
        </w:rPr>
      </w:pPr>
      <w:r>
        <w:rPr>
          <w:rFonts w:eastAsia="Calibri"/>
          <w:b/>
          <w:color w:val="000000"/>
          <w:sz w:val="24"/>
          <w:szCs w:val="24"/>
        </w:rPr>
        <w:t>Таблица 21</w:t>
      </w:r>
      <w:r w:rsidRPr="00B64DA0">
        <w:rPr>
          <w:rFonts w:eastAsia="Calibri"/>
          <w:b/>
          <w:color w:val="000000"/>
          <w:sz w:val="24"/>
          <w:szCs w:val="24"/>
        </w:rPr>
        <w:t xml:space="preserve"> Приборы учёта холодной технической и питьевой воды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4"/>
        <w:gridCol w:w="2266"/>
        <w:gridCol w:w="3447"/>
        <w:gridCol w:w="3744"/>
      </w:tblGrid>
      <w:tr w:rsidR="002D2B65" w:rsidRPr="00B64DA0" w:rsidTr="002D2B65">
        <w:trPr>
          <w:trHeight w:val="420"/>
          <w:tblHeader/>
        </w:trPr>
        <w:tc>
          <w:tcPr>
            <w:tcW w:w="229" w:type="pct"/>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w:t>
            </w:r>
          </w:p>
        </w:tc>
        <w:tc>
          <w:tcPr>
            <w:tcW w:w="1143" w:type="pct"/>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Адрес</w:t>
            </w:r>
          </w:p>
        </w:tc>
        <w:tc>
          <w:tcPr>
            <w:tcW w:w="1739" w:type="pct"/>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Объект</w:t>
            </w:r>
          </w:p>
        </w:tc>
        <w:tc>
          <w:tcPr>
            <w:tcW w:w="1889" w:type="pct"/>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Прибор учета</w:t>
            </w:r>
          </w:p>
        </w:tc>
      </w:tr>
      <w:tr w:rsidR="002D2B65" w:rsidRPr="00B64DA0" w:rsidTr="002D2B65">
        <w:trPr>
          <w:trHeight w:val="915"/>
        </w:trPr>
        <w:tc>
          <w:tcPr>
            <w:tcW w:w="229" w:type="pct"/>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1</w:t>
            </w:r>
          </w:p>
        </w:tc>
        <w:tc>
          <w:tcPr>
            <w:tcW w:w="1143" w:type="pct"/>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п.им. Морозова, д. Кошкино, д.1</w:t>
            </w:r>
          </w:p>
        </w:tc>
        <w:tc>
          <w:tcPr>
            <w:tcW w:w="1739" w:type="pct"/>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Насосная станция 1-го подъема</w:t>
            </w:r>
          </w:p>
        </w:tc>
        <w:tc>
          <w:tcPr>
            <w:tcW w:w="1889" w:type="pct"/>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1.УРСВ-522Ц, Ду-900</w:t>
            </w:r>
          </w:p>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2.УРСВ-522Ц, Ду-800</w:t>
            </w:r>
          </w:p>
        </w:tc>
      </w:tr>
      <w:tr w:rsidR="002D2B65" w:rsidRPr="00B64DA0" w:rsidTr="002D2B65">
        <w:trPr>
          <w:trHeight w:val="915"/>
        </w:trPr>
        <w:tc>
          <w:tcPr>
            <w:tcW w:w="229" w:type="pct"/>
            <w:tcBorders>
              <w:top w:val="single" w:sz="4" w:space="0" w:color="auto"/>
              <w:left w:val="single" w:sz="4" w:space="0" w:color="auto"/>
              <w:bottom w:val="single" w:sz="4" w:space="0" w:color="auto"/>
              <w:right w:val="single" w:sz="4" w:space="0" w:color="auto"/>
            </w:tcBorders>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2</w:t>
            </w:r>
          </w:p>
        </w:tc>
        <w:tc>
          <w:tcPr>
            <w:tcW w:w="1143" w:type="pct"/>
            <w:tcBorders>
              <w:top w:val="single" w:sz="4" w:space="0" w:color="auto"/>
              <w:left w:val="single" w:sz="4" w:space="0" w:color="auto"/>
              <w:bottom w:val="single" w:sz="4" w:space="0" w:color="auto"/>
              <w:right w:val="single" w:sz="4" w:space="0" w:color="auto"/>
            </w:tcBorders>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г. Всеволожск, ул. Дорожная, д.9</w:t>
            </w:r>
          </w:p>
        </w:tc>
        <w:tc>
          <w:tcPr>
            <w:tcW w:w="1739" w:type="pct"/>
            <w:tcBorders>
              <w:top w:val="single" w:sz="4" w:space="0" w:color="auto"/>
              <w:left w:val="single" w:sz="4" w:space="0" w:color="auto"/>
              <w:bottom w:val="single" w:sz="4" w:space="0" w:color="auto"/>
              <w:right w:val="single" w:sz="4" w:space="0" w:color="auto"/>
            </w:tcBorders>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Водоочистные сооружения</w:t>
            </w:r>
          </w:p>
        </w:tc>
        <w:tc>
          <w:tcPr>
            <w:tcW w:w="1889" w:type="pct"/>
            <w:tcBorders>
              <w:top w:val="single" w:sz="4" w:space="0" w:color="auto"/>
              <w:left w:val="single" w:sz="4" w:space="0" w:color="auto"/>
              <w:bottom w:val="single" w:sz="4" w:space="0" w:color="auto"/>
              <w:right w:val="single" w:sz="4" w:space="0" w:color="auto"/>
            </w:tcBorders>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1.УРСВ-010М, Ду-500</w:t>
            </w:r>
          </w:p>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2.УРСВ-010М, Ду-500</w:t>
            </w:r>
          </w:p>
        </w:tc>
      </w:tr>
    </w:tbl>
    <w:p w:rsidR="002D2B65" w:rsidRDefault="002D2B65" w:rsidP="002D2B65">
      <w:pPr>
        <w:pStyle w:val="12"/>
        <w:spacing w:line="240" w:lineRule="auto"/>
        <w:rPr>
          <w:b/>
        </w:rPr>
      </w:pPr>
    </w:p>
    <w:p w:rsidR="002D2B65" w:rsidRPr="00B64DA0" w:rsidRDefault="002D2B65" w:rsidP="002D2B65">
      <w:pPr>
        <w:pStyle w:val="a9"/>
        <w:keepNext/>
        <w:spacing w:before="120" w:after="120"/>
        <w:ind w:firstLine="709"/>
        <w:rPr>
          <w:color w:val="000000"/>
          <w:sz w:val="24"/>
          <w:szCs w:val="24"/>
        </w:rPr>
      </w:pPr>
      <w:r w:rsidRPr="00B64DA0">
        <w:rPr>
          <w:color w:val="000000"/>
          <w:sz w:val="24"/>
          <w:szCs w:val="24"/>
        </w:rPr>
        <w:t xml:space="preserve">Таблица </w:t>
      </w:r>
      <w:r>
        <w:rPr>
          <w:color w:val="000000"/>
          <w:sz w:val="24"/>
          <w:szCs w:val="24"/>
        </w:rPr>
        <w:t>22</w:t>
      </w:r>
      <w:r w:rsidRPr="00B64DA0">
        <w:rPr>
          <w:color w:val="000000"/>
          <w:sz w:val="24"/>
          <w:szCs w:val="24"/>
        </w:rPr>
        <w:t xml:space="preserve"> Сведения об абонентах ОАО Северо- Запад Инжиниринг</w:t>
      </w:r>
    </w:p>
    <w:tbl>
      <w:tblPr>
        <w:tblW w:w="5000" w:type="pct"/>
        <w:jc w:val="center"/>
        <w:tblLook w:val="04A0" w:firstRow="1" w:lastRow="0" w:firstColumn="1" w:lastColumn="0" w:noHBand="0" w:noVBand="1"/>
      </w:tblPr>
      <w:tblGrid>
        <w:gridCol w:w="618"/>
        <w:gridCol w:w="2396"/>
        <w:gridCol w:w="3994"/>
        <w:gridCol w:w="1170"/>
        <w:gridCol w:w="1733"/>
      </w:tblGrid>
      <w:tr w:rsidR="002D2B65" w:rsidRPr="00B64DA0" w:rsidTr="002D2B65">
        <w:trPr>
          <w:trHeight w:val="1140"/>
          <w:tblHeader/>
          <w:jc w:val="center"/>
        </w:trPr>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b/>
                <w:bCs/>
                <w:color w:val="000000"/>
                <w:sz w:val="20"/>
                <w:szCs w:val="20"/>
                <w:lang w:eastAsia="ru-RU"/>
              </w:rPr>
            </w:pPr>
            <w:r w:rsidRPr="00B64DA0">
              <w:rPr>
                <w:b/>
                <w:bCs/>
                <w:color w:val="000000"/>
                <w:sz w:val="20"/>
                <w:szCs w:val="20"/>
                <w:lang w:eastAsia="ru-RU"/>
              </w:rPr>
              <w:t>№№ пп</w:t>
            </w:r>
          </w:p>
        </w:tc>
        <w:tc>
          <w:tcPr>
            <w:tcW w:w="1220" w:type="pct"/>
            <w:tcBorders>
              <w:top w:val="single" w:sz="4" w:space="0" w:color="auto"/>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b/>
                <w:bCs/>
                <w:color w:val="000000"/>
                <w:sz w:val="20"/>
                <w:szCs w:val="20"/>
                <w:lang w:eastAsia="ru-RU"/>
              </w:rPr>
            </w:pPr>
            <w:r w:rsidRPr="00B64DA0">
              <w:rPr>
                <w:b/>
                <w:bCs/>
                <w:color w:val="000000"/>
                <w:sz w:val="20"/>
                <w:szCs w:val="20"/>
                <w:lang w:eastAsia="ru-RU"/>
              </w:rPr>
              <w:t>Наименование потребителя</w:t>
            </w:r>
          </w:p>
        </w:tc>
        <w:tc>
          <w:tcPr>
            <w:tcW w:w="2026" w:type="pct"/>
            <w:tcBorders>
              <w:top w:val="single" w:sz="4" w:space="0" w:color="auto"/>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b/>
                <w:bCs/>
                <w:color w:val="000000"/>
                <w:sz w:val="20"/>
                <w:szCs w:val="20"/>
                <w:lang w:eastAsia="ru-RU"/>
              </w:rPr>
            </w:pPr>
            <w:r w:rsidRPr="00B64DA0">
              <w:rPr>
                <w:b/>
                <w:bCs/>
                <w:color w:val="000000"/>
                <w:sz w:val="20"/>
                <w:szCs w:val="20"/>
                <w:lang w:eastAsia="ru-RU"/>
              </w:rPr>
              <w:t>Адрес потребителя</w:t>
            </w:r>
          </w:p>
        </w:tc>
        <w:tc>
          <w:tcPr>
            <w:tcW w:w="601" w:type="pct"/>
            <w:tcBorders>
              <w:top w:val="single" w:sz="4" w:space="0" w:color="auto"/>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b/>
                <w:bCs/>
                <w:color w:val="000000"/>
                <w:sz w:val="20"/>
                <w:szCs w:val="20"/>
                <w:lang w:eastAsia="ru-RU"/>
              </w:rPr>
            </w:pPr>
            <w:r w:rsidRPr="00B64DA0">
              <w:rPr>
                <w:b/>
                <w:bCs/>
                <w:color w:val="000000"/>
                <w:sz w:val="20"/>
                <w:szCs w:val="20"/>
                <w:lang w:eastAsia="ru-RU"/>
              </w:rPr>
              <w:t>Объемы поставки воды, м3/год*</w:t>
            </w:r>
          </w:p>
        </w:tc>
        <w:tc>
          <w:tcPr>
            <w:tcW w:w="850" w:type="pct"/>
            <w:tcBorders>
              <w:top w:val="single" w:sz="4" w:space="0" w:color="auto"/>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b/>
                <w:bCs/>
                <w:color w:val="000000"/>
                <w:sz w:val="20"/>
                <w:szCs w:val="20"/>
                <w:lang w:eastAsia="ru-RU"/>
              </w:rPr>
            </w:pPr>
            <w:r w:rsidRPr="00B64DA0">
              <w:rPr>
                <w:b/>
                <w:bCs/>
                <w:color w:val="000000"/>
                <w:sz w:val="20"/>
                <w:szCs w:val="20"/>
                <w:lang w:eastAsia="ru-RU"/>
              </w:rPr>
              <w:t>Условия поставки</w:t>
            </w:r>
          </w:p>
        </w:tc>
      </w:tr>
      <w:tr w:rsidR="002D2B65" w:rsidRPr="00B64DA0" w:rsidTr="002D2B65">
        <w:trPr>
          <w:trHeight w:val="66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МУП </w:t>
            </w:r>
            <w:r w:rsidR="001B48C4">
              <w:rPr>
                <w:color w:val="000000"/>
                <w:sz w:val="20"/>
                <w:szCs w:val="20"/>
                <w:lang w:eastAsia="ru-RU"/>
              </w:rPr>
              <w:t>«</w:t>
            </w:r>
            <w:r w:rsidRPr="00B64DA0">
              <w:rPr>
                <w:color w:val="000000"/>
                <w:sz w:val="20"/>
                <w:szCs w:val="20"/>
                <w:lang w:eastAsia="ru-RU"/>
              </w:rPr>
              <w:t>Романовский водоканал</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Романовское сельское поселение</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480 507</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Питьевая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ОАО </w:t>
            </w:r>
            <w:r w:rsidR="001B48C4">
              <w:rPr>
                <w:color w:val="000000"/>
                <w:sz w:val="20"/>
                <w:szCs w:val="20"/>
                <w:lang w:eastAsia="ru-RU"/>
              </w:rPr>
              <w:t>«</w:t>
            </w:r>
            <w:r w:rsidRPr="00B64DA0">
              <w:rPr>
                <w:color w:val="000000"/>
                <w:sz w:val="20"/>
                <w:szCs w:val="20"/>
                <w:lang w:eastAsia="ru-RU"/>
              </w:rPr>
              <w:t>Вт сети</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Всеволожский муниципальный район</w:t>
            </w:r>
            <w:r w:rsidR="001B48C4">
              <w:rPr>
                <w:color w:val="000000"/>
                <w:sz w:val="20"/>
                <w:szCs w:val="20"/>
                <w:lang w:eastAsia="ru-RU"/>
              </w:rPr>
              <w:t>»</w:t>
            </w:r>
            <w:r w:rsidRPr="00B64DA0">
              <w:rPr>
                <w:color w:val="000000"/>
                <w:sz w:val="20"/>
                <w:szCs w:val="20"/>
                <w:lang w:eastAsia="ru-RU"/>
              </w:rPr>
              <w:t>, город Всеволожск</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6 919 523</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Питьевая вода</w:t>
            </w:r>
          </w:p>
        </w:tc>
      </w:tr>
      <w:tr w:rsidR="002D2B65" w:rsidRPr="00B64DA0" w:rsidTr="002D2B65">
        <w:trPr>
          <w:trHeight w:val="645"/>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lastRenderedPageBreak/>
              <w:t>3</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Спутник</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Романовское сельское поселение</w:t>
            </w:r>
            <w:r w:rsidR="001B48C4">
              <w:rPr>
                <w:color w:val="000000"/>
                <w:sz w:val="20"/>
                <w:szCs w:val="20"/>
                <w:lang w:eastAsia="ru-RU"/>
              </w:rPr>
              <w:t>»</w:t>
            </w:r>
            <w:r w:rsidRPr="00B64DA0">
              <w:rPr>
                <w:color w:val="000000"/>
                <w:sz w:val="20"/>
                <w:szCs w:val="20"/>
                <w:lang w:eastAsia="ru-RU"/>
              </w:rPr>
              <w:t>, территория агропромышленного комплекса</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99 631</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Питьевая вода</w:t>
            </w:r>
          </w:p>
        </w:tc>
      </w:tr>
      <w:tr w:rsidR="002D2B65" w:rsidRPr="00B64DA0" w:rsidTr="002D2B65">
        <w:trPr>
          <w:trHeight w:val="63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4</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Агеев А.М.  Д.Малая Романовка</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r w:rsidRPr="00B64DA0">
              <w:rPr>
                <w:color w:val="000000"/>
                <w:sz w:val="20"/>
                <w:szCs w:val="20"/>
                <w:lang w:eastAsia="ru-RU"/>
              </w:rPr>
              <w:t>, дер.Новая Романовка Всеволожский район</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1 098</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5</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АО </w:t>
            </w:r>
            <w:r w:rsidR="001B48C4">
              <w:rPr>
                <w:color w:val="000000"/>
                <w:sz w:val="20"/>
                <w:szCs w:val="20"/>
                <w:lang w:eastAsia="ru-RU"/>
              </w:rPr>
              <w:t>«</w:t>
            </w:r>
            <w:r w:rsidRPr="00B64DA0">
              <w:rPr>
                <w:color w:val="000000"/>
                <w:sz w:val="20"/>
                <w:szCs w:val="20"/>
                <w:lang w:eastAsia="ru-RU"/>
              </w:rPr>
              <w:t>Силовые машины</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Новодевяткинское сельское поселение</w:t>
            </w:r>
            <w:r w:rsidR="001B48C4">
              <w:rPr>
                <w:color w:val="000000"/>
                <w:sz w:val="20"/>
                <w:szCs w:val="20"/>
                <w:lang w:eastAsia="ru-RU"/>
              </w:rPr>
              <w:t>»</w:t>
            </w:r>
            <w:r w:rsidRPr="00B64DA0">
              <w:rPr>
                <w:color w:val="000000"/>
                <w:sz w:val="20"/>
                <w:szCs w:val="20"/>
                <w:lang w:eastAsia="ru-RU"/>
              </w:rPr>
              <w:t xml:space="preserve">, территория производственного комплекса </w:t>
            </w:r>
            <w:r w:rsidR="001B48C4">
              <w:rPr>
                <w:color w:val="000000"/>
                <w:sz w:val="20"/>
                <w:szCs w:val="20"/>
                <w:lang w:eastAsia="ru-RU"/>
              </w:rPr>
              <w:t>«</w:t>
            </w:r>
            <w:r w:rsidRPr="00B64DA0">
              <w:rPr>
                <w:color w:val="000000"/>
                <w:sz w:val="20"/>
                <w:szCs w:val="20"/>
                <w:lang w:eastAsia="ru-RU"/>
              </w:rPr>
              <w:t>Турбоатом</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219 323</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6</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ГУП Леноблводоканал</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Рахьинское городское поселение</w:t>
            </w:r>
            <w:r w:rsidR="001B48C4">
              <w:rPr>
                <w:color w:val="000000"/>
                <w:sz w:val="20"/>
                <w:szCs w:val="20"/>
                <w:lang w:eastAsia="ru-RU"/>
              </w:rPr>
              <w:t>»</w:t>
            </w:r>
            <w:r w:rsidRPr="00B64DA0">
              <w:rPr>
                <w:color w:val="000000"/>
                <w:sz w:val="20"/>
                <w:szCs w:val="20"/>
                <w:lang w:eastAsia="ru-RU"/>
              </w:rPr>
              <w:t>, пос.Рахья Всеволожский район</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387 594</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9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7</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ДНП </w:t>
            </w:r>
            <w:r w:rsidR="001B48C4">
              <w:rPr>
                <w:color w:val="000000"/>
                <w:sz w:val="20"/>
                <w:szCs w:val="20"/>
                <w:lang w:eastAsia="ru-RU"/>
              </w:rPr>
              <w:t>«</w:t>
            </w:r>
            <w:r w:rsidRPr="00B64DA0">
              <w:rPr>
                <w:color w:val="000000"/>
                <w:sz w:val="20"/>
                <w:szCs w:val="20"/>
                <w:lang w:eastAsia="ru-RU"/>
              </w:rPr>
              <w:t>Малый Петербург 1 очередь</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r w:rsidRPr="00B64DA0">
              <w:rPr>
                <w:color w:val="000000"/>
                <w:sz w:val="20"/>
                <w:szCs w:val="20"/>
                <w:lang w:eastAsia="ru-RU"/>
              </w:rPr>
              <w:t>, мкр.Корниевские гривки</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48 569</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3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8</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ДНТ </w:t>
            </w:r>
            <w:r w:rsidR="001B48C4">
              <w:rPr>
                <w:color w:val="000000"/>
                <w:sz w:val="20"/>
                <w:szCs w:val="20"/>
                <w:lang w:eastAsia="ru-RU"/>
              </w:rPr>
              <w:t>«</w:t>
            </w:r>
            <w:r w:rsidRPr="00B64DA0">
              <w:rPr>
                <w:color w:val="000000"/>
                <w:sz w:val="20"/>
                <w:szCs w:val="20"/>
                <w:lang w:eastAsia="ru-RU"/>
              </w:rPr>
              <w:t>Алюмино</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r w:rsidRPr="00B64DA0">
              <w:rPr>
                <w:color w:val="000000"/>
                <w:sz w:val="20"/>
                <w:szCs w:val="20"/>
                <w:lang w:eastAsia="ru-RU"/>
              </w:rPr>
              <w:t>, территория между п.Щеглово и п.им.Морозова</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14 200</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45"/>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9</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ЗАО </w:t>
            </w:r>
            <w:r w:rsidR="001B48C4">
              <w:rPr>
                <w:color w:val="000000"/>
                <w:sz w:val="20"/>
                <w:szCs w:val="20"/>
                <w:lang w:eastAsia="ru-RU"/>
              </w:rPr>
              <w:t>«</w:t>
            </w:r>
            <w:r w:rsidRPr="00B64DA0">
              <w:rPr>
                <w:color w:val="000000"/>
                <w:sz w:val="20"/>
                <w:szCs w:val="20"/>
                <w:lang w:eastAsia="ru-RU"/>
              </w:rPr>
              <w:t>Шеглово</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11 991</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9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10</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Исеев Р.А. Фермер.хозяйство</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Всеволожский р-н, Кировский лесхоз, Морозовское лесничество, квартал 33 (выдел 6)</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468</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45"/>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11</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НО ССТ </w:t>
            </w:r>
            <w:r w:rsidR="001B48C4">
              <w:rPr>
                <w:color w:val="000000"/>
                <w:sz w:val="20"/>
                <w:szCs w:val="20"/>
                <w:lang w:eastAsia="ru-RU"/>
              </w:rPr>
              <w:t>«</w:t>
            </w:r>
            <w:r w:rsidRPr="00B64DA0">
              <w:rPr>
                <w:color w:val="000000"/>
                <w:sz w:val="20"/>
                <w:szCs w:val="20"/>
                <w:lang w:eastAsia="ru-RU"/>
              </w:rPr>
              <w:t>Дунай</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 Дунай</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458 381</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12</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ОАО </w:t>
            </w:r>
            <w:r w:rsidR="001B48C4">
              <w:rPr>
                <w:color w:val="000000"/>
                <w:sz w:val="20"/>
                <w:szCs w:val="20"/>
                <w:lang w:eastAsia="ru-RU"/>
              </w:rPr>
              <w:t>«</w:t>
            </w:r>
            <w:r w:rsidRPr="00B64DA0">
              <w:rPr>
                <w:color w:val="000000"/>
                <w:sz w:val="20"/>
                <w:szCs w:val="20"/>
                <w:lang w:eastAsia="ru-RU"/>
              </w:rPr>
              <w:t>Вт сети</w:t>
            </w:r>
            <w:r w:rsidR="001B48C4">
              <w:rPr>
                <w:color w:val="000000"/>
                <w:sz w:val="20"/>
                <w:szCs w:val="20"/>
                <w:lang w:eastAsia="ru-RU"/>
              </w:rPr>
              <w:t>»</w:t>
            </w:r>
            <w:r w:rsidRPr="00B64DA0">
              <w:rPr>
                <w:color w:val="000000"/>
                <w:sz w:val="20"/>
                <w:szCs w:val="20"/>
                <w:lang w:eastAsia="ru-RU"/>
              </w:rPr>
              <w:t xml:space="preserve"> (техническая вода)</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Всеволожский муниципальный район</w:t>
            </w:r>
            <w:r w:rsidR="001B48C4">
              <w:rPr>
                <w:color w:val="000000"/>
                <w:sz w:val="20"/>
                <w:szCs w:val="20"/>
                <w:lang w:eastAsia="ru-RU"/>
              </w:rPr>
              <w:t>»</w:t>
            </w:r>
            <w:r w:rsidRPr="00B64DA0">
              <w:rPr>
                <w:color w:val="000000"/>
                <w:sz w:val="20"/>
                <w:szCs w:val="20"/>
                <w:lang w:eastAsia="ru-RU"/>
              </w:rPr>
              <w:t xml:space="preserve">, территория промзоны </w:t>
            </w:r>
            <w:r w:rsidR="001B48C4">
              <w:rPr>
                <w:color w:val="000000"/>
                <w:sz w:val="20"/>
                <w:szCs w:val="20"/>
                <w:lang w:eastAsia="ru-RU"/>
              </w:rPr>
              <w:t>«</w:t>
            </w:r>
            <w:r w:rsidRPr="00B64DA0">
              <w:rPr>
                <w:color w:val="000000"/>
                <w:sz w:val="20"/>
                <w:szCs w:val="20"/>
                <w:lang w:eastAsia="ru-RU"/>
              </w:rPr>
              <w:t>Кирпичный Завод</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725 663</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13</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Авангард</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Кузьмоловское городское поселение</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2 777 206</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14</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Инвестэнерго</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Новодевяткинское сельское поселение</w:t>
            </w:r>
            <w:r w:rsidR="001B48C4">
              <w:rPr>
                <w:color w:val="000000"/>
                <w:sz w:val="20"/>
                <w:szCs w:val="20"/>
                <w:lang w:eastAsia="ru-RU"/>
              </w:rPr>
              <w:t>»</w:t>
            </w:r>
            <w:r w:rsidRPr="00B64DA0">
              <w:rPr>
                <w:color w:val="000000"/>
                <w:sz w:val="20"/>
                <w:szCs w:val="20"/>
                <w:lang w:eastAsia="ru-RU"/>
              </w:rPr>
              <w:t xml:space="preserve">, </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647</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15</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Интехстрой</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329 740</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16</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КЮН</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Всеволожский муниципальный район</w:t>
            </w:r>
            <w:r w:rsidR="001B48C4">
              <w:rPr>
                <w:color w:val="000000"/>
                <w:sz w:val="20"/>
                <w:szCs w:val="20"/>
                <w:lang w:eastAsia="ru-RU"/>
              </w:rPr>
              <w:t>»</w:t>
            </w:r>
            <w:r w:rsidRPr="00B64DA0">
              <w:rPr>
                <w:color w:val="000000"/>
                <w:sz w:val="20"/>
                <w:szCs w:val="20"/>
                <w:lang w:eastAsia="ru-RU"/>
              </w:rPr>
              <w:t xml:space="preserve">, территория гаражей за маг. </w:t>
            </w:r>
            <w:r w:rsidR="001B48C4">
              <w:rPr>
                <w:color w:val="000000"/>
                <w:sz w:val="20"/>
                <w:szCs w:val="20"/>
                <w:lang w:eastAsia="ru-RU"/>
              </w:rPr>
              <w:t>«</w:t>
            </w:r>
            <w:r w:rsidRPr="00B64DA0">
              <w:rPr>
                <w:color w:val="000000"/>
                <w:sz w:val="20"/>
                <w:szCs w:val="20"/>
                <w:lang w:eastAsia="ru-RU"/>
              </w:rPr>
              <w:t>Тележка</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47</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17</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Эксперт-Недвижимость</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Новодевяткинское сельское поселение</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60 970</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75"/>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18</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ПК </w:t>
            </w:r>
            <w:r w:rsidR="001B48C4">
              <w:rPr>
                <w:color w:val="000000"/>
                <w:sz w:val="20"/>
                <w:szCs w:val="20"/>
                <w:lang w:eastAsia="ru-RU"/>
              </w:rPr>
              <w:t>«</w:t>
            </w:r>
            <w:r w:rsidRPr="00B64DA0">
              <w:rPr>
                <w:color w:val="000000"/>
                <w:sz w:val="20"/>
                <w:szCs w:val="20"/>
                <w:lang w:eastAsia="ru-RU"/>
              </w:rPr>
              <w:t xml:space="preserve">Сад-кое тов-во </w:t>
            </w:r>
            <w:r w:rsidR="001B48C4">
              <w:rPr>
                <w:color w:val="000000"/>
                <w:sz w:val="20"/>
                <w:szCs w:val="20"/>
                <w:lang w:eastAsia="ru-RU"/>
              </w:rPr>
              <w:t>«</w:t>
            </w:r>
            <w:r w:rsidRPr="00B64DA0">
              <w:rPr>
                <w:color w:val="000000"/>
                <w:sz w:val="20"/>
                <w:szCs w:val="20"/>
                <w:lang w:eastAsia="ru-RU"/>
              </w:rPr>
              <w:t>Русский Дизель</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37 116</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lastRenderedPageBreak/>
              <w:t>19</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Ладога</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массив.Дунай</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7 559</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3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20</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Дунай</w:t>
            </w:r>
            <w:r w:rsidR="001B48C4">
              <w:rPr>
                <w:color w:val="000000"/>
                <w:sz w:val="20"/>
                <w:szCs w:val="20"/>
                <w:lang w:eastAsia="ru-RU"/>
              </w:rPr>
              <w:t>»</w:t>
            </w:r>
            <w:r w:rsidRPr="00B64DA0">
              <w:rPr>
                <w:color w:val="000000"/>
                <w:sz w:val="20"/>
                <w:szCs w:val="20"/>
                <w:lang w:eastAsia="ru-RU"/>
              </w:rPr>
              <w:t xml:space="preserve"> мех.зав. им.К.Либкнехта</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станция.Дунай</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34 043</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6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21</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Кулаковец</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станция.Дунай</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16 857</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6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22</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Строитель</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массив.Дунай</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6 956</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6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23</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Труд</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массив.Дунай</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8 850</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6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24</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Щеглово - 1</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22 680</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75"/>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25</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Энергетик</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пос. Дунай, массив Северный</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24 884</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26</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СНТ Косой карьер (п.Рахья)</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Рахьинское городское поселение</w:t>
            </w:r>
            <w:r w:rsidR="001B48C4">
              <w:rPr>
                <w:color w:val="000000"/>
                <w:sz w:val="20"/>
                <w:szCs w:val="20"/>
                <w:lang w:eastAsia="ru-RU"/>
              </w:rPr>
              <w:t>»</w:t>
            </w:r>
            <w:r w:rsidRPr="00B64DA0">
              <w:rPr>
                <w:color w:val="000000"/>
                <w:sz w:val="20"/>
                <w:szCs w:val="20"/>
                <w:lang w:eastAsia="ru-RU"/>
              </w:rPr>
              <w:t>, пгт.Рахья</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5 973</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75"/>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27</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СНТ Ладога-2</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 Дунай</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3 365</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75"/>
          <w:jc w:val="center"/>
        </w:trPr>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28</w:t>
            </w:r>
          </w:p>
        </w:tc>
        <w:tc>
          <w:tcPr>
            <w:tcW w:w="1220" w:type="pct"/>
            <w:tcBorders>
              <w:top w:val="single" w:sz="4" w:space="0" w:color="auto"/>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Устриков </w:t>
            </w:r>
          </w:p>
        </w:tc>
        <w:tc>
          <w:tcPr>
            <w:tcW w:w="2026" w:type="pct"/>
            <w:tcBorders>
              <w:top w:val="single" w:sz="4" w:space="0" w:color="auto"/>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r w:rsidRPr="00B64DA0">
              <w:rPr>
                <w:color w:val="000000"/>
                <w:sz w:val="20"/>
                <w:szCs w:val="20"/>
                <w:lang w:eastAsia="ru-RU"/>
              </w:rPr>
              <w:t>, п.Щеглово, терр.ЗАО Щеглово</w:t>
            </w:r>
          </w:p>
        </w:tc>
        <w:tc>
          <w:tcPr>
            <w:tcW w:w="601" w:type="pct"/>
            <w:tcBorders>
              <w:top w:val="single" w:sz="4" w:space="0" w:color="auto"/>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3</w:t>
            </w:r>
          </w:p>
        </w:tc>
        <w:tc>
          <w:tcPr>
            <w:tcW w:w="850" w:type="pct"/>
            <w:tcBorders>
              <w:top w:val="single" w:sz="4" w:space="0" w:color="auto"/>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300"/>
          <w:jc w:val="center"/>
        </w:trPr>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2D2B65" w:rsidRPr="00B64DA0" w:rsidRDefault="002D2B65" w:rsidP="002D2B65">
            <w:pPr>
              <w:spacing w:after="0" w:line="240" w:lineRule="auto"/>
              <w:rPr>
                <w:color w:val="000000"/>
                <w:sz w:val="20"/>
                <w:szCs w:val="20"/>
                <w:lang w:eastAsia="ru-RU"/>
              </w:rPr>
            </w:pPr>
          </w:p>
        </w:tc>
        <w:tc>
          <w:tcPr>
            <w:tcW w:w="1220" w:type="pct"/>
            <w:tcBorders>
              <w:top w:val="single" w:sz="4" w:space="0" w:color="auto"/>
              <w:left w:val="single" w:sz="4" w:space="0" w:color="auto"/>
              <w:bottom w:val="single" w:sz="4" w:space="0" w:color="auto"/>
              <w:right w:val="single" w:sz="4" w:space="0" w:color="auto"/>
            </w:tcBorders>
            <w:shd w:val="clear" w:color="auto" w:fill="auto"/>
            <w:hideMark/>
          </w:tcPr>
          <w:p w:rsidR="002D2B65" w:rsidRPr="00B64DA0" w:rsidRDefault="002D2B65" w:rsidP="002D2B65">
            <w:pPr>
              <w:spacing w:after="0" w:line="240" w:lineRule="auto"/>
              <w:rPr>
                <w:color w:val="000000"/>
                <w:sz w:val="20"/>
                <w:szCs w:val="20"/>
                <w:lang w:eastAsia="ru-RU"/>
              </w:rPr>
            </w:pPr>
            <w:r>
              <w:rPr>
                <w:color w:val="000000"/>
                <w:sz w:val="20"/>
                <w:szCs w:val="20"/>
                <w:lang w:eastAsia="ru-RU"/>
              </w:rPr>
              <w:t>Всего</w:t>
            </w:r>
          </w:p>
        </w:tc>
        <w:tc>
          <w:tcPr>
            <w:tcW w:w="2026" w:type="pct"/>
            <w:tcBorders>
              <w:top w:val="single" w:sz="4" w:space="0" w:color="auto"/>
              <w:left w:val="single" w:sz="4" w:space="0" w:color="auto"/>
              <w:bottom w:val="single" w:sz="4" w:space="0" w:color="auto"/>
              <w:right w:val="single" w:sz="4" w:space="0" w:color="auto"/>
            </w:tcBorders>
            <w:shd w:val="clear" w:color="auto" w:fill="auto"/>
            <w:hideMark/>
          </w:tcPr>
          <w:p w:rsidR="002D2B65" w:rsidRPr="00B64DA0" w:rsidRDefault="002D2B65" w:rsidP="002D2B65">
            <w:pPr>
              <w:spacing w:after="0" w:line="240" w:lineRule="auto"/>
              <w:rPr>
                <w:color w:val="000000"/>
                <w:sz w:val="20"/>
                <w:szCs w:val="20"/>
                <w:lang w:eastAsia="ru-RU"/>
              </w:rPr>
            </w:pPr>
          </w:p>
        </w:tc>
        <w:tc>
          <w:tcPr>
            <w:tcW w:w="601" w:type="pct"/>
            <w:tcBorders>
              <w:top w:val="single" w:sz="4" w:space="0" w:color="auto"/>
              <w:left w:val="single" w:sz="4" w:space="0" w:color="auto"/>
              <w:bottom w:val="single" w:sz="4" w:space="0" w:color="auto"/>
              <w:right w:val="single" w:sz="4" w:space="0" w:color="auto"/>
            </w:tcBorders>
            <w:shd w:val="clear" w:color="auto" w:fill="auto"/>
            <w:noWrap/>
            <w:hideMark/>
          </w:tcPr>
          <w:p w:rsidR="002D2B65" w:rsidRPr="00B64DA0" w:rsidRDefault="002D2B65" w:rsidP="002D2B65">
            <w:pPr>
              <w:spacing w:after="0" w:line="240" w:lineRule="auto"/>
              <w:jc w:val="right"/>
              <w:rPr>
                <w:color w:val="000000"/>
                <w:sz w:val="20"/>
                <w:szCs w:val="20"/>
                <w:lang w:eastAsia="ru-RU"/>
              </w:rPr>
            </w:pPr>
            <w:r w:rsidRPr="00B64DA0">
              <w:rPr>
                <w:color w:val="000000"/>
                <w:sz w:val="20"/>
                <w:szCs w:val="20"/>
                <w:lang w:eastAsia="ru-RU"/>
              </w:rPr>
              <w:t>12 703 844</w:t>
            </w:r>
          </w:p>
        </w:tc>
        <w:tc>
          <w:tcPr>
            <w:tcW w:w="850" w:type="pct"/>
            <w:tcBorders>
              <w:top w:val="single" w:sz="4" w:space="0" w:color="auto"/>
              <w:left w:val="single" w:sz="4" w:space="0" w:color="auto"/>
              <w:bottom w:val="single" w:sz="4" w:space="0" w:color="auto"/>
              <w:right w:val="single" w:sz="4" w:space="0" w:color="auto"/>
            </w:tcBorders>
            <w:shd w:val="clear" w:color="auto" w:fill="auto"/>
            <w:noWrap/>
            <w:hideMark/>
          </w:tcPr>
          <w:p w:rsidR="002D2B65" w:rsidRPr="00B64DA0" w:rsidRDefault="002D2B65" w:rsidP="002D2B65">
            <w:pPr>
              <w:spacing w:after="0" w:line="240" w:lineRule="auto"/>
              <w:jc w:val="right"/>
              <w:rPr>
                <w:color w:val="000000"/>
                <w:sz w:val="20"/>
                <w:szCs w:val="20"/>
                <w:lang w:eastAsia="ru-RU"/>
              </w:rPr>
            </w:pPr>
          </w:p>
        </w:tc>
      </w:tr>
    </w:tbl>
    <w:p w:rsidR="002D2B65" w:rsidRDefault="002D2B65" w:rsidP="006C028F">
      <w:pPr>
        <w:pStyle w:val="22"/>
        <w:spacing w:before="0" w:after="0"/>
      </w:pPr>
    </w:p>
    <w:p w:rsidR="006C028F" w:rsidRDefault="001B48C4" w:rsidP="006C028F">
      <w:pPr>
        <w:pStyle w:val="22"/>
        <w:spacing w:before="0" w:after="0"/>
      </w:pPr>
      <w:r>
        <w:t>«</w:t>
      </w:r>
      <w:r w:rsidR="006C028F" w:rsidRPr="005A1EB4">
        <w:t>Технологическая зона водоснабжения</w:t>
      </w:r>
      <w:r>
        <w:t>»</w:t>
      </w:r>
      <w:r w:rsidR="006C028F" w:rsidRPr="005A1EB4">
        <w:t xml:space="preserve">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w:t>
      </w:r>
      <w:r w:rsidR="006C028F">
        <w:t>ствии с расчетным расходом воды.</w:t>
      </w:r>
    </w:p>
    <w:p w:rsidR="002D2B65" w:rsidRPr="00B64DA0" w:rsidRDefault="002D2B65" w:rsidP="002D2B65">
      <w:pPr>
        <w:spacing w:before="120" w:after="120" w:line="240" w:lineRule="auto"/>
        <w:ind w:firstLine="709"/>
        <w:jc w:val="both"/>
        <w:rPr>
          <w:rFonts w:eastAsia="Calibri"/>
          <w:color w:val="000000"/>
          <w:sz w:val="24"/>
          <w:szCs w:val="24"/>
        </w:rPr>
      </w:pPr>
      <w:r w:rsidRPr="00B64DA0">
        <w:rPr>
          <w:rFonts w:eastAsia="Calibri"/>
          <w:color w:val="000000"/>
          <w:sz w:val="24"/>
          <w:szCs w:val="24"/>
        </w:rPr>
        <w:t>* Объем поставки воды, м3/год указан на основании фактического водопотребления за 2020 год.</w:t>
      </w:r>
    </w:p>
    <w:p w:rsidR="002D2B65" w:rsidRPr="00E426BA" w:rsidRDefault="002D2B65" w:rsidP="002D2B65">
      <w:pPr>
        <w:pStyle w:val="12"/>
        <w:spacing w:before="120" w:after="120" w:line="240" w:lineRule="auto"/>
        <w:ind w:firstLineChars="294" w:firstLine="708"/>
        <w:jc w:val="left"/>
        <w:rPr>
          <w:b/>
        </w:rPr>
      </w:pPr>
      <w:r>
        <w:rPr>
          <w:b/>
        </w:rPr>
        <w:t>г. Всеволожск</w:t>
      </w:r>
    </w:p>
    <w:p w:rsidR="002D2B65" w:rsidRDefault="002D2B65" w:rsidP="002D2B65">
      <w:pPr>
        <w:pStyle w:val="12"/>
        <w:spacing w:before="120" w:after="120" w:line="240" w:lineRule="auto"/>
        <w:ind w:firstLineChars="295" w:firstLine="708"/>
      </w:pPr>
      <w:r>
        <w:t>В г. Всеволожск на сегодняшний день существуют три технологические и четыре эксплуатационные зоны централизованного водоснабжения.</w:t>
      </w:r>
    </w:p>
    <w:p w:rsidR="002D2B65" w:rsidRDefault="002D2B65" w:rsidP="002D2B65">
      <w:pPr>
        <w:pStyle w:val="12"/>
        <w:spacing w:before="120" w:after="120" w:line="240" w:lineRule="auto"/>
      </w:pPr>
      <w:r w:rsidRPr="0019702C">
        <w:rPr>
          <w:rStyle w:val="00"/>
        </w:rPr>
        <w:t>В технологической зоне ВС 1  г. Всеволожск</w:t>
      </w:r>
      <w:r>
        <w:t xml:space="preserve"> Ладожский водовод осуществляет транспортировку воды от насосной станции</w:t>
      </w:r>
      <w:r w:rsidRPr="00627B03">
        <w:rPr>
          <w:sz w:val="22"/>
          <w:szCs w:val="22"/>
        </w:rPr>
        <w:t xml:space="preserve"> </w:t>
      </w:r>
      <w:r w:rsidRPr="00627B03">
        <w:t>Ладожская в п. им. Морозова до комплекса водоочистных сооружений г. Всеволожска и ВОС п. Кузьмоловский</w:t>
      </w:r>
      <w:r>
        <w:t xml:space="preserve">. </w:t>
      </w:r>
      <w:r w:rsidRPr="00BB1490">
        <w:t>Озерная вода, по двум водоводам</w:t>
      </w:r>
      <w:r>
        <w:t xml:space="preserve"> </w:t>
      </w:r>
      <w:r w:rsidRPr="00BB1490">
        <w:t>направляется на водоочистные сооружения г. Всеволожск</w:t>
      </w:r>
      <w:r>
        <w:t xml:space="preserve">. </w:t>
      </w:r>
      <w:r w:rsidRPr="00BB1490">
        <w:t>Часть озерной воды (техническая вода) передается потребителям без очистки на технологические нужды и полив.</w:t>
      </w:r>
    </w:p>
    <w:p w:rsidR="002D2B65" w:rsidRDefault="002D2B65" w:rsidP="002D2B65">
      <w:pPr>
        <w:pStyle w:val="12"/>
        <w:spacing w:before="120" w:after="120" w:line="240" w:lineRule="auto"/>
        <w:jc w:val="left"/>
        <w:rPr>
          <w:b/>
        </w:rPr>
      </w:pPr>
      <w:r w:rsidRPr="005C5445">
        <w:rPr>
          <w:b/>
        </w:rPr>
        <w:t>пос. Ковалёво</w:t>
      </w:r>
    </w:p>
    <w:p w:rsidR="002D2B65" w:rsidRDefault="002D2B65" w:rsidP="002D2B65">
      <w:pPr>
        <w:pStyle w:val="12"/>
        <w:spacing w:before="120" w:after="120" w:line="240" w:lineRule="auto"/>
      </w:pPr>
      <w:r>
        <w:rPr>
          <w:rStyle w:val="00"/>
        </w:rPr>
        <w:lastRenderedPageBreak/>
        <w:t>В технологической зоне ВС 2</w:t>
      </w:r>
      <w:r w:rsidRPr="008053B8">
        <w:rPr>
          <w:rStyle w:val="00"/>
        </w:rPr>
        <w:t xml:space="preserve"> В пос. Ковалёво</w:t>
      </w:r>
      <w:r w:rsidRPr="005C5445">
        <w:t xml:space="preserve"> река</w:t>
      </w:r>
      <w:r>
        <w:t xml:space="preserve"> Нева является источников водоснабжения</w:t>
      </w:r>
      <w:r w:rsidRPr="005C5445">
        <w:t>.</w:t>
      </w:r>
      <w:r>
        <w:t xml:space="preserve"> </w:t>
      </w:r>
      <w:r w:rsidRPr="000119D7">
        <w:rPr>
          <w:lang w:val="x-none"/>
        </w:rPr>
        <w:t xml:space="preserve">Подъем, очистка и подготовка воды до качества СанПиН 2.1.4.1074-01 осуществляется за пределами территории МО </w:t>
      </w:r>
      <w:r w:rsidR="001B48C4">
        <w:rPr>
          <w:lang w:val="x-none"/>
        </w:rPr>
        <w:t>«</w:t>
      </w:r>
      <w:r w:rsidRPr="000119D7">
        <w:rPr>
          <w:lang w:val="x-none"/>
        </w:rPr>
        <w:t>Город Всеволожск</w:t>
      </w:r>
      <w:r w:rsidR="001B48C4">
        <w:rPr>
          <w:lang w:val="x-none"/>
        </w:rPr>
        <w:t>»</w:t>
      </w:r>
      <w:r w:rsidRPr="000119D7">
        <w:rPr>
          <w:lang w:val="x-none"/>
        </w:rPr>
        <w:t>.</w:t>
      </w:r>
      <w:r>
        <w:t xml:space="preserve"> В зоне балансовой принадлежности на границе МО </w:t>
      </w:r>
      <w:r w:rsidR="001B48C4">
        <w:t>«</w:t>
      </w:r>
      <w:r>
        <w:t>Город Всеволожск</w:t>
      </w:r>
      <w:r w:rsidR="001B48C4">
        <w:t>»</w:t>
      </w:r>
      <w:r>
        <w:t xml:space="preserve"> вода подаётся через сети ОАО </w:t>
      </w:r>
      <w:r w:rsidR="001B48C4">
        <w:t>«</w:t>
      </w:r>
      <w:r>
        <w:t>Всеволожские тепловые сети</w:t>
      </w:r>
      <w:r w:rsidR="001B48C4">
        <w:t>»</w:t>
      </w:r>
      <w:r>
        <w:t xml:space="preserve"> потребителям в пос. Ковалёво.</w:t>
      </w:r>
    </w:p>
    <w:p w:rsidR="002D2B65" w:rsidRDefault="002D2B65" w:rsidP="002D2B65">
      <w:pPr>
        <w:pStyle w:val="12"/>
        <w:spacing w:before="120" w:after="120" w:line="240" w:lineRule="auto"/>
        <w:jc w:val="left"/>
        <w:rPr>
          <w:b/>
        </w:rPr>
      </w:pPr>
      <w:r w:rsidRPr="00294346">
        <w:rPr>
          <w:b/>
        </w:rPr>
        <w:t xml:space="preserve">г. Всеволожск </w:t>
      </w:r>
      <w:r w:rsidR="001B48C4">
        <w:rPr>
          <w:b/>
        </w:rPr>
        <w:t>«</w:t>
      </w:r>
      <w:r w:rsidRPr="00294346">
        <w:rPr>
          <w:b/>
        </w:rPr>
        <w:t>Кирпичный завод</w:t>
      </w:r>
      <w:r w:rsidR="001B48C4">
        <w:rPr>
          <w:b/>
        </w:rPr>
        <w:t>»</w:t>
      </w:r>
    </w:p>
    <w:p w:rsidR="002D2B65" w:rsidRDefault="002D2B65" w:rsidP="002D2B65">
      <w:pPr>
        <w:pStyle w:val="12"/>
        <w:spacing w:before="120" w:after="120" w:line="240" w:lineRule="auto"/>
        <w:rPr>
          <w:lang w:val="x-none" w:eastAsia="ru-RU"/>
        </w:rPr>
      </w:pPr>
      <w:r w:rsidRPr="00294346">
        <w:rPr>
          <w:rStyle w:val="00"/>
        </w:rPr>
        <w:t>В технологической зоне ВС</w:t>
      </w:r>
      <w:r>
        <w:rPr>
          <w:rStyle w:val="00"/>
        </w:rPr>
        <w:t xml:space="preserve"> 3</w:t>
      </w:r>
      <w:r w:rsidRPr="00294346">
        <w:rPr>
          <w:rStyle w:val="00"/>
        </w:rPr>
        <w:t xml:space="preserve"> г. Всеволожск (</w:t>
      </w:r>
      <w:r w:rsidR="001B48C4">
        <w:rPr>
          <w:rStyle w:val="00"/>
        </w:rPr>
        <w:t>«</w:t>
      </w:r>
      <w:r w:rsidRPr="00294346">
        <w:rPr>
          <w:rStyle w:val="00"/>
        </w:rPr>
        <w:t>Кирпичный завод</w:t>
      </w:r>
      <w:r w:rsidR="001B48C4">
        <w:rPr>
          <w:rStyle w:val="00"/>
        </w:rPr>
        <w:t>»</w:t>
      </w:r>
      <w:r w:rsidRPr="00294346">
        <w:rPr>
          <w:rStyle w:val="00"/>
        </w:rPr>
        <w:t>) озерная вода с Ладожской станции  I-го подъема подается по водоводам</w:t>
      </w:r>
      <w:r w:rsidRPr="00294346">
        <w:rPr>
          <w:lang w:eastAsia="ru-RU"/>
        </w:rPr>
        <w:t xml:space="preserve">. </w:t>
      </w:r>
      <w:r w:rsidRPr="00294346">
        <w:rPr>
          <w:lang w:val="x-none" w:eastAsia="ru-RU"/>
        </w:rPr>
        <w:t>По условиям концессионного соглашения по системе централизованного водоснабжения Ладожского водовода, включая насосную станцию I-го подъема (ЛНС), должна быть проведена корректировка проекта реконструкции ЛНС с увеличением производительности до 100 тыс. м</w:t>
      </w:r>
      <w:r w:rsidRPr="00294346">
        <w:rPr>
          <w:vertAlign w:val="superscript"/>
          <w:lang w:val="x-none" w:eastAsia="ru-RU"/>
        </w:rPr>
        <w:t>3</w:t>
      </w:r>
      <w:r w:rsidRPr="00294346">
        <w:rPr>
          <w:lang w:val="x-none" w:eastAsia="ru-RU"/>
        </w:rPr>
        <w:t>/сут.</w:t>
      </w:r>
    </w:p>
    <w:p w:rsidR="002D2B65" w:rsidRPr="00EB6D81" w:rsidRDefault="002D2B65" w:rsidP="002D2B65">
      <w:pPr>
        <w:pStyle w:val="a9"/>
        <w:keepNext/>
        <w:spacing w:before="120" w:after="120"/>
        <w:ind w:firstLine="709"/>
        <w:rPr>
          <w:color w:val="auto"/>
          <w:sz w:val="24"/>
          <w:szCs w:val="24"/>
        </w:rPr>
      </w:pPr>
      <w:r w:rsidRPr="00EB6D81">
        <w:rPr>
          <w:color w:val="auto"/>
          <w:sz w:val="24"/>
          <w:szCs w:val="24"/>
        </w:rPr>
        <w:t xml:space="preserve">Таблица </w:t>
      </w:r>
      <w:r>
        <w:rPr>
          <w:color w:val="auto"/>
          <w:sz w:val="24"/>
          <w:szCs w:val="24"/>
        </w:rPr>
        <w:t>23</w:t>
      </w:r>
      <w:r w:rsidRPr="00EB6D81">
        <w:rPr>
          <w:color w:val="auto"/>
          <w:sz w:val="24"/>
          <w:szCs w:val="24"/>
        </w:rPr>
        <w:t xml:space="preserve"> Характеристика технологических зон водоснабжения МО </w:t>
      </w:r>
      <w:r w:rsidR="001B48C4">
        <w:rPr>
          <w:color w:val="auto"/>
          <w:sz w:val="24"/>
          <w:szCs w:val="24"/>
        </w:rPr>
        <w:t>«</w:t>
      </w:r>
      <w:r w:rsidRPr="00EB6D81">
        <w:rPr>
          <w:color w:val="auto"/>
          <w:sz w:val="24"/>
          <w:szCs w:val="24"/>
        </w:rPr>
        <w:t>Город Всеволожск</w:t>
      </w:r>
      <w:r w:rsidR="001B48C4">
        <w:rPr>
          <w:color w:val="auto"/>
          <w:sz w:val="24"/>
          <w:szCs w:val="24"/>
        </w:rPr>
        <w:t>»</w:t>
      </w:r>
    </w:p>
    <w:tbl>
      <w:tblPr>
        <w:tblW w:w="5000" w:type="pct"/>
        <w:tblLook w:val="04A0" w:firstRow="1" w:lastRow="0" w:firstColumn="1" w:lastColumn="0" w:noHBand="0" w:noVBand="1"/>
      </w:tblPr>
      <w:tblGrid>
        <w:gridCol w:w="708"/>
        <w:gridCol w:w="3223"/>
        <w:gridCol w:w="1974"/>
        <w:gridCol w:w="1978"/>
        <w:gridCol w:w="2028"/>
      </w:tblGrid>
      <w:tr w:rsidR="002D2B65" w:rsidRPr="0009136B" w:rsidTr="002D2B65">
        <w:trPr>
          <w:trHeight w:val="630"/>
          <w:tblHeader/>
        </w:trPr>
        <w:tc>
          <w:tcPr>
            <w:tcW w:w="3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b/>
                <w:bCs/>
                <w:color w:val="000000"/>
                <w:sz w:val="20"/>
                <w:szCs w:val="20"/>
              </w:rPr>
            </w:pPr>
            <w:r w:rsidRPr="0077072E">
              <w:rPr>
                <w:b/>
                <w:bCs/>
                <w:color w:val="000000"/>
                <w:sz w:val="20"/>
                <w:szCs w:val="20"/>
              </w:rPr>
              <w:t>№ п/п</w:t>
            </w:r>
          </w:p>
        </w:tc>
        <w:tc>
          <w:tcPr>
            <w:tcW w:w="1626" w:type="pct"/>
            <w:tcBorders>
              <w:top w:val="single" w:sz="4" w:space="0" w:color="auto"/>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b/>
                <w:bCs/>
                <w:color w:val="000000"/>
                <w:sz w:val="20"/>
                <w:szCs w:val="20"/>
              </w:rPr>
            </w:pPr>
            <w:r w:rsidRPr="0077072E">
              <w:rPr>
                <w:b/>
                <w:bCs/>
                <w:color w:val="000000"/>
                <w:sz w:val="20"/>
                <w:szCs w:val="20"/>
              </w:rPr>
              <w:t>Наименование</w:t>
            </w:r>
          </w:p>
        </w:tc>
        <w:tc>
          <w:tcPr>
            <w:tcW w:w="996" w:type="pct"/>
            <w:tcBorders>
              <w:top w:val="single" w:sz="4" w:space="0" w:color="auto"/>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b/>
                <w:bCs/>
                <w:color w:val="000000"/>
                <w:sz w:val="20"/>
                <w:szCs w:val="20"/>
              </w:rPr>
            </w:pPr>
            <w:r w:rsidRPr="0077072E">
              <w:rPr>
                <w:b/>
                <w:bCs/>
                <w:color w:val="000000"/>
                <w:sz w:val="20"/>
                <w:szCs w:val="20"/>
              </w:rPr>
              <w:t xml:space="preserve">Технологическая зона </w:t>
            </w:r>
            <w:r w:rsidR="001B48C4">
              <w:rPr>
                <w:b/>
                <w:bCs/>
                <w:color w:val="000000"/>
                <w:sz w:val="20"/>
                <w:szCs w:val="20"/>
              </w:rPr>
              <w:t>«</w:t>
            </w:r>
            <w:r w:rsidRPr="0077072E">
              <w:rPr>
                <w:b/>
                <w:bCs/>
                <w:color w:val="000000"/>
                <w:sz w:val="20"/>
                <w:szCs w:val="20"/>
              </w:rPr>
              <w:t>Всеволожск</w:t>
            </w:r>
            <w:r w:rsidR="001B48C4">
              <w:rPr>
                <w:b/>
                <w:bCs/>
                <w:color w:val="000000"/>
                <w:sz w:val="20"/>
                <w:szCs w:val="20"/>
              </w:rPr>
              <w:t>»</w:t>
            </w:r>
          </w:p>
        </w:tc>
        <w:tc>
          <w:tcPr>
            <w:tcW w:w="998" w:type="pct"/>
            <w:tcBorders>
              <w:top w:val="single" w:sz="4" w:space="0" w:color="auto"/>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b/>
                <w:bCs/>
                <w:color w:val="000000"/>
                <w:sz w:val="20"/>
                <w:szCs w:val="20"/>
              </w:rPr>
            </w:pPr>
            <w:r w:rsidRPr="0077072E">
              <w:rPr>
                <w:b/>
                <w:bCs/>
                <w:color w:val="000000"/>
                <w:sz w:val="20"/>
                <w:szCs w:val="20"/>
              </w:rPr>
              <w:t xml:space="preserve">Технологическая зона </w:t>
            </w:r>
            <w:r w:rsidR="001B48C4">
              <w:rPr>
                <w:b/>
                <w:bCs/>
                <w:color w:val="000000"/>
                <w:sz w:val="20"/>
                <w:szCs w:val="20"/>
              </w:rPr>
              <w:t>«</w:t>
            </w:r>
            <w:r w:rsidRPr="0077072E">
              <w:rPr>
                <w:b/>
                <w:bCs/>
                <w:color w:val="000000"/>
                <w:sz w:val="20"/>
                <w:szCs w:val="20"/>
              </w:rPr>
              <w:t>Ковалево</w:t>
            </w:r>
            <w:r w:rsidR="001B48C4">
              <w:rPr>
                <w:b/>
                <w:bCs/>
                <w:color w:val="000000"/>
                <w:sz w:val="20"/>
                <w:szCs w:val="20"/>
              </w:rPr>
              <w:t>»</w:t>
            </w:r>
          </w:p>
        </w:tc>
        <w:tc>
          <w:tcPr>
            <w:tcW w:w="1024" w:type="pct"/>
            <w:tcBorders>
              <w:top w:val="single" w:sz="4" w:space="0" w:color="auto"/>
              <w:left w:val="nil"/>
              <w:bottom w:val="single" w:sz="4" w:space="0" w:color="auto"/>
              <w:right w:val="single" w:sz="4" w:space="0" w:color="auto"/>
            </w:tcBorders>
            <w:shd w:val="clear" w:color="auto" w:fill="auto"/>
            <w:vAlign w:val="center"/>
            <w:hideMark/>
          </w:tcPr>
          <w:p w:rsidR="002D2B65" w:rsidRPr="003D649D" w:rsidRDefault="002D2B65" w:rsidP="002D2B65">
            <w:pPr>
              <w:spacing w:line="240" w:lineRule="auto"/>
              <w:jc w:val="center"/>
              <w:rPr>
                <w:b/>
                <w:bCs/>
                <w:color w:val="000000"/>
                <w:sz w:val="20"/>
                <w:szCs w:val="20"/>
              </w:rPr>
            </w:pPr>
            <w:r w:rsidRPr="003D649D">
              <w:rPr>
                <w:b/>
                <w:bCs/>
                <w:color w:val="000000"/>
                <w:sz w:val="20"/>
                <w:szCs w:val="20"/>
              </w:rPr>
              <w:t xml:space="preserve">Технологическая зона </w:t>
            </w:r>
            <w:r w:rsidR="001B48C4">
              <w:rPr>
                <w:b/>
                <w:bCs/>
                <w:color w:val="000000"/>
                <w:sz w:val="20"/>
                <w:szCs w:val="20"/>
              </w:rPr>
              <w:t>«</w:t>
            </w:r>
            <w:r w:rsidRPr="003D649D">
              <w:rPr>
                <w:b/>
                <w:bCs/>
                <w:color w:val="000000"/>
                <w:sz w:val="20"/>
                <w:szCs w:val="20"/>
              </w:rPr>
              <w:t>Кирпичный завод</w:t>
            </w:r>
            <w:r w:rsidR="001B48C4">
              <w:rPr>
                <w:b/>
                <w:bCs/>
                <w:color w:val="000000"/>
                <w:sz w:val="20"/>
                <w:szCs w:val="20"/>
              </w:rPr>
              <w:t>»</w:t>
            </w:r>
          </w:p>
        </w:tc>
      </w:tr>
      <w:tr w:rsidR="002D2B65" w:rsidRPr="002B2594" w:rsidTr="002D2B65">
        <w:trPr>
          <w:trHeight w:val="315"/>
        </w:trPr>
        <w:tc>
          <w:tcPr>
            <w:tcW w:w="357" w:type="pct"/>
            <w:tcBorders>
              <w:top w:val="nil"/>
              <w:left w:val="single" w:sz="4" w:space="0" w:color="auto"/>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1</w:t>
            </w:r>
          </w:p>
        </w:tc>
        <w:tc>
          <w:tcPr>
            <w:tcW w:w="162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rPr>
                <w:color w:val="000000"/>
                <w:sz w:val="20"/>
                <w:szCs w:val="20"/>
              </w:rPr>
            </w:pPr>
            <w:r w:rsidRPr="0077072E">
              <w:rPr>
                <w:color w:val="000000"/>
                <w:sz w:val="20"/>
                <w:szCs w:val="20"/>
              </w:rPr>
              <w:t>Населенный пункт</w:t>
            </w:r>
          </w:p>
        </w:tc>
        <w:tc>
          <w:tcPr>
            <w:tcW w:w="99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Всеволожск </w:t>
            </w:r>
          </w:p>
        </w:tc>
        <w:tc>
          <w:tcPr>
            <w:tcW w:w="998"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пос. Ковалево </w:t>
            </w:r>
          </w:p>
        </w:tc>
        <w:tc>
          <w:tcPr>
            <w:tcW w:w="1024" w:type="pct"/>
            <w:tcBorders>
              <w:top w:val="nil"/>
              <w:left w:val="nil"/>
              <w:bottom w:val="single" w:sz="4" w:space="0" w:color="auto"/>
              <w:right w:val="single" w:sz="4" w:space="0" w:color="auto"/>
            </w:tcBorders>
            <w:shd w:val="clear" w:color="auto" w:fill="auto"/>
            <w:vAlign w:val="center"/>
            <w:hideMark/>
          </w:tcPr>
          <w:p w:rsidR="002D2B65" w:rsidRPr="003D649D" w:rsidRDefault="002D2B65" w:rsidP="002D2B65">
            <w:pPr>
              <w:spacing w:line="240" w:lineRule="auto"/>
              <w:jc w:val="center"/>
              <w:rPr>
                <w:color w:val="000000"/>
                <w:sz w:val="20"/>
                <w:szCs w:val="20"/>
              </w:rPr>
            </w:pPr>
            <w:r w:rsidRPr="003D649D">
              <w:rPr>
                <w:color w:val="000000"/>
                <w:sz w:val="20"/>
                <w:szCs w:val="20"/>
              </w:rPr>
              <w:t xml:space="preserve">ПЗ </w:t>
            </w:r>
            <w:r w:rsidR="001B48C4">
              <w:rPr>
                <w:color w:val="000000"/>
                <w:sz w:val="20"/>
                <w:szCs w:val="20"/>
              </w:rPr>
              <w:t>«</w:t>
            </w:r>
            <w:r w:rsidRPr="003D649D">
              <w:rPr>
                <w:color w:val="000000"/>
                <w:sz w:val="20"/>
                <w:szCs w:val="20"/>
              </w:rPr>
              <w:t>Кирпичный завод</w:t>
            </w:r>
            <w:r w:rsidR="001B48C4">
              <w:rPr>
                <w:color w:val="000000"/>
                <w:sz w:val="20"/>
                <w:szCs w:val="20"/>
              </w:rPr>
              <w:t>»</w:t>
            </w:r>
            <w:r w:rsidRPr="003D649D">
              <w:rPr>
                <w:color w:val="000000"/>
                <w:sz w:val="20"/>
                <w:szCs w:val="20"/>
              </w:rPr>
              <w:t> </w:t>
            </w:r>
          </w:p>
        </w:tc>
      </w:tr>
      <w:tr w:rsidR="002D2B65" w:rsidRPr="002B2594" w:rsidTr="002D2B65">
        <w:trPr>
          <w:trHeight w:val="315"/>
        </w:trPr>
        <w:tc>
          <w:tcPr>
            <w:tcW w:w="357" w:type="pct"/>
            <w:tcBorders>
              <w:top w:val="nil"/>
              <w:left w:val="single" w:sz="4" w:space="0" w:color="auto"/>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2</w:t>
            </w:r>
          </w:p>
        </w:tc>
        <w:tc>
          <w:tcPr>
            <w:tcW w:w="162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rPr>
                <w:color w:val="000000"/>
                <w:sz w:val="20"/>
                <w:szCs w:val="20"/>
              </w:rPr>
            </w:pPr>
            <w:r w:rsidRPr="0077072E">
              <w:rPr>
                <w:color w:val="000000"/>
                <w:sz w:val="20"/>
                <w:szCs w:val="20"/>
              </w:rPr>
              <w:t>Источник водоснабжения</w:t>
            </w:r>
          </w:p>
        </w:tc>
        <w:tc>
          <w:tcPr>
            <w:tcW w:w="99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ВОС</w:t>
            </w:r>
          </w:p>
        </w:tc>
        <w:tc>
          <w:tcPr>
            <w:tcW w:w="998"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Pr>
                <w:color w:val="000000"/>
                <w:sz w:val="20"/>
                <w:szCs w:val="20"/>
              </w:rPr>
              <w:t xml:space="preserve">ОАО </w:t>
            </w:r>
            <w:r w:rsidR="001B48C4">
              <w:rPr>
                <w:color w:val="000000"/>
                <w:sz w:val="20"/>
                <w:szCs w:val="20"/>
              </w:rPr>
              <w:t>«</w:t>
            </w:r>
            <w:r>
              <w:rPr>
                <w:color w:val="000000"/>
                <w:sz w:val="20"/>
                <w:szCs w:val="20"/>
              </w:rPr>
              <w:t>Всеволожские тепловые сети</w:t>
            </w:r>
            <w:r w:rsidR="001B48C4">
              <w:rPr>
                <w:color w:val="000000"/>
                <w:sz w:val="20"/>
                <w:szCs w:val="20"/>
              </w:rPr>
              <w:t>»</w:t>
            </w:r>
          </w:p>
        </w:tc>
        <w:tc>
          <w:tcPr>
            <w:tcW w:w="1024" w:type="pct"/>
            <w:tcBorders>
              <w:top w:val="nil"/>
              <w:left w:val="nil"/>
              <w:bottom w:val="single" w:sz="4" w:space="0" w:color="auto"/>
              <w:right w:val="single" w:sz="4" w:space="0" w:color="auto"/>
            </w:tcBorders>
            <w:shd w:val="clear" w:color="auto" w:fill="auto"/>
            <w:vAlign w:val="center"/>
            <w:hideMark/>
          </w:tcPr>
          <w:p w:rsidR="002D2B65" w:rsidRPr="003D649D" w:rsidRDefault="002D2B65" w:rsidP="002D2B65">
            <w:pPr>
              <w:spacing w:line="240" w:lineRule="auto"/>
              <w:jc w:val="center"/>
              <w:rPr>
                <w:color w:val="000000"/>
                <w:sz w:val="20"/>
                <w:szCs w:val="20"/>
              </w:rPr>
            </w:pPr>
            <w:r w:rsidRPr="003D649D">
              <w:rPr>
                <w:color w:val="000000"/>
                <w:sz w:val="20"/>
                <w:szCs w:val="20"/>
              </w:rPr>
              <w:t> Ладожский водовод</w:t>
            </w:r>
          </w:p>
        </w:tc>
      </w:tr>
      <w:tr w:rsidR="002D2B65" w:rsidRPr="002B2594" w:rsidTr="002D2B65">
        <w:trPr>
          <w:trHeight w:val="315"/>
        </w:trPr>
        <w:tc>
          <w:tcPr>
            <w:tcW w:w="357" w:type="pct"/>
            <w:tcBorders>
              <w:top w:val="nil"/>
              <w:left w:val="single" w:sz="4" w:space="0" w:color="auto"/>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3</w:t>
            </w:r>
          </w:p>
        </w:tc>
        <w:tc>
          <w:tcPr>
            <w:tcW w:w="162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rPr>
                <w:color w:val="000000"/>
                <w:sz w:val="20"/>
                <w:szCs w:val="20"/>
              </w:rPr>
            </w:pPr>
            <w:r w:rsidRPr="0077072E">
              <w:rPr>
                <w:color w:val="000000"/>
                <w:sz w:val="20"/>
                <w:szCs w:val="20"/>
              </w:rPr>
              <w:t>Вид воды</w:t>
            </w:r>
          </w:p>
        </w:tc>
        <w:tc>
          <w:tcPr>
            <w:tcW w:w="99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ХВС</w:t>
            </w:r>
          </w:p>
        </w:tc>
        <w:tc>
          <w:tcPr>
            <w:tcW w:w="998"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ХВС</w:t>
            </w:r>
          </w:p>
        </w:tc>
        <w:tc>
          <w:tcPr>
            <w:tcW w:w="1024" w:type="pct"/>
            <w:tcBorders>
              <w:top w:val="nil"/>
              <w:left w:val="nil"/>
              <w:bottom w:val="single" w:sz="4" w:space="0" w:color="auto"/>
              <w:right w:val="single" w:sz="4" w:space="0" w:color="auto"/>
            </w:tcBorders>
            <w:shd w:val="clear" w:color="auto" w:fill="auto"/>
            <w:vAlign w:val="center"/>
            <w:hideMark/>
          </w:tcPr>
          <w:p w:rsidR="002D2B65" w:rsidRPr="003D649D" w:rsidRDefault="002D2B65" w:rsidP="002D2B65">
            <w:pPr>
              <w:spacing w:line="240" w:lineRule="auto"/>
              <w:jc w:val="center"/>
              <w:rPr>
                <w:color w:val="000000"/>
                <w:sz w:val="20"/>
                <w:szCs w:val="20"/>
              </w:rPr>
            </w:pPr>
            <w:r>
              <w:rPr>
                <w:color w:val="000000"/>
                <w:sz w:val="20"/>
                <w:szCs w:val="20"/>
              </w:rPr>
              <w:t>ХВС</w:t>
            </w:r>
          </w:p>
        </w:tc>
      </w:tr>
      <w:tr w:rsidR="002D2B65" w:rsidRPr="002B2594" w:rsidTr="002D2B65">
        <w:trPr>
          <w:trHeight w:val="315"/>
        </w:trPr>
        <w:tc>
          <w:tcPr>
            <w:tcW w:w="357" w:type="pct"/>
            <w:tcBorders>
              <w:top w:val="nil"/>
              <w:left w:val="single" w:sz="4" w:space="0" w:color="auto"/>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4</w:t>
            </w:r>
          </w:p>
        </w:tc>
        <w:tc>
          <w:tcPr>
            <w:tcW w:w="162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rPr>
                <w:color w:val="000000"/>
                <w:sz w:val="20"/>
                <w:szCs w:val="20"/>
              </w:rPr>
            </w:pPr>
            <w:r w:rsidRPr="0077072E">
              <w:rPr>
                <w:color w:val="000000"/>
                <w:sz w:val="20"/>
                <w:szCs w:val="20"/>
              </w:rPr>
              <w:t>Система водоснабжения</w:t>
            </w:r>
          </w:p>
        </w:tc>
        <w:tc>
          <w:tcPr>
            <w:tcW w:w="99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 Централизованная</w:t>
            </w:r>
          </w:p>
        </w:tc>
        <w:tc>
          <w:tcPr>
            <w:tcW w:w="998"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 Централизованная</w:t>
            </w:r>
          </w:p>
        </w:tc>
        <w:tc>
          <w:tcPr>
            <w:tcW w:w="1024" w:type="pct"/>
            <w:tcBorders>
              <w:top w:val="nil"/>
              <w:left w:val="nil"/>
              <w:bottom w:val="single" w:sz="4" w:space="0" w:color="auto"/>
              <w:right w:val="single" w:sz="4" w:space="0" w:color="auto"/>
            </w:tcBorders>
            <w:shd w:val="clear" w:color="auto" w:fill="auto"/>
            <w:vAlign w:val="center"/>
            <w:hideMark/>
          </w:tcPr>
          <w:p w:rsidR="002D2B65" w:rsidRPr="003D649D" w:rsidRDefault="002D2B65" w:rsidP="002D2B65">
            <w:pPr>
              <w:spacing w:line="240" w:lineRule="auto"/>
              <w:jc w:val="center"/>
              <w:rPr>
                <w:color w:val="000000"/>
                <w:sz w:val="20"/>
                <w:szCs w:val="20"/>
              </w:rPr>
            </w:pPr>
            <w:r w:rsidRPr="003D649D">
              <w:rPr>
                <w:color w:val="000000"/>
                <w:sz w:val="20"/>
                <w:szCs w:val="20"/>
              </w:rPr>
              <w:t> Централизованная</w:t>
            </w:r>
          </w:p>
        </w:tc>
      </w:tr>
    </w:tbl>
    <w:p w:rsidR="002D2B65" w:rsidRPr="002933EF" w:rsidRDefault="002D2B65" w:rsidP="002D2B65">
      <w:pPr>
        <w:spacing w:after="160" w:line="240" w:lineRule="auto"/>
        <w:ind w:firstLine="567"/>
        <w:jc w:val="both"/>
        <w:rPr>
          <w:color w:val="000000"/>
        </w:rPr>
      </w:pPr>
    </w:p>
    <w:p w:rsidR="002D2B65" w:rsidRPr="002933EF" w:rsidRDefault="002D2B65" w:rsidP="002D2B65">
      <w:pPr>
        <w:pStyle w:val="a9"/>
        <w:keepNext/>
        <w:spacing w:before="120" w:after="120"/>
        <w:ind w:firstLine="709"/>
        <w:rPr>
          <w:i w:val="0"/>
          <w:color w:val="000000"/>
          <w:sz w:val="24"/>
          <w:szCs w:val="24"/>
        </w:rPr>
      </w:pPr>
      <w:r w:rsidRPr="002933EF">
        <w:rPr>
          <w:i w:val="0"/>
          <w:color w:val="000000"/>
          <w:sz w:val="24"/>
          <w:szCs w:val="24"/>
        </w:rPr>
        <w:t>Таблица 24 ВОС г. Всеволожска ежемесячные данные по наибольшему расходу ХВС за 2020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2"/>
        <w:gridCol w:w="1651"/>
        <w:gridCol w:w="1651"/>
        <w:gridCol w:w="1651"/>
        <w:gridCol w:w="1653"/>
        <w:gridCol w:w="1653"/>
      </w:tblGrid>
      <w:tr w:rsidR="002D2B65" w:rsidRPr="00B64DA0" w:rsidTr="002D2B65">
        <w:trPr>
          <w:tblHeader/>
        </w:trPr>
        <w:tc>
          <w:tcPr>
            <w:tcW w:w="833" w:type="pct"/>
            <w:shd w:val="clear" w:color="auto" w:fill="auto"/>
            <w:vAlign w:val="center"/>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w:t>
            </w:r>
          </w:p>
        </w:tc>
        <w:tc>
          <w:tcPr>
            <w:tcW w:w="833" w:type="pct"/>
            <w:shd w:val="clear" w:color="auto" w:fill="auto"/>
            <w:vAlign w:val="center"/>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Месяц</w:t>
            </w:r>
          </w:p>
        </w:tc>
        <w:tc>
          <w:tcPr>
            <w:tcW w:w="833" w:type="pct"/>
            <w:shd w:val="clear" w:color="auto" w:fill="auto"/>
            <w:vAlign w:val="center"/>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Число</w:t>
            </w:r>
          </w:p>
        </w:tc>
        <w:tc>
          <w:tcPr>
            <w:tcW w:w="833" w:type="pct"/>
            <w:shd w:val="clear" w:color="auto" w:fill="auto"/>
            <w:vAlign w:val="center"/>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Расход ХВС общий (</w:t>
            </w:r>
            <w:r w:rsidRPr="00B64DA0">
              <w:rPr>
                <w:color w:val="000000"/>
                <w:sz w:val="20"/>
                <w:szCs w:val="20"/>
                <w:lang w:val="en-US"/>
              </w:rPr>
              <w:t>V</w:t>
            </w:r>
            <w:r w:rsidRPr="00B64DA0">
              <w:rPr>
                <w:color w:val="000000"/>
                <w:sz w:val="20"/>
                <w:szCs w:val="20"/>
              </w:rPr>
              <w:t>м3/сут)</w:t>
            </w:r>
          </w:p>
        </w:tc>
        <w:tc>
          <w:tcPr>
            <w:tcW w:w="834" w:type="pct"/>
            <w:shd w:val="clear" w:color="auto" w:fill="auto"/>
            <w:vAlign w:val="center"/>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Расход ХВС на Абонентов (</w:t>
            </w:r>
            <w:r w:rsidRPr="00B64DA0">
              <w:rPr>
                <w:color w:val="000000"/>
                <w:sz w:val="20"/>
                <w:szCs w:val="20"/>
                <w:lang w:val="en-US"/>
              </w:rPr>
              <w:t>V</w:t>
            </w:r>
            <w:r w:rsidRPr="00B64DA0">
              <w:rPr>
                <w:color w:val="000000"/>
                <w:sz w:val="20"/>
                <w:szCs w:val="20"/>
              </w:rPr>
              <w:t>м3/сут)</w:t>
            </w:r>
          </w:p>
        </w:tc>
        <w:tc>
          <w:tcPr>
            <w:tcW w:w="834" w:type="pct"/>
            <w:shd w:val="clear" w:color="auto" w:fill="auto"/>
            <w:vAlign w:val="center"/>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Расход ХВС на промывку КО (</w:t>
            </w:r>
            <w:r w:rsidRPr="00B64DA0">
              <w:rPr>
                <w:color w:val="000000"/>
                <w:sz w:val="20"/>
                <w:szCs w:val="20"/>
                <w:lang w:val="en-US"/>
              </w:rPr>
              <w:t>V</w:t>
            </w:r>
            <w:r w:rsidRPr="00B64DA0">
              <w:rPr>
                <w:color w:val="000000"/>
                <w:sz w:val="20"/>
                <w:szCs w:val="20"/>
              </w:rPr>
              <w:t>м3/сут)</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1</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январь</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19</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23583</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21151</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2432</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февраль</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23396</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21001</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2395</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3</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март</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22</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23925</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21554</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2371</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4</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 xml:space="preserve">апрель </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16</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23671</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21082</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2589</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5</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май</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27</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24859</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22657</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2202</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6</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июнь</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15</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25862</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23654</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2208</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7</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июль</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5</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23715</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21383</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2332</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8</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август</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21</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23028</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20756</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2272</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9</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сентябрь</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6</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22809</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20496</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2313</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10</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октябрь</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18</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23493</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21136</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2357</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11</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ноябрь</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8</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23904</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21554</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2350</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12</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декабрь</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31</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26457</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24029</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2428</w:t>
            </w:r>
          </w:p>
        </w:tc>
      </w:tr>
    </w:tbl>
    <w:p w:rsidR="002D2B65" w:rsidRDefault="002D2B65" w:rsidP="002D2B65">
      <w:pPr>
        <w:pStyle w:val="12"/>
        <w:ind w:firstLine="0"/>
        <w:rPr>
          <w:b/>
          <w:i/>
          <w:highlight w:val="yellow"/>
        </w:rPr>
      </w:pPr>
    </w:p>
    <w:p w:rsidR="002D2B65" w:rsidRDefault="002D2B65" w:rsidP="002D2B65">
      <w:pPr>
        <w:pStyle w:val="0"/>
        <w:spacing w:before="120" w:after="120"/>
        <w:ind w:firstLine="709"/>
      </w:pPr>
      <w:r w:rsidRPr="00FD6DA8">
        <w:lastRenderedPageBreak/>
        <w:t xml:space="preserve">По данным ОАО </w:t>
      </w:r>
      <w:r w:rsidR="001B48C4">
        <w:t>«</w:t>
      </w:r>
      <w:r w:rsidRPr="00FD6DA8">
        <w:t>Всеволожские тепловые сети</w:t>
      </w:r>
      <w:r w:rsidR="001B48C4">
        <w:t>»</w:t>
      </w:r>
      <w:r w:rsidRPr="00FD6DA8">
        <w:t xml:space="preserve"> на территории МО </w:t>
      </w:r>
      <w:r w:rsidR="001B48C4">
        <w:t>«</w:t>
      </w:r>
      <w:r w:rsidRPr="00FD6DA8">
        <w:t>Город Всеволожск</w:t>
      </w:r>
      <w:r w:rsidR="001B48C4">
        <w:t>»</w:t>
      </w:r>
      <w:r w:rsidRPr="00FD6DA8">
        <w:t xml:space="preserve"> 907 объектов обеспечены узлами учёта ХВС. Перечень указан в приложении 1.</w:t>
      </w:r>
    </w:p>
    <w:p w:rsidR="002D2B65" w:rsidRPr="002D2B65" w:rsidRDefault="002D2B65" w:rsidP="002D2B65">
      <w:pPr>
        <w:pStyle w:val="5"/>
        <w:tabs>
          <w:tab w:val="left" w:pos="902"/>
        </w:tabs>
        <w:ind w:firstLine="709"/>
        <w:jc w:val="both"/>
        <w:rPr>
          <w:i w:val="0"/>
          <w:sz w:val="24"/>
        </w:rPr>
      </w:pPr>
      <w:bookmarkStart w:id="21" w:name="_Toc362607511"/>
      <w:r w:rsidRPr="002D2B65">
        <w:rPr>
          <w:i w:val="0"/>
          <w:sz w:val="24"/>
        </w:rPr>
        <w:t>1.4.2</w:t>
      </w:r>
      <w:r w:rsidRPr="002D2B65">
        <w:rPr>
          <w:sz w:val="24"/>
        </w:rPr>
        <w:t xml:space="preserve"> </w:t>
      </w:r>
      <w:r w:rsidRPr="002D2B65">
        <w:rPr>
          <w:i w:val="0"/>
          <w:sz w:val="24"/>
        </w:rPr>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p>
    <w:bookmarkEnd w:id="21"/>
    <w:p w:rsidR="002D2B65" w:rsidRDefault="002D2B65" w:rsidP="002D2B65">
      <w:pPr>
        <w:pStyle w:val="12"/>
        <w:spacing w:before="120" w:after="120" w:line="240" w:lineRule="auto"/>
        <w:rPr>
          <w:color w:val="000000"/>
        </w:rPr>
      </w:pPr>
      <w:r w:rsidRPr="00CB51A4">
        <w:rPr>
          <w:rStyle w:val="affff7"/>
          <w:b w:val="0"/>
        </w:rPr>
        <w:t xml:space="preserve">Система водоснабжения МО </w:t>
      </w:r>
      <w:r w:rsidR="001B48C4">
        <w:rPr>
          <w:rStyle w:val="affff7"/>
          <w:b w:val="0"/>
        </w:rPr>
        <w:t>«</w:t>
      </w:r>
      <w:r w:rsidRPr="00CB51A4">
        <w:rPr>
          <w:rStyle w:val="affff7"/>
          <w:b w:val="0"/>
        </w:rPr>
        <w:t>Город Всеволожск</w:t>
      </w:r>
      <w:r w:rsidR="001B48C4">
        <w:rPr>
          <w:rStyle w:val="affff7"/>
          <w:b w:val="0"/>
        </w:rPr>
        <w:t>»</w:t>
      </w:r>
      <w:r w:rsidRPr="00CB51A4">
        <w:rPr>
          <w:rStyle w:val="affff7"/>
          <w:b w:val="0"/>
        </w:rPr>
        <w:t xml:space="preserve"> предусматривает очистку воды следующим образом. Вода из озера Ладожское по двум водоводам подаётся на ВОС МО </w:t>
      </w:r>
      <w:r w:rsidR="001B48C4">
        <w:rPr>
          <w:rStyle w:val="affff7"/>
          <w:b w:val="0"/>
        </w:rPr>
        <w:t>«</w:t>
      </w:r>
      <w:r w:rsidRPr="00CB51A4">
        <w:rPr>
          <w:rStyle w:val="affff7"/>
          <w:b w:val="0"/>
        </w:rPr>
        <w:t>Город Всеволожск</w:t>
      </w:r>
      <w:r w:rsidR="001B48C4">
        <w:rPr>
          <w:rStyle w:val="affff7"/>
          <w:b w:val="0"/>
        </w:rPr>
        <w:t>»</w:t>
      </w:r>
      <w:r w:rsidRPr="00CB51A4">
        <w:rPr>
          <w:rStyle w:val="affff7"/>
        </w:rPr>
        <w:t>.</w:t>
      </w:r>
      <w:r w:rsidRPr="00CB51A4">
        <w:rPr>
          <w:color w:val="000000"/>
        </w:rPr>
        <w:t xml:space="preserve"> Водоочистные сооружения расположены на территории г. Всеволожск, ул. Дорожная, д. 9, лит. А. После проведения водоподготовки вода питьевого качества подаётся насосами станции 2 подъёма, потребителям МО </w:t>
      </w:r>
      <w:r w:rsidR="001B48C4">
        <w:rPr>
          <w:color w:val="000000"/>
        </w:rPr>
        <w:t>«</w:t>
      </w:r>
      <w:r w:rsidRPr="00CB51A4">
        <w:rPr>
          <w:color w:val="000000"/>
        </w:rPr>
        <w:t>Город Всеволожск</w:t>
      </w:r>
      <w:r w:rsidR="001B48C4">
        <w:rPr>
          <w:color w:val="000000"/>
        </w:rPr>
        <w:t>»</w:t>
      </w:r>
      <w:r w:rsidRPr="00CB51A4">
        <w:rPr>
          <w:color w:val="000000"/>
        </w:rPr>
        <w:t>.</w:t>
      </w:r>
    </w:p>
    <w:p w:rsidR="002D2B65" w:rsidRDefault="002D2B65" w:rsidP="002D2B65">
      <w:pPr>
        <w:pStyle w:val="12"/>
        <w:spacing w:before="120" w:after="120" w:line="240" w:lineRule="auto"/>
        <w:rPr>
          <w:rStyle w:val="affff7"/>
          <w:b w:val="0"/>
          <w:bCs w:val="0"/>
          <w:iCs w:val="0"/>
        </w:rPr>
      </w:pPr>
    </w:p>
    <w:p w:rsidR="002D2B65" w:rsidRDefault="002D2B65" w:rsidP="002D2B65">
      <w:pPr>
        <w:pStyle w:val="12"/>
        <w:spacing w:before="120" w:after="120" w:line="240" w:lineRule="auto"/>
        <w:rPr>
          <w:rStyle w:val="affff7"/>
          <w:b w:val="0"/>
          <w:bCs w:val="0"/>
          <w:iCs w:val="0"/>
        </w:rPr>
        <w:sectPr w:rsidR="002D2B65" w:rsidSect="006D644E">
          <w:pgSz w:w="11906" w:h="16838" w:code="9"/>
          <w:pgMar w:top="998" w:right="851" w:bottom="1210" w:left="1134" w:header="709" w:footer="490"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2D2B65" w:rsidRPr="00CB51A4" w:rsidRDefault="002D2B65" w:rsidP="002D2B65">
      <w:pPr>
        <w:pStyle w:val="12"/>
        <w:spacing w:before="120" w:after="120" w:line="240" w:lineRule="auto"/>
        <w:rPr>
          <w:rStyle w:val="affff7"/>
          <w:b w:val="0"/>
          <w:bCs w:val="0"/>
          <w:iCs w:val="0"/>
        </w:rPr>
        <w:sectPr w:rsidR="002D2B65" w:rsidRPr="00CB51A4" w:rsidSect="006D644E">
          <w:type w:val="continuous"/>
          <w:pgSz w:w="11906" w:h="16838" w:code="9"/>
          <w:pgMar w:top="998" w:right="851" w:bottom="1210" w:left="1079" w:header="709" w:footer="490"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2D2B65" w:rsidRPr="002D2B65" w:rsidRDefault="002D2B65" w:rsidP="002D2B65">
      <w:pPr>
        <w:pStyle w:val="afc"/>
        <w:ind w:left="0" w:firstLine="709"/>
        <w:rPr>
          <w:rStyle w:val="affff7"/>
          <w:b w:val="0"/>
        </w:rPr>
      </w:pPr>
      <w:r w:rsidRPr="002D2B65">
        <w:rPr>
          <w:rStyle w:val="affff7"/>
          <w:b w:val="0"/>
        </w:rPr>
        <w:lastRenderedPageBreak/>
        <w:t>Ниже представлены данные по химическому составу и</w:t>
      </w:r>
      <w:r w:rsidR="005A7ACB">
        <w:rPr>
          <w:rStyle w:val="affff7"/>
          <w:b w:val="0"/>
        </w:rPr>
        <w:t xml:space="preserve"> характеристикам очищенной воды </w:t>
      </w:r>
      <w:r w:rsidR="00F2507C">
        <w:rPr>
          <w:rStyle w:val="affff7"/>
          <w:b w:val="0"/>
        </w:rPr>
        <w:t xml:space="preserve">ООО </w:t>
      </w:r>
      <w:r w:rsidR="001B48C4">
        <w:rPr>
          <w:rStyle w:val="affff7"/>
          <w:b w:val="0"/>
        </w:rPr>
        <w:t>«</w:t>
      </w:r>
      <w:r w:rsidR="00F2507C">
        <w:rPr>
          <w:rStyle w:val="affff7"/>
          <w:b w:val="0"/>
        </w:rPr>
        <w:t>Северо-Запад Инжиниринг</w:t>
      </w:r>
      <w:r w:rsidR="001B48C4">
        <w:rPr>
          <w:rStyle w:val="affff7"/>
          <w:b w:val="0"/>
        </w:rPr>
        <w:t>»</w:t>
      </w:r>
      <w:r w:rsidR="005A7ACB">
        <w:rPr>
          <w:rStyle w:val="affff7"/>
          <w:b w:val="0"/>
        </w:rPr>
        <w:t>.</w:t>
      </w:r>
    </w:p>
    <w:p w:rsidR="002D2B65" w:rsidRDefault="002D2B65" w:rsidP="006C028F">
      <w:pPr>
        <w:pStyle w:val="22"/>
        <w:spacing w:before="0" w:after="0"/>
      </w:pPr>
    </w:p>
    <w:p w:rsidR="002D2B65" w:rsidRPr="002D2B65" w:rsidRDefault="002D2B65" w:rsidP="002D2B65">
      <w:pPr>
        <w:pStyle w:val="a9"/>
        <w:keepNext/>
        <w:spacing w:after="0"/>
        <w:jc w:val="both"/>
        <w:rPr>
          <w:i w:val="0"/>
          <w:color w:val="000000" w:themeColor="text1"/>
          <w:sz w:val="24"/>
          <w:szCs w:val="24"/>
        </w:rPr>
      </w:pPr>
      <w:r w:rsidRPr="002D2B65">
        <w:rPr>
          <w:i w:val="0"/>
          <w:color w:val="000000" w:themeColor="text1"/>
          <w:sz w:val="24"/>
          <w:szCs w:val="24"/>
        </w:rPr>
        <w:t xml:space="preserve">Таблица </w:t>
      </w:r>
      <w:r w:rsidRPr="002D2B65">
        <w:rPr>
          <w:i w:val="0"/>
          <w:color w:val="000000" w:themeColor="text1"/>
          <w:sz w:val="24"/>
          <w:szCs w:val="24"/>
        </w:rPr>
        <w:fldChar w:fldCharType="begin"/>
      </w:r>
      <w:r w:rsidRPr="002D2B65">
        <w:rPr>
          <w:i w:val="0"/>
          <w:color w:val="000000" w:themeColor="text1"/>
          <w:sz w:val="24"/>
          <w:szCs w:val="24"/>
        </w:rPr>
        <w:instrText xml:space="preserve"> SEQ Таблица \* ARABIC </w:instrText>
      </w:r>
      <w:r w:rsidRPr="002D2B65">
        <w:rPr>
          <w:i w:val="0"/>
          <w:color w:val="000000" w:themeColor="text1"/>
          <w:sz w:val="24"/>
          <w:szCs w:val="24"/>
        </w:rPr>
        <w:fldChar w:fldCharType="separate"/>
      </w:r>
      <w:r w:rsidR="00BD703C">
        <w:rPr>
          <w:i w:val="0"/>
          <w:noProof/>
          <w:color w:val="000000" w:themeColor="text1"/>
          <w:sz w:val="24"/>
          <w:szCs w:val="24"/>
        </w:rPr>
        <w:t>9</w:t>
      </w:r>
      <w:r w:rsidRPr="002D2B65">
        <w:rPr>
          <w:i w:val="0"/>
          <w:color w:val="000000" w:themeColor="text1"/>
          <w:sz w:val="24"/>
          <w:szCs w:val="24"/>
        </w:rPr>
        <w:fldChar w:fldCharType="end"/>
      </w:r>
      <w:r w:rsidRPr="002D2B65">
        <w:rPr>
          <w:i w:val="0"/>
          <w:color w:val="000000" w:themeColor="text1"/>
          <w:sz w:val="24"/>
          <w:szCs w:val="24"/>
        </w:rPr>
        <w:t xml:space="preserve"> Результаты лабораторных исследований определения показателей состава и свойств проб природной воды - источник водоснабжения оз. Ладожское декабрь 2020 г.</w:t>
      </w:r>
    </w:p>
    <w:tbl>
      <w:tblPr>
        <w:tblpPr w:leftFromText="180" w:rightFromText="180" w:vertAnchor="text" w:horzAnchor="margin" w:tblpY="182"/>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01"/>
        <w:gridCol w:w="1594"/>
        <w:gridCol w:w="413"/>
        <w:gridCol w:w="407"/>
        <w:gridCol w:w="413"/>
        <w:gridCol w:w="413"/>
        <w:gridCol w:w="413"/>
        <w:gridCol w:w="413"/>
        <w:gridCol w:w="428"/>
        <w:gridCol w:w="413"/>
        <w:gridCol w:w="413"/>
        <w:gridCol w:w="413"/>
        <w:gridCol w:w="413"/>
        <w:gridCol w:w="413"/>
        <w:gridCol w:w="413"/>
        <w:gridCol w:w="419"/>
        <w:gridCol w:w="518"/>
        <w:gridCol w:w="411"/>
        <w:gridCol w:w="414"/>
        <w:gridCol w:w="414"/>
        <w:gridCol w:w="414"/>
        <w:gridCol w:w="414"/>
        <w:gridCol w:w="414"/>
        <w:gridCol w:w="417"/>
        <w:gridCol w:w="424"/>
        <w:gridCol w:w="414"/>
        <w:gridCol w:w="414"/>
        <w:gridCol w:w="414"/>
        <w:gridCol w:w="414"/>
        <w:gridCol w:w="426"/>
        <w:gridCol w:w="417"/>
        <w:gridCol w:w="414"/>
        <w:gridCol w:w="336"/>
      </w:tblGrid>
      <w:tr w:rsidR="002D2B65" w:rsidRPr="002D2B65" w:rsidTr="002D2B65">
        <w:trPr>
          <w:trHeight w:val="158"/>
          <w:tblHeader/>
        </w:trPr>
        <w:tc>
          <w:tcPr>
            <w:tcW w:w="135" w:type="pct"/>
            <w:vMerge w:val="restar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sz w:val="16"/>
                <w:szCs w:val="16"/>
                <w:lang w:val="en-US"/>
              </w:rPr>
              <w:t>№</w:t>
            </w:r>
            <w:r w:rsidRPr="002D2B65">
              <w:rPr>
                <w:rFonts w:eastAsia="Calibri"/>
                <w:color w:val="000000"/>
                <w:spacing w:val="-1"/>
                <w:sz w:val="16"/>
                <w:szCs w:val="16"/>
                <w:lang w:val="en-US"/>
              </w:rPr>
              <w:t xml:space="preserve"> </w:t>
            </w:r>
            <w:r w:rsidRPr="002D2B65">
              <w:rPr>
                <w:rFonts w:eastAsia="Calibri"/>
                <w:color w:val="000000"/>
                <w:sz w:val="16"/>
                <w:szCs w:val="16"/>
                <w:lang w:val="en-US"/>
              </w:rPr>
              <w:t>п/п</w:t>
            </w:r>
          </w:p>
        </w:tc>
        <w:tc>
          <w:tcPr>
            <w:tcW w:w="534" w:type="pct"/>
            <w:tcBorders>
              <w:bottom w:val="nil"/>
            </w:tcBorders>
            <w:shd w:val="clear" w:color="auto" w:fill="auto"/>
          </w:tcPr>
          <w:p w:rsidR="002D2B65" w:rsidRPr="002D2B65" w:rsidRDefault="002D2B65" w:rsidP="002D2B65">
            <w:pPr>
              <w:widowControl w:val="0"/>
              <w:autoSpaceDE w:val="0"/>
              <w:autoSpaceDN w:val="0"/>
              <w:spacing w:before="120" w:after="120" w:line="240" w:lineRule="auto"/>
              <w:ind w:left="686"/>
              <w:jc w:val="center"/>
              <w:rPr>
                <w:rFonts w:eastAsia="Calibri"/>
                <w:color w:val="000000"/>
                <w:sz w:val="16"/>
                <w:szCs w:val="16"/>
                <w:lang w:val="en-US"/>
              </w:rPr>
            </w:pPr>
            <w:r w:rsidRPr="002D2B65">
              <w:rPr>
                <w:rFonts w:eastAsia="Calibri"/>
                <w:color w:val="000000"/>
                <w:sz w:val="16"/>
                <w:szCs w:val="16"/>
                <w:lang w:val="en-US"/>
              </w:rPr>
              <w:t>Показатели,</w:t>
            </w:r>
          </w:p>
        </w:tc>
        <w:tc>
          <w:tcPr>
            <w:tcW w:w="4332" w:type="pct"/>
            <w:gridSpan w:val="31"/>
            <w:shd w:val="clear" w:color="auto" w:fill="auto"/>
          </w:tcPr>
          <w:p w:rsidR="002D2B65" w:rsidRPr="002D2B65" w:rsidRDefault="002D2B65" w:rsidP="002D2B65">
            <w:pPr>
              <w:widowControl w:val="0"/>
              <w:autoSpaceDE w:val="0"/>
              <w:autoSpaceDN w:val="0"/>
              <w:spacing w:before="120" w:after="120" w:line="240" w:lineRule="auto"/>
              <w:ind w:left="5255" w:right="5577"/>
              <w:jc w:val="center"/>
              <w:rPr>
                <w:rFonts w:eastAsia="Calibri"/>
                <w:color w:val="000000"/>
                <w:sz w:val="16"/>
                <w:szCs w:val="16"/>
                <w:lang w:val="en-US"/>
              </w:rPr>
            </w:pPr>
            <w:r w:rsidRPr="002D2B65">
              <w:rPr>
                <w:rFonts w:eastAsia="Calibri"/>
                <w:color w:val="000000"/>
                <w:sz w:val="16"/>
                <w:szCs w:val="16"/>
                <w:lang w:val="en-US"/>
              </w:rPr>
              <w:t>Декабрь/</w:t>
            </w:r>
            <w:r w:rsidRPr="002D2B65">
              <w:rPr>
                <w:rFonts w:eastAsia="Calibri"/>
                <w:color w:val="000000"/>
                <w:spacing w:val="5"/>
                <w:sz w:val="16"/>
                <w:szCs w:val="16"/>
                <w:lang w:val="en-US"/>
              </w:rPr>
              <w:t xml:space="preserve"> </w:t>
            </w:r>
            <w:r w:rsidRPr="002D2B65">
              <w:rPr>
                <w:rFonts w:eastAsia="Calibri"/>
                <w:color w:val="000000"/>
                <w:sz w:val="16"/>
                <w:szCs w:val="16"/>
                <w:lang w:val="en-US"/>
              </w:rPr>
              <w:t>ДНИ</w:t>
            </w:r>
            <w:r w:rsidRPr="002D2B65">
              <w:rPr>
                <w:rFonts w:eastAsia="Calibri"/>
                <w:color w:val="000000"/>
                <w:spacing w:val="7"/>
                <w:sz w:val="16"/>
                <w:szCs w:val="16"/>
                <w:lang w:val="en-US"/>
              </w:rPr>
              <w:t xml:space="preserve"> </w:t>
            </w:r>
            <w:r w:rsidRPr="002D2B65">
              <w:rPr>
                <w:rFonts w:eastAsia="Calibri"/>
                <w:color w:val="000000"/>
                <w:sz w:val="16"/>
                <w:szCs w:val="16"/>
                <w:lang w:val="en-US"/>
              </w:rPr>
              <w:t>МЕСЯЦА</w:t>
            </w:r>
          </w:p>
        </w:tc>
      </w:tr>
      <w:tr w:rsidR="002D2B65" w:rsidRPr="002D2B65" w:rsidTr="002D2B65">
        <w:trPr>
          <w:trHeight w:val="157"/>
          <w:tblHeader/>
        </w:trPr>
        <w:tc>
          <w:tcPr>
            <w:tcW w:w="135" w:type="pct"/>
            <w:vMerge/>
            <w:tcBorders>
              <w:top w:val="nil"/>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534" w:type="pct"/>
            <w:tcBorders>
              <w:top w:val="nil"/>
            </w:tcBorders>
            <w:shd w:val="clear" w:color="auto" w:fill="auto"/>
          </w:tcPr>
          <w:p w:rsidR="002D2B65" w:rsidRPr="002D2B65" w:rsidRDefault="002D2B65" w:rsidP="002D2B65">
            <w:pPr>
              <w:widowControl w:val="0"/>
              <w:autoSpaceDE w:val="0"/>
              <w:autoSpaceDN w:val="0"/>
              <w:spacing w:before="120" w:after="120" w:line="240" w:lineRule="auto"/>
              <w:ind w:left="463"/>
              <w:jc w:val="center"/>
              <w:rPr>
                <w:rFonts w:eastAsia="Calibri"/>
                <w:color w:val="000000"/>
                <w:sz w:val="16"/>
                <w:szCs w:val="16"/>
                <w:lang w:val="en-US"/>
              </w:rPr>
            </w:pPr>
            <w:r w:rsidRPr="002D2B65">
              <w:rPr>
                <w:rFonts w:eastAsia="Calibri"/>
                <w:color w:val="000000"/>
                <w:sz w:val="16"/>
                <w:szCs w:val="16"/>
                <w:lang w:val="en-US"/>
              </w:rPr>
              <w:t>единицы</w:t>
            </w:r>
            <w:r w:rsidRPr="002D2B65">
              <w:rPr>
                <w:rFonts w:eastAsia="Calibri"/>
                <w:color w:val="000000"/>
                <w:spacing w:val="-1"/>
                <w:sz w:val="16"/>
                <w:szCs w:val="16"/>
                <w:lang w:val="en-US"/>
              </w:rPr>
              <w:t xml:space="preserve"> </w:t>
            </w:r>
            <w:r w:rsidRPr="002D2B65">
              <w:rPr>
                <w:rFonts w:eastAsia="Calibri"/>
                <w:color w:val="000000"/>
                <w:sz w:val="16"/>
                <w:szCs w:val="16"/>
                <w:lang w:val="en-US"/>
              </w:rPr>
              <w:t>измерений</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0"/>
              <w:jc w:val="center"/>
              <w:rPr>
                <w:rFonts w:eastAsia="Calibri"/>
                <w:b/>
                <w:color w:val="000000"/>
                <w:sz w:val="16"/>
                <w:szCs w:val="16"/>
                <w:lang w:val="en-US"/>
              </w:rPr>
            </w:pPr>
            <w:r w:rsidRPr="002D2B65">
              <w:rPr>
                <w:rFonts w:eastAsia="Calibri"/>
                <w:b/>
                <w:color w:val="000000"/>
                <w:w w:val="101"/>
                <w:sz w:val="16"/>
                <w:szCs w:val="16"/>
                <w:lang w:val="en-US"/>
              </w:rPr>
              <w:t>1</w:t>
            </w:r>
          </w:p>
        </w:tc>
        <w:tc>
          <w:tcPr>
            <w:tcW w:w="137" w:type="pct"/>
            <w:shd w:val="clear" w:color="auto" w:fill="auto"/>
          </w:tcPr>
          <w:p w:rsidR="002D2B65" w:rsidRPr="002D2B65" w:rsidRDefault="002D2B65" w:rsidP="002D2B65">
            <w:pPr>
              <w:widowControl w:val="0"/>
              <w:autoSpaceDE w:val="0"/>
              <w:autoSpaceDN w:val="0"/>
              <w:spacing w:before="120" w:after="120" w:line="240" w:lineRule="auto"/>
              <w:ind w:left="21"/>
              <w:jc w:val="center"/>
              <w:rPr>
                <w:rFonts w:eastAsia="Calibri"/>
                <w:b/>
                <w:color w:val="000000"/>
                <w:sz w:val="16"/>
                <w:szCs w:val="16"/>
                <w:lang w:val="en-US"/>
              </w:rPr>
            </w:pPr>
            <w:r w:rsidRPr="002D2B65">
              <w:rPr>
                <w:rFonts w:eastAsia="Calibri"/>
                <w:b/>
                <w:color w:val="000000"/>
                <w:w w:val="101"/>
                <w:sz w:val="16"/>
                <w:szCs w:val="16"/>
                <w:lang w:val="en-US"/>
              </w:rPr>
              <w:t>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0"/>
              <w:jc w:val="center"/>
              <w:rPr>
                <w:rFonts w:eastAsia="Calibri"/>
                <w:b/>
                <w:color w:val="000000"/>
                <w:sz w:val="16"/>
                <w:szCs w:val="16"/>
                <w:lang w:val="en-US"/>
              </w:rPr>
            </w:pPr>
            <w:r w:rsidRPr="002D2B65">
              <w:rPr>
                <w:rFonts w:eastAsia="Calibri"/>
                <w:b/>
                <w:color w:val="000000"/>
                <w:w w:val="101"/>
                <w:sz w:val="16"/>
                <w:szCs w:val="16"/>
                <w:lang w:val="en-US"/>
              </w:rPr>
              <w:t>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9"/>
              <w:jc w:val="center"/>
              <w:rPr>
                <w:rFonts w:eastAsia="Calibri"/>
                <w:b/>
                <w:color w:val="000000"/>
                <w:sz w:val="16"/>
                <w:szCs w:val="16"/>
                <w:lang w:val="en-US"/>
              </w:rPr>
            </w:pPr>
            <w:r w:rsidRPr="002D2B65">
              <w:rPr>
                <w:rFonts w:eastAsia="Calibri"/>
                <w:b/>
                <w:color w:val="000000"/>
                <w:w w:val="101"/>
                <w:sz w:val="16"/>
                <w:szCs w:val="16"/>
                <w:lang w:val="en-US"/>
              </w:rPr>
              <w:t>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7"/>
              <w:jc w:val="center"/>
              <w:rPr>
                <w:rFonts w:eastAsia="Calibri"/>
                <w:b/>
                <w:color w:val="000000"/>
                <w:sz w:val="16"/>
                <w:szCs w:val="16"/>
                <w:lang w:val="en-US"/>
              </w:rPr>
            </w:pPr>
            <w:r w:rsidRPr="002D2B65">
              <w:rPr>
                <w:rFonts w:eastAsia="Calibri"/>
                <w:b/>
                <w:color w:val="000000"/>
                <w:w w:val="101"/>
                <w:sz w:val="16"/>
                <w:szCs w:val="16"/>
                <w:lang w:val="en-US"/>
              </w:rPr>
              <w:t>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jc w:val="center"/>
              <w:rPr>
                <w:rFonts w:eastAsia="Calibri"/>
                <w:b/>
                <w:color w:val="000000"/>
                <w:sz w:val="16"/>
                <w:szCs w:val="16"/>
                <w:lang w:val="en-US"/>
              </w:rPr>
            </w:pPr>
            <w:r w:rsidRPr="002D2B65">
              <w:rPr>
                <w:rFonts w:eastAsia="Calibri"/>
                <w:b/>
                <w:color w:val="000000"/>
                <w:w w:val="101"/>
                <w:sz w:val="16"/>
                <w:szCs w:val="16"/>
                <w:lang w:val="en-US"/>
              </w:rPr>
              <w:t>6</w:t>
            </w:r>
          </w:p>
        </w:tc>
        <w:tc>
          <w:tcPr>
            <w:tcW w:w="144" w:type="pct"/>
            <w:shd w:val="clear" w:color="auto" w:fill="auto"/>
          </w:tcPr>
          <w:p w:rsidR="002D2B65" w:rsidRPr="002D2B65" w:rsidRDefault="002D2B65" w:rsidP="002D2B65">
            <w:pPr>
              <w:widowControl w:val="0"/>
              <w:autoSpaceDE w:val="0"/>
              <w:autoSpaceDN w:val="0"/>
              <w:spacing w:before="120" w:after="120" w:line="240" w:lineRule="auto"/>
              <w:ind w:left="15"/>
              <w:jc w:val="center"/>
              <w:rPr>
                <w:rFonts w:eastAsia="Calibri"/>
                <w:b/>
                <w:color w:val="000000"/>
                <w:sz w:val="16"/>
                <w:szCs w:val="16"/>
                <w:lang w:val="en-US"/>
              </w:rPr>
            </w:pPr>
            <w:r w:rsidRPr="002D2B65">
              <w:rPr>
                <w:rFonts w:eastAsia="Calibri"/>
                <w:b/>
                <w:color w:val="000000"/>
                <w:w w:val="101"/>
                <w:sz w:val="16"/>
                <w:szCs w:val="16"/>
                <w:lang w:val="en-US"/>
              </w:rPr>
              <w:t>7</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3"/>
              <w:jc w:val="center"/>
              <w:rPr>
                <w:rFonts w:eastAsia="Calibri"/>
                <w:b/>
                <w:color w:val="000000"/>
                <w:sz w:val="16"/>
                <w:szCs w:val="16"/>
                <w:lang w:val="en-US"/>
              </w:rPr>
            </w:pPr>
            <w:r w:rsidRPr="002D2B65">
              <w:rPr>
                <w:rFonts w:eastAsia="Calibri"/>
                <w:b/>
                <w:color w:val="000000"/>
                <w:w w:val="101"/>
                <w:sz w:val="16"/>
                <w:szCs w:val="16"/>
                <w:lang w:val="en-US"/>
              </w:rPr>
              <w:t>8</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2"/>
              <w:jc w:val="center"/>
              <w:rPr>
                <w:rFonts w:eastAsia="Calibri"/>
                <w:b/>
                <w:color w:val="000000"/>
                <w:sz w:val="16"/>
                <w:szCs w:val="16"/>
                <w:lang w:val="en-US"/>
              </w:rPr>
            </w:pPr>
            <w:r w:rsidRPr="002D2B65">
              <w:rPr>
                <w:rFonts w:eastAsia="Calibri"/>
                <w:b/>
                <w:color w:val="000000"/>
                <w:w w:val="101"/>
                <w:sz w:val="16"/>
                <w:szCs w:val="16"/>
                <w:lang w:val="en-US"/>
              </w:rPr>
              <w:t>9</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1"/>
              <w:jc w:val="center"/>
              <w:rPr>
                <w:rFonts w:eastAsia="Calibri"/>
                <w:b/>
                <w:color w:val="000000"/>
                <w:sz w:val="16"/>
                <w:szCs w:val="16"/>
                <w:lang w:val="en-US"/>
              </w:rPr>
            </w:pPr>
            <w:r w:rsidRPr="002D2B65">
              <w:rPr>
                <w:rFonts w:eastAsia="Calibri"/>
                <w:b/>
                <w:color w:val="000000"/>
                <w:sz w:val="16"/>
                <w:szCs w:val="16"/>
                <w:lang w:val="en-US"/>
              </w:rPr>
              <w:t>10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2"/>
              <w:jc w:val="center"/>
              <w:rPr>
                <w:rFonts w:eastAsia="Calibri"/>
                <w:b/>
                <w:color w:val="000000"/>
                <w:sz w:val="16"/>
                <w:szCs w:val="16"/>
                <w:lang w:val="en-US"/>
              </w:rPr>
            </w:pPr>
            <w:r w:rsidRPr="002D2B65">
              <w:rPr>
                <w:rFonts w:eastAsia="Calibri"/>
                <w:b/>
                <w:color w:val="000000"/>
                <w:sz w:val="16"/>
                <w:szCs w:val="16"/>
                <w:lang w:val="en-US"/>
              </w:rPr>
              <w:t>11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4"/>
              <w:jc w:val="center"/>
              <w:rPr>
                <w:rFonts w:eastAsia="Calibri"/>
                <w:b/>
                <w:color w:val="000000"/>
                <w:sz w:val="16"/>
                <w:szCs w:val="16"/>
                <w:lang w:val="en-US"/>
              </w:rPr>
            </w:pPr>
            <w:r w:rsidRPr="002D2B65">
              <w:rPr>
                <w:rFonts w:eastAsia="Calibri"/>
                <w:b/>
                <w:color w:val="000000"/>
                <w:sz w:val="16"/>
                <w:szCs w:val="16"/>
                <w:lang w:val="en-US"/>
              </w:rPr>
              <w:t>12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5"/>
              <w:jc w:val="center"/>
              <w:rPr>
                <w:rFonts w:eastAsia="Calibri"/>
                <w:b/>
                <w:color w:val="000000"/>
                <w:sz w:val="16"/>
                <w:szCs w:val="16"/>
                <w:lang w:val="en-US"/>
              </w:rPr>
            </w:pPr>
            <w:r w:rsidRPr="002D2B65">
              <w:rPr>
                <w:rFonts w:eastAsia="Calibri"/>
                <w:b/>
                <w:color w:val="000000"/>
                <w:sz w:val="16"/>
                <w:szCs w:val="16"/>
                <w:lang w:val="en-US"/>
              </w:rPr>
              <w:t>13</w:t>
            </w:r>
          </w:p>
        </w:tc>
        <w:tc>
          <w:tcPr>
            <w:tcW w:w="141"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b/>
                <w:color w:val="000000"/>
                <w:sz w:val="16"/>
                <w:szCs w:val="16"/>
                <w:lang w:val="en-US"/>
              </w:rPr>
            </w:pPr>
            <w:r w:rsidRPr="002D2B65">
              <w:rPr>
                <w:rFonts w:eastAsia="Calibri"/>
                <w:b/>
                <w:color w:val="000000"/>
                <w:sz w:val="16"/>
                <w:szCs w:val="16"/>
                <w:lang w:val="en-US"/>
              </w:rPr>
              <w:t>14</w:t>
            </w:r>
          </w:p>
        </w:tc>
        <w:tc>
          <w:tcPr>
            <w:tcW w:w="174"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b/>
                <w:color w:val="000000"/>
                <w:sz w:val="16"/>
                <w:szCs w:val="16"/>
                <w:lang w:val="en-US"/>
              </w:rPr>
            </w:pPr>
            <w:r w:rsidRPr="002D2B65">
              <w:rPr>
                <w:rFonts w:eastAsia="Calibri"/>
                <w:b/>
                <w:color w:val="000000"/>
                <w:sz w:val="16"/>
                <w:szCs w:val="16"/>
                <w:lang w:val="en-US"/>
              </w:rPr>
              <w:t>15</w:t>
            </w:r>
          </w:p>
        </w:tc>
        <w:tc>
          <w:tcPr>
            <w:tcW w:w="138"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b/>
                <w:color w:val="000000"/>
                <w:sz w:val="16"/>
                <w:szCs w:val="16"/>
                <w:lang w:val="en-US"/>
              </w:rPr>
            </w:pPr>
            <w:r w:rsidRPr="002D2B65">
              <w:rPr>
                <w:rFonts w:eastAsia="Calibri"/>
                <w:b/>
                <w:color w:val="000000"/>
                <w:sz w:val="16"/>
                <w:szCs w:val="16"/>
                <w:lang w:val="en-US"/>
              </w:rPr>
              <w:t>16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0" w:right="16"/>
              <w:jc w:val="center"/>
              <w:rPr>
                <w:rFonts w:eastAsia="Calibri"/>
                <w:b/>
                <w:color w:val="000000"/>
                <w:sz w:val="16"/>
                <w:szCs w:val="16"/>
                <w:lang w:val="en-US"/>
              </w:rPr>
            </w:pPr>
            <w:r w:rsidRPr="002D2B65">
              <w:rPr>
                <w:rFonts w:eastAsia="Calibri"/>
                <w:b/>
                <w:color w:val="000000"/>
                <w:sz w:val="16"/>
                <w:szCs w:val="16"/>
                <w:lang w:val="en-US"/>
              </w:rPr>
              <w:t>17</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9" w:right="16"/>
              <w:jc w:val="center"/>
              <w:rPr>
                <w:rFonts w:eastAsia="Calibri"/>
                <w:b/>
                <w:color w:val="000000"/>
                <w:sz w:val="16"/>
                <w:szCs w:val="16"/>
                <w:lang w:val="en-US"/>
              </w:rPr>
            </w:pPr>
            <w:r w:rsidRPr="002D2B65">
              <w:rPr>
                <w:rFonts w:eastAsia="Calibri"/>
                <w:b/>
                <w:color w:val="000000"/>
                <w:sz w:val="16"/>
                <w:szCs w:val="16"/>
                <w:lang w:val="en-US"/>
              </w:rPr>
              <w:t>18</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8" w:right="16"/>
              <w:jc w:val="center"/>
              <w:rPr>
                <w:rFonts w:eastAsia="Calibri"/>
                <w:b/>
                <w:color w:val="000000"/>
                <w:sz w:val="16"/>
                <w:szCs w:val="16"/>
                <w:lang w:val="en-US"/>
              </w:rPr>
            </w:pPr>
            <w:r w:rsidRPr="002D2B65">
              <w:rPr>
                <w:rFonts w:eastAsia="Calibri"/>
                <w:b/>
                <w:color w:val="000000"/>
                <w:sz w:val="16"/>
                <w:szCs w:val="16"/>
                <w:lang w:val="en-US"/>
              </w:rPr>
              <w:t>19</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7" w:right="16"/>
              <w:jc w:val="center"/>
              <w:rPr>
                <w:rFonts w:eastAsia="Calibri"/>
                <w:b/>
                <w:color w:val="000000"/>
                <w:sz w:val="16"/>
                <w:szCs w:val="16"/>
                <w:lang w:val="en-US"/>
              </w:rPr>
            </w:pPr>
            <w:r w:rsidRPr="002D2B65">
              <w:rPr>
                <w:rFonts w:eastAsia="Calibri"/>
                <w:b/>
                <w:color w:val="000000"/>
                <w:sz w:val="16"/>
                <w:szCs w:val="16"/>
                <w:lang w:val="en-US"/>
              </w:rPr>
              <w:t>20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b/>
                <w:color w:val="000000"/>
                <w:sz w:val="16"/>
                <w:szCs w:val="16"/>
                <w:lang w:val="en-US"/>
              </w:rPr>
            </w:pPr>
            <w:r w:rsidRPr="002D2B65">
              <w:rPr>
                <w:rFonts w:eastAsia="Calibri"/>
                <w:b/>
                <w:color w:val="000000"/>
                <w:sz w:val="16"/>
                <w:szCs w:val="16"/>
                <w:lang w:val="en-US"/>
              </w:rPr>
              <w:t>21</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8" w:right="19"/>
              <w:jc w:val="center"/>
              <w:rPr>
                <w:rFonts w:eastAsia="Calibri"/>
                <w:b/>
                <w:color w:val="000000"/>
                <w:sz w:val="16"/>
                <w:szCs w:val="16"/>
                <w:lang w:val="en-US"/>
              </w:rPr>
            </w:pPr>
            <w:r w:rsidRPr="002D2B65">
              <w:rPr>
                <w:rFonts w:eastAsia="Calibri"/>
                <w:b/>
                <w:color w:val="000000"/>
                <w:sz w:val="16"/>
                <w:szCs w:val="16"/>
                <w:lang w:val="en-US"/>
              </w:rPr>
              <w:t>22</w:t>
            </w:r>
          </w:p>
        </w:tc>
        <w:tc>
          <w:tcPr>
            <w:tcW w:w="142" w:type="pct"/>
            <w:shd w:val="clear" w:color="auto" w:fill="auto"/>
          </w:tcPr>
          <w:p w:rsidR="002D2B65" w:rsidRPr="002D2B65" w:rsidRDefault="002D2B65" w:rsidP="002D2B65">
            <w:pPr>
              <w:widowControl w:val="0"/>
              <w:autoSpaceDE w:val="0"/>
              <w:autoSpaceDN w:val="0"/>
              <w:spacing w:before="120" w:after="120" w:line="240" w:lineRule="auto"/>
              <w:ind w:left="125"/>
              <w:jc w:val="center"/>
              <w:rPr>
                <w:rFonts w:eastAsia="Calibri"/>
                <w:b/>
                <w:color w:val="000000"/>
                <w:sz w:val="16"/>
                <w:szCs w:val="16"/>
                <w:lang w:val="en-US"/>
              </w:rPr>
            </w:pPr>
            <w:r w:rsidRPr="002D2B65">
              <w:rPr>
                <w:rFonts w:eastAsia="Calibri"/>
                <w:b/>
                <w:color w:val="000000"/>
                <w:sz w:val="16"/>
                <w:szCs w:val="16"/>
                <w:lang w:val="en-US"/>
              </w:rPr>
              <w:t>23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4" w:right="16"/>
              <w:jc w:val="center"/>
              <w:rPr>
                <w:rFonts w:eastAsia="Calibri"/>
                <w:b/>
                <w:color w:val="000000"/>
                <w:sz w:val="16"/>
                <w:szCs w:val="16"/>
                <w:lang w:val="en-US"/>
              </w:rPr>
            </w:pPr>
            <w:r w:rsidRPr="002D2B65">
              <w:rPr>
                <w:rFonts w:eastAsia="Calibri"/>
                <w:b/>
                <w:color w:val="000000"/>
                <w:sz w:val="16"/>
                <w:szCs w:val="16"/>
                <w:lang w:val="en-US"/>
              </w:rPr>
              <w:t>24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3" w:right="16"/>
              <w:jc w:val="center"/>
              <w:rPr>
                <w:rFonts w:eastAsia="Calibri"/>
                <w:b/>
                <w:color w:val="000000"/>
                <w:sz w:val="16"/>
                <w:szCs w:val="16"/>
                <w:lang w:val="en-US"/>
              </w:rPr>
            </w:pPr>
            <w:r w:rsidRPr="002D2B65">
              <w:rPr>
                <w:rFonts w:eastAsia="Calibri"/>
                <w:b/>
                <w:color w:val="000000"/>
                <w:sz w:val="16"/>
                <w:szCs w:val="16"/>
                <w:lang w:val="en-US"/>
              </w:rPr>
              <w:t>25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0" w:right="16"/>
              <w:jc w:val="center"/>
              <w:rPr>
                <w:rFonts w:eastAsia="Calibri"/>
                <w:b/>
                <w:color w:val="000000"/>
                <w:sz w:val="16"/>
                <w:szCs w:val="16"/>
                <w:lang w:val="en-US"/>
              </w:rPr>
            </w:pPr>
            <w:r w:rsidRPr="002D2B65">
              <w:rPr>
                <w:rFonts w:eastAsia="Calibri"/>
                <w:b/>
                <w:color w:val="000000"/>
                <w:sz w:val="16"/>
                <w:szCs w:val="16"/>
                <w:lang w:val="en-US"/>
              </w:rPr>
              <w:t>26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129"/>
              <w:jc w:val="center"/>
              <w:rPr>
                <w:rFonts w:eastAsia="Calibri"/>
                <w:b/>
                <w:color w:val="000000"/>
                <w:sz w:val="16"/>
                <w:szCs w:val="16"/>
                <w:lang w:val="en-US"/>
              </w:rPr>
            </w:pPr>
            <w:r w:rsidRPr="002D2B65">
              <w:rPr>
                <w:rFonts w:eastAsia="Calibri"/>
                <w:b/>
                <w:color w:val="000000"/>
                <w:sz w:val="16"/>
                <w:szCs w:val="16"/>
                <w:lang w:val="en-US"/>
              </w:rPr>
              <w:t>27</w:t>
            </w:r>
          </w:p>
        </w:tc>
        <w:tc>
          <w:tcPr>
            <w:tcW w:w="143" w:type="pct"/>
            <w:shd w:val="clear" w:color="auto" w:fill="auto"/>
          </w:tcPr>
          <w:p w:rsidR="002D2B65" w:rsidRPr="002D2B65" w:rsidRDefault="002D2B65" w:rsidP="002D2B65">
            <w:pPr>
              <w:widowControl w:val="0"/>
              <w:autoSpaceDE w:val="0"/>
              <w:autoSpaceDN w:val="0"/>
              <w:spacing w:before="120" w:after="120" w:line="240" w:lineRule="auto"/>
              <w:ind w:left="122"/>
              <w:jc w:val="center"/>
              <w:rPr>
                <w:rFonts w:eastAsia="Calibri"/>
                <w:b/>
                <w:color w:val="000000"/>
                <w:sz w:val="16"/>
                <w:szCs w:val="16"/>
                <w:lang w:val="en-US"/>
              </w:rPr>
            </w:pPr>
            <w:r w:rsidRPr="002D2B65">
              <w:rPr>
                <w:rFonts w:eastAsia="Calibri"/>
                <w:b/>
                <w:color w:val="000000"/>
                <w:sz w:val="16"/>
                <w:szCs w:val="16"/>
                <w:lang w:val="en-US"/>
              </w:rPr>
              <w:t>28</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21"/>
              <w:jc w:val="center"/>
              <w:rPr>
                <w:rFonts w:eastAsia="Calibri"/>
                <w:b/>
                <w:color w:val="000000"/>
                <w:sz w:val="16"/>
                <w:szCs w:val="16"/>
                <w:lang w:val="en-US"/>
              </w:rPr>
            </w:pPr>
            <w:r w:rsidRPr="002D2B65">
              <w:rPr>
                <w:rFonts w:eastAsia="Calibri"/>
                <w:b/>
                <w:color w:val="000000"/>
                <w:sz w:val="16"/>
                <w:szCs w:val="16"/>
                <w:lang w:val="en-US"/>
              </w:rPr>
              <w:t>29</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21"/>
              <w:jc w:val="center"/>
              <w:rPr>
                <w:rFonts w:eastAsia="Calibri"/>
                <w:b/>
                <w:color w:val="000000"/>
                <w:sz w:val="16"/>
                <w:szCs w:val="16"/>
                <w:lang w:val="en-US"/>
              </w:rPr>
            </w:pPr>
            <w:r w:rsidRPr="002D2B65">
              <w:rPr>
                <w:rFonts w:eastAsia="Calibri"/>
                <w:b/>
                <w:color w:val="000000"/>
                <w:sz w:val="16"/>
                <w:szCs w:val="16"/>
                <w:lang w:val="en-US"/>
              </w:rPr>
              <w:t>30</w:t>
            </w:r>
          </w:p>
        </w:tc>
        <w:tc>
          <w:tcPr>
            <w:tcW w:w="113" w:type="pct"/>
            <w:shd w:val="clear" w:color="auto" w:fill="auto"/>
          </w:tcPr>
          <w:p w:rsidR="002D2B65" w:rsidRPr="002D2B65" w:rsidRDefault="002D2B65" w:rsidP="002D2B65">
            <w:pPr>
              <w:widowControl w:val="0"/>
              <w:autoSpaceDE w:val="0"/>
              <w:autoSpaceDN w:val="0"/>
              <w:spacing w:before="120" w:after="120" w:line="240" w:lineRule="auto"/>
              <w:ind w:right="14"/>
              <w:jc w:val="center"/>
              <w:rPr>
                <w:rFonts w:eastAsia="Calibri"/>
                <w:b/>
                <w:color w:val="000000"/>
                <w:sz w:val="16"/>
                <w:szCs w:val="16"/>
                <w:lang w:val="en-US"/>
              </w:rPr>
            </w:pPr>
            <w:r w:rsidRPr="002D2B65">
              <w:rPr>
                <w:rFonts w:eastAsia="Calibri"/>
                <w:b/>
                <w:color w:val="000000"/>
                <w:sz w:val="16"/>
                <w:szCs w:val="16"/>
                <w:lang w:val="en-US"/>
              </w:rPr>
              <w:t>31</w:t>
            </w: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w w:val="101"/>
                <w:sz w:val="16"/>
                <w:szCs w:val="16"/>
                <w:lang w:val="en-US"/>
              </w:rPr>
              <w:t>1</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Запах</w:t>
            </w:r>
            <w:r w:rsidRPr="002D2B65">
              <w:rPr>
                <w:rFonts w:eastAsia="Calibri"/>
                <w:color w:val="000000"/>
                <w:spacing w:val="3"/>
                <w:sz w:val="16"/>
                <w:szCs w:val="16"/>
                <w:lang w:val="en-US"/>
              </w:rPr>
              <w:t xml:space="preserve"> </w:t>
            </w:r>
            <w:r w:rsidRPr="002D2B65">
              <w:rPr>
                <w:rFonts w:eastAsia="Calibri"/>
                <w:color w:val="000000"/>
                <w:sz w:val="16"/>
                <w:szCs w:val="16"/>
                <w:lang w:val="en-US"/>
              </w:rPr>
              <w:t>(20˚С)</w:t>
            </w:r>
            <w:r w:rsidRPr="002D2B65">
              <w:rPr>
                <w:rFonts w:eastAsia="Calibri"/>
                <w:color w:val="000000"/>
                <w:spacing w:val="1"/>
                <w:sz w:val="16"/>
                <w:szCs w:val="16"/>
                <w:lang w:val="en-US"/>
              </w:rPr>
              <w:t xml:space="preserve"> </w:t>
            </w:r>
            <w:r w:rsidRPr="002D2B65">
              <w:rPr>
                <w:rFonts w:eastAsia="Calibri"/>
                <w:color w:val="000000"/>
                <w:sz w:val="16"/>
                <w:szCs w:val="16"/>
                <w:lang w:val="en-US"/>
              </w:rPr>
              <w:t>баллы</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0"/>
              <w:jc w:val="center"/>
              <w:rPr>
                <w:rFonts w:eastAsia="Calibri"/>
                <w:color w:val="000000"/>
                <w:sz w:val="16"/>
                <w:szCs w:val="16"/>
                <w:lang w:val="en-US"/>
              </w:rPr>
            </w:pPr>
            <w:r w:rsidRPr="002D2B65">
              <w:rPr>
                <w:rFonts w:eastAsia="Calibri"/>
                <w:color w:val="000000"/>
                <w:w w:val="101"/>
                <w:sz w:val="16"/>
                <w:szCs w:val="16"/>
                <w:lang w:val="en-US"/>
              </w:rPr>
              <w:t>0</w:t>
            </w:r>
          </w:p>
        </w:tc>
        <w:tc>
          <w:tcPr>
            <w:tcW w:w="137" w:type="pct"/>
            <w:shd w:val="clear" w:color="auto" w:fill="auto"/>
          </w:tcPr>
          <w:p w:rsidR="002D2B65" w:rsidRPr="002D2B65" w:rsidRDefault="002D2B65" w:rsidP="002D2B65">
            <w:pPr>
              <w:widowControl w:val="0"/>
              <w:autoSpaceDE w:val="0"/>
              <w:autoSpaceDN w:val="0"/>
              <w:spacing w:before="120" w:after="120" w:line="240" w:lineRule="auto"/>
              <w:ind w:left="21"/>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0"/>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9"/>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7"/>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jc w:val="center"/>
              <w:rPr>
                <w:rFonts w:eastAsia="Calibri"/>
                <w:color w:val="000000"/>
                <w:sz w:val="16"/>
                <w:szCs w:val="16"/>
                <w:lang w:val="en-US"/>
              </w:rPr>
            </w:pPr>
            <w:r w:rsidRPr="002D2B65">
              <w:rPr>
                <w:rFonts w:eastAsia="Calibri"/>
                <w:color w:val="000000"/>
                <w:w w:val="101"/>
                <w:sz w:val="16"/>
                <w:szCs w:val="16"/>
                <w:lang w:val="en-US"/>
              </w:rPr>
              <w:t>0</w:t>
            </w:r>
          </w:p>
        </w:tc>
        <w:tc>
          <w:tcPr>
            <w:tcW w:w="144" w:type="pct"/>
            <w:shd w:val="clear" w:color="auto" w:fill="auto"/>
          </w:tcPr>
          <w:p w:rsidR="002D2B65" w:rsidRPr="002D2B65" w:rsidRDefault="002D2B65" w:rsidP="002D2B65">
            <w:pPr>
              <w:widowControl w:val="0"/>
              <w:autoSpaceDE w:val="0"/>
              <w:autoSpaceDN w:val="0"/>
              <w:spacing w:before="120" w:after="120" w:line="240" w:lineRule="auto"/>
              <w:ind w:left="15"/>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3"/>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2"/>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1"/>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9"/>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8"/>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7"/>
              <w:jc w:val="center"/>
              <w:rPr>
                <w:rFonts w:eastAsia="Calibri"/>
                <w:color w:val="000000"/>
                <w:sz w:val="16"/>
                <w:szCs w:val="16"/>
                <w:lang w:val="en-US"/>
              </w:rPr>
            </w:pPr>
            <w:r w:rsidRPr="002D2B65">
              <w:rPr>
                <w:rFonts w:eastAsia="Calibri"/>
                <w:color w:val="000000"/>
                <w:w w:val="101"/>
                <w:sz w:val="16"/>
                <w:szCs w:val="16"/>
                <w:lang w:val="en-US"/>
              </w:rPr>
              <w:t>0</w:t>
            </w:r>
          </w:p>
        </w:tc>
        <w:tc>
          <w:tcPr>
            <w:tcW w:w="141" w:type="pct"/>
            <w:shd w:val="clear" w:color="auto" w:fill="auto"/>
          </w:tcPr>
          <w:p w:rsidR="002D2B65" w:rsidRPr="002D2B65" w:rsidRDefault="002D2B65" w:rsidP="002D2B65">
            <w:pPr>
              <w:widowControl w:val="0"/>
              <w:autoSpaceDE w:val="0"/>
              <w:autoSpaceDN w:val="0"/>
              <w:spacing w:before="120" w:after="120" w:line="240" w:lineRule="auto"/>
              <w:ind w:left="6"/>
              <w:jc w:val="center"/>
              <w:rPr>
                <w:rFonts w:eastAsia="Calibri"/>
                <w:color w:val="000000"/>
                <w:sz w:val="16"/>
                <w:szCs w:val="16"/>
                <w:lang w:val="en-US"/>
              </w:rPr>
            </w:pPr>
            <w:r w:rsidRPr="002D2B65">
              <w:rPr>
                <w:rFonts w:eastAsia="Calibri"/>
                <w:color w:val="000000"/>
                <w:w w:val="101"/>
                <w:sz w:val="16"/>
                <w:szCs w:val="16"/>
                <w:lang w:val="en-US"/>
              </w:rPr>
              <w:t>0</w:t>
            </w:r>
          </w:p>
        </w:tc>
        <w:tc>
          <w:tcPr>
            <w:tcW w:w="174" w:type="pct"/>
            <w:shd w:val="clear" w:color="auto" w:fill="auto"/>
          </w:tcPr>
          <w:p w:rsidR="002D2B65" w:rsidRPr="002D2B65" w:rsidRDefault="002D2B65" w:rsidP="002D2B65">
            <w:pPr>
              <w:widowControl w:val="0"/>
              <w:autoSpaceDE w:val="0"/>
              <w:autoSpaceDN w:val="0"/>
              <w:spacing w:before="120" w:after="120" w:line="240" w:lineRule="auto"/>
              <w:ind w:left="5"/>
              <w:jc w:val="center"/>
              <w:rPr>
                <w:rFonts w:eastAsia="Calibri"/>
                <w:color w:val="000000"/>
                <w:sz w:val="16"/>
                <w:szCs w:val="16"/>
                <w:lang w:val="en-US"/>
              </w:rPr>
            </w:pPr>
            <w:r w:rsidRPr="002D2B65">
              <w:rPr>
                <w:rFonts w:eastAsia="Calibri"/>
                <w:color w:val="000000"/>
                <w:w w:val="101"/>
                <w:sz w:val="16"/>
                <w:szCs w:val="16"/>
                <w:lang w:val="en-US"/>
              </w:rPr>
              <w:t>0</w:t>
            </w:r>
          </w:p>
        </w:tc>
        <w:tc>
          <w:tcPr>
            <w:tcW w:w="138" w:type="pct"/>
            <w:shd w:val="clear" w:color="auto" w:fill="auto"/>
          </w:tcPr>
          <w:p w:rsidR="002D2B65" w:rsidRPr="002D2B65" w:rsidRDefault="002D2B65" w:rsidP="002D2B65">
            <w:pPr>
              <w:widowControl w:val="0"/>
              <w:autoSpaceDE w:val="0"/>
              <w:autoSpaceDN w:val="0"/>
              <w:spacing w:before="120" w:after="120" w:line="240" w:lineRule="auto"/>
              <w:ind w:left="4"/>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3"/>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1"/>
              <w:jc w:val="center"/>
              <w:rPr>
                <w:rFonts w:eastAsia="Calibri"/>
                <w:color w:val="000000"/>
                <w:sz w:val="16"/>
                <w:szCs w:val="16"/>
                <w:lang w:val="en-US"/>
              </w:rPr>
            </w:pPr>
            <w:r w:rsidRPr="002D2B65">
              <w:rPr>
                <w:rFonts w:eastAsia="Calibri"/>
                <w:color w:val="000000"/>
                <w:w w:val="101"/>
                <w:sz w:val="16"/>
                <w:szCs w:val="16"/>
                <w:lang w:val="en-US"/>
              </w:rPr>
              <w:t>0</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r w:rsidRPr="002D2B65">
              <w:rPr>
                <w:rFonts w:eastAsia="Calibri"/>
                <w:color w:val="000000"/>
                <w:w w:val="101"/>
                <w:sz w:val="16"/>
                <w:szCs w:val="16"/>
                <w:lang w:val="en-US"/>
              </w:rPr>
              <w:t>0</w:t>
            </w:r>
          </w:p>
        </w:tc>
        <w:tc>
          <w:tcPr>
            <w:tcW w:w="142" w:type="pct"/>
            <w:shd w:val="clear" w:color="auto" w:fill="auto"/>
          </w:tcPr>
          <w:p w:rsidR="002D2B65" w:rsidRPr="002D2B65" w:rsidRDefault="002D2B65" w:rsidP="002D2B65">
            <w:pPr>
              <w:widowControl w:val="0"/>
              <w:autoSpaceDE w:val="0"/>
              <w:autoSpaceDN w:val="0"/>
              <w:spacing w:before="120" w:after="120" w:line="240" w:lineRule="auto"/>
              <w:ind w:right="2"/>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3"/>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6"/>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6"/>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164"/>
              <w:jc w:val="center"/>
              <w:rPr>
                <w:rFonts w:eastAsia="Calibri"/>
                <w:color w:val="000000"/>
                <w:sz w:val="16"/>
                <w:szCs w:val="16"/>
                <w:lang w:val="en-US"/>
              </w:rPr>
            </w:pPr>
            <w:r w:rsidRPr="002D2B65">
              <w:rPr>
                <w:rFonts w:eastAsia="Calibri"/>
                <w:color w:val="000000"/>
                <w:w w:val="101"/>
                <w:sz w:val="16"/>
                <w:szCs w:val="16"/>
                <w:lang w:val="en-US"/>
              </w:rPr>
              <w:t>0</w:t>
            </w:r>
          </w:p>
        </w:tc>
        <w:tc>
          <w:tcPr>
            <w:tcW w:w="143" w:type="pct"/>
            <w:shd w:val="clear" w:color="auto" w:fill="auto"/>
          </w:tcPr>
          <w:p w:rsidR="002D2B65" w:rsidRPr="002D2B65" w:rsidRDefault="002D2B65" w:rsidP="002D2B65">
            <w:pPr>
              <w:widowControl w:val="0"/>
              <w:autoSpaceDE w:val="0"/>
              <w:autoSpaceDN w:val="0"/>
              <w:spacing w:before="120" w:after="120" w:line="240" w:lineRule="auto"/>
              <w:ind w:right="8"/>
              <w:jc w:val="center"/>
              <w:rPr>
                <w:rFonts w:eastAsia="Calibri"/>
                <w:color w:val="000000"/>
                <w:sz w:val="16"/>
                <w:szCs w:val="16"/>
                <w:lang w:val="en-US"/>
              </w:rPr>
            </w:pPr>
            <w:r w:rsidRPr="002D2B65">
              <w:rPr>
                <w:rFonts w:eastAsia="Calibri"/>
                <w:color w:val="000000"/>
                <w:w w:val="101"/>
                <w:sz w:val="16"/>
                <w:szCs w:val="16"/>
                <w:lang w:val="en-US"/>
              </w:rPr>
              <w:t>0</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55"/>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55"/>
              <w:jc w:val="center"/>
              <w:rPr>
                <w:rFonts w:eastAsia="Calibri"/>
                <w:color w:val="000000"/>
                <w:sz w:val="16"/>
                <w:szCs w:val="16"/>
                <w:lang w:val="en-US"/>
              </w:rPr>
            </w:pPr>
            <w:r w:rsidRPr="002D2B65">
              <w:rPr>
                <w:rFonts w:eastAsia="Calibri"/>
                <w:color w:val="000000"/>
                <w:w w:val="101"/>
                <w:sz w:val="16"/>
                <w:szCs w:val="16"/>
                <w:lang w:val="en-US"/>
              </w:rPr>
              <w:t>0</w:t>
            </w:r>
          </w:p>
        </w:tc>
        <w:tc>
          <w:tcPr>
            <w:tcW w:w="113" w:type="pct"/>
            <w:shd w:val="clear" w:color="auto" w:fill="auto"/>
          </w:tcPr>
          <w:p w:rsidR="002D2B65" w:rsidRPr="002D2B65" w:rsidRDefault="002D2B65" w:rsidP="002D2B65">
            <w:pPr>
              <w:widowControl w:val="0"/>
              <w:autoSpaceDE w:val="0"/>
              <w:autoSpaceDN w:val="0"/>
              <w:spacing w:before="120" w:after="120" w:line="240" w:lineRule="auto"/>
              <w:ind w:right="14"/>
              <w:jc w:val="center"/>
              <w:rPr>
                <w:rFonts w:eastAsia="Calibri"/>
                <w:color w:val="000000"/>
                <w:sz w:val="16"/>
                <w:szCs w:val="16"/>
                <w:lang w:val="en-US"/>
              </w:rPr>
            </w:pPr>
            <w:r w:rsidRPr="002D2B65">
              <w:rPr>
                <w:rFonts w:eastAsia="Calibri"/>
                <w:color w:val="000000"/>
                <w:w w:val="101"/>
                <w:sz w:val="16"/>
                <w:szCs w:val="16"/>
                <w:lang w:val="en-US"/>
              </w:rPr>
              <w:t>0</w:t>
            </w: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w w:val="101"/>
                <w:sz w:val="16"/>
                <w:szCs w:val="16"/>
                <w:lang w:val="en-US"/>
              </w:rPr>
              <w:t>2</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Запах</w:t>
            </w:r>
            <w:r w:rsidRPr="002D2B65">
              <w:rPr>
                <w:rFonts w:eastAsia="Calibri"/>
                <w:color w:val="000000"/>
                <w:spacing w:val="3"/>
                <w:sz w:val="16"/>
                <w:szCs w:val="16"/>
                <w:lang w:val="en-US"/>
              </w:rPr>
              <w:t xml:space="preserve"> </w:t>
            </w:r>
            <w:r w:rsidRPr="002D2B65">
              <w:rPr>
                <w:rFonts w:eastAsia="Calibri"/>
                <w:color w:val="000000"/>
                <w:sz w:val="16"/>
                <w:szCs w:val="16"/>
                <w:lang w:val="en-US"/>
              </w:rPr>
              <w:t>(60˚С)</w:t>
            </w:r>
            <w:r w:rsidRPr="002D2B65">
              <w:rPr>
                <w:rFonts w:eastAsia="Calibri"/>
                <w:color w:val="000000"/>
                <w:spacing w:val="1"/>
                <w:sz w:val="16"/>
                <w:szCs w:val="16"/>
                <w:lang w:val="en-US"/>
              </w:rPr>
              <w:t xml:space="preserve"> </w:t>
            </w:r>
            <w:r w:rsidRPr="002D2B65">
              <w:rPr>
                <w:rFonts w:eastAsia="Calibri"/>
                <w:color w:val="000000"/>
                <w:sz w:val="16"/>
                <w:szCs w:val="16"/>
                <w:lang w:val="en-US"/>
              </w:rPr>
              <w:t>баллы</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0"/>
              <w:jc w:val="center"/>
              <w:rPr>
                <w:rFonts w:eastAsia="Calibri"/>
                <w:color w:val="000000"/>
                <w:sz w:val="16"/>
                <w:szCs w:val="16"/>
                <w:lang w:val="en-US"/>
              </w:rPr>
            </w:pPr>
            <w:r w:rsidRPr="002D2B65">
              <w:rPr>
                <w:rFonts w:eastAsia="Calibri"/>
                <w:color w:val="000000"/>
                <w:w w:val="101"/>
                <w:sz w:val="16"/>
                <w:szCs w:val="16"/>
                <w:lang w:val="en-US"/>
              </w:rPr>
              <w:t>0</w:t>
            </w:r>
          </w:p>
        </w:tc>
        <w:tc>
          <w:tcPr>
            <w:tcW w:w="137" w:type="pct"/>
            <w:shd w:val="clear" w:color="auto" w:fill="auto"/>
          </w:tcPr>
          <w:p w:rsidR="002D2B65" w:rsidRPr="002D2B65" w:rsidRDefault="002D2B65" w:rsidP="002D2B65">
            <w:pPr>
              <w:widowControl w:val="0"/>
              <w:autoSpaceDE w:val="0"/>
              <w:autoSpaceDN w:val="0"/>
              <w:spacing w:before="120" w:after="120" w:line="240" w:lineRule="auto"/>
              <w:ind w:left="21"/>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0"/>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9"/>
              <w:jc w:val="center"/>
              <w:rPr>
                <w:rFonts w:eastAsia="Calibri"/>
                <w:color w:val="000000"/>
                <w:sz w:val="16"/>
                <w:szCs w:val="16"/>
                <w:lang w:val="en-US"/>
              </w:rPr>
            </w:pPr>
            <w:r w:rsidRPr="002D2B65">
              <w:rPr>
                <w:rFonts w:eastAsia="Calibri"/>
                <w:color w:val="000000"/>
                <w:w w:val="101"/>
                <w:sz w:val="16"/>
                <w:szCs w:val="16"/>
                <w:lang w:val="en-US"/>
              </w:rPr>
              <w:t>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7"/>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jc w:val="center"/>
              <w:rPr>
                <w:rFonts w:eastAsia="Calibri"/>
                <w:color w:val="000000"/>
                <w:sz w:val="16"/>
                <w:szCs w:val="16"/>
                <w:lang w:val="en-US"/>
              </w:rPr>
            </w:pPr>
            <w:r w:rsidRPr="002D2B65">
              <w:rPr>
                <w:rFonts w:eastAsia="Calibri"/>
                <w:color w:val="000000"/>
                <w:w w:val="101"/>
                <w:sz w:val="16"/>
                <w:szCs w:val="16"/>
                <w:lang w:val="en-US"/>
              </w:rPr>
              <w:t>0</w:t>
            </w:r>
          </w:p>
        </w:tc>
        <w:tc>
          <w:tcPr>
            <w:tcW w:w="144" w:type="pct"/>
            <w:shd w:val="clear" w:color="auto" w:fill="auto"/>
          </w:tcPr>
          <w:p w:rsidR="002D2B65" w:rsidRPr="002D2B65" w:rsidRDefault="002D2B65" w:rsidP="002D2B65">
            <w:pPr>
              <w:widowControl w:val="0"/>
              <w:autoSpaceDE w:val="0"/>
              <w:autoSpaceDN w:val="0"/>
              <w:spacing w:before="120" w:after="120" w:line="240" w:lineRule="auto"/>
              <w:ind w:left="15"/>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3"/>
              <w:jc w:val="center"/>
              <w:rPr>
                <w:rFonts w:eastAsia="Calibri"/>
                <w:color w:val="000000"/>
                <w:sz w:val="16"/>
                <w:szCs w:val="16"/>
                <w:lang w:val="en-US"/>
              </w:rPr>
            </w:pPr>
            <w:r w:rsidRPr="002D2B65">
              <w:rPr>
                <w:rFonts w:eastAsia="Calibri"/>
                <w:color w:val="000000"/>
                <w:w w:val="101"/>
                <w:sz w:val="16"/>
                <w:szCs w:val="16"/>
                <w:lang w:val="en-US"/>
              </w:rPr>
              <w:t>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2"/>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1"/>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9"/>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8"/>
              <w:jc w:val="center"/>
              <w:rPr>
                <w:rFonts w:eastAsia="Calibri"/>
                <w:color w:val="000000"/>
                <w:sz w:val="16"/>
                <w:szCs w:val="16"/>
                <w:lang w:val="en-US"/>
              </w:rPr>
            </w:pPr>
            <w:r w:rsidRPr="002D2B65">
              <w:rPr>
                <w:rFonts w:eastAsia="Calibri"/>
                <w:color w:val="000000"/>
                <w:w w:val="101"/>
                <w:sz w:val="16"/>
                <w:szCs w:val="16"/>
                <w:lang w:val="en-US"/>
              </w:rPr>
              <w:t>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7"/>
              <w:jc w:val="center"/>
              <w:rPr>
                <w:rFonts w:eastAsia="Calibri"/>
                <w:color w:val="000000"/>
                <w:sz w:val="16"/>
                <w:szCs w:val="16"/>
                <w:lang w:val="en-US"/>
              </w:rPr>
            </w:pPr>
            <w:r w:rsidRPr="002D2B65">
              <w:rPr>
                <w:rFonts w:eastAsia="Calibri"/>
                <w:color w:val="000000"/>
                <w:w w:val="101"/>
                <w:sz w:val="16"/>
                <w:szCs w:val="16"/>
                <w:lang w:val="en-US"/>
              </w:rPr>
              <w:t>0</w:t>
            </w:r>
          </w:p>
        </w:tc>
        <w:tc>
          <w:tcPr>
            <w:tcW w:w="141" w:type="pct"/>
            <w:shd w:val="clear" w:color="auto" w:fill="auto"/>
          </w:tcPr>
          <w:p w:rsidR="002D2B65" w:rsidRPr="002D2B65" w:rsidRDefault="002D2B65" w:rsidP="002D2B65">
            <w:pPr>
              <w:widowControl w:val="0"/>
              <w:autoSpaceDE w:val="0"/>
              <w:autoSpaceDN w:val="0"/>
              <w:spacing w:before="120" w:after="120" w:line="240" w:lineRule="auto"/>
              <w:ind w:left="6"/>
              <w:jc w:val="center"/>
              <w:rPr>
                <w:rFonts w:eastAsia="Calibri"/>
                <w:color w:val="000000"/>
                <w:sz w:val="16"/>
                <w:szCs w:val="16"/>
                <w:lang w:val="en-US"/>
              </w:rPr>
            </w:pPr>
            <w:r w:rsidRPr="002D2B65">
              <w:rPr>
                <w:rFonts w:eastAsia="Calibri"/>
                <w:color w:val="000000"/>
                <w:w w:val="101"/>
                <w:sz w:val="16"/>
                <w:szCs w:val="16"/>
                <w:lang w:val="en-US"/>
              </w:rPr>
              <w:t>0</w:t>
            </w:r>
          </w:p>
        </w:tc>
        <w:tc>
          <w:tcPr>
            <w:tcW w:w="174" w:type="pct"/>
            <w:shd w:val="clear" w:color="auto" w:fill="auto"/>
          </w:tcPr>
          <w:p w:rsidR="002D2B65" w:rsidRPr="002D2B65" w:rsidRDefault="002D2B65" w:rsidP="002D2B65">
            <w:pPr>
              <w:widowControl w:val="0"/>
              <w:autoSpaceDE w:val="0"/>
              <w:autoSpaceDN w:val="0"/>
              <w:spacing w:before="120" w:after="120" w:line="240" w:lineRule="auto"/>
              <w:ind w:left="5"/>
              <w:jc w:val="center"/>
              <w:rPr>
                <w:rFonts w:eastAsia="Calibri"/>
                <w:color w:val="000000"/>
                <w:sz w:val="16"/>
                <w:szCs w:val="16"/>
                <w:lang w:val="en-US"/>
              </w:rPr>
            </w:pPr>
            <w:r w:rsidRPr="002D2B65">
              <w:rPr>
                <w:rFonts w:eastAsia="Calibri"/>
                <w:color w:val="000000"/>
                <w:w w:val="101"/>
                <w:sz w:val="16"/>
                <w:szCs w:val="16"/>
                <w:lang w:val="en-US"/>
              </w:rPr>
              <w:t>0</w:t>
            </w:r>
          </w:p>
        </w:tc>
        <w:tc>
          <w:tcPr>
            <w:tcW w:w="138" w:type="pct"/>
            <w:shd w:val="clear" w:color="auto" w:fill="auto"/>
          </w:tcPr>
          <w:p w:rsidR="002D2B65" w:rsidRPr="002D2B65" w:rsidRDefault="002D2B65" w:rsidP="002D2B65">
            <w:pPr>
              <w:widowControl w:val="0"/>
              <w:autoSpaceDE w:val="0"/>
              <w:autoSpaceDN w:val="0"/>
              <w:spacing w:before="120" w:after="120" w:line="240" w:lineRule="auto"/>
              <w:ind w:left="4"/>
              <w:jc w:val="center"/>
              <w:rPr>
                <w:rFonts w:eastAsia="Calibri"/>
                <w:color w:val="000000"/>
                <w:sz w:val="16"/>
                <w:szCs w:val="16"/>
                <w:lang w:val="en-US"/>
              </w:rPr>
            </w:pPr>
            <w:r w:rsidRPr="002D2B65">
              <w:rPr>
                <w:rFonts w:eastAsia="Calibri"/>
                <w:color w:val="000000"/>
                <w:w w:val="101"/>
                <w:sz w:val="16"/>
                <w:szCs w:val="16"/>
                <w:lang w:val="en-US"/>
              </w:rPr>
              <w:t>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3"/>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1"/>
              <w:jc w:val="center"/>
              <w:rPr>
                <w:rFonts w:eastAsia="Calibri"/>
                <w:color w:val="000000"/>
                <w:sz w:val="16"/>
                <w:szCs w:val="16"/>
                <w:lang w:val="en-US"/>
              </w:rPr>
            </w:pPr>
            <w:r w:rsidRPr="002D2B65">
              <w:rPr>
                <w:rFonts w:eastAsia="Calibri"/>
                <w:color w:val="000000"/>
                <w:w w:val="101"/>
                <w:sz w:val="16"/>
                <w:szCs w:val="16"/>
                <w:lang w:val="en-US"/>
              </w:rPr>
              <w:t>0</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r w:rsidRPr="002D2B65">
              <w:rPr>
                <w:rFonts w:eastAsia="Calibri"/>
                <w:color w:val="000000"/>
                <w:w w:val="101"/>
                <w:sz w:val="16"/>
                <w:szCs w:val="16"/>
                <w:lang w:val="en-US"/>
              </w:rPr>
              <w:t>0</w:t>
            </w:r>
          </w:p>
        </w:tc>
        <w:tc>
          <w:tcPr>
            <w:tcW w:w="142" w:type="pct"/>
            <w:shd w:val="clear" w:color="auto" w:fill="auto"/>
          </w:tcPr>
          <w:p w:rsidR="002D2B65" w:rsidRPr="002D2B65" w:rsidRDefault="002D2B65" w:rsidP="002D2B65">
            <w:pPr>
              <w:widowControl w:val="0"/>
              <w:autoSpaceDE w:val="0"/>
              <w:autoSpaceDN w:val="0"/>
              <w:spacing w:before="120" w:after="120" w:line="240" w:lineRule="auto"/>
              <w:ind w:right="2"/>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3"/>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6"/>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6"/>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164"/>
              <w:jc w:val="center"/>
              <w:rPr>
                <w:rFonts w:eastAsia="Calibri"/>
                <w:color w:val="000000"/>
                <w:sz w:val="16"/>
                <w:szCs w:val="16"/>
                <w:lang w:val="en-US"/>
              </w:rPr>
            </w:pPr>
            <w:r w:rsidRPr="002D2B65">
              <w:rPr>
                <w:rFonts w:eastAsia="Calibri"/>
                <w:color w:val="000000"/>
                <w:w w:val="101"/>
                <w:sz w:val="16"/>
                <w:szCs w:val="16"/>
                <w:lang w:val="en-US"/>
              </w:rPr>
              <w:t>0</w:t>
            </w:r>
          </w:p>
        </w:tc>
        <w:tc>
          <w:tcPr>
            <w:tcW w:w="143" w:type="pct"/>
            <w:shd w:val="clear" w:color="auto" w:fill="auto"/>
          </w:tcPr>
          <w:p w:rsidR="002D2B65" w:rsidRPr="002D2B65" w:rsidRDefault="002D2B65" w:rsidP="002D2B65">
            <w:pPr>
              <w:widowControl w:val="0"/>
              <w:autoSpaceDE w:val="0"/>
              <w:autoSpaceDN w:val="0"/>
              <w:spacing w:before="120" w:after="120" w:line="240" w:lineRule="auto"/>
              <w:ind w:right="8"/>
              <w:jc w:val="center"/>
              <w:rPr>
                <w:rFonts w:eastAsia="Calibri"/>
                <w:color w:val="000000"/>
                <w:sz w:val="16"/>
                <w:szCs w:val="16"/>
                <w:lang w:val="en-US"/>
              </w:rPr>
            </w:pPr>
            <w:r w:rsidRPr="002D2B65">
              <w:rPr>
                <w:rFonts w:eastAsia="Calibri"/>
                <w:color w:val="000000"/>
                <w:w w:val="101"/>
                <w:sz w:val="16"/>
                <w:szCs w:val="16"/>
                <w:lang w:val="en-US"/>
              </w:rPr>
              <w:t>0</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55"/>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55"/>
              <w:jc w:val="center"/>
              <w:rPr>
                <w:rFonts w:eastAsia="Calibri"/>
                <w:color w:val="000000"/>
                <w:sz w:val="16"/>
                <w:szCs w:val="16"/>
                <w:lang w:val="en-US"/>
              </w:rPr>
            </w:pPr>
            <w:r w:rsidRPr="002D2B65">
              <w:rPr>
                <w:rFonts w:eastAsia="Calibri"/>
                <w:color w:val="000000"/>
                <w:w w:val="101"/>
                <w:sz w:val="16"/>
                <w:szCs w:val="16"/>
                <w:lang w:val="en-US"/>
              </w:rPr>
              <w:t>0</w:t>
            </w:r>
          </w:p>
        </w:tc>
        <w:tc>
          <w:tcPr>
            <w:tcW w:w="113" w:type="pct"/>
            <w:shd w:val="clear" w:color="auto" w:fill="auto"/>
          </w:tcPr>
          <w:p w:rsidR="002D2B65" w:rsidRPr="002D2B65" w:rsidRDefault="002D2B65" w:rsidP="002D2B65">
            <w:pPr>
              <w:widowControl w:val="0"/>
              <w:autoSpaceDE w:val="0"/>
              <w:autoSpaceDN w:val="0"/>
              <w:spacing w:before="120" w:after="120" w:line="240" w:lineRule="auto"/>
              <w:ind w:right="14"/>
              <w:jc w:val="center"/>
              <w:rPr>
                <w:rFonts w:eastAsia="Calibri"/>
                <w:color w:val="000000"/>
                <w:sz w:val="16"/>
                <w:szCs w:val="16"/>
                <w:lang w:val="en-US"/>
              </w:rPr>
            </w:pPr>
            <w:r w:rsidRPr="002D2B65">
              <w:rPr>
                <w:rFonts w:eastAsia="Calibri"/>
                <w:color w:val="000000"/>
                <w:w w:val="101"/>
                <w:sz w:val="16"/>
                <w:szCs w:val="16"/>
                <w:lang w:val="en-US"/>
              </w:rPr>
              <w:t>0</w:t>
            </w: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w w:val="101"/>
                <w:sz w:val="16"/>
                <w:szCs w:val="16"/>
                <w:lang w:val="en-US"/>
              </w:rPr>
              <w:t>3</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Железо,</w:t>
            </w:r>
            <w:r w:rsidRPr="002D2B65">
              <w:rPr>
                <w:rFonts w:eastAsia="Calibri"/>
                <w:color w:val="000000"/>
                <w:spacing w:val="3"/>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ind w:left="34" w:right="19"/>
              <w:jc w:val="center"/>
              <w:rPr>
                <w:rFonts w:eastAsia="Calibri"/>
                <w:color w:val="000000"/>
                <w:sz w:val="16"/>
                <w:szCs w:val="16"/>
                <w:lang w:val="en-US"/>
              </w:rPr>
            </w:pPr>
            <w:r w:rsidRPr="002D2B65">
              <w:rPr>
                <w:rFonts w:eastAsia="Calibri"/>
                <w:color w:val="000000"/>
                <w:sz w:val="16"/>
                <w:szCs w:val="16"/>
                <w:lang w:val="en-US"/>
              </w:rPr>
              <w:t>0,14</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0,1</w:t>
            </w: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9" w:right="19"/>
              <w:jc w:val="center"/>
              <w:rPr>
                <w:rFonts w:eastAsia="Calibri"/>
                <w:color w:val="000000"/>
                <w:sz w:val="16"/>
                <w:szCs w:val="16"/>
                <w:lang w:val="en-US"/>
              </w:rPr>
            </w:pPr>
            <w:r w:rsidRPr="002D2B65">
              <w:rPr>
                <w:rFonts w:eastAsia="Calibri"/>
                <w:color w:val="000000"/>
                <w:sz w:val="16"/>
                <w:szCs w:val="16"/>
                <w:lang w:val="en-US"/>
              </w:rPr>
              <w:t>0,08</w:t>
            </w: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ind w:left="72"/>
              <w:jc w:val="center"/>
              <w:rPr>
                <w:rFonts w:eastAsia="Calibri"/>
                <w:color w:val="000000"/>
                <w:sz w:val="16"/>
                <w:szCs w:val="16"/>
                <w:lang w:val="en-US"/>
              </w:rPr>
            </w:pPr>
            <w:r w:rsidRPr="002D2B65">
              <w:rPr>
                <w:rFonts w:eastAsia="Calibri"/>
                <w:color w:val="000000"/>
                <w:sz w:val="16"/>
                <w:szCs w:val="16"/>
                <w:lang w:val="en-US"/>
              </w:rPr>
              <w:t>0,05</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w w:val="101"/>
                <w:sz w:val="16"/>
                <w:szCs w:val="16"/>
                <w:lang w:val="en-US"/>
              </w:rPr>
              <w:t>4</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Цветность,</w:t>
            </w:r>
            <w:r w:rsidRPr="002D2B65">
              <w:rPr>
                <w:rFonts w:eastAsia="Calibri"/>
                <w:color w:val="000000"/>
                <w:spacing w:val="3"/>
                <w:sz w:val="16"/>
                <w:szCs w:val="16"/>
                <w:lang w:val="en-US"/>
              </w:rPr>
              <w:t xml:space="preserve"> </w:t>
            </w:r>
            <w:r w:rsidRPr="002D2B65">
              <w:rPr>
                <w:rFonts w:eastAsia="Calibri"/>
                <w:color w:val="000000"/>
                <w:sz w:val="16"/>
                <w:szCs w:val="16"/>
                <w:lang w:val="en-US"/>
              </w:rPr>
              <w:t>град</w:t>
            </w:r>
            <w:r w:rsidRPr="002D2B65">
              <w:rPr>
                <w:rFonts w:eastAsia="Calibri"/>
                <w:color w:val="000000"/>
                <w:spacing w:val="4"/>
                <w:sz w:val="16"/>
                <w:szCs w:val="16"/>
                <w:lang w:val="en-US"/>
              </w:rPr>
              <w:t xml:space="preserve"> </w:t>
            </w:r>
            <w:r w:rsidRPr="002D2B65">
              <w:rPr>
                <w:rFonts w:eastAsia="Calibri"/>
                <w:color w:val="000000"/>
                <w:sz w:val="16"/>
                <w:szCs w:val="16"/>
                <w:lang w:val="en-US"/>
              </w:rPr>
              <w:t>цвет-ти</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67" w:right="46"/>
              <w:jc w:val="center"/>
              <w:rPr>
                <w:rFonts w:eastAsia="Calibri"/>
                <w:color w:val="000000"/>
                <w:sz w:val="16"/>
                <w:szCs w:val="16"/>
                <w:lang w:val="en-US"/>
              </w:rPr>
            </w:pPr>
            <w:r w:rsidRPr="002D2B65">
              <w:rPr>
                <w:rFonts w:eastAsia="Calibri"/>
                <w:color w:val="000000"/>
                <w:sz w:val="16"/>
                <w:szCs w:val="16"/>
                <w:lang w:val="en-US"/>
              </w:rPr>
              <w:t>35</w:t>
            </w:r>
          </w:p>
        </w:tc>
        <w:tc>
          <w:tcPr>
            <w:tcW w:w="137" w:type="pct"/>
            <w:shd w:val="clear" w:color="auto" w:fill="auto"/>
          </w:tcPr>
          <w:p w:rsidR="002D2B65" w:rsidRPr="002D2B65" w:rsidRDefault="002D2B65" w:rsidP="002D2B65">
            <w:pPr>
              <w:widowControl w:val="0"/>
              <w:autoSpaceDE w:val="0"/>
              <w:autoSpaceDN w:val="0"/>
              <w:spacing w:before="120" w:after="120" w:line="240" w:lineRule="auto"/>
              <w:ind w:left="23" w:right="1"/>
              <w:jc w:val="center"/>
              <w:rPr>
                <w:rFonts w:eastAsia="Calibri"/>
                <w:color w:val="000000"/>
                <w:sz w:val="16"/>
                <w:szCs w:val="16"/>
                <w:lang w:val="en-US"/>
              </w:rPr>
            </w:pPr>
            <w:r w:rsidRPr="002D2B65">
              <w:rPr>
                <w:rFonts w:eastAsia="Calibri"/>
                <w:color w:val="000000"/>
                <w:sz w:val="16"/>
                <w:szCs w:val="16"/>
                <w:lang w:val="en-US"/>
              </w:rPr>
              <w:t>35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2"/>
              <w:jc w:val="center"/>
              <w:rPr>
                <w:rFonts w:eastAsia="Calibri"/>
                <w:color w:val="000000"/>
                <w:sz w:val="16"/>
                <w:szCs w:val="16"/>
                <w:lang w:val="en-US"/>
              </w:rPr>
            </w:pPr>
            <w:r w:rsidRPr="002D2B65">
              <w:rPr>
                <w:rFonts w:eastAsia="Calibri"/>
                <w:color w:val="000000"/>
                <w:sz w:val="16"/>
                <w:szCs w:val="16"/>
                <w:lang w:val="en-US"/>
              </w:rPr>
              <w:t>34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3"/>
              <w:jc w:val="center"/>
              <w:rPr>
                <w:rFonts w:eastAsia="Calibri"/>
                <w:color w:val="000000"/>
                <w:sz w:val="16"/>
                <w:szCs w:val="16"/>
                <w:lang w:val="en-US"/>
              </w:rPr>
            </w:pPr>
            <w:r w:rsidRPr="002D2B65">
              <w:rPr>
                <w:rFonts w:eastAsia="Calibri"/>
                <w:color w:val="000000"/>
                <w:sz w:val="16"/>
                <w:szCs w:val="16"/>
                <w:lang w:val="en-US"/>
              </w:rPr>
              <w:t>34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4"/>
              <w:jc w:val="center"/>
              <w:rPr>
                <w:rFonts w:eastAsia="Calibri"/>
                <w:color w:val="000000"/>
                <w:sz w:val="16"/>
                <w:szCs w:val="16"/>
                <w:lang w:val="en-US"/>
              </w:rPr>
            </w:pPr>
            <w:r w:rsidRPr="002D2B65">
              <w:rPr>
                <w:rFonts w:eastAsia="Calibri"/>
                <w:color w:val="000000"/>
                <w:sz w:val="16"/>
                <w:szCs w:val="16"/>
                <w:lang w:val="en-US"/>
              </w:rPr>
              <w:t>34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6"/>
              <w:jc w:val="center"/>
              <w:rPr>
                <w:rFonts w:eastAsia="Calibri"/>
                <w:color w:val="000000"/>
                <w:sz w:val="16"/>
                <w:szCs w:val="16"/>
                <w:lang w:val="en-US"/>
              </w:rPr>
            </w:pPr>
            <w:r w:rsidRPr="002D2B65">
              <w:rPr>
                <w:rFonts w:eastAsia="Calibri"/>
                <w:color w:val="000000"/>
                <w:sz w:val="16"/>
                <w:szCs w:val="16"/>
                <w:lang w:val="en-US"/>
              </w:rPr>
              <w:t>35</w:t>
            </w:r>
          </w:p>
        </w:tc>
        <w:tc>
          <w:tcPr>
            <w:tcW w:w="144" w:type="pct"/>
            <w:shd w:val="clear" w:color="auto" w:fill="auto"/>
          </w:tcPr>
          <w:p w:rsidR="002D2B65" w:rsidRPr="002D2B65" w:rsidRDefault="002D2B65" w:rsidP="002D2B65">
            <w:pPr>
              <w:widowControl w:val="0"/>
              <w:autoSpaceDE w:val="0"/>
              <w:autoSpaceDN w:val="0"/>
              <w:spacing w:before="120" w:after="120" w:line="240" w:lineRule="auto"/>
              <w:ind w:left="35" w:right="19"/>
              <w:jc w:val="center"/>
              <w:rPr>
                <w:rFonts w:eastAsia="Calibri"/>
                <w:color w:val="000000"/>
                <w:sz w:val="16"/>
                <w:szCs w:val="16"/>
                <w:lang w:val="en-US"/>
              </w:rPr>
            </w:pPr>
            <w:r w:rsidRPr="002D2B65">
              <w:rPr>
                <w:rFonts w:eastAsia="Calibri"/>
                <w:color w:val="000000"/>
                <w:sz w:val="16"/>
                <w:szCs w:val="16"/>
                <w:lang w:val="en-US"/>
              </w:rPr>
              <w:t>33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9"/>
              <w:jc w:val="center"/>
              <w:rPr>
                <w:rFonts w:eastAsia="Calibri"/>
                <w:color w:val="000000"/>
                <w:sz w:val="16"/>
                <w:szCs w:val="16"/>
                <w:lang w:val="en-US"/>
              </w:rPr>
            </w:pPr>
            <w:r w:rsidRPr="002D2B65">
              <w:rPr>
                <w:rFonts w:eastAsia="Calibri"/>
                <w:color w:val="000000"/>
                <w:sz w:val="16"/>
                <w:szCs w:val="16"/>
                <w:lang w:val="en-US"/>
              </w:rPr>
              <w:t>35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0"/>
              <w:jc w:val="center"/>
              <w:rPr>
                <w:rFonts w:eastAsia="Calibri"/>
                <w:color w:val="000000"/>
                <w:sz w:val="16"/>
                <w:szCs w:val="16"/>
                <w:lang w:val="en-US"/>
              </w:rPr>
            </w:pPr>
            <w:r w:rsidRPr="002D2B65">
              <w:rPr>
                <w:rFonts w:eastAsia="Calibri"/>
                <w:color w:val="000000"/>
                <w:sz w:val="16"/>
                <w:szCs w:val="16"/>
                <w:lang w:val="en-US"/>
              </w:rPr>
              <w:t>35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1"/>
              <w:jc w:val="center"/>
              <w:rPr>
                <w:rFonts w:eastAsia="Calibri"/>
                <w:color w:val="000000"/>
                <w:sz w:val="16"/>
                <w:szCs w:val="16"/>
                <w:lang w:val="en-US"/>
              </w:rPr>
            </w:pPr>
            <w:r w:rsidRPr="002D2B65">
              <w:rPr>
                <w:rFonts w:eastAsia="Calibri"/>
                <w:color w:val="000000"/>
                <w:sz w:val="16"/>
                <w:szCs w:val="16"/>
                <w:lang w:val="en-US"/>
              </w:rPr>
              <w:t>35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2"/>
              <w:jc w:val="center"/>
              <w:rPr>
                <w:rFonts w:eastAsia="Calibri"/>
                <w:color w:val="000000"/>
                <w:sz w:val="16"/>
                <w:szCs w:val="16"/>
                <w:lang w:val="en-US"/>
              </w:rPr>
            </w:pPr>
            <w:r w:rsidRPr="002D2B65">
              <w:rPr>
                <w:rFonts w:eastAsia="Calibri"/>
                <w:color w:val="000000"/>
                <w:sz w:val="16"/>
                <w:szCs w:val="16"/>
                <w:lang w:val="en-US"/>
              </w:rPr>
              <w:t>35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4"/>
              <w:jc w:val="center"/>
              <w:rPr>
                <w:rFonts w:eastAsia="Calibri"/>
                <w:color w:val="000000"/>
                <w:sz w:val="16"/>
                <w:szCs w:val="16"/>
                <w:lang w:val="en-US"/>
              </w:rPr>
            </w:pPr>
            <w:r w:rsidRPr="002D2B65">
              <w:rPr>
                <w:rFonts w:eastAsia="Calibri"/>
                <w:color w:val="000000"/>
                <w:sz w:val="16"/>
                <w:szCs w:val="16"/>
                <w:lang w:val="en-US"/>
              </w:rPr>
              <w:t>39</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5"/>
              <w:jc w:val="center"/>
              <w:rPr>
                <w:rFonts w:eastAsia="Calibri"/>
                <w:color w:val="000000"/>
                <w:sz w:val="16"/>
                <w:szCs w:val="16"/>
                <w:lang w:val="en-US"/>
              </w:rPr>
            </w:pPr>
            <w:r w:rsidRPr="002D2B65">
              <w:rPr>
                <w:rFonts w:eastAsia="Calibri"/>
                <w:color w:val="000000"/>
                <w:sz w:val="16"/>
                <w:szCs w:val="16"/>
                <w:lang w:val="en-US"/>
              </w:rPr>
              <w:t>35</w:t>
            </w:r>
          </w:p>
        </w:tc>
        <w:tc>
          <w:tcPr>
            <w:tcW w:w="141"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color w:val="000000"/>
                <w:sz w:val="16"/>
                <w:szCs w:val="16"/>
                <w:lang w:val="en-US"/>
              </w:rPr>
            </w:pPr>
            <w:r w:rsidRPr="002D2B65">
              <w:rPr>
                <w:rFonts w:eastAsia="Calibri"/>
                <w:color w:val="000000"/>
                <w:sz w:val="16"/>
                <w:szCs w:val="16"/>
                <w:lang w:val="en-US"/>
              </w:rPr>
              <w:t>34</w:t>
            </w:r>
          </w:p>
        </w:tc>
        <w:tc>
          <w:tcPr>
            <w:tcW w:w="174"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color w:val="000000"/>
                <w:sz w:val="16"/>
                <w:szCs w:val="16"/>
                <w:lang w:val="en-US"/>
              </w:rPr>
            </w:pPr>
            <w:r w:rsidRPr="002D2B65">
              <w:rPr>
                <w:rFonts w:eastAsia="Calibri"/>
                <w:color w:val="000000"/>
                <w:sz w:val="16"/>
                <w:szCs w:val="16"/>
                <w:lang w:val="en-US"/>
              </w:rPr>
              <w:t>35</w:t>
            </w:r>
          </w:p>
        </w:tc>
        <w:tc>
          <w:tcPr>
            <w:tcW w:w="138"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34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0" w:right="16"/>
              <w:jc w:val="center"/>
              <w:rPr>
                <w:rFonts w:eastAsia="Calibri"/>
                <w:color w:val="000000"/>
                <w:sz w:val="16"/>
                <w:szCs w:val="16"/>
                <w:lang w:val="en-US"/>
              </w:rPr>
            </w:pPr>
            <w:r w:rsidRPr="002D2B65">
              <w:rPr>
                <w:rFonts w:eastAsia="Calibri"/>
                <w:color w:val="000000"/>
                <w:sz w:val="16"/>
                <w:szCs w:val="16"/>
                <w:lang w:val="en-US"/>
              </w:rPr>
              <w:t>35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9" w:right="16"/>
              <w:jc w:val="center"/>
              <w:rPr>
                <w:rFonts w:eastAsia="Calibri"/>
                <w:color w:val="000000"/>
                <w:sz w:val="16"/>
                <w:szCs w:val="16"/>
                <w:lang w:val="en-US"/>
              </w:rPr>
            </w:pPr>
            <w:r w:rsidRPr="002D2B65">
              <w:rPr>
                <w:rFonts w:eastAsia="Calibri"/>
                <w:color w:val="000000"/>
                <w:sz w:val="16"/>
                <w:szCs w:val="16"/>
                <w:lang w:val="en-US"/>
              </w:rPr>
              <w:t>34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8" w:right="16"/>
              <w:jc w:val="center"/>
              <w:rPr>
                <w:rFonts w:eastAsia="Calibri"/>
                <w:color w:val="000000"/>
                <w:sz w:val="16"/>
                <w:szCs w:val="16"/>
                <w:lang w:val="en-US"/>
              </w:rPr>
            </w:pPr>
            <w:r w:rsidRPr="002D2B65">
              <w:rPr>
                <w:rFonts w:eastAsia="Calibri"/>
                <w:color w:val="000000"/>
                <w:sz w:val="16"/>
                <w:szCs w:val="16"/>
                <w:lang w:val="en-US"/>
              </w:rPr>
              <w:t>35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7" w:right="16"/>
              <w:jc w:val="center"/>
              <w:rPr>
                <w:rFonts w:eastAsia="Calibri"/>
                <w:color w:val="000000"/>
                <w:sz w:val="16"/>
                <w:szCs w:val="16"/>
                <w:lang w:val="en-US"/>
              </w:rPr>
            </w:pPr>
            <w:r w:rsidRPr="002D2B65">
              <w:rPr>
                <w:rFonts w:eastAsia="Calibri"/>
                <w:color w:val="000000"/>
                <w:sz w:val="16"/>
                <w:szCs w:val="16"/>
                <w:lang w:val="en-US"/>
              </w:rPr>
              <w:t>34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36</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8" w:right="19"/>
              <w:jc w:val="center"/>
              <w:rPr>
                <w:rFonts w:eastAsia="Calibri"/>
                <w:color w:val="000000"/>
                <w:sz w:val="16"/>
                <w:szCs w:val="16"/>
                <w:lang w:val="en-US"/>
              </w:rPr>
            </w:pPr>
            <w:r w:rsidRPr="002D2B65">
              <w:rPr>
                <w:rFonts w:eastAsia="Calibri"/>
                <w:color w:val="000000"/>
                <w:sz w:val="16"/>
                <w:szCs w:val="16"/>
                <w:lang w:val="en-US"/>
              </w:rPr>
              <w:t>32</w:t>
            </w:r>
          </w:p>
        </w:tc>
        <w:tc>
          <w:tcPr>
            <w:tcW w:w="142" w:type="pct"/>
            <w:shd w:val="clear" w:color="auto" w:fill="auto"/>
          </w:tcPr>
          <w:p w:rsidR="002D2B65" w:rsidRPr="002D2B65" w:rsidRDefault="002D2B65" w:rsidP="002D2B65">
            <w:pPr>
              <w:widowControl w:val="0"/>
              <w:autoSpaceDE w:val="0"/>
              <w:autoSpaceDN w:val="0"/>
              <w:spacing w:before="120" w:after="120" w:line="240" w:lineRule="auto"/>
              <w:ind w:left="125"/>
              <w:jc w:val="center"/>
              <w:rPr>
                <w:rFonts w:eastAsia="Calibri"/>
                <w:color w:val="000000"/>
                <w:sz w:val="16"/>
                <w:szCs w:val="16"/>
                <w:lang w:val="en-US"/>
              </w:rPr>
            </w:pPr>
            <w:r w:rsidRPr="002D2B65">
              <w:rPr>
                <w:rFonts w:eastAsia="Calibri"/>
                <w:color w:val="000000"/>
                <w:sz w:val="16"/>
                <w:szCs w:val="16"/>
                <w:lang w:val="en-US"/>
              </w:rPr>
              <w:t>33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4" w:right="16"/>
              <w:jc w:val="center"/>
              <w:rPr>
                <w:rFonts w:eastAsia="Calibri"/>
                <w:color w:val="000000"/>
                <w:sz w:val="16"/>
                <w:szCs w:val="16"/>
                <w:lang w:val="en-US"/>
              </w:rPr>
            </w:pPr>
            <w:r w:rsidRPr="002D2B65">
              <w:rPr>
                <w:rFonts w:eastAsia="Calibri"/>
                <w:color w:val="000000"/>
                <w:sz w:val="16"/>
                <w:szCs w:val="16"/>
                <w:lang w:val="en-US"/>
              </w:rPr>
              <w:t>36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3" w:right="16"/>
              <w:jc w:val="center"/>
              <w:rPr>
                <w:rFonts w:eastAsia="Calibri"/>
                <w:color w:val="000000"/>
                <w:sz w:val="16"/>
                <w:szCs w:val="16"/>
                <w:lang w:val="en-US"/>
              </w:rPr>
            </w:pPr>
            <w:r w:rsidRPr="002D2B65">
              <w:rPr>
                <w:rFonts w:eastAsia="Calibri"/>
                <w:color w:val="000000"/>
                <w:sz w:val="16"/>
                <w:szCs w:val="16"/>
                <w:lang w:val="en-US"/>
              </w:rPr>
              <w:t>35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0" w:right="16"/>
              <w:jc w:val="center"/>
              <w:rPr>
                <w:rFonts w:eastAsia="Calibri"/>
                <w:color w:val="000000"/>
                <w:sz w:val="16"/>
                <w:szCs w:val="16"/>
                <w:lang w:val="en-US"/>
              </w:rPr>
            </w:pPr>
            <w:r w:rsidRPr="002D2B65">
              <w:rPr>
                <w:rFonts w:eastAsia="Calibri"/>
                <w:color w:val="000000"/>
                <w:sz w:val="16"/>
                <w:szCs w:val="16"/>
                <w:lang w:val="en-US"/>
              </w:rPr>
              <w:t>34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129"/>
              <w:jc w:val="center"/>
              <w:rPr>
                <w:rFonts w:eastAsia="Calibri"/>
                <w:color w:val="000000"/>
                <w:sz w:val="16"/>
                <w:szCs w:val="16"/>
                <w:lang w:val="en-US"/>
              </w:rPr>
            </w:pPr>
            <w:r w:rsidRPr="002D2B65">
              <w:rPr>
                <w:rFonts w:eastAsia="Calibri"/>
                <w:color w:val="000000"/>
                <w:sz w:val="16"/>
                <w:szCs w:val="16"/>
                <w:lang w:val="en-US"/>
              </w:rPr>
              <w:t>34</w:t>
            </w:r>
          </w:p>
        </w:tc>
        <w:tc>
          <w:tcPr>
            <w:tcW w:w="143" w:type="pct"/>
            <w:shd w:val="clear" w:color="auto" w:fill="auto"/>
          </w:tcPr>
          <w:p w:rsidR="002D2B65" w:rsidRPr="002D2B65" w:rsidRDefault="002D2B65" w:rsidP="002D2B65">
            <w:pPr>
              <w:widowControl w:val="0"/>
              <w:autoSpaceDE w:val="0"/>
              <w:autoSpaceDN w:val="0"/>
              <w:spacing w:before="120" w:after="120" w:line="240" w:lineRule="auto"/>
              <w:ind w:left="122"/>
              <w:jc w:val="center"/>
              <w:rPr>
                <w:rFonts w:eastAsia="Calibri"/>
                <w:color w:val="000000"/>
                <w:sz w:val="16"/>
                <w:szCs w:val="16"/>
                <w:lang w:val="en-US"/>
              </w:rPr>
            </w:pPr>
            <w:r w:rsidRPr="002D2B65">
              <w:rPr>
                <w:rFonts w:eastAsia="Calibri"/>
                <w:color w:val="000000"/>
                <w:sz w:val="16"/>
                <w:szCs w:val="16"/>
                <w:lang w:val="en-US"/>
              </w:rPr>
              <w:t>36</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21"/>
              <w:jc w:val="center"/>
              <w:rPr>
                <w:rFonts w:eastAsia="Calibri"/>
                <w:color w:val="000000"/>
                <w:sz w:val="16"/>
                <w:szCs w:val="16"/>
                <w:lang w:val="en-US"/>
              </w:rPr>
            </w:pPr>
            <w:r w:rsidRPr="002D2B65">
              <w:rPr>
                <w:rFonts w:eastAsia="Calibri"/>
                <w:color w:val="000000"/>
                <w:sz w:val="16"/>
                <w:szCs w:val="16"/>
                <w:lang w:val="en-US"/>
              </w:rPr>
              <w:t>36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21"/>
              <w:jc w:val="center"/>
              <w:rPr>
                <w:rFonts w:eastAsia="Calibri"/>
                <w:color w:val="000000"/>
                <w:sz w:val="16"/>
                <w:szCs w:val="16"/>
                <w:lang w:val="en-US"/>
              </w:rPr>
            </w:pPr>
            <w:r w:rsidRPr="002D2B65">
              <w:rPr>
                <w:rFonts w:eastAsia="Calibri"/>
                <w:color w:val="000000"/>
                <w:sz w:val="16"/>
                <w:szCs w:val="16"/>
                <w:lang w:val="en-US"/>
              </w:rPr>
              <w:t>35</w:t>
            </w:r>
          </w:p>
        </w:tc>
        <w:tc>
          <w:tcPr>
            <w:tcW w:w="113" w:type="pct"/>
            <w:shd w:val="clear" w:color="auto" w:fill="auto"/>
          </w:tcPr>
          <w:p w:rsidR="002D2B65" w:rsidRPr="002D2B65" w:rsidRDefault="002D2B65" w:rsidP="002D2B65">
            <w:pPr>
              <w:widowControl w:val="0"/>
              <w:autoSpaceDE w:val="0"/>
              <w:autoSpaceDN w:val="0"/>
              <w:spacing w:before="120" w:after="120" w:line="240" w:lineRule="auto"/>
              <w:ind w:right="14"/>
              <w:jc w:val="center"/>
              <w:rPr>
                <w:rFonts w:eastAsia="Calibri"/>
                <w:color w:val="000000"/>
                <w:sz w:val="16"/>
                <w:szCs w:val="16"/>
                <w:lang w:val="en-US"/>
              </w:rPr>
            </w:pPr>
            <w:r w:rsidRPr="002D2B65">
              <w:rPr>
                <w:rFonts w:eastAsia="Calibri"/>
                <w:color w:val="000000"/>
                <w:sz w:val="16"/>
                <w:szCs w:val="16"/>
                <w:lang w:val="en-US"/>
              </w:rPr>
              <w:t>34,5</w:t>
            </w: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w w:val="101"/>
                <w:sz w:val="16"/>
                <w:szCs w:val="16"/>
                <w:lang w:val="en-US"/>
              </w:rPr>
              <w:t>5</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Мутность,мг/дм3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67" w:right="47"/>
              <w:jc w:val="center"/>
              <w:rPr>
                <w:rFonts w:eastAsia="Calibri"/>
                <w:color w:val="000000"/>
                <w:sz w:val="16"/>
                <w:szCs w:val="16"/>
                <w:lang w:val="en-US"/>
              </w:rPr>
            </w:pPr>
            <w:r w:rsidRPr="002D2B65">
              <w:rPr>
                <w:rFonts w:eastAsia="Calibri"/>
                <w:color w:val="000000"/>
                <w:sz w:val="16"/>
                <w:szCs w:val="16"/>
                <w:lang w:val="en-US"/>
              </w:rPr>
              <w:t>1,33</w:t>
            </w:r>
          </w:p>
        </w:tc>
        <w:tc>
          <w:tcPr>
            <w:tcW w:w="137" w:type="pct"/>
            <w:shd w:val="clear" w:color="auto" w:fill="auto"/>
          </w:tcPr>
          <w:p w:rsidR="002D2B65" w:rsidRPr="002D2B65" w:rsidRDefault="002D2B65" w:rsidP="002D2B65">
            <w:pPr>
              <w:widowControl w:val="0"/>
              <w:autoSpaceDE w:val="0"/>
              <w:autoSpaceDN w:val="0"/>
              <w:spacing w:before="120" w:after="120" w:line="240" w:lineRule="auto"/>
              <w:ind w:left="23" w:right="2"/>
              <w:jc w:val="center"/>
              <w:rPr>
                <w:rFonts w:eastAsia="Calibri"/>
                <w:color w:val="000000"/>
                <w:sz w:val="16"/>
                <w:szCs w:val="16"/>
                <w:lang w:val="en-US"/>
              </w:rPr>
            </w:pPr>
            <w:r w:rsidRPr="002D2B65">
              <w:rPr>
                <w:rFonts w:eastAsia="Calibri"/>
                <w:color w:val="000000"/>
                <w:sz w:val="16"/>
                <w:szCs w:val="16"/>
                <w:lang w:val="en-US"/>
              </w:rPr>
              <w:t>1,25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4"/>
              <w:jc w:val="center"/>
              <w:rPr>
                <w:rFonts w:eastAsia="Calibri"/>
                <w:color w:val="000000"/>
                <w:sz w:val="16"/>
                <w:szCs w:val="16"/>
                <w:lang w:val="en-US"/>
              </w:rPr>
            </w:pPr>
            <w:r w:rsidRPr="002D2B65">
              <w:rPr>
                <w:rFonts w:eastAsia="Calibri"/>
                <w:color w:val="000000"/>
                <w:sz w:val="16"/>
                <w:szCs w:val="16"/>
                <w:lang w:val="en-US"/>
              </w:rPr>
              <w:t>1,15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5"/>
              <w:jc w:val="center"/>
              <w:rPr>
                <w:rFonts w:eastAsia="Calibri"/>
                <w:color w:val="000000"/>
                <w:sz w:val="16"/>
                <w:szCs w:val="16"/>
                <w:lang w:val="en-US"/>
              </w:rPr>
            </w:pPr>
            <w:r w:rsidRPr="002D2B65">
              <w:rPr>
                <w:rFonts w:eastAsia="Calibri"/>
                <w:color w:val="000000"/>
                <w:sz w:val="16"/>
                <w:szCs w:val="16"/>
                <w:lang w:val="en-US"/>
              </w:rPr>
              <w: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6"/>
              <w:jc w:val="center"/>
              <w:rPr>
                <w:rFonts w:eastAsia="Calibri"/>
                <w:color w:val="000000"/>
                <w:sz w:val="16"/>
                <w:szCs w:val="16"/>
                <w:lang w:val="en-US"/>
              </w:rPr>
            </w:pPr>
            <w:r w:rsidRPr="002D2B65">
              <w:rPr>
                <w:rFonts w:eastAsia="Calibri"/>
                <w:color w:val="000000"/>
                <w:sz w:val="16"/>
                <w:szCs w:val="16"/>
                <w:lang w:val="en-US"/>
              </w:rPr>
              <w:t>0,69</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7"/>
              <w:jc w:val="center"/>
              <w:rPr>
                <w:rFonts w:eastAsia="Calibri"/>
                <w:color w:val="000000"/>
                <w:sz w:val="16"/>
                <w:szCs w:val="16"/>
                <w:lang w:val="en-US"/>
              </w:rPr>
            </w:pPr>
            <w:r w:rsidRPr="002D2B65">
              <w:rPr>
                <w:rFonts w:eastAsia="Calibri"/>
                <w:color w:val="000000"/>
                <w:sz w:val="16"/>
                <w:szCs w:val="16"/>
                <w:lang w:val="en-US"/>
              </w:rPr>
              <w:t>0,88</w:t>
            </w:r>
          </w:p>
        </w:tc>
        <w:tc>
          <w:tcPr>
            <w:tcW w:w="144" w:type="pct"/>
            <w:shd w:val="clear" w:color="auto" w:fill="auto"/>
          </w:tcPr>
          <w:p w:rsidR="002D2B65" w:rsidRPr="002D2B65" w:rsidRDefault="002D2B65" w:rsidP="002D2B65">
            <w:pPr>
              <w:widowControl w:val="0"/>
              <w:autoSpaceDE w:val="0"/>
              <w:autoSpaceDN w:val="0"/>
              <w:spacing w:before="120" w:after="120" w:line="240" w:lineRule="auto"/>
              <w:ind w:left="34" w:right="19"/>
              <w:jc w:val="center"/>
              <w:rPr>
                <w:rFonts w:eastAsia="Calibri"/>
                <w:color w:val="000000"/>
                <w:sz w:val="16"/>
                <w:szCs w:val="16"/>
                <w:lang w:val="en-US"/>
              </w:rPr>
            </w:pPr>
            <w:r w:rsidRPr="002D2B65">
              <w:rPr>
                <w:rFonts w:eastAsia="Calibri"/>
                <w:color w:val="000000"/>
                <w:sz w:val="16"/>
                <w:szCs w:val="16"/>
                <w:lang w:val="en-US"/>
              </w:rPr>
              <w:t>0,9</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3"/>
              <w:jc w:val="center"/>
              <w:rPr>
                <w:rFonts w:eastAsia="Calibri"/>
                <w:color w:val="000000"/>
                <w:sz w:val="16"/>
                <w:szCs w:val="16"/>
                <w:lang w:val="en-US"/>
              </w:rPr>
            </w:pPr>
            <w:r w:rsidRPr="002D2B65">
              <w:rPr>
                <w:rFonts w:eastAsia="Calibri"/>
                <w:color w:val="000000"/>
                <w:sz w:val="16"/>
                <w:szCs w:val="16"/>
                <w:lang w:val="en-US"/>
              </w:rPr>
              <w:t>&lt;0,6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4"/>
              <w:jc w:val="center"/>
              <w:rPr>
                <w:rFonts w:eastAsia="Calibri"/>
                <w:color w:val="000000"/>
                <w:sz w:val="16"/>
                <w:szCs w:val="16"/>
                <w:lang w:val="en-US"/>
              </w:rPr>
            </w:pPr>
            <w:r w:rsidRPr="002D2B65">
              <w:rPr>
                <w:rFonts w:eastAsia="Calibri"/>
                <w:color w:val="000000"/>
                <w:sz w:val="16"/>
                <w:szCs w:val="16"/>
                <w:lang w:val="en-US"/>
              </w:rPr>
              <w:t>&lt;0,6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3"/>
              <w:jc w:val="center"/>
              <w:rPr>
                <w:rFonts w:eastAsia="Calibri"/>
                <w:color w:val="000000"/>
                <w:sz w:val="16"/>
                <w:szCs w:val="16"/>
                <w:lang w:val="en-US"/>
              </w:rPr>
            </w:pPr>
            <w:r w:rsidRPr="002D2B65">
              <w:rPr>
                <w:rFonts w:eastAsia="Calibri"/>
                <w:color w:val="000000"/>
                <w:sz w:val="16"/>
                <w:szCs w:val="16"/>
                <w:lang w:val="en-US"/>
              </w:rPr>
              <w:t>2,95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4"/>
              <w:jc w:val="center"/>
              <w:rPr>
                <w:rFonts w:eastAsia="Calibri"/>
                <w:color w:val="000000"/>
                <w:sz w:val="16"/>
                <w:szCs w:val="16"/>
                <w:lang w:val="en-US"/>
              </w:rPr>
            </w:pPr>
            <w:r w:rsidRPr="002D2B65">
              <w:rPr>
                <w:rFonts w:eastAsia="Calibri"/>
                <w:color w:val="000000"/>
                <w:sz w:val="16"/>
                <w:szCs w:val="16"/>
                <w:lang w:val="en-US"/>
              </w:rPr>
              <w:t>1,54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2" w:right="16"/>
              <w:jc w:val="center"/>
              <w:rPr>
                <w:rFonts w:eastAsia="Calibri"/>
                <w:color w:val="000000"/>
                <w:sz w:val="16"/>
                <w:szCs w:val="16"/>
                <w:lang w:val="en-US"/>
              </w:rPr>
            </w:pPr>
            <w:r w:rsidRPr="002D2B65">
              <w:rPr>
                <w:rFonts w:eastAsia="Calibri"/>
                <w:color w:val="000000"/>
                <w:sz w:val="16"/>
                <w:szCs w:val="16"/>
                <w:lang w:val="en-US"/>
              </w:rPr>
              <w:t>&lt;0,6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0" w:right="16"/>
              <w:jc w:val="center"/>
              <w:rPr>
                <w:rFonts w:eastAsia="Calibri"/>
                <w:color w:val="000000"/>
                <w:sz w:val="16"/>
                <w:szCs w:val="16"/>
                <w:lang w:val="en-US"/>
              </w:rPr>
            </w:pPr>
            <w:r w:rsidRPr="002D2B65">
              <w:rPr>
                <w:rFonts w:eastAsia="Calibri"/>
                <w:color w:val="000000"/>
                <w:sz w:val="16"/>
                <w:szCs w:val="16"/>
                <w:lang w:val="en-US"/>
              </w:rPr>
              <w:t>&lt;0,6</w:t>
            </w:r>
          </w:p>
        </w:tc>
        <w:tc>
          <w:tcPr>
            <w:tcW w:w="141" w:type="pct"/>
            <w:shd w:val="clear" w:color="auto" w:fill="auto"/>
          </w:tcPr>
          <w:p w:rsidR="002D2B65" w:rsidRPr="002D2B65" w:rsidRDefault="002D2B65" w:rsidP="002D2B65">
            <w:pPr>
              <w:widowControl w:val="0"/>
              <w:autoSpaceDE w:val="0"/>
              <w:autoSpaceDN w:val="0"/>
              <w:spacing w:before="120" w:after="120" w:line="240" w:lineRule="auto"/>
              <w:ind w:left="19" w:right="16"/>
              <w:jc w:val="center"/>
              <w:rPr>
                <w:rFonts w:eastAsia="Calibri"/>
                <w:color w:val="000000"/>
                <w:sz w:val="16"/>
                <w:szCs w:val="16"/>
                <w:lang w:val="en-US"/>
              </w:rPr>
            </w:pPr>
            <w:r w:rsidRPr="002D2B65">
              <w:rPr>
                <w:rFonts w:eastAsia="Calibri"/>
                <w:color w:val="000000"/>
                <w:sz w:val="16"/>
                <w:szCs w:val="16"/>
                <w:lang w:val="en-US"/>
              </w:rPr>
              <w:t>&lt;0,6</w:t>
            </w:r>
          </w:p>
        </w:tc>
        <w:tc>
          <w:tcPr>
            <w:tcW w:w="174" w:type="pct"/>
            <w:shd w:val="clear" w:color="auto" w:fill="auto"/>
          </w:tcPr>
          <w:p w:rsidR="002D2B65" w:rsidRPr="002D2B65" w:rsidRDefault="002D2B65" w:rsidP="002D2B65">
            <w:pPr>
              <w:widowControl w:val="0"/>
              <w:autoSpaceDE w:val="0"/>
              <w:autoSpaceDN w:val="0"/>
              <w:spacing w:before="120" w:after="120" w:line="240" w:lineRule="auto"/>
              <w:ind w:left="19" w:right="16"/>
              <w:jc w:val="center"/>
              <w:rPr>
                <w:rFonts w:eastAsia="Calibri"/>
                <w:color w:val="000000"/>
                <w:sz w:val="16"/>
                <w:szCs w:val="16"/>
                <w:lang w:val="en-US"/>
              </w:rPr>
            </w:pPr>
            <w:r w:rsidRPr="002D2B65">
              <w:rPr>
                <w:rFonts w:eastAsia="Calibri"/>
                <w:color w:val="000000"/>
                <w:sz w:val="16"/>
                <w:szCs w:val="16"/>
                <w:lang w:val="en-US"/>
              </w:rPr>
              <w:t>&lt;0,6</w:t>
            </w:r>
          </w:p>
        </w:tc>
        <w:tc>
          <w:tcPr>
            <w:tcW w:w="138" w:type="pct"/>
            <w:shd w:val="clear" w:color="auto" w:fill="auto"/>
          </w:tcPr>
          <w:p w:rsidR="002D2B65" w:rsidRPr="002D2B65" w:rsidRDefault="002D2B65" w:rsidP="002D2B65">
            <w:pPr>
              <w:widowControl w:val="0"/>
              <w:autoSpaceDE w:val="0"/>
              <w:autoSpaceDN w:val="0"/>
              <w:spacing w:before="120" w:after="120" w:line="240" w:lineRule="auto"/>
              <w:ind w:left="18" w:right="16"/>
              <w:jc w:val="center"/>
              <w:rPr>
                <w:rFonts w:eastAsia="Calibri"/>
                <w:color w:val="000000"/>
                <w:sz w:val="16"/>
                <w:szCs w:val="16"/>
                <w:lang w:val="en-US"/>
              </w:rPr>
            </w:pPr>
            <w:r w:rsidRPr="002D2B65">
              <w:rPr>
                <w:rFonts w:eastAsia="Calibri"/>
                <w:color w:val="000000"/>
                <w:sz w:val="16"/>
                <w:szCs w:val="16"/>
                <w:lang w:val="en-US"/>
              </w:rPr>
              <w:t>&lt;0,6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&lt;0,6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&lt;0,6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5" w:right="16"/>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4" w:right="16"/>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6" w:right="19"/>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42" w:type="pct"/>
            <w:shd w:val="clear" w:color="auto" w:fill="auto"/>
          </w:tcPr>
          <w:p w:rsidR="002D2B65" w:rsidRPr="002D2B65" w:rsidRDefault="002D2B65" w:rsidP="002D2B65">
            <w:pPr>
              <w:widowControl w:val="0"/>
              <w:autoSpaceDE w:val="0"/>
              <w:autoSpaceDN w:val="0"/>
              <w:spacing w:before="120" w:after="120" w:line="240" w:lineRule="auto"/>
              <w:ind w:right="58"/>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0" w:right="16"/>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9" w:right="16"/>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8" w:right="16"/>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80"/>
              <w:jc w:val="center"/>
              <w:rPr>
                <w:rFonts w:eastAsia="Calibri"/>
                <w:color w:val="000000"/>
                <w:sz w:val="16"/>
                <w:szCs w:val="16"/>
                <w:lang w:val="en-US"/>
              </w:rPr>
            </w:pPr>
            <w:r w:rsidRPr="002D2B65">
              <w:rPr>
                <w:rFonts w:eastAsia="Calibri"/>
                <w:color w:val="000000"/>
                <w:sz w:val="16"/>
                <w:szCs w:val="16"/>
                <w:lang w:val="en-US"/>
              </w:rPr>
              <w:t>0,79</w:t>
            </w:r>
          </w:p>
        </w:tc>
        <w:tc>
          <w:tcPr>
            <w:tcW w:w="143" w:type="pct"/>
            <w:shd w:val="clear" w:color="auto" w:fill="auto"/>
          </w:tcPr>
          <w:p w:rsidR="002D2B65" w:rsidRPr="002D2B65" w:rsidRDefault="002D2B65" w:rsidP="002D2B65">
            <w:pPr>
              <w:widowControl w:val="0"/>
              <w:autoSpaceDE w:val="0"/>
              <w:autoSpaceDN w:val="0"/>
              <w:spacing w:before="120" w:after="120" w:line="240" w:lineRule="auto"/>
              <w:ind w:right="61"/>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49"/>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49"/>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13" w:type="pct"/>
            <w:shd w:val="clear" w:color="auto" w:fill="auto"/>
          </w:tcPr>
          <w:p w:rsidR="002D2B65" w:rsidRPr="002D2B65" w:rsidRDefault="002D2B65" w:rsidP="002D2B65">
            <w:pPr>
              <w:widowControl w:val="0"/>
              <w:autoSpaceDE w:val="0"/>
              <w:autoSpaceDN w:val="0"/>
              <w:spacing w:before="120" w:after="120" w:line="240" w:lineRule="auto"/>
              <w:ind w:right="12"/>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2"/>
                <w:sz w:val="16"/>
                <w:szCs w:val="16"/>
                <w:lang w:val="en-US"/>
              </w:rPr>
              <w:t xml:space="preserve"> </w:t>
            </w:r>
            <w:r w:rsidRPr="002D2B65">
              <w:rPr>
                <w:rFonts w:eastAsia="Calibri"/>
                <w:color w:val="000000"/>
                <w:sz w:val="16"/>
                <w:szCs w:val="16"/>
                <w:lang w:val="en-US"/>
              </w:rPr>
              <w:t>0,6</w:t>
            </w: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w w:val="101"/>
                <w:sz w:val="16"/>
                <w:szCs w:val="16"/>
                <w:lang w:val="en-US"/>
              </w:rPr>
              <w:t>6</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rPr>
            </w:pPr>
            <w:r w:rsidRPr="002D2B65">
              <w:rPr>
                <w:rFonts w:eastAsia="Calibri"/>
                <w:color w:val="000000"/>
                <w:sz w:val="16"/>
                <w:szCs w:val="16"/>
              </w:rPr>
              <w:t>Водор.показ.,</w:t>
            </w:r>
            <w:r w:rsidRPr="002D2B65">
              <w:rPr>
                <w:rFonts w:eastAsia="Calibri"/>
                <w:color w:val="000000"/>
                <w:spacing w:val="6"/>
                <w:sz w:val="16"/>
                <w:szCs w:val="16"/>
              </w:rPr>
              <w:t xml:space="preserve"> </w:t>
            </w:r>
            <w:r w:rsidRPr="002D2B65">
              <w:rPr>
                <w:rFonts w:eastAsia="Calibri"/>
                <w:color w:val="000000"/>
                <w:sz w:val="16"/>
                <w:szCs w:val="16"/>
              </w:rPr>
              <w:t>рН,</w:t>
            </w:r>
            <w:r w:rsidRPr="002D2B65">
              <w:rPr>
                <w:rFonts w:eastAsia="Calibri"/>
                <w:color w:val="000000"/>
                <w:spacing w:val="7"/>
                <w:sz w:val="16"/>
                <w:szCs w:val="16"/>
              </w:rPr>
              <w:t xml:space="preserve"> </w:t>
            </w:r>
            <w:r w:rsidRPr="002D2B65">
              <w:rPr>
                <w:rFonts w:eastAsia="Calibri"/>
                <w:color w:val="000000"/>
                <w:sz w:val="16"/>
                <w:szCs w:val="16"/>
              </w:rPr>
              <w:t>ед.рН</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67" w:right="47"/>
              <w:jc w:val="center"/>
              <w:rPr>
                <w:rFonts w:eastAsia="Calibri"/>
                <w:color w:val="000000"/>
                <w:sz w:val="16"/>
                <w:szCs w:val="16"/>
                <w:lang w:val="en-US"/>
              </w:rPr>
            </w:pPr>
            <w:r w:rsidRPr="002D2B65">
              <w:rPr>
                <w:rFonts w:eastAsia="Calibri"/>
                <w:color w:val="000000"/>
                <w:sz w:val="16"/>
                <w:szCs w:val="16"/>
                <w:lang w:val="en-US"/>
              </w:rPr>
              <w:t>7,6</w:t>
            </w:r>
          </w:p>
        </w:tc>
        <w:tc>
          <w:tcPr>
            <w:tcW w:w="137" w:type="pct"/>
            <w:shd w:val="clear" w:color="auto" w:fill="auto"/>
          </w:tcPr>
          <w:p w:rsidR="002D2B65" w:rsidRPr="002D2B65" w:rsidRDefault="002D2B65" w:rsidP="002D2B65">
            <w:pPr>
              <w:widowControl w:val="0"/>
              <w:autoSpaceDE w:val="0"/>
              <w:autoSpaceDN w:val="0"/>
              <w:spacing w:before="120" w:after="120" w:line="240" w:lineRule="auto"/>
              <w:ind w:left="23" w:right="2"/>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4"/>
              <w:jc w:val="center"/>
              <w:rPr>
                <w:rFonts w:eastAsia="Calibri"/>
                <w:color w:val="000000"/>
                <w:sz w:val="16"/>
                <w:szCs w:val="16"/>
                <w:lang w:val="en-US"/>
              </w:rPr>
            </w:pPr>
            <w:r w:rsidRPr="002D2B65">
              <w:rPr>
                <w:rFonts w:eastAsia="Calibri"/>
                <w:color w:val="000000"/>
                <w:sz w:val="16"/>
                <w:szCs w:val="16"/>
                <w:lang w:val="en-US"/>
              </w:rPr>
              <w:t>7,65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5"/>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6"/>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7"/>
              <w:jc w:val="center"/>
              <w:rPr>
                <w:rFonts w:eastAsia="Calibri"/>
                <w:color w:val="000000"/>
                <w:sz w:val="16"/>
                <w:szCs w:val="16"/>
                <w:lang w:val="en-US"/>
              </w:rPr>
            </w:pPr>
            <w:r w:rsidRPr="002D2B65">
              <w:rPr>
                <w:rFonts w:eastAsia="Calibri"/>
                <w:color w:val="000000"/>
                <w:sz w:val="16"/>
                <w:szCs w:val="16"/>
                <w:lang w:val="en-US"/>
              </w:rPr>
              <w:t>7,6</w:t>
            </w:r>
          </w:p>
        </w:tc>
        <w:tc>
          <w:tcPr>
            <w:tcW w:w="144" w:type="pct"/>
            <w:shd w:val="clear" w:color="auto" w:fill="auto"/>
          </w:tcPr>
          <w:p w:rsidR="002D2B65" w:rsidRPr="002D2B65" w:rsidRDefault="002D2B65" w:rsidP="002D2B65">
            <w:pPr>
              <w:widowControl w:val="0"/>
              <w:autoSpaceDE w:val="0"/>
              <w:autoSpaceDN w:val="0"/>
              <w:spacing w:before="120" w:after="120" w:line="240" w:lineRule="auto"/>
              <w:ind w:left="34" w:right="19"/>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0"/>
              <w:jc w:val="center"/>
              <w:rPr>
                <w:rFonts w:eastAsia="Calibri"/>
                <w:color w:val="000000"/>
                <w:sz w:val="16"/>
                <w:szCs w:val="16"/>
                <w:lang w:val="en-US"/>
              </w:rPr>
            </w:pPr>
            <w:r w:rsidRPr="002D2B65">
              <w:rPr>
                <w:rFonts w:eastAsia="Calibri"/>
                <w:color w:val="000000"/>
                <w:sz w:val="16"/>
                <w:szCs w:val="16"/>
                <w:lang w:val="en-US"/>
              </w:rPr>
              <w:t>7,65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2"/>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3"/>
              <w:jc w:val="center"/>
              <w:rPr>
                <w:rFonts w:eastAsia="Calibri"/>
                <w:color w:val="000000"/>
                <w:sz w:val="16"/>
                <w:szCs w:val="16"/>
                <w:lang w:val="en-US"/>
              </w:rPr>
            </w:pPr>
            <w:r w:rsidRPr="002D2B65">
              <w:rPr>
                <w:rFonts w:eastAsia="Calibri"/>
                <w:color w:val="000000"/>
                <w:sz w:val="16"/>
                <w:szCs w:val="16"/>
                <w:lang w:val="en-US"/>
              </w:rPr>
              <w:t>7,55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4"/>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5"/>
              <w:jc w:val="center"/>
              <w:rPr>
                <w:rFonts w:eastAsia="Calibri"/>
                <w:color w:val="000000"/>
                <w:sz w:val="16"/>
                <w:szCs w:val="16"/>
                <w:lang w:val="en-US"/>
              </w:rPr>
            </w:pPr>
            <w:r w:rsidRPr="002D2B65">
              <w:rPr>
                <w:rFonts w:eastAsia="Calibri"/>
                <w:color w:val="000000"/>
                <w:sz w:val="16"/>
                <w:szCs w:val="16"/>
                <w:lang w:val="en-US"/>
              </w:rPr>
              <w:t>7,65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color w:val="000000"/>
                <w:sz w:val="16"/>
                <w:szCs w:val="16"/>
                <w:lang w:val="en-US"/>
              </w:rPr>
            </w:pPr>
            <w:r w:rsidRPr="002D2B65">
              <w:rPr>
                <w:rFonts w:eastAsia="Calibri"/>
                <w:color w:val="000000"/>
                <w:sz w:val="16"/>
                <w:szCs w:val="16"/>
                <w:lang w:val="en-US"/>
              </w:rPr>
              <w:t>7,6</w:t>
            </w:r>
          </w:p>
        </w:tc>
        <w:tc>
          <w:tcPr>
            <w:tcW w:w="141"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7,5</w:t>
            </w:r>
          </w:p>
        </w:tc>
        <w:tc>
          <w:tcPr>
            <w:tcW w:w="174"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7,6</w:t>
            </w:r>
          </w:p>
        </w:tc>
        <w:tc>
          <w:tcPr>
            <w:tcW w:w="138" w:type="pct"/>
            <w:shd w:val="clear" w:color="auto" w:fill="auto"/>
          </w:tcPr>
          <w:p w:rsidR="002D2B65" w:rsidRPr="002D2B65" w:rsidRDefault="002D2B65" w:rsidP="002D2B65">
            <w:pPr>
              <w:widowControl w:val="0"/>
              <w:autoSpaceDE w:val="0"/>
              <w:autoSpaceDN w:val="0"/>
              <w:spacing w:before="120" w:after="120" w:line="240" w:lineRule="auto"/>
              <w:ind w:left="20" w:right="16"/>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9" w:right="16"/>
              <w:jc w:val="center"/>
              <w:rPr>
                <w:rFonts w:eastAsia="Calibri"/>
                <w:color w:val="000000"/>
                <w:sz w:val="16"/>
                <w:szCs w:val="16"/>
                <w:lang w:val="en-US"/>
              </w:rPr>
            </w:pPr>
            <w:r w:rsidRPr="002D2B65">
              <w:rPr>
                <w:rFonts w:eastAsia="Calibri"/>
                <w:color w:val="000000"/>
                <w:sz w:val="16"/>
                <w:szCs w:val="16"/>
                <w:lang w:val="en-US"/>
              </w:rPr>
              <w:t>7,5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7" w:right="16"/>
              <w:jc w:val="center"/>
              <w:rPr>
                <w:rFonts w:eastAsia="Calibri"/>
                <w:color w:val="000000"/>
                <w:sz w:val="16"/>
                <w:szCs w:val="16"/>
                <w:lang w:val="en-US"/>
              </w:rPr>
            </w:pPr>
            <w:r w:rsidRPr="002D2B65">
              <w:rPr>
                <w:rFonts w:eastAsia="Calibri"/>
                <w:color w:val="000000"/>
                <w:sz w:val="16"/>
                <w:szCs w:val="16"/>
                <w:lang w:val="en-US"/>
              </w:rPr>
              <w:t>7,5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7,55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7,65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5" w:right="16"/>
              <w:jc w:val="center"/>
              <w:rPr>
                <w:rFonts w:eastAsia="Calibri"/>
                <w:color w:val="000000"/>
                <w:sz w:val="16"/>
                <w:szCs w:val="16"/>
                <w:lang w:val="en-US"/>
              </w:rPr>
            </w:pPr>
            <w:r w:rsidRPr="002D2B65">
              <w:rPr>
                <w:rFonts w:eastAsia="Calibri"/>
                <w:color w:val="000000"/>
                <w:sz w:val="16"/>
                <w:szCs w:val="16"/>
                <w:lang w:val="en-US"/>
              </w:rPr>
              <w:t>7,6</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9" w:right="19"/>
              <w:jc w:val="center"/>
              <w:rPr>
                <w:rFonts w:eastAsia="Calibri"/>
                <w:color w:val="000000"/>
                <w:sz w:val="16"/>
                <w:szCs w:val="16"/>
                <w:lang w:val="en-US"/>
              </w:rPr>
            </w:pPr>
            <w:r w:rsidRPr="002D2B65">
              <w:rPr>
                <w:rFonts w:eastAsia="Calibri"/>
                <w:color w:val="000000"/>
                <w:sz w:val="16"/>
                <w:szCs w:val="16"/>
                <w:lang w:val="en-US"/>
              </w:rPr>
              <w:t>7,55</w:t>
            </w:r>
          </w:p>
        </w:tc>
        <w:tc>
          <w:tcPr>
            <w:tcW w:w="142" w:type="pct"/>
            <w:shd w:val="clear" w:color="auto" w:fill="auto"/>
          </w:tcPr>
          <w:p w:rsidR="002D2B65" w:rsidRPr="002D2B65" w:rsidRDefault="002D2B65" w:rsidP="002D2B65">
            <w:pPr>
              <w:widowControl w:val="0"/>
              <w:autoSpaceDE w:val="0"/>
              <w:autoSpaceDN w:val="0"/>
              <w:spacing w:before="120" w:after="120" w:line="240" w:lineRule="auto"/>
              <w:ind w:left="108"/>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2" w:right="16"/>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1" w:right="16"/>
              <w:jc w:val="center"/>
              <w:rPr>
                <w:rFonts w:eastAsia="Calibri"/>
                <w:color w:val="000000"/>
                <w:sz w:val="16"/>
                <w:szCs w:val="16"/>
                <w:lang w:val="en-US"/>
              </w:rPr>
            </w:pPr>
            <w:r w:rsidRPr="002D2B65">
              <w:rPr>
                <w:rFonts w:eastAsia="Calibri"/>
                <w:color w:val="000000"/>
                <w:sz w:val="16"/>
                <w:szCs w:val="16"/>
                <w:lang w:val="en-US"/>
              </w:rPr>
              <w:t>7,55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0" w:right="16"/>
              <w:jc w:val="center"/>
              <w:rPr>
                <w:rFonts w:eastAsia="Calibri"/>
                <w:color w:val="000000"/>
                <w:sz w:val="16"/>
                <w:szCs w:val="16"/>
                <w:lang w:val="en-US"/>
              </w:rPr>
            </w:pPr>
            <w:r w:rsidRPr="002D2B65">
              <w:rPr>
                <w:rFonts w:eastAsia="Calibri"/>
                <w:color w:val="000000"/>
                <w:sz w:val="16"/>
                <w:szCs w:val="16"/>
                <w:lang w:val="en-US"/>
              </w:rPr>
              <w:t>7,5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80"/>
              <w:jc w:val="center"/>
              <w:rPr>
                <w:rFonts w:eastAsia="Calibri"/>
                <w:color w:val="000000"/>
                <w:sz w:val="16"/>
                <w:szCs w:val="16"/>
                <w:lang w:val="en-US"/>
              </w:rPr>
            </w:pPr>
            <w:r w:rsidRPr="002D2B65">
              <w:rPr>
                <w:rFonts w:eastAsia="Calibri"/>
                <w:color w:val="000000"/>
                <w:sz w:val="16"/>
                <w:szCs w:val="16"/>
                <w:lang w:val="en-US"/>
              </w:rPr>
              <w:t>7,65</w:t>
            </w:r>
          </w:p>
        </w:tc>
        <w:tc>
          <w:tcPr>
            <w:tcW w:w="143" w:type="pct"/>
            <w:shd w:val="clear" w:color="auto" w:fill="auto"/>
          </w:tcPr>
          <w:p w:rsidR="002D2B65" w:rsidRPr="002D2B65" w:rsidRDefault="002D2B65" w:rsidP="002D2B65">
            <w:pPr>
              <w:widowControl w:val="0"/>
              <w:autoSpaceDE w:val="0"/>
              <w:autoSpaceDN w:val="0"/>
              <w:spacing w:before="120" w:after="120" w:line="240" w:lineRule="auto"/>
              <w:ind w:left="105"/>
              <w:jc w:val="center"/>
              <w:rPr>
                <w:rFonts w:eastAsia="Calibri"/>
                <w:color w:val="000000"/>
                <w:sz w:val="16"/>
                <w:szCs w:val="16"/>
                <w:lang w:val="en-US"/>
              </w:rPr>
            </w:pPr>
            <w:r w:rsidRPr="002D2B65">
              <w:rPr>
                <w:rFonts w:eastAsia="Calibri"/>
                <w:color w:val="000000"/>
                <w:sz w:val="16"/>
                <w:szCs w:val="16"/>
                <w:lang w:val="en-US"/>
              </w:rPr>
              <w:t>7,6</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05"/>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04"/>
              <w:jc w:val="center"/>
              <w:rPr>
                <w:rFonts w:eastAsia="Calibri"/>
                <w:color w:val="000000"/>
                <w:sz w:val="16"/>
                <w:szCs w:val="16"/>
                <w:lang w:val="en-US"/>
              </w:rPr>
            </w:pPr>
            <w:r w:rsidRPr="002D2B65">
              <w:rPr>
                <w:rFonts w:eastAsia="Calibri"/>
                <w:color w:val="000000"/>
                <w:sz w:val="16"/>
                <w:szCs w:val="16"/>
                <w:lang w:val="en-US"/>
              </w:rPr>
              <w:t>7,6</w:t>
            </w:r>
          </w:p>
        </w:tc>
        <w:tc>
          <w:tcPr>
            <w:tcW w:w="113" w:type="pct"/>
            <w:shd w:val="clear" w:color="auto" w:fill="auto"/>
          </w:tcPr>
          <w:p w:rsidR="002D2B65" w:rsidRPr="002D2B65" w:rsidRDefault="002D2B65" w:rsidP="002D2B65">
            <w:pPr>
              <w:widowControl w:val="0"/>
              <w:autoSpaceDE w:val="0"/>
              <w:autoSpaceDN w:val="0"/>
              <w:spacing w:before="120" w:after="120" w:line="240" w:lineRule="auto"/>
              <w:ind w:right="14"/>
              <w:jc w:val="center"/>
              <w:rPr>
                <w:rFonts w:eastAsia="Calibri"/>
                <w:color w:val="000000"/>
                <w:sz w:val="16"/>
                <w:szCs w:val="16"/>
                <w:lang w:val="en-US"/>
              </w:rPr>
            </w:pPr>
            <w:r w:rsidRPr="002D2B65">
              <w:rPr>
                <w:rFonts w:eastAsia="Calibri"/>
                <w:color w:val="000000"/>
                <w:sz w:val="16"/>
                <w:szCs w:val="16"/>
                <w:lang w:val="en-US"/>
              </w:rPr>
              <w:t>7,6</w:t>
            </w: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w w:val="101"/>
                <w:sz w:val="16"/>
                <w:szCs w:val="16"/>
                <w:lang w:val="en-US"/>
              </w:rPr>
              <w:t>7</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Окисляемость,</w:t>
            </w:r>
            <w:r w:rsidRPr="002D2B65">
              <w:rPr>
                <w:rFonts w:eastAsia="Calibri"/>
                <w:color w:val="000000"/>
                <w:spacing w:val="4"/>
                <w:sz w:val="16"/>
                <w:szCs w:val="16"/>
                <w:lang w:val="en-US"/>
              </w:rPr>
              <w:t xml:space="preserve"> </w:t>
            </w:r>
            <w:r w:rsidRPr="002D2B65">
              <w:rPr>
                <w:rFonts w:eastAsia="Calibri"/>
                <w:color w:val="000000"/>
                <w:sz w:val="16"/>
                <w:szCs w:val="16"/>
                <w:lang w:val="en-US"/>
              </w:rPr>
              <w:t>мгО/дм3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67" w:right="47"/>
              <w:jc w:val="center"/>
              <w:rPr>
                <w:rFonts w:eastAsia="Calibri"/>
                <w:color w:val="000000"/>
                <w:sz w:val="16"/>
                <w:szCs w:val="16"/>
                <w:lang w:val="en-US"/>
              </w:rPr>
            </w:pPr>
            <w:r w:rsidRPr="002D2B65">
              <w:rPr>
                <w:rFonts w:eastAsia="Calibri"/>
                <w:color w:val="000000"/>
                <w:sz w:val="16"/>
                <w:szCs w:val="16"/>
                <w:lang w:val="en-US"/>
              </w:rPr>
              <w:t>7,80</w:t>
            </w:r>
          </w:p>
        </w:tc>
        <w:tc>
          <w:tcPr>
            <w:tcW w:w="137" w:type="pct"/>
            <w:shd w:val="clear" w:color="auto" w:fill="auto"/>
          </w:tcPr>
          <w:p w:rsidR="002D2B65" w:rsidRPr="002D2B65" w:rsidRDefault="002D2B65" w:rsidP="002D2B65">
            <w:pPr>
              <w:widowControl w:val="0"/>
              <w:autoSpaceDE w:val="0"/>
              <w:autoSpaceDN w:val="0"/>
              <w:spacing w:before="120" w:after="120" w:line="240" w:lineRule="auto"/>
              <w:ind w:left="23" w:right="2"/>
              <w:jc w:val="center"/>
              <w:rPr>
                <w:rFonts w:eastAsia="Calibri"/>
                <w:color w:val="000000"/>
                <w:sz w:val="16"/>
                <w:szCs w:val="16"/>
                <w:lang w:val="en-US"/>
              </w:rPr>
            </w:pPr>
            <w:r w:rsidRPr="002D2B65">
              <w:rPr>
                <w:rFonts w:eastAsia="Calibri"/>
                <w:color w:val="000000"/>
                <w:sz w:val="16"/>
                <w:szCs w:val="16"/>
                <w:lang w:val="en-US"/>
              </w:rPr>
              <w:t>7,72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4"/>
              <w:jc w:val="center"/>
              <w:rPr>
                <w:rFonts w:eastAsia="Calibri"/>
                <w:color w:val="000000"/>
                <w:sz w:val="16"/>
                <w:szCs w:val="16"/>
                <w:lang w:val="en-US"/>
              </w:rPr>
            </w:pPr>
            <w:r w:rsidRPr="002D2B65">
              <w:rPr>
                <w:rFonts w:eastAsia="Calibri"/>
                <w:color w:val="000000"/>
                <w:sz w:val="16"/>
                <w:szCs w:val="16"/>
                <w:lang w:val="en-US"/>
              </w:rPr>
              <w:t>7,92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5"/>
              <w:jc w:val="center"/>
              <w:rPr>
                <w:rFonts w:eastAsia="Calibri"/>
                <w:color w:val="000000"/>
                <w:sz w:val="16"/>
                <w:szCs w:val="16"/>
                <w:lang w:val="en-US"/>
              </w:rPr>
            </w:pPr>
            <w:r w:rsidRPr="002D2B65">
              <w:rPr>
                <w:rFonts w:eastAsia="Calibri"/>
                <w:color w:val="000000"/>
                <w:sz w:val="16"/>
                <w:szCs w:val="16"/>
                <w:lang w:val="en-US"/>
              </w:rPr>
              <w:t>8,38</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6"/>
              <w:jc w:val="center"/>
              <w:rPr>
                <w:rFonts w:eastAsia="Calibri"/>
                <w:color w:val="000000"/>
                <w:sz w:val="16"/>
                <w:szCs w:val="16"/>
                <w:lang w:val="en-US"/>
              </w:rPr>
            </w:pPr>
            <w:r w:rsidRPr="002D2B65">
              <w:rPr>
                <w:rFonts w:eastAsia="Calibri"/>
                <w:color w:val="000000"/>
                <w:sz w:val="16"/>
                <w:szCs w:val="16"/>
                <w:lang w:val="en-US"/>
              </w:rPr>
              <w:t>7,88</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7"/>
              <w:jc w:val="center"/>
              <w:rPr>
                <w:rFonts w:eastAsia="Calibri"/>
                <w:color w:val="000000"/>
                <w:sz w:val="16"/>
                <w:szCs w:val="16"/>
                <w:lang w:val="en-US"/>
              </w:rPr>
            </w:pPr>
            <w:r w:rsidRPr="002D2B65">
              <w:rPr>
                <w:rFonts w:eastAsia="Calibri"/>
                <w:color w:val="000000"/>
                <w:sz w:val="16"/>
                <w:szCs w:val="16"/>
                <w:lang w:val="en-US"/>
              </w:rPr>
              <w:t>7,76</w:t>
            </w:r>
          </w:p>
        </w:tc>
        <w:tc>
          <w:tcPr>
            <w:tcW w:w="144" w:type="pct"/>
            <w:shd w:val="clear" w:color="auto" w:fill="auto"/>
          </w:tcPr>
          <w:p w:rsidR="002D2B65" w:rsidRPr="002D2B65" w:rsidRDefault="002D2B65" w:rsidP="002D2B65">
            <w:pPr>
              <w:widowControl w:val="0"/>
              <w:autoSpaceDE w:val="0"/>
              <w:autoSpaceDN w:val="0"/>
              <w:spacing w:before="120" w:after="120" w:line="240" w:lineRule="auto"/>
              <w:ind w:left="34" w:right="19"/>
              <w:jc w:val="center"/>
              <w:rPr>
                <w:rFonts w:eastAsia="Calibri"/>
                <w:color w:val="000000"/>
                <w:sz w:val="16"/>
                <w:szCs w:val="16"/>
                <w:lang w:val="en-US"/>
              </w:rPr>
            </w:pPr>
            <w:r w:rsidRPr="002D2B65">
              <w:rPr>
                <w:rFonts w:eastAsia="Calibri"/>
                <w:color w:val="000000"/>
                <w:sz w:val="16"/>
                <w:szCs w:val="16"/>
                <w:lang w:val="en-US"/>
              </w:rPr>
              <w:t>8,28</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0"/>
              <w:jc w:val="center"/>
              <w:rPr>
                <w:rFonts w:eastAsia="Calibri"/>
                <w:color w:val="000000"/>
                <w:sz w:val="16"/>
                <w:szCs w:val="16"/>
                <w:lang w:val="en-US"/>
              </w:rPr>
            </w:pPr>
            <w:r w:rsidRPr="002D2B65">
              <w:rPr>
                <w:rFonts w:eastAsia="Calibri"/>
                <w:color w:val="000000"/>
                <w:sz w:val="16"/>
                <w:szCs w:val="16"/>
                <w:lang w:val="en-US"/>
              </w:rPr>
              <w:t>8,20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2"/>
              <w:jc w:val="center"/>
              <w:rPr>
                <w:rFonts w:eastAsia="Calibri"/>
                <w:color w:val="000000"/>
                <w:sz w:val="16"/>
                <w:szCs w:val="16"/>
                <w:lang w:val="en-US"/>
              </w:rPr>
            </w:pPr>
            <w:r w:rsidRPr="002D2B65">
              <w:rPr>
                <w:rFonts w:eastAsia="Calibri"/>
                <w:color w:val="000000"/>
                <w:sz w:val="16"/>
                <w:szCs w:val="16"/>
                <w:lang w:val="en-US"/>
              </w:rPr>
              <w:t>8,32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3"/>
              <w:jc w:val="center"/>
              <w:rPr>
                <w:rFonts w:eastAsia="Calibri"/>
                <w:color w:val="000000"/>
                <w:sz w:val="16"/>
                <w:szCs w:val="16"/>
                <w:lang w:val="en-US"/>
              </w:rPr>
            </w:pPr>
            <w:r w:rsidRPr="002D2B65">
              <w:rPr>
                <w:rFonts w:eastAsia="Calibri"/>
                <w:color w:val="000000"/>
                <w:sz w:val="16"/>
                <w:szCs w:val="16"/>
                <w:lang w:val="en-US"/>
              </w:rPr>
              <w:t>7,92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4"/>
              <w:jc w:val="center"/>
              <w:rPr>
                <w:rFonts w:eastAsia="Calibri"/>
                <w:color w:val="000000"/>
                <w:sz w:val="16"/>
                <w:szCs w:val="16"/>
                <w:lang w:val="en-US"/>
              </w:rPr>
            </w:pPr>
            <w:r w:rsidRPr="002D2B65">
              <w:rPr>
                <w:rFonts w:eastAsia="Calibri"/>
                <w:color w:val="000000"/>
                <w:sz w:val="16"/>
                <w:szCs w:val="16"/>
                <w:lang w:val="en-US"/>
              </w:rPr>
              <w:t>8,86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5"/>
              <w:jc w:val="center"/>
              <w:rPr>
                <w:rFonts w:eastAsia="Calibri"/>
                <w:color w:val="000000"/>
                <w:sz w:val="16"/>
                <w:szCs w:val="16"/>
                <w:lang w:val="en-US"/>
              </w:rPr>
            </w:pPr>
            <w:r w:rsidRPr="002D2B65">
              <w:rPr>
                <w:rFonts w:eastAsia="Calibri"/>
                <w:color w:val="000000"/>
                <w:sz w:val="16"/>
                <w:szCs w:val="16"/>
                <w:lang w:val="en-US"/>
              </w:rPr>
              <w:t>8,20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color w:val="000000"/>
                <w:sz w:val="16"/>
                <w:szCs w:val="16"/>
                <w:lang w:val="en-US"/>
              </w:rPr>
            </w:pPr>
            <w:r w:rsidRPr="002D2B65">
              <w:rPr>
                <w:rFonts w:eastAsia="Calibri"/>
                <w:color w:val="000000"/>
                <w:sz w:val="16"/>
                <w:szCs w:val="16"/>
                <w:lang w:val="en-US"/>
              </w:rPr>
              <w:t>8,12</w:t>
            </w:r>
          </w:p>
        </w:tc>
        <w:tc>
          <w:tcPr>
            <w:tcW w:w="141"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7,95</w:t>
            </w:r>
          </w:p>
        </w:tc>
        <w:tc>
          <w:tcPr>
            <w:tcW w:w="174"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8,69</w:t>
            </w:r>
          </w:p>
        </w:tc>
        <w:tc>
          <w:tcPr>
            <w:tcW w:w="138" w:type="pct"/>
            <w:shd w:val="clear" w:color="auto" w:fill="auto"/>
          </w:tcPr>
          <w:p w:rsidR="002D2B65" w:rsidRPr="002D2B65" w:rsidRDefault="002D2B65" w:rsidP="002D2B65">
            <w:pPr>
              <w:widowControl w:val="0"/>
              <w:autoSpaceDE w:val="0"/>
              <w:autoSpaceDN w:val="0"/>
              <w:spacing w:before="120" w:after="120" w:line="240" w:lineRule="auto"/>
              <w:ind w:left="20" w:right="16"/>
              <w:jc w:val="center"/>
              <w:rPr>
                <w:rFonts w:eastAsia="Calibri"/>
                <w:color w:val="000000"/>
                <w:sz w:val="16"/>
                <w:szCs w:val="16"/>
                <w:lang w:val="en-US"/>
              </w:rPr>
            </w:pPr>
            <w:r w:rsidRPr="002D2B65">
              <w:rPr>
                <w:rFonts w:eastAsia="Calibri"/>
                <w:color w:val="000000"/>
                <w:sz w:val="16"/>
                <w:szCs w:val="16"/>
                <w:lang w:val="en-US"/>
              </w:rPr>
              <w:t>8,78</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9" w:right="16"/>
              <w:jc w:val="center"/>
              <w:rPr>
                <w:rFonts w:eastAsia="Calibri"/>
                <w:color w:val="000000"/>
                <w:sz w:val="16"/>
                <w:szCs w:val="16"/>
                <w:lang w:val="en-US"/>
              </w:rPr>
            </w:pPr>
            <w:r w:rsidRPr="002D2B65">
              <w:rPr>
                <w:rFonts w:eastAsia="Calibri"/>
                <w:color w:val="000000"/>
                <w:sz w:val="16"/>
                <w:szCs w:val="16"/>
                <w:lang w:val="en-US"/>
              </w:rPr>
              <w:t>8,53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7" w:right="16"/>
              <w:jc w:val="center"/>
              <w:rPr>
                <w:rFonts w:eastAsia="Calibri"/>
                <w:color w:val="000000"/>
                <w:sz w:val="16"/>
                <w:szCs w:val="16"/>
                <w:lang w:val="en-US"/>
              </w:rPr>
            </w:pPr>
            <w:r w:rsidRPr="002D2B65">
              <w:rPr>
                <w:rFonts w:eastAsia="Calibri"/>
                <w:color w:val="000000"/>
                <w:sz w:val="16"/>
                <w:szCs w:val="16"/>
                <w:lang w:val="en-US"/>
              </w:rPr>
              <w:t>7,96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7,56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7,64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5" w:right="16"/>
              <w:jc w:val="center"/>
              <w:rPr>
                <w:rFonts w:eastAsia="Calibri"/>
                <w:color w:val="000000"/>
                <w:sz w:val="16"/>
                <w:szCs w:val="16"/>
                <w:lang w:val="en-US"/>
              </w:rPr>
            </w:pPr>
            <w:r w:rsidRPr="002D2B65">
              <w:rPr>
                <w:rFonts w:eastAsia="Calibri"/>
                <w:color w:val="000000"/>
                <w:sz w:val="16"/>
                <w:szCs w:val="16"/>
                <w:lang w:val="en-US"/>
              </w:rPr>
              <w:t>8,12</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9" w:right="19"/>
              <w:jc w:val="center"/>
              <w:rPr>
                <w:rFonts w:eastAsia="Calibri"/>
                <w:color w:val="000000"/>
                <w:sz w:val="16"/>
                <w:szCs w:val="16"/>
                <w:lang w:val="en-US"/>
              </w:rPr>
            </w:pPr>
            <w:r w:rsidRPr="002D2B65">
              <w:rPr>
                <w:rFonts w:eastAsia="Calibri"/>
                <w:color w:val="000000"/>
                <w:sz w:val="16"/>
                <w:szCs w:val="16"/>
                <w:lang w:val="en-US"/>
              </w:rPr>
              <w:t>7,80</w:t>
            </w:r>
          </w:p>
        </w:tc>
        <w:tc>
          <w:tcPr>
            <w:tcW w:w="142" w:type="pct"/>
            <w:shd w:val="clear" w:color="auto" w:fill="auto"/>
          </w:tcPr>
          <w:p w:rsidR="002D2B65" w:rsidRPr="002D2B65" w:rsidRDefault="002D2B65" w:rsidP="002D2B65">
            <w:pPr>
              <w:widowControl w:val="0"/>
              <w:autoSpaceDE w:val="0"/>
              <w:autoSpaceDN w:val="0"/>
              <w:spacing w:before="120" w:after="120" w:line="240" w:lineRule="auto"/>
              <w:ind w:left="75"/>
              <w:jc w:val="center"/>
              <w:rPr>
                <w:rFonts w:eastAsia="Calibri"/>
                <w:color w:val="000000"/>
                <w:sz w:val="16"/>
                <w:szCs w:val="16"/>
                <w:lang w:val="en-US"/>
              </w:rPr>
            </w:pPr>
            <w:r w:rsidRPr="002D2B65">
              <w:rPr>
                <w:rFonts w:eastAsia="Calibri"/>
                <w:color w:val="000000"/>
                <w:sz w:val="16"/>
                <w:szCs w:val="16"/>
                <w:lang w:val="en-US"/>
              </w:rPr>
              <w:t>8,04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2" w:right="16"/>
              <w:jc w:val="center"/>
              <w:rPr>
                <w:rFonts w:eastAsia="Calibri"/>
                <w:color w:val="000000"/>
                <w:sz w:val="16"/>
                <w:szCs w:val="16"/>
                <w:lang w:val="en-US"/>
              </w:rPr>
            </w:pPr>
            <w:r w:rsidRPr="002D2B65">
              <w:rPr>
                <w:rFonts w:eastAsia="Calibri"/>
                <w:color w:val="000000"/>
                <w:sz w:val="16"/>
                <w:szCs w:val="16"/>
                <w:lang w:val="en-US"/>
              </w:rPr>
              <w:t>8,20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1" w:right="16"/>
              <w:jc w:val="center"/>
              <w:rPr>
                <w:rFonts w:eastAsia="Calibri"/>
                <w:color w:val="000000"/>
                <w:sz w:val="16"/>
                <w:szCs w:val="16"/>
                <w:lang w:val="en-US"/>
              </w:rPr>
            </w:pPr>
            <w:r w:rsidRPr="002D2B65">
              <w:rPr>
                <w:rFonts w:eastAsia="Calibri"/>
                <w:color w:val="000000"/>
                <w:sz w:val="16"/>
                <w:szCs w:val="16"/>
                <w:lang w:val="en-US"/>
              </w:rPr>
              <w:t>8,20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0" w:right="16"/>
              <w:jc w:val="center"/>
              <w:rPr>
                <w:rFonts w:eastAsia="Calibri"/>
                <w:color w:val="000000"/>
                <w:sz w:val="16"/>
                <w:szCs w:val="16"/>
                <w:lang w:val="en-US"/>
              </w:rPr>
            </w:pPr>
            <w:r w:rsidRPr="002D2B65">
              <w:rPr>
                <w:rFonts w:eastAsia="Calibri"/>
                <w:color w:val="000000"/>
                <w:sz w:val="16"/>
                <w:szCs w:val="16"/>
                <w:lang w:val="en-US"/>
              </w:rPr>
              <w:t>8,04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80"/>
              <w:jc w:val="center"/>
              <w:rPr>
                <w:rFonts w:eastAsia="Calibri"/>
                <w:color w:val="000000"/>
                <w:sz w:val="16"/>
                <w:szCs w:val="16"/>
                <w:lang w:val="en-US"/>
              </w:rPr>
            </w:pPr>
            <w:r w:rsidRPr="002D2B65">
              <w:rPr>
                <w:rFonts w:eastAsia="Calibri"/>
                <w:color w:val="000000"/>
                <w:sz w:val="16"/>
                <w:szCs w:val="16"/>
                <w:lang w:val="en-US"/>
              </w:rPr>
              <w:t>7,88</w:t>
            </w:r>
          </w:p>
        </w:tc>
        <w:tc>
          <w:tcPr>
            <w:tcW w:w="143" w:type="pct"/>
            <w:shd w:val="clear" w:color="auto" w:fill="auto"/>
          </w:tcPr>
          <w:p w:rsidR="002D2B65" w:rsidRPr="002D2B65" w:rsidRDefault="002D2B65" w:rsidP="002D2B65">
            <w:pPr>
              <w:widowControl w:val="0"/>
              <w:autoSpaceDE w:val="0"/>
              <w:autoSpaceDN w:val="0"/>
              <w:spacing w:before="120" w:after="120" w:line="240" w:lineRule="auto"/>
              <w:ind w:left="72"/>
              <w:jc w:val="center"/>
              <w:rPr>
                <w:rFonts w:eastAsia="Calibri"/>
                <w:color w:val="000000"/>
                <w:sz w:val="16"/>
                <w:szCs w:val="16"/>
                <w:lang w:val="en-US"/>
              </w:rPr>
            </w:pPr>
            <w:r w:rsidRPr="002D2B65">
              <w:rPr>
                <w:rFonts w:eastAsia="Calibri"/>
                <w:color w:val="000000"/>
                <w:sz w:val="16"/>
                <w:szCs w:val="16"/>
                <w:lang w:val="en-US"/>
              </w:rPr>
              <w:t>8,28</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71"/>
              <w:jc w:val="center"/>
              <w:rPr>
                <w:rFonts w:eastAsia="Calibri"/>
                <w:color w:val="000000"/>
                <w:sz w:val="16"/>
                <w:szCs w:val="16"/>
                <w:lang w:val="en-US"/>
              </w:rPr>
            </w:pPr>
            <w:r w:rsidRPr="002D2B65">
              <w:rPr>
                <w:rFonts w:eastAsia="Calibri"/>
                <w:color w:val="000000"/>
                <w:sz w:val="16"/>
                <w:szCs w:val="16"/>
                <w:lang w:val="en-US"/>
              </w:rPr>
              <w:t>8,20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71"/>
              <w:jc w:val="center"/>
              <w:rPr>
                <w:rFonts w:eastAsia="Calibri"/>
                <w:color w:val="000000"/>
                <w:sz w:val="16"/>
                <w:szCs w:val="16"/>
                <w:lang w:val="en-US"/>
              </w:rPr>
            </w:pPr>
            <w:r w:rsidRPr="002D2B65">
              <w:rPr>
                <w:rFonts w:eastAsia="Calibri"/>
                <w:color w:val="000000"/>
                <w:sz w:val="16"/>
                <w:szCs w:val="16"/>
                <w:lang w:val="en-US"/>
              </w:rPr>
              <w:t>8,20</w:t>
            </w:r>
          </w:p>
        </w:tc>
        <w:tc>
          <w:tcPr>
            <w:tcW w:w="113" w:type="pct"/>
            <w:shd w:val="clear" w:color="auto" w:fill="auto"/>
          </w:tcPr>
          <w:p w:rsidR="002D2B65" w:rsidRPr="002D2B65" w:rsidRDefault="002D2B65" w:rsidP="002D2B65">
            <w:pPr>
              <w:widowControl w:val="0"/>
              <w:autoSpaceDE w:val="0"/>
              <w:autoSpaceDN w:val="0"/>
              <w:spacing w:before="120" w:after="120" w:line="240" w:lineRule="auto"/>
              <w:ind w:right="14"/>
              <w:jc w:val="center"/>
              <w:rPr>
                <w:rFonts w:eastAsia="Calibri"/>
                <w:color w:val="000000"/>
                <w:sz w:val="16"/>
                <w:szCs w:val="16"/>
                <w:lang w:val="en-US"/>
              </w:rPr>
            </w:pPr>
            <w:r w:rsidRPr="002D2B65">
              <w:rPr>
                <w:rFonts w:eastAsia="Calibri"/>
                <w:color w:val="000000"/>
                <w:sz w:val="16"/>
                <w:szCs w:val="16"/>
                <w:lang w:val="en-US"/>
              </w:rPr>
              <w:t>8,04</w:t>
            </w: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w w:val="101"/>
                <w:sz w:val="16"/>
                <w:szCs w:val="16"/>
                <w:lang w:val="en-US"/>
              </w:rPr>
              <w:t>8</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Щелочность,</w:t>
            </w:r>
            <w:r w:rsidRPr="002D2B65">
              <w:rPr>
                <w:rFonts w:eastAsia="Calibri"/>
                <w:color w:val="000000"/>
                <w:spacing w:val="5"/>
                <w:sz w:val="16"/>
                <w:szCs w:val="16"/>
                <w:lang w:val="en-US"/>
              </w:rPr>
              <w:t xml:space="preserve"> </w:t>
            </w:r>
            <w:r w:rsidRPr="002D2B65">
              <w:rPr>
                <w:rFonts w:eastAsia="Calibri"/>
                <w:color w:val="000000"/>
                <w:sz w:val="16"/>
                <w:szCs w:val="16"/>
                <w:lang w:val="en-US"/>
              </w:rPr>
              <w:t>ммоль/дм³</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67" w:right="47"/>
              <w:jc w:val="center"/>
              <w:rPr>
                <w:rFonts w:eastAsia="Calibri"/>
                <w:color w:val="000000"/>
                <w:sz w:val="16"/>
                <w:szCs w:val="16"/>
                <w:lang w:val="en-US"/>
              </w:rPr>
            </w:pPr>
            <w:r w:rsidRPr="002D2B65">
              <w:rPr>
                <w:rFonts w:eastAsia="Calibri"/>
                <w:color w:val="000000"/>
                <w:sz w:val="16"/>
                <w:szCs w:val="16"/>
                <w:lang w:val="en-US"/>
              </w:rPr>
              <w:t>0,52</w:t>
            </w:r>
          </w:p>
        </w:tc>
        <w:tc>
          <w:tcPr>
            <w:tcW w:w="137" w:type="pct"/>
            <w:shd w:val="clear" w:color="auto" w:fill="auto"/>
          </w:tcPr>
          <w:p w:rsidR="002D2B65" w:rsidRPr="002D2B65" w:rsidRDefault="002D2B65" w:rsidP="002D2B65">
            <w:pPr>
              <w:widowControl w:val="0"/>
              <w:autoSpaceDE w:val="0"/>
              <w:autoSpaceDN w:val="0"/>
              <w:spacing w:before="120" w:after="120" w:line="240" w:lineRule="auto"/>
              <w:ind w:left="23" w:right="2"/>
              <w:jc w:val="center"/>
              <w:rPr>
                <w:rFonts w:eastAsia="Calibri"/>
                <w:color w:val="000000"/>
                <w:sz w:val="16"/>
                <w:szCs w:val="16"/>
                <w:lang w:val="en-US"/>
              </w:rPr>
            </w:pPr>
            <w:r w:rsidRPr="002D2B65">
              <w:rPr>
                <w:rFonts w:eastAsia="Calibri"/>
                <w:color w:val="000000"/>
                <w:sz w:val="16"/>
                <w:szCs w:val="16"/>
                <w:lang w:val="en-US"/>
              </w:rPr>
              <w:t>0,53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4"/>
              <w:jc w:val="center"/>
              <w:rPr>
                <w:rFonts w:eastAsia="Calibri"/>
                <w:color w:val="000000"/>
                <w:sz w:val="16"/>
                <w:szCs w:val="16"/>
                <w:lang w:val="en-US"/>
              </w:rPr>
            </w:pPr>
            <w:r w:rsidRPr="002D2B65">
              <w:rPr>
                <w:rFonts w:eastAsia="Calibri"/>
                <w:color w:val="000000"/>
                <w:sz w:val="16"/>
                <w:szCs w:val="16"/>
                <w:lang w:val="en-US"/>
              </w:rPr>
              <w:t>0,53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5"/>
              <w:jc w:val="center"/>
              <w:rPr>
                <w:rFonts w:eastAsia="Calibri"/>
                <w:color w:val="000000"/>
                <w:sz w:val="16"/>
                <w:szCs w:val="16"/>
                <w:lang w:val="en-US"/>
              </w:rPr>
            </w:pPr>
            <w:r w:rsidRPr="002D2B65">
              <w:rPr>
                <w:rFonts w:eastAsia="Calibri"/>
                <w:color w:val="000000"/>
                <w:sz w:val="16"/>
                <w:szCs w:val="16"/>
                <w:lang w:val="en-US"/>
              </w:rPr>
              <w:t>0,53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6"/>
              <w:jc w:val="center"/>
              <w:rPr>
                <w:rFonts w:eastAsia="Calibri"/>
                <w:color w:val="000000"/>
                <w:sz w:val="16"/>
                <w:szCs w:val="16"/>
                <w:lang w:val="en-US"/>
              </w:rPr>
            </w:pPr>
            <w:r w:rsidRPr="002D2B65">
              <w:rPr>
                <w:rFonts w:eastAsia="Calibri"/>
                <w:color w:val="000000"/>
                <w:sz w:val="16"/>
                <w:szCs w:val="16"/>
                <w:lang w:val="en-US"/>
              </w:rPr>
              <w:t>0,51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7"/>
              <w:jc w:val="center"/>
              <w:rPr>
                <w:rFonts w:eastAsia="Calibri"/>
                <w:color w:val="000000"/>
                <w:sz w:val="16"/>
                <w:szCs w:val="16"/>
                <w:lang w:val="en-US"/>
              </w:rPr>
            </w:pPr>
            <w:r w:rsidRPr="002D2B65">
              <w:rPr>
                <w:rFonts w:eastAsia="Calibri"/>
                <w:color w:val="000000"/>
                <w:sz w:val="16"/>
                <w:szCs w:val="16"/>
                <w:lang w:val="en-US"/>
              </w:rPr>
              <w:t>0,51</w:t>
            </w:r>
          </w:p>
        </w:tc>
        <w:tc>
          <w:tcPr>
            <w:tcW w:w="144" w:type="pct"/>
            <w:shd w:val="clear" w:color="auto" w:fill="auto"/>
          </w:tcPr>
          <w:p w:rsidR="002D2B65" w:rsidRPr="002D2B65" w:rsidRDefault="002D2B65" w:rsidP="002D2B65">
            <w:pPr>
              <w:widowControl w:val="0"/>
              <w:autoSpaceDE w:val="0"/>
              <w:autoSpaceDN w:val="0"/>
              <w:spacing w:before="120" w:after="120" w:line="240" w:lineRule="auto"/>
              <w:ind w:left="34" w:right="19"/>
              <w:jc w:val="center"/>
              <w:rPr>
                <w:rFonts w:eastAsia="Calibri"/>
                <w:color w:val="000000"/>
                <w:sz w:val="16"/>
                <w:szCs w:val="16"/>
                <w:lang w:val="en-US"/>
              </w:rPr>
            </w:pPr>
            <w:r w:rsidRPr="002D2B65">
              <w:rPr>
                <w:rFonts w:eastAsia="Calibri"/>
                <w:color w:val="000000"/>
                <w:sz w:val="16"/>
                <w:szCs w:val="16"/>
                <w:lang w:val="en-US"/>
              </w:rPr>
              <w:t>0,54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0"/>
              <w:jc w:val="center"/>
              <w:rPr>
                <w:rFonts w:eastAsia="Calibri"/>
                <w:color w:val="000000"/>
                <w:sz w:val="16"/>
                <w:szCs w:val="16"/>
                <w:lang w:val="en-US"/>
              </w:rPr>
            </w:pPr>
            <w:r w:rsidRPr="002D2B65">
              <w:rPr>
                <w:rFonts w:eastAsia="Calibri"/>
                <w:color w:val="000000"/>
                <w:sz w:val="16"/>
                <w:szCs w:val="16"/>
                <w:lang w:val="en-US"/>
              </w:rPr>
              <w:t>0,54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2"/>
              <w:jc w:val="center"/>
              <w:rPr>
                <w:rFonts w:eastAsia="Calibri"/>
                <w:color w:val="000000"/>
                <w:sz w:val="16"/>
                <w:szCs w:val="16"/>
                <w:lang w:val="en-US"/>
              </w:rPr>
            </w:pPr>
            <w:r w:rsidRPr="002D2B65">
              <w:rPr>
                <w:rFonts w:eastAsia="Calibri"/>
                <w:color w:val="000000"/>
                <w:sz w:val="16"/>
                <w:szCs w:val="16"/>
                <w:lang w:val="en-US"/>
              </w:rPr>
              <w:t>0,51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3"/>
              <w:jc w:val="center"/>
              <w:rPr>
                <w:rFonts w:eastAsia="Calibri"/>
                <w:color w:val="000000"/>
                <w:sz w:val="16"/>
                <w:szCs w:val="16"/>
                <w:lang w:val="en-US"/>
              </w:rPr>
            </w:pPr>
            <w:r w:rsidRPr="002D2B65">
              <w:rPr>
                <w:rFonts w:eastAsia="Calibri"/>
                <w:color w:val="000000"/>
                <w:sz w:val="16"/>
                <w:szCs w:val="16"/>
                <w:lang w:val="en-US"/>
              </w:rPr>
              <w:t>0,52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4"/>
              <w:jc w:val="center"/>
              <w:rPr>
                <w:rFonts w:eastAsia="Calibri"/>
                <w:color w:val="000000"/>
                <w:sz w:val="16"/>
                <w:szCs w:val="16"/>
                <w:lang w:val="en-US"/>
              </w:rPr>
            </w:pPr>
            <w:r w:rsidRPr="002D2B65">
              <w:rPr>
                <w:rFonts w:eastAsia="Calibri"/>
                <w:color w:val="000000"/>
                <w:sz w:val="16"/>
                <w:szCs w:val="16"/>
                <w:lang w:val="en-US"/>
              </w:rPr>
              <w:t>0,54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5"/>
              <w:jc w:val="center"/>
              <w:rPr>
                <w:rFonts w:eastAsia="Calibri"/>
                <w:color w:val="000000"/>
                <w:sz w:val="16"/>
                <w:szCs w:val="16"/>
                <w:lang w:val="en-US"/>
              </w:rPr>
            </w:pPr>
            <w:r w:rsidRPr="002D2B65">
              <w:rPr>
                <w:rFonts w:eastAsia="Calibri"/>
                <w:color w:val="000000"/>
                <w:sz w:val="16"/>
                <w:szCs w:val="16"/>
                <w:lang w:val="en-US"/>
              </w:rPr>
              <w:t>0,53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color w:val="000000"/>
                <w:sz w:val="16"/>
                <w:szCs w:val="16"/>
                <w:lang w:val="en-US"/>
              </w:rPr>
            </w:pPr>
            <w:r w:rsidRPr="002D2B65">
              <w:rPr>
                <w:rFonts w:eastAsia="Calibri"/>
                <w:color w:val="000000"/>
                <w:sz w:val="16"/>
                <w:szCs w:val="16"/>
                <w:lang w:val="en-US"/>
              </w:rPr>
              <w:t>0,51</w:t>
            </w:r>
          </w:p>
        </w:tc>
        <w:tc>
          <w:tcPr>
            <w:tcW w:w="141"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0,50</w:t>
            </w:r>
          </w:p>
        </w:tc>
        <w:tc>
          <w:tcPr>
            <w:tcW w:w="174"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0,52</w:t>
            </w:r>
          </w:p>
        </w:tc>
        <w:tc>
          <w:tcPr>
            <w:tcW w:w="138" w:type="pct"/>
            <w:shd w:val="clear" w:color="auto" w:fill="auto"/>
          </w:tcPr>
          <w:p w:rsidR="002D2B65" w:rsidRPr="002D2B65" w:rsidRDefault="002D2B65" w:rsidP="002D2B65">
            <w:pPr>
              <w:widowControl w:val="0"/>
              <w:autoSpaceDE w:val="0"/>
              <w:autoSpaceDN w:val="0"/>
              <w:spacing w:before="120" w:after="120" w:line="240" w:lineRule="auto"/>
              <w:ind w:left="20" w:right="16"/>
              <w:jc w:val="center"/>
              <w:rPr>
                <w:rFonts w:eastAsia="Calibri"/>
                <w:color w:val="000000"/>
                <w:sz w:val="16"/>
                <w:szCs w:val="16"/>
                <w:lang w:val="en-US"/>
              </w:rPr>
            </w:pPr>
            <w:r w:rsidRPr="002D2B65">
              <w:rPr>
                <w:rFonts w:eastAsia="Calibri"/>
                <w:color w:val="000000"/>
                <w:sz w:val="16"/>
                <w:szCs w:val="16"/>
                <w:lang w:val="en-US"/>
              </w:rPr>
              <w:t>0,52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9" w:right="16"/>
              <w:jc w:val="center"/>
              <w:rPr>
                <w:rFonts w:eastAsia="Calibri"/>
                <w:color w:val="000000"/>
                <w:sz w:val="16"/>
                <w:szCs w:val="16"/>
                <w:lang w:val="en-US"/>
              </w:rPr>
            </w:pPr>
            <w:r w:rsidRPr="002D2B65">
              <w:rPr>
                <w:rFonts w:eastAsia="Calibri"/>
                <w:color w:val="000000"/>
                <w:sz w:val="16"/>
                <w:szCs w:val="16"/>
                <w:lang w:val="en-US"/>
              </w:rPr>
              <w:t>0,52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7" w:right="16"/>
              <w:jc w:val="center"/>
              <w:rPr>
                <w:rFonts w:eastAsia="Calibri"/>
                <w:color w:val="000000"/>
                <w:sz w:val="16"/>
                <w:szCs w:val="16"/>
                <w:lang w:val="en-US"/>
              </w:rPr>
            </w:pPr>
            <w:r w:rsidRPr="002D2B65">
              <w:rPr>
                <w:rFonts w:eastAsia="Calibri"/>
                <w:color w:val="000000"/>
                <w:sz w:val="16"/>
                <w:szCs w:val="16"/>
                <w:lang w:val="en-US"/>
              </w:rPr>
              <w:t>0,52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0,51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0,52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5" w:right="16"/>
              <w:jc w:val="center"/>
              <w:rPr>
                <w:rFonts w:eastAsia="Calibri"/>
                <w:color w:val="000000"/>
                <w:sz w:val="16"/>
                <w:szCs w:val="16"/>
                <w:lang w:val="en-US"/>
              </w:rPr>
            </w:pPr>
            <w:r w:rsidRPr="002D2B65">
              <w:rPr>
                <w:rFonts w:eastAsia="Calibri"/>
                <w:color w:val="000000"/>
                <w:sz w:val="16"/>
                <w:szCs w:val="16"/>
                <w:lang w:val="en-US"/>
              </w:rPr>
              <w:t>0,51</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9" w:right="19"/>
              <w:jc w:val="center"/>
              <w:rPr>
                <w:rFonts w:eastAsia="Calibri"/>
                <w:color w:val="000000"/>
                <w:sz w:val="16"/>
                <w:szCs w:val="16"/>
                <w:lang w:val="en-US"/>
              </w:rPr>
            </w:pPr>
            <w:r w:rsidRPr="002D2B65">
              <w:rPr>
                <w:rFonts w:eastAsia="Calibri"/>
                <w:color w:val="000000"/>
                <w:sz w:val="16"/>
                <w:szCs w:val="16"/>
                <w:lang w:val="en-US"/>
              </w:rPr>
              <w:t>0,51</w:t>
            </w:r>
          </w:p>
        </w:tc>
        <w:tc>
          <w:tcPr>
            <w:tcW w:w="142" w:type="pct"/>
            <w:shd w:val="clear" w:color="auto" w:fill="auto"/>
          </w:tcPr>
          <w:p w:rsidR="002D2B65" w:rsidRPr="002D2B65" w:rsidRDefault="002D2B65" w:rsidP="002D2B65">
            <w:pPr>
              <w:widowControl w:val="0"/>
              <w:autoSpaceDE w:val="0"/>
              <w:autoSpaceDN w:val="0"/>
              <w:spacing w:before="120" w:after="120" w:line="240" w:lineRule="auto"/>
              <w:ind w:left="75"/>
              <w:jc w:val="center"/>
              <w:rPr>
                <w:rFonts w:eastAsia="Calibri"/>
                <w:color w:val="000000"/>
                <w:sz w:val="16"/>
                <w:szCs w:val="16"/>
                <w:lang w:val="en-US"/>
              </w:rPr>
            </w:pPr>
            <w:r w:rsidRPr="002D2B65">
              <w:rPr>
                <w:rFonts w:eastAsia="Calibri"/>
                <w:color w:val="000000"/>
                <w:sz w:val="16"/>
                <w:szCs w:val="16"/>
                <w:lang w:val="en-US"/>
              </w:rPr>
              <w:t>0,51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2" w:right="16"/>
              <w:jc w:val="center"/>
              <w:rPr>
                <w:rFonts w:eastAsia="Calibri"/>
                <w:color w:val="000000"/>
                <w:sz w:val="16"/>
                <w:szCs w:val="16"/>
                <w:lang w:val="en-US"/>
              </w:rPr>
            </w:pPr>
            <w:r w:rsidRPr="002D2B65">
              <w:rPr>
                <w:rFonts w:eastAsia="Calibri"/>
                <w:color w:val="000000"/>
                <w:sz w:val="16"/>
                <w:szCs w:val="16"/>
                <w:lang w:val="en-US"/>
              </w:rPr>
              <w:t>0,51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1" w:right="16"/>
              <w:jc w:val="center"/>
              <w:rPr>
                <w:rFonts w:eastAsia="Calibri"/>
                <w:color w:val="000000"/>
                <w:sz w:val="16"/>
                <w:szCs w:val="16"/>
                <w:lang w:val="en-US"/>
              </w:rPr>
            </w:pPr>
            <w:r w:rsidRPr="002D2B65">
              <w:rPr>
                <w:rFonts w:eastAsia="Calibri"/>
                <w:color w:val="000000"/>
                <w:sz w:val="16"/>
                <w:szCs w:val="16"/>
                <w:lang w:val="en-US"/>
              </w:rPr>
              <w:t>0,52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0" w:right="16"/>
              <w:jc w:val="center"/>
              <w:rPr>
                <w:rFonts w:eastAsia="Calibri"/>
                <w:color w:val="000000"/>
                <w:sz w:val="16"/>
                <w:szCs w:val="16"/>
                <w:lang w:val="en-US"/>
              </w:rPr>
            </w:pPr>
            <w:r w:rsidRPr="002D2B65">
              <w:rPr>
                <w:rFonts w:eastAsia="Calibri"/>
                <w:color w:val="000000"/>
                <w:sz w:val="16"/>
                <w:szCs w:val="16"/>
                <w:lang w:val="en-US"/>
              </w:rPr>
              <w:t>0,52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80"/>
              <w:jc w:val="center"/>
              <w:rPr>
                <w:rFonts w:eastAsia="Calibri"/>
                <w:color w:val="000000"/>
                <w:sz w:val="16"/>
                <w:szCs w:val="16"/>
                <w:lang w:val="en-US"/>
              </w:rPr>
            </w:pPr>
            <w:r w:rsidRPr="002D2B65">
              <w:rPr>
                <w:rFonts w:eastAsia="Calibri"/>
                <w:color w:val="000000"/>
                <w:sz w:val="16"/>
                <w:szCs w:val="16"/>
                <w:lang w:val="en-US"/>
              </w:rPr>
              <w:t>0,52</w:t>
            </w:r>
          </w:p>
        </w:tc>
        <w:tc>
          <w:tcPr>
            <w:tcW w:w="143" w:type="pct"/>
            <w:shd w:val="clear" w:color="auto" w:fill="auto"/>
          </w:tcPr>
          <w:p w:rsidR="002D2B65" w:rsidRPr="002D2B65" w:rsidRDefault="002D2B65" w:rsidP="002D2B65">
            <w:pPr>
              <w:widowControl w:val="0"/>
              <w:autoSpaceDE w:val="0"/>
              <w:autoSpaceDN w:val="0"/>
              <w:spacing w:before="120" w:after="120" w:line="240" w:lineRule="auto"/>
              <w:ind w:left="72"/>
              <w:jc w:val="center"/>
              <w:rPr>
                <w:rFonts w:eastAsia="Calibri"/>
                <w:color w:val="000000"/>
                <w:sz w:val="16"/>
                <w:szCs w:val="16"/>
                <w:lang w:val="en-US"/>
              </w:rPr>
            </w:pPr>
            <w:r w:rsidRPr="002D2B65">
              <w:rPr>
                <w:rFonts w:eastAsia="Calibri"/>
                <w:color w:val="000000"/>
                <w:sz w:val="16"/>
                <w:szCs w:val="16"/>
                <w:lang w:val="en-US"/>
              </w:rPr>
              <w:t>0,51</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71"/>
              <w:jc w:val="center"/>
              <w:rPr>
                <w:rFonts w:eastAsia="Calibri"/>
                <w:color w:val="000000"/>
                <w:sz w:val="16"/>
                <w:szCs w:val="16"/>
                <w:lang w:val="en-US"/>
              </w:rPr>
            </w:pPr>
            <w:r w:rsidRPr="002D2B65">
              <w:rPr>
                <w:rFonts w:eastAsia="Calibri"/>
                <w:color w:val="000000"/>
                <w:sz w:val="16"/>
                <w:szCs w:val="16"/>
                <w:lang w:val="en-US"/>
              </w:rPr>
              <w:t>0,52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71"/>
              <w:jc w:val="center"/>
              <w:rPr>
                <w:rFonts w:eastAsia="Calibri"/>
                <w:color w:val="000000"/>
                <w:sz w:val="16"/>
                <w:szCs w:val="16"/>
                <w:lang w:val="en-US"/>
              </w:rPr>
            </w:pPr>
            <w:r w:rsidRPr="002D2B65">
              <w:rPr>
                <w:rFonts w:eastAsia="Calibri"/>
                <w:color w:val="000000"/>
                <w:sz w:val="16"/>
                <w:szCs w:val="16"/>
                <w:lang w:val="en-US"/>
              </w:rPr>
              <w:t>0,51</w:t>
            </w:r>
          </w:p>
        </w:tc>
        <w:tc>
          <w:tcPr>
            <w:tcW w:w="113" w:type="pct"/>
            <w:shd w:val="clear" w:color="auto" w:fill="auto"/>
          </w:tcPr>
          <w:p w:rsidR="002D2B65" w:rsidRPr="002D2B65" w:rsidRDefault="002D2B65" w:rsidP="002D2B65">
            <w:pPr>
              <w:widowControl w:val="0"/>
              <w:autoSpaceDE w:val="0"/>
              <w:autoSpaceDN w:val="0"/>
              <w:spacing w:before="120" w:after="120" w:line="240" w:lineRule="auto"/>
              <w:ind w:right="14"/>
              <w:jc w:val="center"/>
              <w:rPr>
                <w:rFonts w:eastAsia="Calibri"/>
                <w:color w:val="000000"/>
                <w:sz w:val="16"/>
                <w:szCs w:val="16"/>
                <w:lang w:val="en-US"/>
              </w:rPr>
            </w:pPr>
            <w:r w:rsidRPr="002D2B65">
              <w:rPr>
                <w:rFonts w:eastAsia="Calibri"/>
                <w:color w:val="000000"/>
                <w:sz w:val="16"/>
                <w:szCs w:val="16"/>
                <w:lang w:val="en-US"/>
              </w:rPr>
              <w:t>0,52</w:t>
            </w: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w w:val="101"/>
                <w:sz w:val="16"/>
                <w:szCs w:val="16"/>
                <w:lang w:val="en-US"/>
              </w:rPr>
              <w:t>9</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Аммиак,</w:t>
            </w:r>
            <w:r w:rsidRPr="002D2B65">
              <w:rPr>
                <w:rFonts w:eastAsia="Calibri"/>
                <w:color w:val="000000"/>
                <w:spacing w:val="3"/>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ind w:left="34" w:right="19"/>
              <w:jc w:val="center"/>
              <w:rPr>
                <w:rFonts w:eastAsia="Calibri"/>
                <w:color w:val="000000"/>
                <w:sz w:val="16"/>
                <w:szCs w:val="16"/>
                <w:lang w:val="en-US"/>
              </w:rPr>
            </w:pPr>
            <w:r w:rsidRPr="002D2B65">
              <w:rPr>
                <w:rFonts w:eastAsia="Calibri"/>
                <w:color w:val="000000"/>
                <w:sz w:val="16"/>
                <w:szCs w:val="16"/>
                <w:lang w:val="en-US"/>
              </w:rPr>
              <w:t>0,28</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ind w:left="19" w:right="16"/>
              <w:jc w:val="center"/>
              <w:rPr>
                <w:rFonts w:eastAsia="Calibri"/>
                <w:color w:val="000000"/>
                <w:sz w:val="16"/>
                <w:szCs w:val="16"/>
                <w:lang w:val="en-US"/>
              </w:rPr>
            </w:pPr>
            <w:r w:rsidRPr="002D2B65">
              <w:rPr>
                <w:rFonts w:eastAsia="Calibri"/>
                <w:color w:val="000000"/>
                <w:sz w:val="16"/>
                <w:szCs w:val="16"/>
                <w:lang w:val="en-US"/>
              </w:rPr>
              <w:t>&lt;0,10</w:t>
            </w: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5" w:right="16"/>
              <w:jc w:val="center"/>
              <w:rPr>
                <w:rFonts w:eastAsia="Calibri"/>
                <w:color w:val="000000"/>
                <w:sz w:val="16"/>
                <w:szCs w:val="16"/>
                <w:lang w:val="en-US"/>
              </w:rPr>
            </w:pPr>
            <w:r w:rsidRPr="002D2B65">
              <w:rPr>
                <w:rFonts w:eastAsia="Calibri"/>
                <w:color w:val="000000"/>
                <w:sz w:val="16"/>
                <w:szCs w:val="16"/>
                <w:lang w:val="en-US"/>
              </w:rPr>
              <w:t>0,12</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ind w:right="45"/>
              <w:jc w:val="center"/>
              <w:rPr>
                <w:rFonts w:eastAsia="Calibri"/>
                <w:color w:val="000000"/>
                <w:sz w:val="16"/>
                <w:szCs w:val="16"/>
                <w:lang w:val="en-US"/>
              </w:rPr>
            </w:pPr>
            <w:r w:rsidRPr="002D2B65">
              <w:rPr>
                <w:rFonts w:eastAsia="Calibri"/>
                <w:color w:val="000000"/>
                <w:sz w:val="16"/>
                <w:szCs w:val="16"/>
                <w:lang w:val="en-US"/>
              </w:rPr>
              <w:t>&lt;0,10</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10</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Нитраты,</w:t>
            </w:r>
            <w:r w:rsidRPr="002D2B65">
              <w:rPr>
                <w:rFonts w:eastAsia="Calibri"/>
                <w:color w:val="000000"/>
                <w:spacing w:val="4"/>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ind w:left="34" w:right="19"/>
              <w:jc w:val="center"/>
              <w:rPr>
                <w:rFonts w:eastAsia="Calibri"/>
                <w:color w:val="000000"/>
                <w:sz w:val="16"/>
                <w:szCs w:val="16"/>
                <w:lang w:val="en-US"/>
              </w:rPr>
            </w:pPr>
            <w:r w:rsidRPr="002D2B65">
              <w:rPr>
                <w:rFonts w:eastAsia="Calibri"/>
                <w:color w:val="000000"/>
                <w:sz w:val="16"/>
                <w:szCs w:val="16"/>
                <w:lang w:val="en-US"/>
              </w:rPr>
              <w:t>1,28</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1,1</w:t>
            </w: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9" w:right="19"/>
              <w:jc w:val="center"/>
              <w:rPr>
                <w:rFonts w:eastAsia="Calibri"/>
                <w:color w:val="000000"/>
                <w:sz w:val="16"/>
                <w:szCs w:val="16"/>
                <w:lang w:val="en-US"/>
              </w:rPr>
            </w:pPr>
            <w:r w:rsidRPr="002D2B65">
              <w:rPr>
                <w:rFonts w:eastAsia="Calibri"/>
                <w:color w:val="000000"/>
                <w:sz w:val="16"/>
                <w:szCs w:val="16"/>
                <w:lang w:val="en-US"/>
              </w:rPr>
              <w:t>0,93</w:t>
            </w: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ind w:left="72"/>
              <w:jc w:val="center"/>
              <w:rPr>
                <w:rFonts w:eastAsia="Calibri"/>
                <w:color w:val="000000"/>
                <w:sz w:val="16"/>
                <w:szCs w:val="16"/>
                <w:lang w:val="en-US"/>
              </w:rPr>
            </w:pPr>
            <w:r w:rsidRPr="002D2B65">
              <w:rPr>
                <w:rFonts w:eastAsia="Calibri"/>
                <w:color w:val="000000"/>
                <w:sz w:val="16"/>
                <w:szCs w:val="16"/>
                <w:lang w:val="en-US"/>
              </w:rPr>
              <w:t>1,02</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11</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Нитриты,</w:t>
            </w:r>
            <w:r w:rsidRPr="002D2B65">
              <w:rPr>
                <w:rFonts w:eastAsia="Calibri"/>
                <w:color w:val="000000"/>
                <w:spacing w:val="4"/>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ind w:left="30" w:right="17"/>
              <w:jc w:val="center"/>
              <w:rPr>
                <w:rFonts w:eastAsia="Calibri"/>
                <w:color w:val="000000"/>
                <w:sz w:val="16"/>
                <w:szCs w:val="16"/>
                <w:lang w:val="en-US"/>
              </w:rPr>
            </w:pPr>
            <w:r w:rsidRPr="002D2B65">
              <w:rPr>
                <w:rFonts w:eastAsia="Calibri"/>
                <w:color w:val="000000"/>
                <w:sz w:val="16"/>
                <w:szCs w:val="16"/>
                <w:lang w:val="en-US"/>
              </w:rPr>
              <w:t>0,006</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0,004</w:t>
            </w: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5" w:right="16"/>
              <w:jc w:val="center"/>
              <w:rPr>
                <w:rFonts w:eastAsia="Calibri"/>
                <w:color w:val="000000"/>
                <w:sz w:val="16"/>
                <w:szCs w:val="16"/>
                <w:lang w:val="en-US"/>
              </w:rPr>
            </w:pPr>
            <w:r w:rsidRPr="002D2B65">
              <w:rPr>
                <w:rFonts w:eastAsia="Calibri"/>
                <w:color w:val="000000"/>
                <w:sz w:val="16"/>
                <w:szCs w:val="16"/>
                <w:lang w:val="en-US"/>
              </w:rPr>
              <w:t>0,003</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283" w:type="pct"/>
            <w:gridSpan w:val="2"/>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r w:rsidRPr="002D2B65">
              <w:rPr>
                <w:rFonts w:eastAsia="Calibri"/>
                <w:color w:val="000000"/>
                <w:sz w:val="16"/>
                <w:szCs w:val="16"/>
                <w:lang w:val="en-US"/>
              </w:rPr>
              <w:t>&lt;0,003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lastRenderedPageBreak/>
              <w:t>12</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Жесткость,</w:t>
            </w:r>
            <w:r w:rsidRPr="002D2B65">
              <w:rPr>
                <w:rFonts w:eastAsia="Calibri"/>
                <w:color w:val="000000"/>
                <w:spacing w:val="3"/>
                <w:sz w:val="16"/>
                <w:szCs w:val="16"/>
                <w:lang w:val="en-US"/>
              </w:rPr>
              <w:t xml:space="preserve"> </w:t>
            </w:r>
            <w:r w:rsidRPr="002D2B65">
              <w:rPr>
                <w:rFonts w:eastAsia="Calibri"/>
                <w:color w:val="000000"/>
                <w:sz w:val="16"/>
                <w:szCs w:val="16"/>
                <w:lang w:val="en-US"/>
              </w:rPr>
              <w:t>˚Ж</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1" w:right="16"/>
              <w:jc w:val="center"/>
              <w:rPr>
                <w:rFonts w:eastAsia="Calibri"/>
                <w:color w:val="000000"/>
                <w:sz w:val="16"/>
                <w:szCs w:val="16"/>
                <w:lang w:val="en-US"/>
              </w:rPr>
            </w:pPr>
            <w:r w:rsidRPr="002D2B65">
              <w:rPr>
                <w:rFonts w:eastAsia="Calibri"/>
                <w:color w:val="000000"/>
                <w:sz w:val="16"/>
                <w:szCs w:val="16"/>
                <w:lang w:val="en-US"/>
              </w:rPr>
              <w:t>0,74</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13</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Нефтепродукты,</w:t>
            </w:r>
            <w:r w:rsidRPr="002D2B65">
              <w:rPr>
                <w:rFonts w:eastAsia="Calibri"/>
                <w:color w:val="000000"/>
                <w:spacing w:val="6"/>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shd w:val="clear" w:color="auto" w:fill="auto"/>
          </w:tcPr>
          <w:p w:rsidR="002D2B65" w:rsidRPr="002D2B65" w:rsidRDefault="002D2B65" w:rsidP="002D2B65">
            <w:pPr>
              <w:widowControl w:val="0"/>
              <w:autoSpaceDE w:val="0"/>
              <w:autoSpaceDN w:val="0"/>
              <w:spacing w:before="120" w:after="120" w:line="240" w:lineRule="auto"/>
              <w:ind w:right="42"/>
              <w:jc w:val="center"/>
              <w:rPr>
                <w:rFonts w:eastAsia="Calibri"/>
                <w:color w:val="000000"/>
                <w:sz w:val="16"/>
                <w:szCs w:val="16"/>
                <w:lang w:val="en-US"/>
              </w:rPr>
            </w:pPr>
            <w:r w:rsidRPr="002D2B65">
              <w:rPr>
                <w:rFonts w:eastAsia="Calibri"/>
                <w:color w:val="000000"/>
                <w:sz w:val="16"/>
                <w:szCs w:val="16"/>
                <w:lang w:val="en-US"/>
              </w:rPr>
              <w:t>&lt;0,04</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14</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Хлориды,</w:t>
            </w:r>
            <w:r w:rsidRPr="002D2B65">
              <w:rPr>
                <w:rFonts w:eastAsia="Calibri"/>
                <w:color w:val="000000"/>
                <w:spacing w:val="5"/>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ind w:left="9" w:right="16"/>
              <w:jc w:val="center"/>
              <w:rPr>
                <w:rFonts w:eastAsia="Calibri"/>
                <w:color w:val="000000"/>
                <w:sz w:val="16"/>
                <w:szCs w:val="16"/>
                <w:lang w:val="en-US"/>
              </w:rPr>
            </w:pPr>
            <w:r w:rsidRPr="002D2B65">
              <w:rPr>
                <w:rFonts w:eastAsia="Calibri"/>
                <w:color w:val="000000"/>
                <w:sz w:val="16"/>
                <w:szCs w:val="16"/>
                <w:lang w:val="en-US"/>
              </w:rPr>
              <w:t>&lt;10</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15</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Сульфаты,</w:t>
            </w:r>
            <w:r w:rsidRPr="002D2B65">
              <w:rPr>
                <w:rFonts w:eastAsia="Calibri"/>
                <w:color w:val="000000"/>
                <w:spacing w:val="4"/>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1" w:right="16"/>
              <w:jc w:val="center"/>
              <w:rPr>
                <w:rFonts w:eastAsia="Calibri"/>
                <w:color w:val="000000"/>
                <w:sz w:val="16"/>
                <w:szCs w:val="16"/>
                <w:lang w:val="en-US"/>
              </w:rPr>
            </w:pPr>
            <w:r w:rsidRPr="002D2B65">
              <w:rPr>
                <w:rFonts w:eastAsia="Calibri"/>
                <w:color w:val="000000"/>
                <w:sz w:val="16"/>
                <w:szCs w:val="16"/>
                <w:lang w:val="en-US"/>
              </w:rPr>
              <w:t>8,5</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16</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АПАВ,</w:t>
            </w:r>
            <w:r w:rsidRPr="002D2B65">
              <w:rPr>
                <w:rFonts w:eastAsia="Calibri"/>
                <w:color w:val="000000"/>
                <w:spacing w:val="4"/>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279" w:type="pct"/>
            <w:gridSpan w:val="2"/>
            <w:shd w:val="clear" w:color="auto" w:fill="auto"/>
          </w:tcPr>
          <w:p w:rsidR="002D2B65" w:rsidRPr="002D2B65" w:rsidRDefault="002D2B65" w:rsidP="002D2B65">
            <w:pPr>
              <w:widowControl w:val="0"/>
              <w:autoSpaceDE w:val="0"/>
              <w:autoSpaceDN w:val="0"/>
              <w:spacing w:before="120" w:after="120" w:line="240" w:lineRule="auto"/>
              <w:ind w:left="4"/>
              <w:jc w:val="center"/>
              <w:rPr>
                <w:rFonts w:eastAsia="Calibri"/>
                <w:color w:val="000000"/>
                <w:sz w:val="16"/>
                <w:szCs w:val="16"/>
                <w:lang w:val="en-US"/>
              </w:rPr>
            </w:pPr>
            <w:r w:rsidRPr="002D2B65">
              <w:rPr>
                <w:rFonts w:eastAsia="Calibri"/>
                <w:color w:val="000000"/>
                <w:sz w:val="16"/>
                <w:szCs w:val="16"/>
                <w:lang w:val="en-US"/>
              </w:rPr>
              <w:t>&lt;0,015</w:t>
            </w: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17</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Сухой</w:t>
            </w:r>
            <w:r w:rsidRPr="002D2B65">
              <w:rPr>
                <w:rFonts w:eastAsia="Calibri"/>
                <w:color w:val="000000"/>
                <w:spacing w:val="3"/>
                <w:sz w:val="16"/>
                <w:szCs w:val="16"/>
                <w:lang w:val="en-US"/>
              </w:rPr>
              <w:t xml:space="preserve"> </w:t>
            </w:r>
            <w:r w:rsidRPr="002D2B65">
              <w:rPr>
                <w:rFonts w:eastAsia="Calibri"/>
                <w:color w:val="000000"/>
                <w:sz w:val="16"/>
                <w:szCs w:val="16"/>
                <w:lang w:val="en-US"/>
              </w:rPr>
              <w:t>остаток,</w:t>
            </w:r>
            <w:r w:rsidRPr="002D2B65">
              <w:rPr>
                <w:rFonts w:eastAsia="Calibri"/>
                <w:color w:val="000000"/>
                <w:spacing w:val="5"/>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3" w:right="16"/>
              <w:jc w:val="center"/>
              <w:rPr>
                <w:rFonts w:eastAsia="Calibri"/>
                <w:color w:val="000000"/>
                <w:sz w:val="16"/>
                <w:szCs w:val="16"/>
                <w:lang w:val="en-US"/>
              </w:rPr>
            </w:pPr>
            <w:r w:rsidRPr="002D2B65">
              <w:rPr>
                <w:rFonts w:eastAsia="Calibri"/>
                <w:color w:val="000000"/>
                <w:sz w:val="16"/>
                <w:szCs w:val="16"/>
                <w:lang w:val="en-US"/>
              </w:rPr>
              <w:t>81</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18</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БПК5,</w:t>
            </w:r>
            <w:r w:rsidRPr="002D2B65">
              <w:rPr>
                <w:rFonts w:eastAsia="Calibri"/>
                <w:color w:val="000000"/>
                <w:spacing w:val="5"/>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ind w:left="72"/>
              <w:jc w:val="center"/>
              <w:rPr>
                <w:rFonts w:eastAsia="Calibri"/>
                <w:color w:val="000000"/>
                <w:sz w:val="16"/>
                <w:szCs w:val="16"/>
                <w:lang w:val="en-US"/>
              </w:rPr>
            </w:pPr>
            <w:r w:rsidRPr="002D2B65">
              <w:rPr>
                <w:rFonts w:eastAsia="Calibri"/>
                <w:color w:val="000000"/>
                <w:sz w:val="16"/>
                <w:szCs w:val="16"/>
                <w:lang w:val="en-US"/>
              </w:rPr>
              <w:t>1,44</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19</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Фенолы,</w:t>
            </w:r>
            <w:r w:rsidRPr="002D2B65">
              <w:rPr>
                <w:rFonts w:eastAsia="Calibri"/>
                <w:color w:val="000000"/>
                <w:spacing w:val="2"/>
                <w:sz w:val="16"/>
                <w:szCs w:val="16"/>
                <w:lang w:val="en-US"/>
              </w:rPr>
              <w:t xml:space="preserve"> </w:t>
            </w:r>
            <w:r w:rsidRPr="002D2B65">
              <w:rPr>
                <w:rFonts w:eastAsia="Calibri"/>
                <w:color w:val="000000"/>
                <w:sz w:val="16"/>
                <w:szCs w:val="16"/>
                <w:lang w:val="en-US"/>
              </w:rPr>
              <w:t>мг/дм</w:t>
            </w:r>
            <w:r w:rsidRPr="002D2B65">
              <w:rPr>
                <w:rFonts w:eastAsia="Calibri"/>
                <w:color w:val="000000"/>
                <w:spacing w:val="3"/>
                <w:sz w:val="16"/>
                <w:szCs w:val="16"/>
                <w:lang w:val="en-US"/>
              </w:rPr>
              <w:t xml:space="preserve"> </w:t>
            </w:r>
            <w:r w:rsidRPr="002D2B65">
              <w:rPr>
                <w:rFonts w:eastAsia="Calibri"/>
                <w:color w:val="000000"/>
                <w:sz w:val="16"/>
                <w:szCs w:val="16"/>
                <w:lang w:val="en-US"/>
              </w:rPr>
              <w:t>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453" w:type="pct"/>
            <w:gridSpan w:val="3"/>
            <w:shd w:val="clear" w:color="auto" w:fill="auto"/>
          </w:tcPr>
          <w:p w:rsidR="002D2B65" w:rsidRPr="002D2B65" w:rsidRDefault="002D2B65" w:rsidP="002D2B65">
            <w:pPr>
              <w:widowControl w:val="0"/>
              <w:autoSpaceDE w:val="0"/>
              <w:autoSpaceDN w:val="0"/>
              <w:spacing w:before="120" w:after="120" w:line="240" w:lineRule="auto"/>
              <w:ind w:left="373"/>
              <w:jc w:val="center"/>
              <w:rPr>
                <w:rFonts w:eastAsia="Calibri"/>
                <w:b/>
                <w:color w:val="000000"/>
                <w:sz w:val="16"/>
                <w:szCs w:val="16"/>
                <w:lang w:val="en-US"/>
              </w:rPr>
            </w:pPr>
            <w:r w:rsidRPr="002D2B65">
              <w:rPr>
                <w:rFonts w:eastAsia="Calibri"/>
                <w:b/>
                <w:color w:val="000000"/>
                <w:sz w:val="16"/>
                <w:szCs w:val="16"/>
                <w:lang w:val="en-US"/>
              </w:rPr>
              <w:t>&lt;0,0005</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20</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ОМЧ,</w:t>
            </w:r>
            <w:r w:rsidRPr="002D2B65">
              <w:rPr>
                <w:rFonts w:eastAsia="Calibri"/>
                <w:color w:val="000000"/>
                <w:spacing w:val="3"/>
                <w:sz w:val="16"/>
                <w:szCs w:val="16"/>
                <w:lang w:val="en-US"/>
              </w:rPr>
              <w:t xml:space="preserve"> </w:t>
            </w:r>
            <w:r w:rsidRPr="002D2B65">
              <w:rPr>
                <w:rFonts w:eastAsia="Calibri"/>
                <w:color w:val="000000"/>
                <w:sz w:val="16"/>
                <w:szCs w:val="16"/>
                <w:lang w:val="en-US"/>
              </w:rPr>
              <w:t>КОЕ/1</w:t>
            </w:r>
            <w:r w:rsidRPr="002D2B65">
              <w:rPr>
                <w:rFonts w:eastAsia="Calibri"/>
                <w:color w:val="000000"/>
                <w:spacing w:val="5"/>
                <w:sz w:val="16"/>
                <w:szCs w:val="16"/>
                <w:lang w:val="en-US"/>
              </w:rPr>
              <w:t xml:space="preserve"> </w:t>
            </w:r>
            <w:r w:rsidRPr="002D2B65">
              <w:rPr>
                <w:rFonts w:eastAsia="Calibri"/>
                <w:color w:val="000000"/>
                <w:sz w:val="16"/>
                <w:szCs w:val="16"/>
                <w:lang w:val="en-US"/>
              </w:rPr>
              <w:t>см3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67" w:right="46"/>
              <w:jc w:val="center"/>
              <w:rPr>
                <w:rFonts w:eastAsia="Calibri"/>
                <w:b/>
                <w:color w:val="000000"/>
                <w:sz w:val="16"/>
                <w:szCs w:val="16"/>
                <w:lang w:val="en-US"/>
              </w:rPr>
            </w:pPr>
            <w:r w:rsidRPr="002D2B65">
              <w:rPr>
                <w:rFonts w:eastAsia="Calibri"/>
                <w:b/>
                <w:color w:val="000000"/>
                <w:sz w:val="16"/>
                <w:szCs w:val="16"/>
                <w:lang w:val="en-US"/>
              </w:rPr>
              <w:t>10</w:t>
            </w: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9"/>
              <w:jc w:val="center"/>
              <w:rPr>
                <w:rFonts w:eastAsia="Calibri"/>
                <w:b/>
                <w:color w:val="000000"/>
                <w:sz w:val="16"/>
                <w:szCs w:val="16"/>
                <w:lang w:val="en-US"/>
              </w:rPr>
            </w:pPr>
            <w:r w:rsidRPr="002D2B65">
              <w:rPr>
                <w:rFonts w:eastAsia="Calibri"/>
                <w:b/>
                <w:color w:val="000000"/>
                <w:sz w:val="16"/>
                <w:szCs w:val="16"/>
                <w:lang w:val="en-US"/>
              </w:rPr>
              <w:t>12</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b/>
                <w:color w:val="000000"/>
                <w:sz w:val="16"/>
                <w:szCs w:val="16"/>
                <w:lang w:val="en-US"/>
              </w:rPr>
            </w:pPr>
            <w:r w:rsidRPr="002D2B65">
              <w:rPr>
                <w:rFonts w:eastAsia="Calibri"/>
                <w:b/>
                <w:color w:val="000000"/>
                <w:sz w:val="16"/>
                <w:szCs w:val="16"/>
                <w:lang w:val="en-US"/>
              </w:rPr>
              <w:t>18</w:t>
            </w: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b/>
                <w:color w:val="000000"/>
                <w:sz w:val="16"/>
                <w:szCs w:val="16"/>
                <w:lang w:val="en-US"/>
              </w:rPr>
            </w:pPr>
            <w:r w:rsidRPr="002D2B65">
              <w:rPr>
                <w:rFonts w:eastAsia="Calibri"/>
                <w:b/>
                <w:color w:val="000000"/>
                <w:w w:val="101"/>
                <w:sz w:val="16"/>
                <w:szCs w:val="16"/>
                <w:lang w:val="en-US"/>
              </w:rPr>
              <w:t>2</w:t>
            </w: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ind w:right="8"/>
              <w:jc w:val="center"/>
              <w:rPr>
                <w:rFonts w:eastAsia="Calibri"/>
                <w:b/>
                <w:color w:val="000000"/>
                <w:sz w:val="16"/>
                <w:szCs w:val="16"/>
                <w:lang w:val="en-US"/>
              </w:rPr>
            </w:pPr>
            <w:r w:rsidRPr="002D2B65">
              <w:rPr>
                <w:rFonts w:eastAsia="Calibri"/>
                <w:b/>
                <w:color w:val="000000"/>
                <w:w w:val="101"/>
                <w:sz w:val="16"/>
                <w:szCs w:val="16"/>
                <w:lang w:val="en-US"/>
              </w:rPr>
              <w:t>4</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21</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ОКБ,</w:t>
            </w:r>
            <w:r w:rsidRPr="002D2B65">
              <w:rPr>
                <w:rFonts w:eastAsia="Calibri"/>
                <w:color w:val="000000"/>
                <w:spacing w:val="5"/>
                <w:sz w:val="16"/>
                <w:szCs w:val="16"/>
                <w:lang w:val="en-US"/>
              </w:rPr>
              <w:t xml:space="preserve"> </w:t>
            </w:r>
            <w:r w:rsidRPr="002D2B65">
              <w:rPr>
                <w:rFonts w:eastAsia="Calibri"/>
                <w:color w:val="000000"/>
                <w:sz w:val="16"/>
                <w:szCs w:val="16"/>
                <w:lang w:val="en-US"/>
              </w:rPr>
              <w:t>КОЕ/100</w:t>
            </w:r>
            <w:r w:rsidRPr="002D2B65">
              <w:rPr>
                <w:rFonts w:eastAsia="Calibri"/>
                <w:color w:val="000000"/>
                <w:spacing w:val="6"/>
                <w:sz w:val="16"/>
                <w:szCs w:val="16"/>
                <w:lang w:val="en-US"/>
              </w:rPr>
              <w:t xml:space="preserve"> </w:t>
            </w:r>
            <w:r w:rsidRPr="002D2B65">
              <w:rPr>
                <w:rFonts w:eastAsia="Calibri"/>
                <w:color w:val="000000"/>
                <w:sz w:val="16"/>
                <w:szCs w:val="16"/>
                <w:lang w:val="en-US"/>
              </w:rPr>
              <w:t>см3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67" w:right="46"/>
              <w:jc w:val="center"/>
              <w:rPr>
                <w:rFonts w:eastAsia="Calibri"/>
                <w:b/>
                <w:color w:val="000000"/>
                <w:sz w:val="16"/>
                <w:szCs w:val="16"/>
                <w:lang w:val="en-US"/>
              </w:rPr>
            </w:pPr>
            <w:r w:rsidRPr="002D2B65">
              <w:rPr>
                <w:rFonts w:eastAsia="Calibri"/>
                <w:b/>
                <w:color w:val="000000"/>
                <w:sz w:val="16"/>
                <w:szCs w:val="16"/>
                <w:lang w:val="en-US"/>
              </w:rPr>
              <w:t>230</w:t>
            </w: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9"/>
              <w:jc w:val="center"/>
              <w:rPr>
                <w:rFonts w:eastAsia="Calibri"/>
                <w:b/>
                <w:color w:val="000000"/>
                <w:sz w:val="16"/>
                <w:szCs w:val="16"/>
                <w:lang w:val="en-US"/>
              </w:rPr>
            </w:pPr>
            <w:r w:rsidRPr="002D2B65">
              <w:rPr>
                <w:rFonts w:eastAsia="Calibri"/>
                <w:b/>
                <w:color w:val="000000"/>
                <w:sz w:val="16"/>
                <w:szCs w:val="16"/>
                <w:lang w:val="en-US"/>
              </w:rPr>
              <w:t>230</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b/>
                <w:color w:val="000000"/>
                <w:sz w:val="16"/>
                <w:szCs w:val="16"/>
                <w:lang w:val="en-US"/>
              </w:rPr>
            </w:pPr>
            <w:r w:rsidRPr="002D2B65">
              <w:rPr>
                <w:rFonts w:eastAsia="Calibri"/>
                <w:b/>
                <w:color w:val="000000"/>
                <w:sz w:val="16"/>
                <w:szCs w:val="16"/>
                <w:lang w:val="en-US"/>
              </w:rPr>
              <w:t>240</w:t>
            </w: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6" w:right="19"/>
              <w:jc w:val="center"/>
              <w:rPr>
                <w:rFonts w:eastAsia="Calibri"/>
                <w:b/>
                <w:color w:val="000000"/>
                <w:sz w:val="16"/>
                <w:szCs w:val="16"/>
                <w:lang w:val="en-US"/>
              </w:rPr>
            </w:pPr>
            <w:r w:rsidRPr="002D2B65">
              <w:rPr>
                <w:rFonts w:eastAsia="Calibri"/>
                <w:b/>
                <w:color w:val="000000"/>
                <w:sz w:val="16"/>
                <w:szCs w:val="16"/>
                <w:lang w:val="en-US"/>
              </w:rPr>
              <w:t>˂</w:t>
            </w:r>
            <w:r w:rsidRPr="002D2B65">
              <w:rPr>
                <w:rFonts w:eastAsia="Calibri"/>
                <w:b/>
                <w:color w:val="000000"/>
                <w:spacing w:val="4"/>
                <w:sz w:val="16"/>
                <w:szCs w:val="16"/>
                <w:lang w:val="en-US"/>
              </w:rPr>
              <w:t xml:space="preserve"> </w:t>
            </w:r>
            <w:r w:rsidRPr="002D2B65">
              <w:rPr>
                <w:rFonts w:eastAsia="Calibri"/>
                <w:b/>
                <w:color w:val="000000"/>
                <w:sz w:val="16"/>
                <w:szCs w:val="16"/>
                <w:lang w:val="en-US"/>
              </w:rPr>
              <w:t>50</w:t>
            </w: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ind w:left="88"/>
              <w:jc w:val="center"/>
              <w:rPr>
                <w:rFonts w:eastAsia="Calibri"/>
                <w:b/>
                <w:color w:val="000000"/>
                <w:sz w:val="16"/>
                <w:szCs w:val="16"/>
                <w:lang w:val="en-US"/>
              </w:rPr>
            </w:pPr>
            <w:r w:rsidRPr="002D2B65">
              <w:rPr>
                <w:rFonts w:eastAsia="Calibri"/>
                <w:b/>
                <w:color w:val="000000"/>
                <w:sz w:val="16"/>
                <w:szCs w:val="16"/>
                <w:lang w:val="en-US"/>
              </w:rPr>
              <w:t>240</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22</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ТКБ,</w:t>
            </w:r>
            <w:r w:rsidRPr="002D2B65">
              <w:rPr>
                <w:rFonts w:eastAsia="Calibri"/>
                <w:color w:val="000000"/>
                <w:spacing w:val="4"/>
                <w:sz w:val="16"/>
                <w:szCs w:val="16"/>
                <w:lang w:val="en-US"/>
              </w:rPr>
              <w:t xml:space="preserve"> </w:t>
            </w:r>
            <w:r w:rsidRPr="002D2B65">
              <w:rPr>
                <w:rFonts w:eastAsia="Calibri"/>
                <w:color w:val="000000"/>
                <w:sz w:val="16"/>
                <w:szCs w:val="16"/>
                <w:lang w:val="en-US"/>
              </w:rPr>
              <w:t>КОЕ/100</w:t>
            </w:r>
            <w:r w:rsidRPr="002D2B65">
              <w:rPr>
                <w:rFonts w:eastAsia="Calibri"/>
                <w:color w:val="000000"/>
                <w:spacing w:val="6"/>
                <w:sz w:val="16"/>
                <w:szCs w:val="16"/>
                <w:lang w:val="en-US"/>
              </w:rPr>
              <w:t xml:space="preserve"> </w:t>
            </w:r>
            <w:r w:rsidRPr="002D2B65">
              <w:rPr>
                <w:rFonts w:eastAsia="Calibri"/>
                <w:color w:val="000000"/>
                <w:sz w:val="16"/>
                <w:szCs w:val="16"/>
                <w:lang w:val="en-US"/>
              </w:rPr>
              <w:t>мл</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67" w:right="46"/>
              <w:jc w:val="center"/>
              <w:rPr>
                <w:rFonts w:eastAsia="Calibri"/>
                <w:b/>
                <w:color w:val="000000"/>
                <w:sz w:val="16"/>
                <w:szCs w:val="16"/>
                <w:lang w:val="en-US"/>
              </w:rPr>
            </w:pPr>
            <w:r w:rsidRPr="002D2B65">
              <w:rPr>
                <w:rFonts w:eastAsia="Calibri"/>
                <w:b/>
                <w:color w:val="000000"/>
                <w:sz w:val="16"/>
                <w:szCs w:val="16"/>
                <w:lang w:val="en-US"/>
              </w:rPr>
              <w:t>60</w:t>
            </w: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9"/>
              <w:jc w:val="center"/>
              <w:rPr>
                <w:rFonts w:eastAsia="Calibri"/>
                <w:b/>
                <w:color w:val="000000"/>
                <w:sz w:val="16"/>
                <w:szCs w:val="16"/>
                <w:lang w:val="en-US"/>
              </w:rPr>
            </w:pPr>
            <w:r w:rsidRPr="002D2B65">
              <w:rPr>
                <w:rFonts w:eastAsia="Calibri"/>
                <w:b/>
                <w:color w:val="000000"/>
                <w:sz w:val="16"/>
                <w:szCs w:val="16"/>
                <w:lang w:val="en-US"/>
              </w:rPr>
              <w:t>60</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b/>
                <w:color w:val="000000"/>
                <w:sz w:val="16"/>
                <w:szCs w:val="16"/>
                <w:lang w:val="en-US"/>
              </w:rPr>
            </w:pPr>
            <w:r w:rsidRPr="002D2B65">
              <w:rPr>
                <w:rFonts w:eastAsia="Calibri"/>
                <w:b/>
                <w:color w:val="000000"/>
                <w:sz w:val="16"/>
                <w:szCs w:val="16"/>
                <w:lang w:val="en-US"/>
              </w:rPr>
              <w:t>62</w:t>
            </w: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6" w:right="19"/>
              <w:jc w:val="center"/>
              <w:rPr>
                <w:rFonts w:eastAsia="Calibri"/>
                <w:b/>
                <w:color w:val="000000"/>
                <w:sz w:val="16"/>
                <w:szCs w:val="16"/>
                <w:lang w:val="en-US"/>
              </w:rPr>
            </w:pPr>
            <w:r w:rsidRPr="002D2B65">
              <w:rPr>
                <w:rFonts w:eastAsia="Calibri"/>
                <w:b/>
                <w:color w:val="000000"/>
                <w:sz w:val="16"/>
                <w:szCs w:val="16"/>
                <w:lang w:val="en-US"/>
              </w:rPr>
              <w:t>˂</w:t>
            </w:r>
            <w:r w:rsidRPr="002D2B65">
              <w:rPr>
                <w:rFonts w:eastAsia="Calibri"/>
                <w:b/>
                <w:color w:val="000000"/>
                <w:spacing w:val="4"/>
                <w:sz w:val="16"/>
                <w:szCs w:val="16"/>
                <w:lang w:val="en-US"/>
              </w:rPr>
              <w:t xml:space="preserve"> </w:t>
            </w:r>
            <w:r w:rsidRPr="002D2B65">
              <w:rPr>
                <w:rFonts w:eastAsia="Calibri"/>
                <w:b/>
                <w:color w:val="000000"/>
                <w:sz w:val="16"/>
                <w:szCs w:val="16"/>
                <w:lang w:val="en-US"/>
              </w:rPr>
              <w:t>50</w:t>
            </w: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ind w:left="122"/>
              <w:jc w:val="center"/>
              <w:rPr>
                <w:rFonts w:eastAsia="Calibri"/>
                <w:b/>
                <w:color w:val="000000"/>
                <w:sz w:val="16"/>
                <w:szCs w:val="16"/>
                <w:lang w:val="en-US"/>
              </w:rPr>
            </w:pPr>
            <w:r w:rsidRPr="002D2B65">
              <w:rPr>
                <w:rFonts w:eastAsia="Calibri"/>
                <w:b/>
                <w:color w:val="000000"/>
                <w:sz w:val="16"/>
                <w:szCs w:val="16"/>
                <w:lang w:val="en-US"/>
              </w:rPr>
              <w:t>62</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7"/>
        </w:trPr>
        <w:tc>
          <w:tcPr>
            <w:tcW w:w="135"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23</w:t>
            </w:r>
          </w:p>
        </w:tc>
        <w:tc>
          <w:tcPr>
            <w:tcW w:w="534"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Колифаги,БОЕ/100см3</w:t>
            </w: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ind w:left="5"/>
              <w:jc w:val="center"/>
              <w:rPr>
                <w:rFonts w:eastAsia="Calibri"/>
                <w:b/>
                <w:color w:val="000000"/>
                <w:sz w:val="16"/>
                <w:szCs w:val="16"/>
                <w:lang w:val="en-US"/>
              </w:rPr>
            </w:pPr>
            <w:r w:rsidRPr="002D2B65">
              <w:rPr>
                <w:rFonts w:eastAsia="Calibri"/>
                <w:b/>
                <w:color w:val="000000"/>
                <w:w w:val="101"/>
                <w:sz w:val="16"/>
                <w:szCs w:val="16"/>
                <w:lang w:val="en-US"/>
              </w:rPr>
              <w:t>0</w:t>
            </w:r>
          </w:p>
        </w:tc>
        <w:tc>
          <w:tcPr>
            <w:tcW w:w="138"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62"/>
        </w:trPr>
        <w:tc>
          <w:tcPr>
            <w:tcW w:w="135"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i/>
                <w:color w:val="000000"/>
                <w:sz w:val="16"/>
                <w:szCs w:val="16"/>
                <w:lang w:val="en-US"/>
              </w:rPr>
            </w:pPr>
          </w:p>
          <w:p w:rsidR="002D2B65" w:rsidRPr="002D2B65" w:rsidRDefault="002D2B65" w:rsidP="002D2B65">
            <w:pPr>
              <w:widowControl w:val="0"/>
              <w:autoSpaceDE w:val="0"/>
              <w:autoSpaceDN w:val="0"/>
              <w:spacing w:before="120" w:after="120" w:line="240" w:lineRule="auto"/>
              <w:ind w:left="141"/>
              <w:jc w:val="center"/>
              <w:rPr>
                <w:rFonts w:eastAsia="Calibri"/>
                <w:color w:val="000000"/>
                <w:sz w:val="16"/>
                <w:szCs w:val="16"/>
                <w:lang w:val="en-US"/>
              </w:rPr>
            </w:pPr>
            <w:r w:rsidRPr="002D2B65">
              <w:rPr>
                <w:rFonts w:eastAsia="Calibri"/>
                <w:color w:val="000000"/>
                <w:sz w:val="16"/>
                <w:szCs w:val="16"/>
                <w:lang w:val="en-US"/>
              </w:rPr>
              <w:t>24</w:t>
            </w:r>
          </w:p>
        </w:tc>
        <w:tc>
          <w:tcPr>
            <w:tcW w:w="534"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Споры</w:t>
            </w:r>
            <w:r w:rsidRPr="002D2B65">
              <w:rPr>
                <w:rFonts w:eastAsia="Calibri"/>
                <w:color w:val="000000"/>
                <w:spacing w:val="3"/>
                <w:sz w:val="16"/>
                <w:szCs w:val="16"/>
                <w:lang w:val="en-US"/>
              </w:rPr>
              <w:t xml:space="preserve"> </w:t>
            </w:r>
            <w:r w:rsidRPr="002D2B65">
              <w:rPr>
                <w:rFonts w:eastAsia="Calibri"/>
                <w:color w:val="000000"/>
                <w:sz w:val="16"/>
                <w:szCs w:val="16"/>
                <w:lang w:val="en-US"/>
              </w:rPr>
              <w:t>сульфитр.</w:t>
            </w: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ind w:left="32"/>
              <w:jc w:val="center"/>
              <w:rPr>
                <w:rFonts w:eastAsia="Calibri"/>
                <w:b/>
                <w:color w:val="000000"/>
                <w:sz w:val="16"/>
                <w:szCs w:val="16"/>
                <w:lang w:val="en-US"/>
              </w:rPr>
            </w:pPr>
            <w:r w:rsidRPr="002D2B65">
              <w:rPr>
                <w:rFonts w:eastAsia="Calibri"/>
                <w:b/>
                <w:color w:val="000000"/>
                <w:sz w:val="16"/>
                <w:szCs w:val="16"/>
                <w:lang w:val="en-US"/>
              </w:rPr>
              <w:t>не</w:t>
            </w:r>
            <w:r w:rsidRPr="002D2B65">
              <w:rPr>
                <w:rFonts w:eastAsia="Calibri"/>
                <w:b/>
                <w:color w:val="000000"/>
                <w:spacing w:val="-4"/>
                <w:sz w:val="16"/>
                <w:szCs w:val="16"/>
                <w:lang w:val="en-US"/>
              </w:rPr>
              <w:t xml:space="preserve"> </w:t>
            </w:r>
            <w:r w:rsidRPr="002D2B65">
              <w:rPr>
                <w:rFonts w:eastAsia="Calibri"/>
                <w:b/>
                <w:color w:val="000000"/>
                <w:sz w:val="16"/>
                <w:szCs w:val="16"/>
                <w:lang w:val="en-US"/>
              </w:rPr>
              <w:t>обнар.</w:t>
            </w:r>
          </w:p>
        </w:tc>
        <w:tc>
          <w:tcPr>
            <w:tcW w:w="138"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bl>
    <w:p w:rsidR="002D2B65" w:rsidRDefault="002D2B65" w:rsidP="006C028F">
      <w:pPr>
        <w:pStyle w:val="22"/>
        <w:spacing w:before="0" w:after="0"/>
        <w:sectPr w:rsidR="002D2B65" w:rsidSect="006D644E">
          <w:pgSz w:w="16838" w:h="11906" w:orient="landscape"/>
          <w:pgMar w:top="1134" w:right="1096" w:bottom="851" w:left="851"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2D2B65" w:rsidRPr="002D2B65" w:rsidRDefault="002D2B65" w:rsidP="002D2B65">
      <w:pPr>
        <w:pStyle w:val="a9"/>
        <w:keepNext/>
        <w:jc w:val="both"/>
        <w:rPr>
          <w:i w:val="0"/>
          <w:color w:val="000000" w:themeColor="text1"/>
          <w:sz w:val="24"/>
        </w:rPr>
      </w:pPr>
      <w:r w:rsidRPr="002D2B65">
        <w:rPr>
          <w:i w:val="0"/>
          <w:color w:val="000000" w:themeColor="text1"/>
          <w:sz w:val="24"/>
        </w:rPr>
        <w:lastRenderedPageBreak/>
        <w:t xml:space="preserve">Таблица </w:t>
      </w:r>
      <w:r w:rsidRPr="002D2B65">
        <w:rPr>
          <w:i w:val="0"/>
          <w:color w:val="000000" w:themeColor="text1"/>
          <w:sz w:val="24"/>
        </w:rPr>
        <w:fldChar w:fldCharType="begin"/>
      </w:r>
      <w:r w:rsidRPr="002D2B65">
        <w:rPr>
          <w:i w:val="0"/>
          <w:color w:val="000000" w:themeColor="text1"/>
          <w:sz w:val="24"/>
        </w:rPr>
        <w:instrText xml:space="preserve"> SEQ Таблица \* ARABIC </w:instrText>
      </w:r>
      <w:r w:rsidRPr="002D2B65">
        <w:rPr>
          <w:i w:val="0"/>
          <w:color w:val="000000" w:themeColor="text1"/>
          <w:sz w:val="24"/>
        </w:rPr>
        <w:fldChar w:fldCharType="separate"/>
      </w:r>
      <w:r w:rsidR="00BD703C">
        <w:rPr>
          <w:i w:val="0"/>
          <w:noProof/>
          <w:color w:val="000000" w:themeColor="text1"/>
          <w:sz w:val="24"/>
        </w:rPr>
        <w:t>10</w:t>
      </w:r>
      <w:r w:rsidRPr="002D2B65">
        <w:rPr>
          <w:i w:val="0"/>
          <w:color w:val="000000" w:themeColor="text1"/>
          <w:sz w:val="24"/>
        </w:rPr>
        <w:fldChar w:fldCharType="end"/>
      </w:r>
      <w:r w:rsidRPr="002D2B65">
        <w:rPr>
          <w:i w:val="0"/>
          <w:color w:val="000000" w:themeColor="text1"/>
          <w:sz w:val="24"/>
        </w:rPr>
        <w:t xml:space="preserve"> Результаты лабораторных исследований определения показателей состава и свойств проб питьевой воды, подаваемой с водоочистных сооружений г. Всеволожск (выход с ВОС) декабрь 2020 г.</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9"/>
        <w:gridCol w:w="1395"/>
        <w:gridCol w:w="407"/>
        <w:gridCol w:w="484"/>
        <w:gridCol w:w="401"/>
        <w:gridCol w:w="401"/>
        <w:gridCol w:w="401"/>
        <w:gridCol w:w="405"/>
        <w:gridCol w:w="411"/>
        <w:gridCol w:w="473"/>
        <w:gridCol w:w="408"/>
        <w:gridCol w:w="408"/>
        <w:gridCol w:w="408"/>
        <w:gridCol w:w="408"/>
        <w:gridCol w:w="408"/>
        <w:gridCol w:w="408"/>
        <w:gridCol w:w="479"/>
        <w:gridCol w:w="408"/>
        <w:gridCol w:w="408"/>
        <w:gridCol w:w="408"/>
        <w:gridCol w:w="408"/>
        <w:gridCol w:w="408"/>
        <w:gridCol w:w="408"/>
        <w:gridCol w:w="476"/>
        <w:gridCol w:w="414"/>
        <w:gridCol w:w="414"/>
        <w:gridCol w:w="414"/>
        <w:gridCol w:w="402"/>
        <w:gridCol w:w="402"/>
        <w:gridCol w:w="554"/>
        <w:gridCol w:w="414"/>
        <w:gridCol w:w="414"/>
        <w:gridCol w:w="405"/>
      </w:tblGrid>
      <w:tr w:rsidR="002D2B65" w:rsidRPr="00B64DA0" w:rsidTr="002D2B65">
        <w:trPr>
          <w:trHeight w:val="191"/>
          <w:tblHeader/>
        </w:trPr>
        <w:tc>
          <w:tcPr>
            <w:tcW w:w="141" w:type="pct"/>
            <w:vMerge w:val="restar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w:t>
            </w:r>
            <w:r w:rsidRPr="00B64DA0">
              <w:rPr>
                <w:rFonts w:ascii="Calibri" w:eastAsia="Calibri" w:hAnsi="Calibri"/>
                <w:color w:val="000000"/>
                <w:spacing w:val="-5"/>
                <w:w w:val="105"/>
                <w:sz w:val="16"/>
                <w:szCs w:val="16"/>
                <w:lang w:val="en-US"/>
              </w:rPr>
              <w:t xml:space="preserve"> </w:t>
            </w:r>
            <w:r w:rsidRPr="00B64DA0">
              <w:rPr>
                <w:rFonts w:ascii="Calibri" w:eastAsia="Calibri" w:hAnsi="Calibri"/>
                <w:color w:val="000000"/>
                <w:w w:val="105"/>
                <w:sz w:val="16"/>
                <w:szCs w:val="16"/>
                <w:lang w:val="en-US"/>
              </w:rPr>
              <w:t>п/п</w:t>
            </w:r>
          </w:p>
        </w:tc>
        <w:tc>
          <w:tcPr>
            <w:tcW w:w="469" w:type="pct"/>
            <w:tcBorders>
              <w:bottom w:val="nil"/>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Показатели,</w:t>
            </w:r>
          </w:p>
        </w:tc>
        <w:tc>
          <w:tcPr>
            <w:tcW w:w="4390" w:type="pct"/>
            <w:gridSpan w:val="31"/>
            <w:shd w:val="clear" w:color="auto" w:fill="auto"/>
          </w:tcPr>
          <w:p w:rsidR="002D2B65" w:rsidRPr="00B64DA0" w:rsidRDefault="002D2B65" w:rsidP="002D2B65">
            <w:pPr>
              <w:widowControl w:val="0"/>
              <w:autoSpaceDE w:val="0"/>
              <w:autoSpaceDN w:val="0"/>
              <w:spacing w:before="120" w:after="120" w:line="240" w:lineRule="auto"/>
              <w:ind w:right="5459"/>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Декабрь</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ДНИ МЕСЯЦА</w:t>
            </w:r>
          </w:p>
        </w:tc>
      </w:tr>
      <w:tr w:rsidR="002D2B65" w:rsidRPr="00B64DA0" w:rsidTr="002D2B65">
        <w:trPr>
          <w:trHeight w:val="191"/>
          <w:tblHeader/>
        </w:trPr>
        <w:tc>
          <w:tcPr>
            <w:tcW w:w="141" w:type="pct"/>
            <w:vMerge/>
            <w:tcBorders>
              <w:top w:val="nil"/>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469" w:type="pct"/>
            <w:tcBorders>
              <w:top w:val="nil"/>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единицы</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измерений</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1</w:t>
            </w: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2</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3</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4</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5</w:t>
            </w: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6</w:t>
            </w: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7</w:t>
            </w: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8</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9</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5"/>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10</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11</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7"/>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7"/>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8"/>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14</w:t>
            </w:r>
          </w:p>
        </w:tc>
        <w:tc>
          <w:tcPr>
            <w:tcW w:w="161" w:type="pct"/>
            <w:shd w:val="clear" w:color="auto" w:fill="auto"/>
          </w:tcPr>
          <w:p w:rsidR="002D2B65" w:rsidRPr="00B64DA0" w:rsidRDefault="002D2B65" w:rsidP="002D2B65">
            <w:pPr>
              <w:widowControl w:val="0"/>
              <w:autoSpaceDE w:val="0"/>
              <w:autoSpaceDN w:val="0"/>
              <w:spacing w:before="120" w:after="120" w:line="240" w:lineRule="auto"/>
              <w:ind w:right="8"/>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15</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9"/>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1"/>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18</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1"/>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19</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2"/>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20</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3"/>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21</w:t>
            </w:r>
          </w:p>
        </w:tc>
        <w:tc>
          <w:tcPr>
            <w:tcW w:w="160" w:type="pct"/>
            <w:shd w:val="clear" w:color="auto" w:fill="auto"/>
          </w:tcPr>
          <w:p w:rsidR="002D2B65" w:rsidRPr="00B64DA0" w:rsidRDefault="002D2B65" w:rsidP="002D2B65">
            <w:pPr>
              <w:widowControl w:val="0"/>
              <w:autoSpaceDE w:val="0"/>
              <w:autoSpaceDN w:val="0"/>
              <w:spacing w:before="120" w:after="120" w:line="240" w:lineRule="auto"/>
              <w:ind w:right="137"/>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22</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23</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24</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25</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26</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27</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42"/>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28</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29</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30</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31</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2"/>
                <w:sz w:val="16"/>
                <w:szCs w:val="16"/>
                <w:lang w:val="en-US"/>
              </w:rPr>
              <w:t>1</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Запах</w:t>
            </w:r>
            <w:r w:rsidRPr="00B64DA0">
              <w:rPr>
                <w:rFonts w:ascii="Calibri" w:eastAsia="Calibri" w:hAnsi="Calibri"/>
                <w:color w:val="000000"/>
                <w:spacing w:val="-1"/>
                <w:sz w:val="16"/>
                <w:szCs w:val="16"/>
                <w:lang w:val="en-US"/>
              </w:rPr>
              <w:t xml:space="preserve"> </w:t>
            </w:r>
            <w:r w:rsidRPr="00B64DA0">
              <w:rPr>
                <w:rFonts w:ascii="Calibri" w:eastAsia="Calibri" w:hAnsi="Calibri"/>
                <w:color w:val="000000"/>
                <w:sz w:val="16"/>
                <w:szCs w:val="16"/>
                <w:lang w:val="en-US"/>
              </w:rPr>
              <w:t>(20˚С),</w:t>
            </w:r>
            <w:r w:rsidRPr="00B64DA0">
              <w:rPr>
                <w:rFonts w:ascii="Calibri" w:eastAsia="Calibri" w:hAnsi="Calibri"/>
                <w:color w:val="000000"/>
                <w:spacing w:val="1"/>
                <w:sz w:val="16"/>
                <w:szCs w:val="16"/>
                <w:lang w:val="en-US"/>
              </w:rPr>
              <w:t xml:space="preserve"> </w:t>
            </w:r>
            <w:r w:rsidRPr="00B64DA0">
              <w:rPr>
                <w:rFonts w:ascii="Calibri" w:eastAsia="Calibri" w:hAnsi="Calibri"/>
                <w:color w:val="000000"/>
                <w:sz w:val="16"/>
                <w:szCs w:val="16"/>
                <w:lang w:val="en-US"/>
              </w:rPr>
              <w:t>балл</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2"/>
                <w:sz w:val="16"/>
                <w:szCs w:val="16"/>
                <w:lang w:val="en-US"/>
              </w:rPr>
              <w:t>2</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Запах</w:t>
            </w:r>
            <w:r w:rsidRPr="00B64DA0">
              <w:rPr>
                <w:rFonts w:ascii="Calibri" w:eastAsia="Calibri" w:hAnsi="Calibri"/>
                <w:color w:val="000000"/>
                <w:spacing w:val="-1"/>
                <w:sz w:val="16"/>
                <w:szCs w:val="16"/>
                <w:lang w:val="en-US"/>
              </w:rPr>
              <w:t xml:space="preserve"> </w:t>
            </w:r>
            <w:r w:rsidRPr="00B64DA0">
              <w:rPr>
                <w:rFonts w:ascii="Calibri" w:eastAsia="Calibri" w:hAnsi="Calibri"/>
                <w:color w:val="000000"/>
                <w:sz w:val="16"/>
                <w:szCs w:val="16"/>
                <w:lang w:val="en-US"/>
              </w:rPr>
              <w:t>(60˚С),</w:t>
            </w:r>
            <w:r w:rsidRPr="00B64DA0">
              <w:rPr>
                <w:rFonts w:ascii="Calibri" w:eastAsia="Calibri" w:hAnsi="Calibri"/>
                <w:color w:val="000000"/>
                <w:spacing w:val="1"/>
                <w:sz w:val="16"/>
                <w:szCs w:val="16"/>
                <w:lang w:val="en-US"/>
              </w:rPr>
              <w:t xml:space="preserve"> </w:t>
            </w:r>
            <w:r w:rsidRPr="00B64DA0">
              <w:rPr>
                <w:rFonts w:ascii="Calibri" w:eastAsia="Calibri" w:hAnsi="Calibri"/>
                <w:color w:val="000000"/>
                <w:sz w:val="16"/>
                <w:szCs w:val="16"/>
                <w:lang w:val="en-US"/>
              </w:rPr>
              <w:t>балл</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2"/>
                <w:sz w:val="16"/>
                <w:szCs w:val="16"/>
                <w:lang w:val="en-US"/>
              </w:rPr>
              <w:t>3</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Вкус, балл</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2"/>
                <w:sz w:val="16"/>
                <w:szCs w:val="16"/>
                <w:lang w:val="en-US"/>
              </w:rPr>
              <w:t>4</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Железо</w:t>
            </w:r>
            <w:r w:rsidRPr="00B64DA0">
              <w:rPr>
                <w:rFonts w:ascii="Calibri" w:eastAsia="Calibri" w:hAnsi="Calibri"/>
                <w:color w:val="000000"/>
                <w:spacing w:val="-5"/>
                <w:sz w:val="16"/>
                <w:szCs w:val="16"/>
                <w:lang w:val="en-US"/>
              </w:rPr>
              <w:t xml:space="preserve"> </w:t>
            </w:r>
            <w:r w:rsidRPr="00B64DA0">
              <w:rPr>
                <w:rFonts w:ascii="Calibri" w:eastAsia="Calibri" w:hAnsi="Calibri"/>
                <w:color w:val="000000"/>
                <w:sz w:val="16"/>
                <w:szCs w:val="16"/>
                <w:lang w:val="en-US"/>
              </w:rPr>
              <w:t>общее,</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0,16</w:t>
            </w: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0,12</w:t>
            </w: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0,15</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0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0,15</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2"/>
                <w:sz w:val="16"/>
                <w:szCs w:val="16"/>
                <w:lang w:val="en-US"/>
              </w:rPr>
              <w:t>5</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Цветность,</w:t>
            </w:r>
            <w:r w:rsidRPr="00B64DA0">
              <w:rPr>
                <w:rFonts w:ascii="Calibri" w:eastAsia="Calibri" w:hAnsi="Calibri"/>
                <w:color w:val="000000"/>
                <w:spacing w:val="-1"/>
                <w:sz w:val="16"/>
                <w:szCs w:val="16"/>
                <w:lang w:val="en-US"/>
              </w:rPr>
              <w:t xml:space="preserve"> </w:t>
            </w:r>
            <w:r w:rsidRPr="00B64DA0">
              <w:rPr>
                <w:rFonts w:ascii="Calibri" w:eastAsia="Calibri" w:hAnsi="Calibri"/>
                <w:color w:val="000000"/>
                <w:sz w:val="16"/>
                <w:szCs w:val="16"/>
                <w:lang w:val="en-US"/>
              </w:rPr>
              <w:t>град</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цвет-ти</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12,6</w:t>
            </w:r>
          </w:p>
        </w:tc>
        <w:tc>
          <w:tcPr>
            <w:tcW w:w="163" w:type="pct"/>
            <w:shd w:val="clear" w:color="auto" w:fill="auto"/>
          </w:tcPr>
          <w:p w:rsidR="002D2B65" w:rsidRPr="00B64DA0" w:rsidRDefault="002D2B65" w:rsidP="002D2B65">
            <w:pPr>
              <w:widowControl w:val="0"/>
              <w:autoSpaceDE w:val="0"/>
              <w:autoSpaceDN w:val="0"/>
              <w:spacing w:before="120" w:after="120" w:line="240" w:lineRule="auto"/>
              <w:ind w:right="67"/>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12,7</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12,1</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11,9</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11,0</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3"/>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11,6</w:t>
            </w: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11,7</w:t>
            </w:r>
          </w:p>
        </w:tc>
        <w:tc>
          <w:tcPr>
            <w:tcW w:w="159" w:type="pct"/>
            <w:shd w:val="clear" w:color="auto" w:fill="auto"/>
          </w:tcPr>
          <w:p w:rsidR="002D2B65" w:rsidRPr="00B64DA0" w:rsidRDefault="002D2B65" w:rsidP="002D2B65">
            <w:pPr>
              <w:widowControl w:val="0"/>
              <w:autoSpaceDE w:val="0"/>
              <w:autoSpaceDN w:val="0"/>
              <w:spacing w:before="120" w:after="120" w:line="240" w:lineRule="auto"/>
              <w:ind w:right="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12,5</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7"/>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12,5</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8"/>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8"/>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13,3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9"/>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11,3</w:t>
            </w:r>
          </w:p>
        </w:tc>
        <w:tc>
          <w:tcPr>
            <w:tcW w:w="161" w:type="pct"/>
            <w:shd w:val="clear" w:color="auto" w:fill="auto"/>
          </w:tcPr>
          <w:p w:rsidR="002D2B65" w:rsidRPr="00B64DA0" w:rsidRDefault="002D2B65" w:rsidP="002D2B65">
            <w:pPr>
              <w:widowControl w:val="0"/>
              <w:autoSpaceDE w:val="0"/>
              <w:autoSpaceDN w:val="0"/>
              <w:spacing w:before="120" w:after="120" w:line="240" w:lineRule="auto"/>
              <w:ind w:right="11"/>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11,9</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1"/>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2"/>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11,9</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2"/>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3"/>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4"/>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12,4</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12,5</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11,2</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11,6</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13,3</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12,7</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12,5</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13,8</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0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13,8</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13,6</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12,3</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14,7</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2"/>
                <w:sz w:val="16"/>
                <w:szCs w:val="16"/>
                <w:lang w:val="en-US"/>
              </w:rPr>
              <w:t>6</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Мутность,мг/дм3,ЕМФ</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63" w:type="pct"/>
            <w:shd w:val="clear" w:color="auto" w:fill="auto"/>
          </w:tcPr>
          <w:p w:rsidR="002D2B65" w:rsidRPr="00B64DA0" w:rsidRDefault="002D2B65" w:rsidP="002D2B65">
            <w:pPr>
              <w:widowControl w:val="0"/>
              <w:autoSpaceDE w:val="0"/>
              <w:autoSpaceDN w:val="0"/>
              <w:spacing w:before="120" w:after="120" w:line="240" w:lineRule="auto"/>
              <w:ind w:right="54"/>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4"/>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5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61"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5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94"/>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2"/>
                <w:sz w:val="16"/>
                <w:szCs w:val="16"/>
                <w:lang w:val="en-US"/>
              </w:rPr>
              <w:t>7</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rPr>
            </w:pPr>
            <w:r w:rsidRPr="00B64DA0">
              <w:rPr>
                <w:rFonts w:ascii="Calibri" w:eastAsia="Calibri" w:hAnsi="Calibri"/>
                <w:color w:val="000000"/>
                <w:sz w:val="16"/>
                <w:szCs w:val="16"/>
              </w:rPr>
              <w:t>Водор.показ., рН,</w:t>
            </w:r>
            <w:r w:rsidRPr="00B64DA0">
              <w:rPr>
                <w:rFonts w:ascii="Calibri" w:eastAsia="Calibri" w:hAnsi="Calibri"/>
                <w:color w:val="000000"/>
                <w:spacing w:val="1"/>
                <w:sz w:val="16"/>
                <w:szCs w:val="16"/>
              </w:rPr>
              <w:t xml:space="preserve"> </w:t>
            </w:r>
            <w:r w:rsidRPr="00B64DA0">
              <w:rPr>
                <w:rFonts w:ascii="Calibri" w:eastAsia="Calibri" w:hAnsi="Calibri"/>
                <w:color w:val="000000"/>
                <w:sz w:val="16"/>
                <w:szCs w:val="16"/>
              </w:rPr>
              <w:t>ед.рН</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6,8</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6,6</w:t>
            </w: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6,8</w:t>
            </w:r>
          </w:p>
        </w:tc>
        <w:tc>
          <w:tcPr>
            <w:tcW w:w="15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6,8</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6,8</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6,6</w:t>
            </w:r>
          </w:p>
        </w:tc>
        <w:tc>
          <w:tcPr>
            <w:tcW w:w="161"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58"/>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47"/>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6,8</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r>
      <w:tr w:rsidR="002D2B65" w:rsidRPr="00B64DA0" w:rsidTr="002D2B65">
        <w:trPr>
          <w:trHeight w:val="192"/>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2"/>
                <w:sz w:val="16"/>
                <w:szCs w:val="16"/>
                <w:lang w:val="en-US"/>
              </w:rPr>
              <w:t>8</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Окисляемость,</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мгО/дм3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4,46</w:t>
            </w:r>
          </w:p>
        </w:tc>
        <w:tc>
          <w:tcPr>
            <w:tcW w:w="163" w:type="pct"/>
            <w:shd w:val="clear" w:color="auto" w:fill="auto"/>
          </w:tcPr>
          <w:p w:rsidR="002D2B65" w:rsidRPr="00B64DA0" w:rsidRDefault="002D2B65" w:rsidP="002D2B65">
            <w:pPr>
              <w:widowControl w:val="0"/>
              <w:autoSpaceDE w:val="0"/>
              <w:autoSpaceDN w:val="0"/>
              <w:spacing w:before="120" w:after="120" w:line="240" w:lineRule="auto"/>
              <w:ind w:right="74"/>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4,32</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4,30</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4,54</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4,42</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4,22</w:t>
            </w: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4,62</w:t>
            </w:r>
          </w:p>
        </w:tc>
        <w:tc>
          <w:tcPr>
            <w:tcW w:w="15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4,38</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4,50</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4,44</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4,76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4,41</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4,39</w:t>
            </w:r>
          </w:p>
        </w:tc>
        <w:tc>
          <w:tcPr>
            <w:tcW w:w="161"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4,72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4,31</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4,41</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4,38</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4,10</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4,22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4,45</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4,34</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4,30</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4,44</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4,38</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4,40</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5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4,34</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13"/>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4,70</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4,69</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4,49</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4,65</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2"/>
                <w:sz w:val="16"/>
                <w:szCs w:val="16"/>
                <w:lang w:val="en-US"/>
              </w:rPr>
              <w:t>9</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Щелочность,</w:t>
            </w:r>
            <w:r w:rsidRPr="00B64DA0">
              <w:rPr>
                <w:rFonts w:ascii="Calibri" w:eastAsia="Calibri" w:hAnsi="Calibri"/>
                <w:color w:val="000000"/>
                <w:spacing w:val="-3"/>
                <w:sz w:val="16"/>
                <w:szCs w:val="16"/>
                <w:lang w:val="en-US"/>
              </w:rPr>
              <w:t xml:space="preserve"> </w:t>
            </w:r>
            <w:r w:rsidRPr="00B64DA0">
              <w:rPr>
                <w:rFonts w:ascii="Calibri" w:eastAsia="Calibri" w:hAnsi="Calibri"/>
                <w:color w:val="000000"/>
                <w:sz w:val="16"/>
                <w:szCs w:val="16"/>
                <w:lang w:val="en-US"/>
              </w:rPr>
              <w:t>ммоль/дм³</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0,31</w:t>
            </w:r>
          </w:p>
        </w:tc>
        <w:tc>
          <w:tcPr>
            <w:tcW w:w="163" w:type="pct"/>
            <w:shd w:val="clear" w:color="auto" w:fill="auto"/>
          </w:tcPr>
          <w:p w:rsidR="002D2B65" w:rsidRPr="00B64DA0" w:rsidRDefault="002D2B65" w:rsidP="002D2B65">
            <w:pPr>
              <w:widowControl w:val="0"/>
              <w:autoSpaceDE w:val="0"/>
              <w:autoSpaceDN w:val="0"/>
              <w:spacing w:before="120" w:after="120" w:line="240" w:lineRule="auto"/>
              <w:ind w:right="74"/>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0,33</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0,33</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0,34</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0,30</w:t>
            </w: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5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0,34</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0,31</w:t>
            </w:r>
          </w:p>
        </w:tc>
        <w:tc>
          <w:tcPr>
            <w:tcW w:w="161"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0,31</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0,31</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0,33</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5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13"/>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0,30</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0,33</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0,33</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10</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Алюминий,</w:t>
            </w:r>
            <w:r w:rsidRPr="00B64DA0">
              <w:rPr>
                <w:rFonts w:ascii="Calibri" w:eastAsia="Calibri" w:hAnsi="Calibri"/>
                <w:color w:val="000000"/>
                <w:spacing w:val="-3"/>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0,15</w:t>
            </w:r>
          </w:p>
        </w:tc>
        <w:tc>
          <w:tcPr>
            <w:tcW w:w="163" w:type="pct"/>
            <w:shd w:val="clear" w:color="auto" w:fill="auto"/>
          </w:tcPr>
          <w:p w:rsidR="002D2B65" w:rsidRPr="00B64DA0" w:rsidRDefault="002D2B65" w:rsidP="002D2B65">
            <w:pPr>
              <w:widowControl w:val="0"/>
              <w:autoSpaceDE w:val="0"/>
              <w:autoSpaceDN w:val="0"/>
              <w:spacing w:before="120" w:after="120" w:line="240" w:lineRule="auto"/>
              <w:ind w:right="74"/>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0,13</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0,13</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0,10</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0,09</w:t>
            </w: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0,07</w:t>
            </w:r>
          </w:p>
        </w:tc>
        <w:tc>
          <w:tcPr>
            <w:tcW w:w="15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0,08</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0,11</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0,08</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0,11</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0,10</w:t>
            </w:r>
          </w:p>
        </w:tc>
        <w:tc>
          <w:tcPr>
            <w:tcW w:w="161"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0,09</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0,10</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0,09</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0,09</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0,10</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0,09</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0,09</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0,08</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0,10</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0,09</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0,10</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5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0,10</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13"/>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0,11</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0,14</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0,11</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0,10</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Остаточный</w:t>
            </w:r>
            <w:r w:rsidRPr="00B64DA0">
              <w:rPr>
                <w:rFonts w:ascii="Calibri" w:eastAsia="Calibri" w:hAnsi="Calibri"/>
                <w:color w:val="000000"/>
                <w:spacing w:val="-3"/>
                <w:sz w:val="16"/>
                <w:szCs w:val="16"/>
                <w:lang w:val="en-US"/>
              </w:rPr>
              <w:t xml:space="preserve"> </w:t>
            </w:r>
            <w:r w:rsidRPr="00B64DA0">
              <w:rPr>
                <w:rFonts w:ascii="Calibri" w:eastAsia="Calibri" w:hAnsi="Calibri"/>
                <w:color w:val="000000"/>
                <w:sz w:val="16"/>
                <w:szCs w:val="16"/>
                <w:lang w:val="en-US"/>
              </w:rPr>
              <w:t>хлор,мг/дм3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0,42</w:t>
            </w:r>
          </w:p>
        </w:tc>
        <w:tc>
          <w:tcPr>
            <w:tcW w:w="163" w:type="pct"/>
            <w:shd w:val="clear" w:color="auto" w:fill="auto"/>
          </w:tcPr>
          <w:p w:rsidR="002D2B65" w:rsidRPr="00B64DA0" w:rsidRDefault="002D2B65" w:rsidP="002D2B65">
            <w:pPr>
              <w:widowControl w:val="0"/>
              <w:autoSpaceDE w:val="0"/>
              <w:autoSpaceDN w:val="0"/>
              <w:spacing w:before="120" w:after="120" w:line="240" w:lineRule="auto"/>
              <w:ind w:right="67"/>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0,40</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0,34</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0,40</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3"/>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0,42</w:t>
            </w:r>
          </w:p>
        </w:tc>
        <w:tc>
          <w:tcPr>
            <w:tcW w:w="159" w:type="pct"/>
            <w:shd w:val="clear" w:color="auto" w:fill="auto"/>
          </w:tcPr>
          <w:p w:rsidR="002D2B65" w:rsidRPr="00B64DA0" w:rsidRDefault="002D2B65" w:rsidP="002D2B65">
            <w:pPr>
              <w:widowControl w:val="0"/>
              <w:autoSpaceDE w:val="0"/>
              <w:autoSpaceDN w:val="0"/>
              <w:spacing w:before="120" w:after="120" w:line="240" w:lineRule="auto"/>
              <w:ind w:right="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0,40</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7"/>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0,44</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8"/>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0,40</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8"/>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0,35</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9"/>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0,39</w:t>
            </w:r>
          </w:p>
        </w:tc>
        <w:tc>
          <w:tcPr>
            <w:tcW w:w="161" w:type="pct"/>
            <w:shd w:val="clear" w:color="auto" w:fill="auto"/>
          </w:tcPr>
          <w:p w:rsidR="002D2B65" w:rsidRPr="00B64DA0" w:rsidRDefault="002D2B65" w:rsidP="002D2B65">
            <w:pPr>
              <w:widowControl w:val="0"/>
              <w:autoSpaceDE w:val="0"/>
              <w:autoSpaceDN w:val="0"/>
              <w:spacing w:before="120" w:after="120" w:line="240" w:lineRule="auto"/>
              <w:ind w:right="11"/>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1"/>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0,45</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2"/>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2"/>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0,39</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3"/>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0,45</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4"/>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0,40</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0,39</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0,36</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0,40</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0,37</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0,37</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0,34</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0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0,30</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0,36</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0,34</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Аммиак,</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0,16</w:t>
            </w: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0,14</w:t>
            </w: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0,16</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0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0,29</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lastRenderedPageBreak/>
              <w:t>13</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Нитраты,</w:t>
            </w:r>
            <w:r w:rsidRPr="00B64DA0">
              <w:rPr>
                <w:rFonts w:ascii="Calibri" w:eastAsia="Calibri" w:hAnsi="Calibri"/>
                <w:color w:val="000000"/>
                <w:spacing w:val="-1"/>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1,31</w:t>
            </w: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1,53</w:t>
            </w: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0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1,28</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14</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Нитриты,</w:t>
            </w:r>
            <w:r w:rsidRPr="00B64DA0">
              <w:rPr>
                <w:rFonts w:ascii="Calibri" w:eastAsia="Calibri" w:hAnsi="Calibri"/>
                <w:color w:val="000000"/>
                <w:spacing w:val="-3"/>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0,005</w:t>
            </w: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2"/>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0,003</w:t>
            </w: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0,005</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39"/>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&lt;0,003</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15</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Жесткость, ˚Ж</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0,74</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16</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Нефтепродукты,</w:t>
            </w:r>
            <w:r w:rsidRPr="00B64DA0">
              <w:rPr>
                <w:rFonts w:ascii="Calibri" w:eastAsia="Calibri" w:hAnsi="Calibri"/>
                <w:color w:val="000000"/>
                <w:spacing w:val="-4"/>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&lt;0,04</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17</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Хлориды,</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12,6</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18</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Сульфаты,</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20,1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19</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АПАВ,</w:t>
            </w:r>
            <w:r w:rsidRPr="00B64DA0">
              <w:rPr>
                <w:rFonts w:ascii="Calibri" w:eastAsia="Calibri" w:hAnsi="Calibri"/>
                <w:color w:val="000000"/>
                <w:spacing w:val="-3"/>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&lt;0,015</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20</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Сухой</w:t>
            </w:r>
            <w:r w:rsidRPr="00B64DA0">
              <w:rPr>
                <w:rFonts w:ascii="Calibri" w:eastAsia="Calibri" w:hAnsi="Calibri"/>
                <w:color w:val="000000"/>
                <w:spacing w:val="-4"/>
                <w:sz w:val="16"/>
                <w:szCs w:val="16"/>
                <w:lang w:val="en-US"/>
              </w:rPr>
              <w:t xml:space="preserve"> </w:t>
            </w:r>
            <w:r w:rsidRPr="00B64DA0">
              <w:rPr>
                <w:rFonts w:ascii="Calibri" w:eastAsia="Calibri" w:hAnsi="Calibri"/>
                <w:color w:val="000000"/>
                <w:sz w:val="16"/>
                <w:szCs w:val="16"/>
                <w:lang w:val="en-US"/>
              </w:rPr>
              <w:t>остаток,</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85</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21</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Фенолы,</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274" w:type="pct"/>
            <w:gridSpan w:val="2"/>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298" w:type="pct"/>
            <w:gridSpan w:val="2"/>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w:t>
            </w:r>
            <w:r w:rsidRPr="00B64DA0">
              <w:rPr>
                <w:rFonts w:ascii="Calibri" w:eastAsia="Calibri" w:hAnsi="Calibri"/>
                <w:b/>
                <w:color w:val="000000"/>
                <w:spacing w:val="3"/>
                <w:w w:val="105"/>
                <w:sz w:val="16"/>
                <w:szCs w:val="16"/>
                <w:lang w:val="en-US"/>
              </w:rPr>
              <w:t xml:space="preserve"> </w:t>
            </w:r>
            <w:r w:rsidRPr="00B64DA0">
              <w:rPr>
                <w:rFonts w:ascii="Calibri" w:eastAsia="Calibri" w:hAnsi="Calibri"/>
                <w:b/>
                <w:color w:val="000000"/>
                <w:w w:val="105"/>
                <w:sz w:val="16"/>
                <w:szCs w:val="16"/>
                <w:lang w:val="en-US"/>
              </w:rPr>
              <w:t>0,005</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22</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ОМЧ,</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КОЕ/1</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см3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8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23</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ОКБ,</w:t>
            </w:r>
            <w:r w:rsidRPr="00B64DA0">
              <w:rPr>
                <w:rFonts w:ascii="Calibri" w:eastAsia="Calibri" w:hAnsi="Calibri"/>
                <w:color w:val="000000"/>
                <w:spacing w:val="1"/>
                <w:sz w:val="16"/>
                <w:szCs w:val="16"/>
                <w:lang w:val="en-US"/>
              </w:rPr>
              <w:t xml:space="preserve"> </w:t>
            </w:r>
            <w:r w:rsidRPr="00B64DA0">
              <w:rPr>
                <w:rFonts w:ascii="Calibri" w:eastAsia="Calibri" w:hAnsi="Calibri"/>
                <w:color w:val="000000"/>
                <w:sz w:val="16"/>
                <w:szCs w:val="16"/>
                <w:lang w:val="en-US"/>
              </w:rPr>
              <w:t>КОЕ/100</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см3</w:t>
            </w:r>
          </w:p>
        </w:tc>
        <w:tc>
          <w:tcPr>
            <w:tcW w:w="4390" w:type="pct"/>
            <w:gridSpan w:val="31"/>
            <w:shd w:val="clear" w:color="auto" w:fill="auto"/>
          </w:tcPr>
          <w:p w:rsidR="002D2B65" w:rsidRPr="002D2B65" w:rsidRDefault="002D2B65" w:rsidP="002D2B65">
            <w:pPr>
              <w:widowControl w:val="0"/>
              <w:autoSpaceDE w:val="0"/>
              <w:autoSpaceDN w:val="0"/>
              <w:spacing w:before="120" w:after="120" w:line="240" w:lineRule="auto"/>
              <w:ind w:right="15"/>
              <w:jc w:val="center"/>
              <w:rPr>
                <w:rFonts w:ascii="Calibri" w:eastAsia="Calibri" w:hAnsi="Calibri"/>
                <w:b/>
                <w:color w:val="000000"/>
                <w:sz w:val="16"/>
                <w:szCs w:val="16"/>
              </w:rPr>
            </w:pPr>
            <w:r>
              <w:rPr>
                <w:rFonts w:ascii="Calibri" w:eastAsia="Calibri" w:hAnsi="Calibri"/>
                <w:b/>
                <w:color w:val="000000"/>
                <w:sz w:val="16"/>
                <w:szCs w:val="16"/>
              </w:rPr>
              <w:t>Не обнаружено</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24</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ТКБ, КОЕ/100</w:t>
            </w:r>
            <w:r w:rsidRPr="00B64DA0">
              <w:rPr>
                <w:rFonts w:ascii="Calibri" w:eastAsia="Calibri" w:hAnsi="Calibri"/>
                <w:color w:val="000000"/>
                <w:spacing w:val="1"/>
                <w:sz w:val="16"/>
                <w:szCs w:val="16"/>
                <w:lang w:val="en-US"/>
              </w:rPr>
              <w:t xml:space="preserve"> </w:t>
            </w:r>
            <w:r w:rsidRPr="00B64DA0">
              <w:rPr>
                <w:rFonts w:ascii="Calibri" w:eastAsia="Calibri" w:hAnsi="Calibri"/>
                <w:color w:val="000000"/>
                <w:sz w:val="16"/>
                <w:szCs w:val="16"/>
                <w:lang w:val="en-US"/>
              </w:rPr>
              <w:t>мл</w:t>
            </w:r>
          </w:p>
        </w:tc>
        <w:tc>
          <w:tcPr>
            <w:tcW w:w="4390" w:type="pct"/>
            <w:gridSpan w:val="31"/>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b/>
                <w:color w:val="000000"/>
                <w:sz w:val="16"/>
                <w:szCs w:val="16"/>
                <w:lang w:val="en-US"/>
              </w:rPr>
            </w:pPr>
            <w:r>
              <w:rPr>
                <w:rFonts w:ascii="Calibri" w:eastAsia="Calibri" w:hAnsi="Calibri"/>
                <w:b/>
                <w:color w:val="000000"/>
                <w:sz w:val="16"/>
                <w:szCs w:val="16"/>
              </w:rPr>
              <w:t>Не обнаружено</w:t>
            </w:r>
          </w:p>
        </w:tc>
      </w:tr>
      <w:tr w:rsidR="002D2B65" w:rsidRPr="00B64DA0" w:rsidTr="002D2B65">
        <w:trPr>
          <w:trHeight w:val="191"/>
        </w:trPr>
        <w:tc>
          <w:tcPr>
            <w:tcW w:w="141"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25</w:t>
            </w:r>
          </w:p>
        </w:tc>
        <w:tc>
          <w:tcPr>
            <w:tcW w:w="469"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Колифаги,БОЕ/100см3</w:t>
            </w: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i/>
                <w:color w:val="000000"/>
                <w:sz w:val="16"/>
                <w:szCs w:val="16"/>
                <w:lang w:val="en-US"/>
              </w:rPr>
            </w:pPr>
          </w:p>
          <w:p w:rsidR="002D2B65" w:rsidRPr="00B64DA0" w:rsidRDefault="002D2B65" w:rsidP="002D2B65">
            <w:pPr>
              <w:widowControl w:val="0"/>
              <w:autoSpaceDE w:val="0"/>
              <w:autoSpaceDN w:val="0"/>
              <w:spacing w:before="120" w:after="120" w:line="240" w:lineRule="auto"/>
              <w:ind w:right="52"/>
              <w:jc w:val="center"/>
              <w:rPr>
                <w:rFonts w:ascii="Calibri" w:eastAsia="Calibri" w:hAnsi="Calibri"/>
                <w:b/>
                <w:color w:val="000000"/>
                <w:sz w:val="16"/>
                <w:szCs w:val="16"/>
                <w:lang w:val="en-US"/>
              </w:rPr>
            </w:pPr>
            <w:r w:rsidRPr="00B64DA0">
              <w:rPr>
                <w:rFonts w:ascii="Calibri" w:eastAsia="Calibri" w:hAnsi="Calibri"/>
                <w:b/>
                <w:color w:val="000000"/>
                <w:sz w:val="16"/>
                <w:szCs w:val="16"/>
                <w:lang w:val="en-US"/>
              </w:rPr>
              <w:t>не</w:t>
            </w:r>
            <w:r w:rsidRPr="00B64DA0">
              <w:rPr>
                <w:rFonts w:ascii="Calibri" w:eastAsia="Calibri" w:hAnsi="Calibri"/>
                <w:b/>
                <w:color w:val="000000"/>
                <w:spacing w:val="-4"/>
                <w:sz w:val="16"/>
                <w:szCs w:val="16"/>
                <w:lang w:val="en-US"/>
              </w:rPr>
              <w:t xml:space="preserve"> </w:t>
            </w:r>
            <w:r w:rsidRPr="00B64DA0">
              <w:rPr>
                <w:rFonts w:ascii="Calibri" w:eastAsia="Calibri" w:hAnsi="Calibri"/>
                <w:b/>
                <w:color w:val="000000"/>
                <w:sz w:val="16"/>
                <w:szCs w:val="16"/>
                <w:lang w:val="en-US"/>
              </w:rPr>
              <w:t>обнар</w:t>
            </w:r>
          </w:p>
        </w:tc>
        <w:tc>
          <w:tcPr>
            <w:tcW w:w="135"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59"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i/>
                <w:color w:val="000000"/>
                <w:sz w:val="16"/>
                <w:szCs w:val="16"/>
                <w:lang w:val="en-US"/>
              </w:rPr>
            </w:pPr>
          </w:p>
          <w:p w:rsidR="002D2B65" w:rsidRPr="00B64DA0" w:rsidRDefault="002D2B65" w:rsidP="002D2B65">
            <w:pPr>
              <w:widowControl w:val="0"/>
              <w:autoSpaceDE w:val="0"/>
              <w:autoSpaceDN w:val="0"/>
              <w:spacing w:before="120" w:after="120" w:line="240" w:lineRule="auto"/>
              <w:ind w:right="39"/>
              <w:jc w:val="center"/>
              <w:rPr>
                <w:rFonts w:ascii="Calibri" w:eastAsia="Calibri" w:hAnsi="Calibri"/>
                <w:b/>
                <w:color w:val="000000"/>
                <w:sz w:val="16"/>
                <w:szCs w:val="16"/>
                <w:lang w:val="en-US"/>
              </w:rPr>
            </w:pPr>
            <w:r w:rsidRPr="00B64DA0">
              <w:rPr>
                <w:rFonts w:ascii="Calibri" w:eastAsia="Calibri" w:hAnsi="Calibri"/>
                <w:b/>
                <w:color w:val="000000"/>
                <w:sz w:val="16"/>
                <w:szCs w:val="16"/>
                <w:lang w:val="en-US"/>
              </w:rPr>
              <w:t>не</w:t>
            </w:r>
            <w:r w:rsidRPr="00B64DA0">
              <w:rPr>
                <w:rFonts w:ascii="Calibri" w:eastAsia="Calibri" w:hAnsi="Calibri"/>
                <w:b/>
                <w:color w:val="000000"/>
                <w:spacing w:val="-4"/>
                <w:sz w:val="16"/>
                <w:szCs w:val="16"/>
                <w:lang w:val="en-US"/>
              </w:rPr>
              <w:t xml:space="preserve"> </w:t>
            </w:r>
            <w:r w:rsidRPr="00B64DA0">
              <w:rPr>
                <w:rFonts w:ascii="Calibri" w:eastAsia="Calibri" w:hAnsi="Calibri"/>
                <w:b/>
                <w:color w:val="000000"/>
                <w:sz w:val="16"/>
                <w:szCs w:val="16"/>
                <w:lang w:val="en-US"/>
              </w:rPr>
              <w:t>обнар</w:t>
            </w: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1"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i/>
                <w:color w:val="000000"/>
                <w:sz w:val="16"/>
                <w:szCs w:val="16"/>
                <w:lang w:val="en-US"/>
              </w:rPr>
            </w:pPr>
          </w:p>
          <w:p w:rsidR="002D2B65" w:rsidRPr="00B64DA0" w:rsidRDefault="002D2B65" w:rsidP="002D2B65">
            <w:pPr>
              <w:widowControl w:val="0"/>
              <w:autoSpaceDE w:val="0"/>
              <w:autoSpaceDN w:val="0"/>
              <w:spacing w:before="120" w:after="120" w:line="240" w:lineRule="auto"/>
              <w:ind w:right="45"/>
              <w:jc w:val="center"/>
              <w:rPr>
                <w:rFonts w:ascii="Calibri" w:eastAsia="Calibri" w:hAnsi="Calibri"/>
                <w:b/>
                <w:color w:val="000000"/>
                <w:sz w:val="16"/>
                <w:szCs w:val="16"/>
                <w:lang w:val="en-US"/>
              </w:rPr>
            </w:pPr>
            <w:r w:rsidRPr="00B64DA0">
              <w:rPr>
                <w:rFonts w:ascii="Calibri" w:eastAsia="Calibri" w:hAnsi="Calibri"/>
                <w:b/>
                <w:color w:val="000000"/>
                <w:sz w:val="16"/>
                <w:szCs w:val="16"/>
                <w:lang w:val="en-US"/>
              </w:rPr>
              <w:t>не</w:t>
            </w:r>
            <w:r w:rsidRPr="00B64DA0">
              <w:rPr>
                <w:rFonts w:ascii="Calibri" w:eastAsia="Calibri" w:hAnsi="Calibri"/>
                <w:b/>
                <w:color w:val="000000"/>
                <w:spacing w:val="-4"/>
                <w:sz w:val="16"/>
                <w:szCs w:val="16"/>
                <w:lang w:val="en-US"/>
              </w:rPr>
              <w:t xml:space="preserve"> </w:t>
            </w:r>
            <w:r w:rsidRPr="00B64DA0">
              <w:rPr>
                <w:rFonts w:ascii="Calibri" w:eastAsia="Calibri" w:hAnsi="Calibri"/>
                <w:b/>
                <w:color w:val="000000"/>
                <w:sz w:val="16"/>
                <w:szCs w:val="16"/>
                <w:lang w:val="en-US"/>
              </w:rPr>
              <w:t>обнар</w:t>
            </w: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i/>
                <w:color w:val="000000"/>
                <w:sz w:val="16"/>
                <w:szCs w:val="16"/>
                <w:lang w:val="en-US"/>
              </w:rPr>
            </w:pPr>
          </w:p>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sz w:val="16"/>
                <w:szCs w:val="16"/>
                <w:lang w:val="en-US"/>
              </w:rPr>
              <w:t>не</w:t>
            </w:r>
            <w:r w:rsidRPr="00B64DA0">
              <w:rPr>
                <w:rFonts w:ascii="Calibri" w:eastAsia="Calibri" w:hAnsi="Calibri"/>
                <w:b/>
                <w:color w:val="000000"/>
                <w:spacing w:val="-4"/>
                <w:sz w:val="16"/>
                <w:szCs w:val="16"/>
                <w:lang w:val="en-US"/>
              </w:rPr>
              <w:t xml:space="preserve"> </w:t>
            </w:r>
            <w:r w:rsidRPr="00B64DA0">
              <w:rPr>
                <w:rFonts w:ascii="Calibri" w:eastAsia="Calibri" w:hAnsi="Calibri"/>
                <w:b/>
                <w:color w:val="000000"/>
                <w:sz w:val="16"/>
                <w:szCs w:val="16"/>
                <w:lang w:val="en-US"/>
              </w:rPr>
              <w:t>обнар</w:t>
            </w:r>
          </w:p>
        </w:tc>
        <w:tc>
          <w:tcPr>
            <w:tcW w:w="139"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i/>
                <w:color w:val="000000"/>
                <w:sz w:val="16"/>
                <w:szCs w:val="16"/>
                <w:lang w:val="en-US"/>
              </w:rPr>
            </w:pPr>
          </w:p>
          <w:p w:rsidR="002D2B65" w:rsidRPr="00B64DA0" w:rsidRDefault="002D2B65" w:rsidP="002D2B65">
            <w:pPr>
              <w:widowControl w:val="0"/>
              <w:autoSpaceDE w:val="0"/>
              <w:autoSpaceDN w:val="0"/>
              <w:spacing w:before="120" w:after="120" w:line="240" w:lineRule="auto"/>
              <w:ind w:right="121"/>
              <w:jc w:val="center"/>
              <w:rPr>
                <w:rFonts w:ascii="Calibri" w:eastAsia="Calibri" w:hAnsi="Calibri"/>
                <w:b/>
                <w:color w:val="000000"/>
                <w:sz w:val="16"/>
                <w:szCs w:val="16"/>
                <w:lang w:val="en-US"/>
              </w:rPr>
            </w:pPr>
            <w:r w:rsidRPr="00B64DA0">
              <w:rPr>
                <w:rFonts w:ascii="Calibri" w:eastAsia="Calibri" w:hAnsi="Calibri"/>
                <w:b/>
                <w:color w:val="000000"/>
                <w:sz w:val="16"/>
                <w:szCs w:val="16"/>
                <w:lang w:val="en-US"/>
              </w:rPr>
              <w:t>не</w:t>
            </w:r>
            <w:r w:rsidRPr="00B64DA0">
              <w:rPr>
                <w:rFonts w:ascii="Calibri" w:eastAsia="Calibri" w:hAnsi="Calibri"/>
                <w:b/>
                <w:color w:val="000000"/>
                <w:spacing w:val="-4"/>
                <w:sz w:val="16"/>
                <w:szCs w:val="16"/>
                <w:lang w:val="en-US"/>
              </w:rPr>
              <w:t xml:space="preserve"> </w:t>
            </w:r>
            <w:r w:rsidRPr="00B64DA0">
              <w:rPr>
                <w:rFonts w:ascii="Calibri" w:eastAsia="Calibri" w:hAnsi="Calibri"/>
                <w:b/>
                <w:color w:val="000000"/>
                <w:sz w:val="16"/>
                <w:szCs w:val="16"/>
                <w:lang w:val="en-US"/>
              </w:rPr>
              <w:t>обнар</w:t>
            </w:r>
          </w:p>
        </w:tc>
        <w:tc>
          <w:tcPr>
            <w:tcW w:w="139"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3"/>
        </w:trPr>
        <w:tc>
          <w:tcPr>
            <w:tcW w:w="141"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i/>
                <w:color w:val="000000"/>
                <w:sz w:val="16"/>
                <w:szCs w:val="16"/>
                <w:lang w:val="en-US"/>
              </w:rPr>
            </w:pPr>
          </w:p>
          <w:p w:rsidR="002D2B65" w:rsidRPr="00B64DA0" w:rsidRDefault="002D2B65" w:rsidP="002D2B65">
            <w:pPr>
              <w:widowControl w:val="0"/>
              <w:autoSpaceDE w:val="0"/>
              <w:autoSpaceDN w:val="0"/>
              <w:spacing w:before="120" w:after="120" w:line="240" w:lineRule="auto"/>
              <w:jc w:val="center"/>
              <w:rPr>
                <w:rFonts w:ascii="Calibri" w:eastAsia="Calibri" w:hAnsi="Calibri"/>
                <w:i/>
                <w:color w:val="000000"/>
                <w:sz w:val="16"/>
                <w:szCs w:val="16"/>
                <w:lang w:val="en-US"/>
              </w:rPr>
            </w:pPr>
          </w:p>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26</w:t>
            </w:r>
          </w:p>
        </w:tc>
        <w:tc>
          <w:tcPr>
            <w:tcW w:w="469"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Споры</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сульфитр.</w:t>
            </w: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59"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1"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i/>
                <w:color w:val="000000"/>
                <w:sz w:val="16"/>
                <w:szCs w:val="16"/>
                <w:lang w:val="en-US"/>
              </w:rPr>
            </w:pPr>
          </w:p>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sz w:val="16"/>
                <w:szCs w:val="16"/>
                <w:lang w:val="en-US"/>
              </w:rPr>
              <w:t>не</w:t>
            </w:r>
            <w:r w:rsidRPr="00B64DA0">
              <w:rPr>
                <w:rFonts w:ascii="Calibri" w:eastAsia="Calibri" w:hAnsi="Calibri"/>
                <w:b/>
                <w:color w:val="000000"/>
                <w:spacing w:val="-4"/>
                <w:sz w:val="16"/>
                <w:szCs w:val="16"/>
                <w:lang w:val="en-US"/>
              </w:rPr>
              <w:t xml:space="preserve"> </w:t>
            </w:r>
            <w:r w:rsidRPr="00B64DA0">
              <w:rPr>
                <w:rFonts w:ascii="Calibri" w:eastAsia="Calibri" w:hAnsi="Calibri"/>
                <w:b/>
                <w:color w:val="000000"/>
                <w:sz w:val="16"/>
                <w:szCs w:val="16"/>
                <w:lang w:val="en-US"/>
              </w:rPr>
              <w:t>обнар</w:t>
            </w: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bl>
    <w:p w:rsidR="005A7ACB" w:rsidRDefault="005A7ACB" w:rsidP="002D2B65">
      <w:pPr>
        <w:pStyle w:val="22"/>
        <w:spacing w:before="0" w:after="0"/>
        <w:ind w:firstLine="0"/>
        <w:sectPr w:rsidR="005A7ACB" w:rsidSect="006D644E">
          <w:pgSz w:w="16838" w:h="11906" w:orient="landscape"/>
          <w:pgMar w:top="1134" w:right="1096" w:bottom="851" w:left="851"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2D2B65" w:rsidRDefault="005A7ACB" w:rsidP="002D2B65">
      <w:pPr>
        <w:pStyle w:val="22"/>
        <w:spacing w:before="0" w:after="0"/>
        <w:ind w:firstLine="0"/>
        <w:rPr>
          <w:b/>
        </w:rPr>
      </w:pPr>
      <w:r w:rsidRPr="005A7ACB">
        <w:rPr>
          <w:b/>
        </w:rPr>
        <w:lastRenderedPageBreak/>
        <w:t xml:space="preserve">Показатели проб ОАО </w:t>
      </w:r>
      <w:r w:rsidR="001B48C4">
        <w:rPr>
          <w:b/>
        </w:rPr>
        <w:t>«</w:t>
      </w:r>
      <w:r w:rsidRPr="005A7ACB">
        <w:rPr>
          <w:b/>
        </w:rPr>
        <w:t>Всеволожские тепловые сети</w:t>
      </w:r>
    </w:p>
    <w:p w:rsidR="005A7ACB" w:rsidRPr="000D5775" w:rsidRDefault="005A7ACB" w:rsidP="000D5775">
      <w:pPr>
        <w:pStyle w:val="afc"/>
        <w:spacing w:before="240" w:line="240" w:lineRule="auto"/>
        <w:ind w:left="0" w:firstLine="720"/>
        <w:rPr>
          <w:rStyle w:val="affff7"/>
          <w:b w:val="0"/>
        </w:rPr>
      </w:pPr>
      <w:r w:rsidRPr="000D5775">
        <w:rPr>
          <w:rStyle w:val="affff7"/>
          <w:b w:val="0"/>
        </w:rPr>
        <w:t>Таблица 27 Результаты лабораторных исследований определения состава и свойств проб питьевой воды, подаваемой с водоочистных сооружений г. Всеволожск (выход с ВОС), Дорога Жизни, д. 11, декабрь 2020 г. (ХВС)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8"/>
        <w:gridCol w:w="2858"/>
        <w:gridCol w:w="3970"/>
      </w:tblGrid>
      <w:tr w:rsidR="005A7ACB" w:rsidRPr="00B64DA0" w:rsidTr="00E1341A">
        <w:trPr>
          <w:trHeight w:val="295"/>
          <w:jc w:val="center"/>
        </w:trPr>
        <w:tc>
          <w:tcPr>
            <w:tcW w:w="10279" w:type="dxa"/>
            <w:gridSpan w:val="3"/>
          </w:tcPr>
          <w:p w:rsidR="005A7ACB" w:rsidRPr="00B64DA0" w:rsidRDefault="005A7ACB" w:rsidP="00E1341A">
            <w:pPr>
              <w:pStyle w:val="0"/>
              <w:spacing w:before="120" w:after="120"/>
              <w:rPr>
                <w:color w:val="000000"/>
                <w:sz w:val="20"/>
                <w:szCs w:val="20"/>
              </w:rPr>
            </w:pPr>
            <w:r w:rsidRPr="00B64DA0">
              <w:rPr>
                <w:color w:val="000000"/>
                <w:sz w:val="20"/>
                <w:szCs w:val="20"/>
              </w:rPr>
              <w:t>Химические исследования (испытания)</w:t>
            </w:r>
          </w:p>
        </w:tc>
      </w:tr>
      <w:tr w:rsidR="005A7ACB" w:rsidRPr="00B64DA0" w:rsidTr="00E1341A">
        <w:trPr>
          <w:trHeight w:val="609"/>
          <w:jc w:val="center"/>
        </w:trPr>
        <w:tc>
          <w:tcPr>
            <w:tcW w:w="3227"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Определяемые</w:t>
            </w:r>
          </w:p>
          <w:p w:rsidR="005A7ACB" w:rsidRPr="00B64DA0" w:rsidRDefault="005A7ACB" w:rsidP="00E1341A">
            <w:pPr>
              <w:pStyle w:val="0"/>
              <w:spacing w:before="120" w:after="120"/>
              <w:rPr>
                <w:color w:val="000000"/>
                <w:sz w:val="20"/>
                <w:szCs w:val="20"/>
              </w:rPr>
            </w:pPr>
            <w:r w:rsidRPr="00B64DA0">
              <w:rPr>
                <w:color w:val="000000"/>
                <w:sz w:val="20"/>
                <w:szCs w:val="20"/>
              </w:rPr>
              <w:t>показатели</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Допустимые</w:t>
            </w:r>
          </w:p>
          <w:p w:rsidR="005A7ACB" w:rsidRPr="00B64DA0" w:rsidRDefault="005A7ACB" w:rsidP="00E1341A">
            <w:pPr>
              <w:pStyle w:val="0"/>
              <w:spacing w:before="120" w:after="120"/>
              <w:rPr>
                <w:color w:val="000000"/>
                <w:sz w:val="20"/>
                <w:szCs w:val="20"/>
              </w:rPr>
            </w:pPr>
            <w:r w:rsidRPr="00B64DA0">
              <w:rPr>
                <w:color w:val="000000"/>
                <w:sz w:val="20"/>
                <w:szCs w:val="20"/>
              </w:rPr>
              <w:t>уровни</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НД на методы исследований</w:t>
            </w:r>
          </w:p>
        </w:tc>
      </w:tr>
      <w:tr w:rsidR="005A7ACB" w:rsidRPr="00B64DA0" w:rsidTr="00E1341A">
        <w:trPr>
          <w:trHeight w:val="295"/>
          <w:jc w:val="center"/>
        </w:trPr>
        <w:tc>
          <w:tcPr>
            <w:tcW w:w="3227"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Интенсивность запах при 20</w:t>
            </w:r>
            <w:r w:rsidRPr="00B64DA0">
              <w:rPr>
                <w:color w:val="000000"/>
                <w:sz w:val="20"/>
                <w:szCs w:val="20"/>
                <w:vertAlign w:val="superscript"/>
              </w:rPr>
              <w:t>о</w:t>
            </w:r>
            <w:r w:rsidRPr="00B64DA0">
              <w:rPr>
                <w:color w:val="000000"/>
                <w:sz w:val="20"/>
                <w:szCs w:val="20"/>
              </w:rPr>
              <w:t xml:space="preserve"> , балл</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не более 2</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ГОСТ 57164 п. 5 (Органолептический)</w:t>
            </w:r>
          </w:p>
        </w:tc>
      </w:tr>
      <w:tr w:rsidR="005A7ACB" w:rsidRPr="00B64DA0" w:rsidTr="00E1341A">
        <w:trPr>
          <w:trHeight w:val="314"/>
          <w:jc w:val="center"/>
        </w:trPr>
        <w:tc>
          <w:tcPr>
            <w:tcW w:w="3227"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Интенсивность запах при 60</w:t>
            </w:r>
            <w:r w:rsidRPr="00B64DA0">
              <w:rPr>
                <w:color w:val="000000"/>
                <w:sz w:val="20"/>
                <w:szCs w:val="20"/>
                <w:vertAlign w:val="superscript"/>
              </w:rPr>
              <w:t>о</w:t>
            </w:r>
            <w:r w:rsidRPr="00B64DA0">
              <w:rPr>
                <w:color w:val="000000"/>
                <w:sz w:val="20"/>
                <w:szCs w:val="20"/>
              </w:rPr>
              <w:t xml:space="preserve"> , балл</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не более 2</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ГОСТ 57164 п. 5 (Органолептический)</w:t>
            </w:r>
          </w:p>
        </w:tc>
      </w:tr>
      <w:tr w:rsidR="005A7ACB" w:rsidRPr="00B64DA0" w:rsidTr="00E1341A">
        <w:trPr>
          <w:trHeight w:val="295"/>
          <w:jc w:val="center"/>
        </w:trPr>
        <w:tc>
          <w:tcPr>
            <w:tcW w:w="3227"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Цветность,  град.</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не более 20</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ГОСТ 31868 (Фотометрический)</w:t>
            </w:r>
          </w:p>
        </w:tc>
      </w:tr>
      <w:tr w:rsidR="005A7ACB" w:rsidRPr="00B64DA0" w:rsidTr="00E1341A">
        <w:trPr>
          <w:trHeight w:val="295"/>
          <w:jc w:val="center"/>
        </w:trPr>
        <w:tc>
          <w:tcPr>
            <w:tcW w:w="3227" w:type="dxa"/>
            <w:vAlign w:val="center"/>
          </w:tcPr>
          <w:p w:rsidR="005A7ACB" w:rsidRPr="00B64DA0" w:rsidRDefault="005A7ACB" w:rsidP="00E1341A">
            <w:pPr>
              <w:pStyle w:val="0"/>
              <w:spacing w:before="120" w:after="120"/>
              <w:rPr>
                <w:color w:val="000000"/>
                <w:sz w:val="20"/>
                <w:szCs w:val="20"/>
                <w:vertAlign w:val="superscript"/>
              </w:rPr>
            </w:pPr>
            <w:r w:rsidRPr="00B64DA0">
              <w:rPr>
                <w:color w:val="000000"/>
                <w:sz w:val="20"/>
                <w:szCs w:val="20"/>
              </w:rPr>
              <w:t>Мутность, мг/дм</w:t>
            </w:r>
            <w:r w:rsidRPr="00B64DA0">
              <w:rPr>
                <w:color w:val="000000"/>
                <w:sz w:val="20"/>
                <w:szCs w:val="20"/>
                <w:vertAlign w:val="superscript"/>
              </w:rPr>
              <w:t>3</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не более 1,0</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ПНД Ф 14.1:2:3:4.213-05   (Турбидиметрический)</w:t>
            </w:r>
          </w:p>
        </w:tc>
      </w:tr>
      <w:tr w:rsidR="005A7ACB" w:rsidRPr="00B64DA0" w:rsidTr="00E1341A">
        <w:trPr>
          <w:trHeight w:val="314"/>
          <w:jc w:val="center"/>
        </w:trPr>
        <w:tc>
          <w:tcPr>
            <w:tcW w:w="10279" w:type="dxa"/>
            <w:gridSpan w:val="3"/>
            <w:vAlign w:val="center"/>
          </w:tcPr>
          <w:p w:rsidR="005A7ACB" w:rsidRPr="00B64DA0" w:rsidRDefault="005A7ACB" w:rsidP="00E1341A">
            <w:pPr>
              <w:pStyle w:val="0"/>
              <w:spacing w:before="120" w:after="120"/>
              <w:rPr>
                <w:color w:val="000000"/>
                <w:sz w:val="20"/>
                <w:szCs w:val="20"/>
              </w:rPr>
            </w:pPr>
            <w:r w:rsidRPr="00B64DA0">
              <w:rPr>
                <w:color w:val="000000"/>
                <w:sz w:val="20"/>
                <w:szCs w:val="20"/>
              </w:rPr>
              <w:t>Микробиологические исследования (испытания)</w:t>
            </w:r>
          </w:p>
        </w:tc>
      </w:tr>
      <w:tr w:rsidR="005A7ACB" w:rsidRPr="00B64DA0" w:rsidTr="00E1341A">
        <w:trPr>
          <w:trHeight w:val="314"/>
          <w:jc w:val="center"/>
        </w:trPr>
        <w:tc>
          <w:tcPr>
            <w:tcW w:w="3227"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Определяемые</w:t>
            </w:r>
          </w:p>
          <w:p w:rsidR="005A7ACB" w:rsidRPr="00B64DA0" w:rsidRDefault="005A7ACB" w:rsidP="00E1341A">
            <w:pPr>
              <w:pStyle w:val="0"/>
              <w:spacing w:before="120" w:after="120"/>
              <w:rPr>
                <w:b/>
                <w:color w:val="000000"/>
              </w:rPr>
            </w:pPr>
            <w:r w:rsidRPr="00B64DA0">
              <w:rPr>
                <w:color w:val="000000"/>
                <w:sz w:val="20"/>
                <w:szCs w:val="20"/>
              </w:rPr>
              <w:t>показатели</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Значения показателей безопасности по НД</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НД на методы исследований</w:t>
            </w:r>
          </w:p>
        </w:tc>
      </w:tr>
      <w:tr w:rsidR="005A7ACB" w:rsidRPr="00B64DA0" w:rsidTr="00E1341A">
        <w:trPr>
          <w:trHeight w:val="314"/>
          <w:jc w:val="center"/>
        </w:trPr>
        <w:tc>
          <w:tcPr>
            <w:tcW w:w="3227"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Общее микробное число</w:t>
            </w:r>
          </w:p>
          <w:p w:rsidR="005A7ACB" w:rsidRPr="00B64DA0" w:rsidRDefault="005A7ACB" w:rsidP="00E1341A">
            <w:pPr>
              <w:pStyle w:val="0"/>
              <w:spacing w:before="120" w:after="120"/>
              <w:rPr>
                <w:color w:val="000000"/>
                <w:sz w:val="20"/>
                <w:szCs w:val="20"/>
              </w:rPr>
            </w:pPr>
            <w:r w:rsidRPr="00B64DA0">
              <w:rPr>
                <w:color w:val="000000"/>
                <w:sz w:val="20"/>
                <w:szCs w:val="20"/>
              </w:rPr>
              <w:t>(ОМЧ) КОЕ/мл</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Не более 50</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МУК 4.2.1018-01</w:t>
            </w:r>
          </w:p>
        </w:tc>
      </w:tr>
      <w:tr w:rsidR="005A7ACB" w:rsidRPr="00B64DA0" w:rsidTr="00E1341A">
        <w:trPr>
          <w:trHeight w:val="314"/>
          <w:jc w:val="center"/>
        </w:trPr>
        <w:tc>
          <w:tcPr>
            <w:tcW w:w="3227"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Общие колиформные</w:t>
            </w:r>
          </w:p>
          <w:p w:rsidR="005A7ACB" w:rsidRPr="00B64DA0" w:rsidRDefault="005A7ACB" w:rsidP="00E1341A">
            <w:pPr>
              <w:pStyle w:val="0"/>
              <w:spacing w:before="120" w:after="120"/>
              <w:rPr>
                <w:color w:val="000000"/>
                <w:sz w:val="20"/>
                <w:szCs w:val="20"/>
              </w:rPr>
            </w:pPr>
            <w:r w:rsidRPr="00B64DA0">
              <w:rPr>
                <w:color w:val="000000"/>
                <w:sz w:val="20"/>
                <w:szCs w:val="20"/>
              </w:rPr>
              <w:t>бактерии (ОКБ) в 100мл</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Отсутствие</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МУК 4.2.1018-01</w:t>
            </w:r>
          </w:p>
        </w:tc>
      </w:tr>
      <w:tr w:rsidR="005A7ACB" w:rsidRPr="00B64DA0" w:rsidTr="00E1341A">
        <w:trPr>
          <w:trHeight w:val="314"/>
          <w:jc w:val="center"/>
        </w:trPr>
        <w:tc>
          <w:tcPr>
            <w:tcW w:w="3227"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Термотолерантные колиформные</w:t>
            </w:r>
          </w:p>
          <w:p w:rsidR="005A7ACB" w:rsidRPr="00B64DA0" w:rsidRDefault="005A7ACB" w:rsidP="00E1341A">
            <w:pPr>
              <w:pStyle w:val="0"/>
              <w:spacing w:before="120" w:after="120"/>
              <w:rPr>
                <w:color w:val="000000"/>
                <w:sz w:val="20"/>
                <w:szCs w:val="20"/>
              </w:rPr>
            </w:pPr>
            <w:r w:rsidRPr="00B64DA0">
              <w:rPr>
                <w:color w:val="000000"/>
                <w:sz w:val="20"/>
                <w:szCs w:val="20"/>
              </w:rPr>
              <w:t>бактерии (ТКБ) в 100мл</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Отсутствие</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МУК 4.2.1018-01</w:t>
            </w:r>
          </w:p>
        </w:tc>
      </w:tr>
      <w:tr w:rsidR="005A7ACB" w:rsidRPr="00B64DA0" w:rsidTr="00E1341A">
        <w:trPr>
          <w:trHeight w:val="314"/>
          <w:jc w:val="center"/>
        </w:trPr>
        <w:tc>
          <w:tcPr>
            <w:tcW w:w="3227"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Общее микробное число</w:t>
            </w:r>
          </w:p>
          <w:p w:rsidR="005A7ACB" w:rsidRPr="00B64DA0" w:rsidRDefault="005A7ACB" w:rsidP="00E1341A">
            <w:pPr>
              <w:pStyle w:val="0"/>
              <w:spacing w:before="120" w:after="120"/>
              <w:rPr>
                <w:color w:val="000000"/>
                <w:sz w:val="20"/>
                <w:szCs w:val="20"/>
              </w:rPr>
            </w:pPr>
            <w:r w:rsidRPr="00B64DA0">
              <w:rPr>
                <w:color w:val="000000"/>
                <w:sz w:val="20"/>
                <w:szCs w:val="20"/>
              </w:rPr>
              <w:t>(ОМЧ) КОЕ/мл</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Не более 50</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МУК 4.2.1018-01</w:t>
            </w:r>
          </w:p>
        </w:tc>
      </w:tr>
    </w:tbl>
    <w:p w:rsidR="005A7ACB" w:rsidRPr="00B64DA0" w:rsidRDefault="005A7ACB" w:rsidP="005A7ACB">
      <w:pPr>
        <w:pStyle w:val="a9"/>
        <w:keepNext/>
        <w:rPr>
          <w:color w:val="000000"/>
          <w:sz w:val="24"/>
          <w:szCs w:val="24"/>
        </w:rPr>
        <w:sectPr w:rsidR="005A7ACB" w:rsidRPr="00B64DA0" w:rsidSect="006D644E">
          <w:pgSz w:w="11906" w:h="16838" w:code="9"/>
          <w:pgMar w:top="998" w:right="851" w:bottom="1210" w:left="1079" w:header="709" w:footer="490"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5A7ACB" w:rsidRDefault="005A7ACB" w:rsidP="005A7ACB">
      <w:pPr>
        <w:pStyle w:val="a9"/>
        <w:keepNext/>
        <w:spacing w:before="120" w:after="120"/>
        <w:ind w:firstLine="709"/>
        <w:rPr>
          <w:color w:val="000000"/>
          <w:sz w:val="24"/>
          <w:szCs w:val="24"/>
        </w:rPr>
      </w:pPr>
    </w:p>
    <w:p w:rsidR="005A7ACB" w:rsidRPr="00B64DA0" w:rsidRDefault="005A7ACB" w:rsidP="000D5775">
      <w:pPr>
        <w:pStyle w:val="afc"/>
      </w:pPr>
      <w:r w:rsidRPr="00B64DA0">
        <w:t xml:space="preserve">Таблица </w:t>
      </w:r>
      <w:r>
        <w:t>28</w:t>
      </w:r>
      <w:r w:rsidRPr="00B64DA0">
        <w:t xml:space="preserve"> Бактериологические исследования. Вода ХВС, распределительной сети. г. Всеволожск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492"/>
        <w:gridCol w:w="1936"/>
        <w:gridCol w:w="1674"/>
        <w:gridCol w:w="1667"/>
        <w:gridCol w:w="1674"/>
      </w:tblGrid>
      <w:tr w:rsidR="005A7ACB" w:rsidRPr="00B64DA0" w:rsidTr="000D5775">
        <w:trPr>
          <w:trHeight w:val="649"/>
          <w:tblHeader/>
        </w:trPr>
        <w:tc>
          <w:tcPr>
            <w:tcW w:w="534" w:type="dxa"/>
            <w:shd w:val="clear" w:color="auto" w:fill="auto"/>
            <w:vAlign w:val="center"/>
          </w:tcPr>
          <w:p w:rsidR="005A7ACB" w:rsidRPr="00B64DA0" w:rsidRDefault="005A7ACB" w:rsidP="000D5775">
            <w:pPr>
              <w:pStyle w:val="12"/>
              <w:spacing w:before="120" w:after="120" w:line="240" w:lineRule="auto"/>
              <w:ind w:firstLine="0"/>
              <w:jc w:val="center"/>
              <w:rPr>
                <w:color w:val="000000"/>
                <w:sz w:val="20"/>
                <w:szCs w:val="20"/>
              </w:rPr>
            </w:pPr>
            <w:r w:rsidRPr="00B64DA0">
              <w:rPr>
                <w:color w:val="000000"/>
                <w:sz w:val="20"/>
                <w:szCs w:val="20"/>
              </w:rPr>
              <w:t>№</w:t>
            </w:r>
          </w:p>
        </w:tc>
        <w:tc>
          <w:tcPr>
            <w:tcW w:w="2551" w:type="dxa"/>
            <w:shd w:val="clear" w:color="auto" w:fill="auto"/>
            <w:vAlign w:val="center"/>
          </w:tcPr>
          <w:p w:rsidR="005A7ACB" w:rsidRPr="00B64DA0" w:rsidRDefault="005A7ACB" w:rsidP="000D5775">
            <w:pPr>
              <w:pStyle w:val="12"/>
              <w:spacing w:before="120" w:after="120" w:line="240" w:lineRule="auto"/>
              <w:ind w:firstLine="0"/>
              <w:jc w:val="center"/>
              <w:rPr>
                <w:color w:val="000000"/>
                <w:sz w:val="20"/>
                <w:szCs w:val="20"/>
              </w:rPr>
            </w:pPr>
            <w:r w:rsidRPr="00B64DA0">
              <w:rPr>
                <w:color w:val="000000"/>
                <w:sz w:val="20"/>
                <w:szCs w:val="20"/>
              </w:rPr>
              <w:t>Определяемые показатели</w:t>
            </w:r>
          </w:p>
        </w:tc>
        <w:tc>
          <w:tcPr>
            <w:tcW w:w="2010" w:type="dxa"/>
            <w:shd w:val="clear" w:color="auto" w:fill="auto"/>
            <w:vAlign w:val="center"/>
          </w:tcPr>
          <w:p w:rsidR="005A7ACB" w:rsidRPr="00B64DA0" w:rsidRDefault="005A7ACB" w:rsidP="000D5775">
            <w:pPr>
              <w:pStyle w:val="12"/>
              <w:spacing w:before="120" w:after="120" w:line="240" w:lineRule="auto"/>
              <w:ind w:firstLine="0"/>
              <w:jc w:val="center"/>
              <w:rPr>
                <w:color w:val="000000"/>
                <w:sz w:val="20"/>
                <w:szCs w:val="20"/>
              </w:rPr>
            </w:pPr>
            <w:r w:rsidRPr="00B64DA0">
              <w:rPr>
                <w:color w:val="000000"/>
                <w:sz w:val="20"/>
                <w:szCs w:val="20"/>
              </w:rPr>
              <w:t>Единицы измерений</w:t>
            </w:r>
          </w:p>
        </w:tc>
        <w:tc>
          <w:tcPr>
            <w:tcW w:w="1699" w:type="dxa"/>
            <w:shd w:val="clear" w:color="auto" w:fill="auto"/>
            <w:vAlign w:val="center"/>
          </w:tcPr>
          <w:p w:rsidR="005A7ACB" w:rsidRPr="00B64DA0" w:rsidRDefault="005A7ACB" w:rsidP="000D5775">
            <w:pPr>
              <w:pStyle w:val="12"/>
              <w:spacing w:before="120" w:after="120" w:line="240" w:lineRule="auto"/>
              <w:ind w:firstLine="0"/>
              <w:jc w:val="center"/>
              <w:rPr>
                <w:color w:val="000000"/>
                <w:sz w:val="20"/>
                <w:szCs w:val="20"/>
              </w:rPr>
            </w:pPr>
            <w:r w:rsidRPr="00B64DA0">
              <w:rPr>
                <w:color w:val="000000"/>
                <w:sz w:val="20"/>
                <w:szCs w:val="20"/>
              </w:rPr>
              <w:t>Результаты исследований</w:t>
            </w:r>
          </w:p>
        </w:tc>
        <w:tc>
          <w:tcPr>
            <w:tcW w:w="1699" w:type="dxa"/>
            <w:shd w:val="clear" w:color="auto" w:fill="auto"/>
            <w:vAlign w:val="center"/>
          </w:tcPr>
          <w:p w:rsidR="005A7ACB" w:rsidRPr="00B64DA0" w:rsidRDefault="005A7ACB" w:rsidP="000D5775">
            <w:pPr>
              <w:pStyle w:val="12"/>
              <w:spacing w:before="120" w:after="120" w:line="240" w:lineRule="auto"/>
              <w:ind w:firstLine="0"/>
              <w:jc w:val="center"/>
              <w:rPr>
                <w:color w:val="000000"/>
                <w:sz w:val="20"/>
                <w:szCs w:val="20"/>
              </w:rPr>
            </w:pPr>
            <w:r w:rsidRPr="00B64DA0">
              <w:rPr>
                <w:color w:val="000000"/>
                <w:sz w:val="20"/>
                <w:szCs w:val="20"/>
              </w:rPr>
              <w:t>Величина допустимого уровня</w:t>
            </w:r>
          </w:p>
        </w:tc>
        <w:tc>
          <w:tcPr>
            <w:tcW w:w="1699" w:type="dxa"/>
            <w:shd w:val="clear" w:color="auto" w:fill="auto"/>
            <w:vAlign w:val="center"/>
          </w:tcPr>
          <w:p w:rsidR="005A7ACB" w:rsidRPr="00B64DA0" w:rsidRDefault="005A7ACB" w:rsidP="000D5775">
            <w:pPr>
              <w:pStyle w:val="12"/>
              <w:spacing w:before="120" w:after="120" w:line="240" w:lineRule="auto"/>
              <w:ind w:firstLine="0"/>
              <w:jc w:val="center"/>
              <w:rPr>
                <w:color w:val="000000"/>
                <w:sz w:val="20"/>
                <w:szCs w:val="20"/>
              </w:rPr>
            </w:pPr>
            <w:r w:rsidRPr="00B64DA0">
              <w:rPr>
                <w:color w:val="000000"/>
                <w:sz w:val="20"/>
                <w:szCs w:val="20"/>
              </w:rPr>
              <w:t>Нормативные документы на методы исследований</w:t>
            </w:r>
          </w:p>
        </w:tc>
      </w:tr>
      <w:tr w:rsidR="005A7ACB" w:rsidRPr="00B64DA0" w:rsidTr="00E1341A">
        <w:tc>
          <w:tcPr>
            <w:tcW w:w="534"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1</w:t>
            </w:r>
          </w:p>
        </w:tc>
        <w:tc>
          <w:tcPr>
            <w:tcW w:w="2551"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Общее микробное число</w:t>
            </w:r>
          </w:p>
        </w:tc>
        <w:tc>
          <w:tcPr>
            <w:tcW w:w="2010"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КОЕ/мл</w:t>
            </w:r>
          </w:p>
        </w:tc>
        <w:tc>
          <w:tcPr>
            <w:tcW w:w="1699"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0</w:t>
            </w:r>
          </w:p>
        </w:tc>
        <w:tc>
          <w:tcPr>
            <w:tcW w:w="1699"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Не более 50</w:t>
            </w:r>
          </w:p>
        </w:tc>
        <w:tc>
          <w:tcPr>
            <w:tcW w:w="1699"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МУК 4.2.1018-01</w:t>
            </w:r>
          </w:p>
        </w:tc>
      </w:tr>
      <w:tr w:rsidR="005A7ACB" w:rsidRPr="00B64DA0" w:rsidTr="00E1341A">
        <w:tc>
          <w:tcPr>
            <w:tcW w:w="534"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lastRenderedPageBreak/>
              <w:t>2</w:t>
            </w:r>
          </w:p>
        </w:tc>
        <w:tc>
          <w:tcPr>
            <w:tcW w:w="2551"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Общие колиформные бактерии</w:t>
            </w:r>
          </w:p>
        </w:tc>
        <w:tc>
          <w:tcPr>
            <w:tcW w:w="2010"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КОЕ/100 мл</w:t>
            </w:r>
          </w:p>
        </w:tc>
        <w:tc>
          <w:tcPr>
            <w:tcW w:w="1699"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Отсутствие</w:t>
            </w:r>
          </w:p>
        </w:tc>
        <w:tc>
          <w:tcPr>
            <w:tcW w:w="1699"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Отсутствие</w:t>
            </w:r>
          </w:p>
        </w:tc>
        <w:tc>
          <w:tcPr>
            <w:tcW w:w="1699"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МУК 4.2.1018-01</w:t>
            </w:r>
          </w:p>
        </w:tc>
      </w:tr>
      <w:tr w:rsidR="005A7ACB" w:rsidRPr="00B64DA0" w:rsidTr="00E1341A">
        <w:tc>
          <w:tcPr>
            <w:tcW w:w="534"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3</w:t>
            </w:r>
          </w:p>
        </w:tc>
        <w:tc>
          <w:tcPr>
            <w:tcW w:w="2551"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Термотолерантные колиформные бактерии</w:t>
            </w:r>
          </w:p>
        </w:tc>
        <w:tc>
          <w:tcPr>
            <w:tcW w:w="2010"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КОЕ/100 мл</w:t>
            </w:r>
          </w:p>
        </w:tc>
        <w:tc>
          <w:tcPr>
            <w:tcW w:w="1699"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Отсутствие</w:t>
            </w:r>
          </w:p>
        </w:tc>
        <w:tc>
          <w:tcPr>
            <w:tcW w:w="1699"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Отсутствие</w:t>
            </w:r>
          </w:p>
        </w:tc>
        <w:tc>
          <w:tcPr>
            <w:tcW w:w="1699"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МУК 4.2.1018-01</w:t>
            </w:r>
          </w:p>
        </w:tc>
      </w:tr>
    </w:tbl>
    <w:p w:rsidR="005A7ACB" w:rsidRPr="000D5775" w:rsidRDefault="005A7ACB" w:rsidP="000D5775">
      <w:pPr>
        <w:pStyle w:val="afc"/>
        <w:spacing w:before="240" w:after="0"/>
        <w:rPr>
          <w:rFonts w:cs="Times New Roman"/>
        </w:rPr>
      </w:pPr>
      <w:r w:rsidRPr="000D5775">
        <w:rPr>
          <w:rFonts w:cs="Times New Roman"/>
        </w:rPr>
        <w:t>Таблица 29 Результаты физико - химических испытаний</w:t>
      </w:r>
    </w:p>
    <w:tbl>
      <w:tblPr>
        <w:tblW w:w="10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834"/>
        <w:gridCol w:w="2038"/>
        <w:gridCol w:w="4078"/>
      </w:tblGrid>
      <w:tr w:rsidR="005A7ACB" w:rsidRPr="00B64DA0" w:rsidTr="00E1341A">
        <w:tc>
          <w:tcPr>
            <w:tcW w:w="1242"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w:t>
            </w:r>
          </w:p>
        </w:tc>
        <w:tc>
          <w:tcPr>
            <w:tcW w:w="2834" w:type="dxa"/>
            <w:shd w:val="clear" w:color="auto" w:fill="auto"/>
          </w:tcPr>
          <w:p w:rsidR="005A7ACB" w:rsidRPr="00B64DA0" w:rsidRDefault="005A7ACB" w:rsidP="00E1341A">
            <w:pPr>
              <w:pStyle w:val="0"/>
              <w:spacing w:before="120" w:after="120"/>
              <w:rPr>
                <w:b/>
                <w:color w:val="000000"/>
              </w:rPr>
            </w:pPr>
            <w:r w:rsidRPr="00B64DA0">
              <w:rPr>
                <w:color w:val="000000"/>
                <w:sz w:val="20"/>
                <w:szCs w:val="20"/>
              </w:rPr>
              <w:t>Единицы измерений</w:t>
            </w:r>
          </w:p>
        </w:tc>
        <w:tc>
          <w:tcPr>
            <w:tcW w:w="2038" w:type="dxa"/>
            <w:shd w:val="clear" w:color="auto" w:fill="auto"/>
          </w:tcPr>
          <w:p w:rsidR="005A7ACB" w:rsidRPr="00B64DA0" w:rsidRDefault="005A7ACB" w:rsidP="00E1341A">
            <w:pPr>
              <w:pStyle w:val="0"/>
              <w:spacing w:before="120" w:after="120"/>
              <w:rPr>
                <w:b/>
                <w:color w:val="000000"/>
              </w:rPr>
            </w:pPr>
            <w:r w:rsidRPr="00B64DA0">
              <w:rPr>
                <w:color w:val="000000"/>
                <w:sz w:val="20"/>
                <w:szCs w:val="20"/>
              </w:rPr>
              <w:t>Результаты исследований</w:t>
            </w:r>
          </w:p>
        </w:tc>
        <w:tc>
          <w:tcPr>
            <w:tcW w:w="4078" w:type="dxa"/>
            <w:shd w:val="clear" w:color="auto" w:fill="auto"/>
          </w:tcPr>
          <w:p w:rsidR="005A7ACB" w:rsidRPr="00B64DA0" w:rsidRDefault="005A7ACB" w:rsidP="00E1341A">
            <w:pPr>
              <w:pStyle w:val="0"/>
              <w:spacing w:before="120" w:after="120"/>
              <w:rPr>
                <w:b/>
                <w:color w:val="000000"/>
              </w:rPr>
            </w:pPr>
            <w:r w:rsidRPr="00B64DA0">
              <w:rPr>
                <w:color w:val="000000"/>
                <w:sz w:val="20"/>
                <w:szCs w:val="20"/>
              </w:rPr>
              <w:t>Нормативные документы на методы исследований</w:t>
            </w:r>
          </w:p>
        </w:tc>
      </w:tr>
      <w:tr w:rsidR="005A7ACB" w:rsidRPr="00B64DA0" w:rsidTr="00E1341A">
        <w:tc>
          <w:tcPr>
            <w:tcW w:w="1242"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1</w:t>
            </w:r>
          </w:p>
        </w:tc>
        <w:tc>
          <w:tcPr>
            <w:tcW w:w="2834"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Мг/л</w:t>
            </w:r>
          </w:p>
        </w:tc>
        <w:tc>
          <w:tcPr>
            <w:tcW w:w="2038"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0,30</w:t>
            </w:r>
          </w:p>
        </w:tc>
        <w:tc>
          <w:tcPr>
            <w:tcW w:w="4078"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ГОСТ Р 57164</w:t>
            </w:r>
          </w:p>
        </w:tc>
      </w:tr>
      <w:tr w:rsidR="005A7ACB" w:rsidRPr="00B64DA0" w:rsidTr="00E1341A">
        <w:tc>
          <w:tcPr>
            <w:tcW w:w="1242"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2</w:t>
            </w:r>
          </w:p>
        </w:tc>
        <w:tc>
          <w:tcPr>
            <w:tcW w:w="2834"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Грудус цветности</w:t>
            </w:r>
          </w:p>
        </w:tc>
        <w:tc>
          <w:tcPr>
            <w:tcW w:w="2038"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20</w:t>
            </w:r>
          </w:p>
        </w:tc>
        <w:tc>
          <w:tcPr>
            <w:tcW w:w="4078" w:type="dxa"/>
            <w:shd w:val="clear" w:color="auto" w:fill="auto"/>
          </w:tcPr>
          <w:p w:rsidR="005A7ACB" w:rsidRPr="00B64DA0" w:rsidRDefault="005A7ACB" w:rsidP="00E1341A">
            <w:pPr>
              <w:pStyle w:val="0"/>
              <w:spacing w:before="120" w:after="120"/>
              <w:jc w:val="left"/>
              <w:rPr>
                <w:color w:val="000000"/>
                <w:sz w:val="20"/>
                <w:szCs w:val="20"/>
              </w:rPr>
            </w:pPr>
            <w:r w:rsidRPr="00B64DA0">
              <w:rPr>
                <w:color w:val="000000"/>
                <w:sz w:val="20"/>
                <w:szCs w:val="20"/>
              </w:rPr>
              <w:t xml:space="preserve">                           ГОСТ 31868</w:t>
            </w:r>
          </w:p>
        </w:tc>
      </w:tr>
      <w:tr w:rsidR="005A7ACB" w:rsidRPr="00B64DA0" w:rsidTr="00E1341A">
        <w:tc>
          <w:tcPr>
            <w:tcW w:w="1242"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3</w:t>
            </w:r>
          </w:p>
        </w:tc>
        <w:tc>
          <w:tcPr>
            <w:tcW w:w="2834"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балл</w:t>
            </w:r>
          </w:p>
        </w:tc>
        <w:tc>
          <w:tcPr>
            <w:tcW w:w="2038"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1</w:t>
            </w:r>
          </w:p>
        </w:tc>
        <w:tc>
          <w:tcPr>
            <w:tcW w:w="4078"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ГОСТ Р 57164</w:t>
            </w:r>
          </w:p>
        </w:tc>
      </w:tr>
    </w:tbl>
    <w:p w:rsidR="005A7ACB" w:rsidRPr="00B64DA0" w:rsidRDefault="005A7ACB" w:rsidP="005A7ACB">
      <w:pPr>
        <w:pStyle w:val="a9"/>
        <w:keepNext/>
        <w:spacing w:before="120" w:after="120"/>
        <w:ind w:firstLine="709"/>
        <w:rPr>
          <w:color w:val="000000"/>
          <w:sz w:val="24"/>
          <w:szCs w:val="24"/>
        </w:rPr>
      </w:pPr>
      <w:r w:rsidRPr="00B64DA0">
        <w:rPr>
          <w:color w:val="000000"/>
          <w:sz w:val="24"/>
          <w:szCs w:val="24"/>
        </w:rPr>
        <w:t xml:space="preserve">Таблица </w:t>
      </w:r>
      <w:r>
        <w:rPr>
          <w:color w:val="000000"/>
          <w:sz w:val="24"/>
          <w:szCs w:val="24"/>
        </w:rPr>
        <w:t>30</w:t>
      </w:r>
      <w:r w:rsidRPr="00B64DA0">
        <w:rPr>
          <w:color w:val="000000"/>
          <w:sz w:val="24"/>
          <w:szCs w:val="24"/>
        </w:rPr>
        <w:t xml:space="preserve"> Результаты лабораторных исследований определения состава и свойств проб питьевой воды, подаваемой с водоочистных сооружений г. Всеволожск, Дорога Жизни, д. 11, 22. 12. 2020 г. (ГВС)</w:t>
      </w:r>
    </w:p>
    <w:p w:rsidR="005A7ACB" w:rsidRPr="001E4452" w:rsidRDefault="005A7ACB" w:rsidP="005A7ACB">
      <w:pPr>
        <w:rPr>
          <w:color w:val="FF0000"/>
        </w:rPr>
      </w:pPr>
      <w:r w:rsidRPr="001E4452">
        <w:rPr>
          <w:noProof/>
          <w:color w:val="FF0000"/>
          <w:lang w:eastAsia="ru-RU"/>
        </w:rPr>
        <w:drawing>
          <wp:inline distT="0" distB="0" distL="0" distR="0" wp14:anchorId="2FF9FE13" wp14:editId="2494ED6E">
            <wp:extent cx="6391275" cy="2724150"/>
            <wp:effectExtent l="0" t="0" r="9525" b="0"/>
            <wp:docPr id="62" name="Рисунок 62" descr="Бегеза испытания ВТ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Бегеза испытания ВТС"/>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91275" cy="2724150"/>
                    </a:xfrm>
                    <a:prstGeom prst="rect">
                      <a:avLst/>
                    </a:prstGeom>
                    <a:noFill/>
                    <a:ln>
                      <a:noFill/>
                    </a:ln>
                  </pic:spPr>
                </pic:pic>
              </a:graphicData>
            </a:graphic>
          </wp:inline>
        </w:drawing>
      </w:r>
    </w:p>
    <w:p w:rsidR="005A7ACB" w:rsidRPr="00B64DA0" w:rsidRDefault="005A7ACB" w:rsidP="005A7ACB">
      <w:pPr>
        <w:rPr>
          <w:color w:val="000000"/>
        </w:rPr>
      </w:pPr>
    </w:p>
    <w:p w:rsidR="005A7ACB" w:rsidRPr="001E4452" w:rsidRDefault="005A7ACB" w:rsidP="000D5775">
      <w:pPr>
        <w:pStyle w:val="afc"/>
      </w:pPr>
      <w:r w:rsidRPr="001E4452">
        <w:lastRenderedPageBreak/>
        <w:t xml:space="preserve">    </w:t>
      </w:r>
      <w:r w:rsidRPr="001E4452">
        <w:rPr>
          <w:noProof/>
          <w:sz w:val="20"/>
        </w:rPr>
        <w:drawing>
          <wp:inline distT="0" distB="0" distL="0" distR="0" wp14:anchorId="0065563A" wp14:editId="4AA9AA90">
            <wp:extent cx="5534025" cy="512445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a:blip r:embed="rId36">
                      <a:extLst>
                        <a:ext uri="{28A0092B-C50C-407E-A947-70E740481C1C}">
                          <a14:useLocalDpi xmlns:a14="http://schemas.microsoft.com/office/drawing/2010/main" val="0"/>
                        </a:ext>
                      </a:extLst>
                    </a:blip>
                    <a:srcRect l="2" t="1714" r="-697" b="21790"/>
                    <a:stretch>
                      <a:fillRect/>
                    </a:stretch>
                  </pic:blipFill>
                  <pic:spPr bwMode="auto">
                    <a:xfrm>
                      <a:off x="0" y="0"/>
                      <a:ext cx="5534025" cy="5124450"/>
                    </a:xfrm>
                    <a:prstGeom prst="rect">
                      <a:avLst/>
                    </a:prstGeom>
                    <a:noFill/>
                    <a:ln>
                      <a:noFill/>
                    </a:ln>
                  </pic:spPr>
                </pic:pic>
              </a:graphicData>
            </a:graphic>
          </wp:inline>
        </w:drawing>
      </w:r>
    </w:p>
    <w:p w:rsidR="005A7ACB" w:rsidRPr="001E4452" w:rsidRDefault="005A7ACB" w:rsidP="000D5775">
      <w:pPr>
        <w:pStyle w:val="afc"/>
        <w:rPr>
          <w:noProof/>
        </w:rPr>
      </w:pPr>
      <w:r w:rsidRPr="001E4452">
        <w:rPr>
          <w:noProof/>
        </w:rPr>
        <w:lastRenderedPageBreak/>
        <w:drawing>
          <wp:inline distT="0" distB="0" distL="0" distR="0" wp14:anchorId="6A0138B1" wp14:editId="4BE8D97C">
            <wp:extent cx="5659120" cy="3752804"/>
            <wp:effectExtent l="0" t="0" r="0"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37">
                      <a:extLst>
                        <a:ext uri="{28A0092B-C50C-407E-A947-70E740481C1C}">
                          <a14:useLocalDpi xmlns:a14="http://schemas.microsoft.com/office/drawing/2010/main" val="0"/>
                        </a:ext>
                      </a:extLst>
                    </a:blip>
                    <a:srcRect l="5096" t="1526" r="1230" b="48701"/>
                    <a:stretch>
                      <a:fillRect/>
                    </a:stretch>
                  </pic:blipFill>
                  <pic:spPr bwMode="auto">
                    <a:xfrm>
                      <a:off x="0" y="0"/>
                      <a:ext cx="5677338" cy="3764885"/>
                    </a:xfrm>
                    <a:prstGeom prst="rect">
                      <a:avLst/>
                    </a:prstGeom>
                    <a:noFill/>
                    <a:ln>
                      <a:noFill/>
                    </a:ln>
                  </pic:spPr>
                </pic:pic>
              </a:graphicData>
            </a:graphic>
          </wp:inline>
        </w:drawing>
      </w:r>
    </w:p>
    <w:p w:rsidR="005A7ACB" w:rsidRPr="001E4452" w:rsidRDefault="005A7ACB" w:rsidP="005A7ACB">
      <w:pPr>
        <w:rPr>
          <w:color w:val="FF0000"/>
          <w:lang w:eastAsia="ru-RU"/>
        </w:rPr>
      </w:pPr>
    </w:p>
    <w:p w:rsidR="005A7ACB" w:rsidRPr="001E4452" w:rsidRDefault="005A7ACB" w:rsidP="005A7ACB">
      <w:pPr>
        <w:rPr>
          <w:color w:val="FF0000"/>
          <w:lang w:eastAsia="ru-RU"/>
        </w:rPr>
      </w:pPr>
      <w:r w:rsidRPr="001E4452">
        <w:rPr>
          <w:noProof/>
          <w:color w:val="FF0000"/>
          <w:sz w:val="20"/>
          <w:lang w:eastAsia="ru-RU"/>
        </w:rPr>
        <w:drawing>
          <wp:inline distT="0" distB="0" distL="0" distR="0" wp14:anchorId="3EEC3533" wp14:editId="06C1C67D">
            <wp:extent cx="6172200" cy="41910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38">
                      <a:extLst>
                        <a:ext uri="{28A0092B-C50C-407E-A947-70E740481C1C}">
                          <a14:useLocalDpi xmlns:a14="http://schemas.microsoft.com/office/drawing/2010/main" val="0"/>
                        </a:ext>
                      </a:extLst>
                    </a:blip>
                    <a:srcRect l="2492" r="3506" b="48598"/>
                    <a:stretch>
                      <a:fillRect/>
                    </a:stretch>
                  </pic:blipFill>
                  <pic:spPr bwMode="auto">
                    <a:xfrm>
                      <a:off x="0" y="0"/>
                      <a:ext cx="6172200" cy="4191000"/>
                    </a:xfrm>
                    <a:prstGeom prst="rect">
                      <a:avLst/>
                    </a:prstGeom>
                    <a:noFill/>
                    <a:ln>
                      <a:noFill/>
                    </a:ln>
                  </pic:spPr>
                </pic:pic>
              </a:graphicData>
            </a:graphic>
          </wp:inline>
        </w:drawing>
      </w:r>
    </w:p>
    <w:p w:rsidR="005A7ACB" w:rsidRPr="001E4452" w:rsidRDefault="005A7ACB" w:rsidP="000D5775">
      <w:pPr>
        <w:pStyle w:val="afc"/>
      </w:pPr>
    </w:p>
    <w:p w:rsidR="005A7ACB" w:rsidRDefault="005A7ACB" w:rsidP="005A7ACB">
      <w:pPr>
        <w:pStyle w:val="12"/>
        <w:ind w:firstLine="0"/>
        <w:rPr>
          <w:b/>
          <w:bCs/>
          <w:iCs/>
          <w:sz w:val="28"/>
        </w:rPr>
      </w:pPr>
      <w:r w:rsidRPr="001E4452">
        <w:rPr>
          <w:noProof/>
          <w:color w:val="FF0000"/>
          <w:sz w:val="20"/>
          <w:lang w:eastAsia="ru-RU"/>
        </w:rPr>
        <w:lastRenderedPageBreak/>
        <w:drawing>
          <wp:inline distT="0" distB="0" distL="0" distR="0" wp14:anchorId="52E85E89" wp14:editId="377F7F4B">
            <wp:extent cx="6257925" cy="508635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a:picLocks noChangeAspect="1" noChangeArrowheads="1"/>
                    </pic:cNvPicPr>
                  </pic:nvPicPr>
                  <pic:blipFill>
                    <a:blip r:embed="rId39">
                      <a:extLst>
                        <a:ext uri="{28A0092B-C50C-407E-A947-70E740481C1C}">
                          <a14:useLocalDpi xmlns:a14="http://schemas.microsoft.com/office/drawing/2010/main" val="0"/>
                        </a:ext>
                      </a:extLst>
                    </a:blip>
                    <a:srcRect l="3307" t="-2" r="1920" b="34868"/>
                    <a:stretch>
                      <a:fillRect/>
                    </a:stretch>
                  </pic:blipFill>
                  <pic:spPr bwMode="auto">
                    <a:xfrm>
                      <a:off x="0" y="0"/>
                      <a:ext cx="6257925" cy="5086350"/>
                    </a:xfrm>
                    <a:prstGeom prst="rect">
                      <a:avLst/>
                    </a:prstGeom>
                    <a:noFill/>
                    <a:ln>
                      <a:noFill/>
                    </a:ln>
                  </pic:spPr>
                </pic:pic>
              </a:graphicData>
            </a:graphic>
          </wp:inline>
        </w:drawing>
      </w:r>
      <w:r w:rsidRPr="001E4452">
        <w:rPr>
          <w:noProof/>
          <w:color w:val="FF0000"/>
          <w:sz w:val="20"/>
          <w:lang w:eastAsia="ru-RU"/>
        </w:rPr>
        <w:drawing>
          <wp:inline distT="0" distB="0" distL="0" distR="0" wp14:anchorId="31432BB3" wp14:editId="78F0487E">
            <wp:extent cx="6143625" cy="366712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a:picLocks noChangeAspect="1" noChangeArrowheads="1"/>
                    </pic:cNvPicPr>
                  </pic:nvPicPr>
                  <pic:blipFill>
                    <a:blip r:embed="rId40">
                      <a:extLst>
                        <a:ext uri="{28A0092B-C50C-407E-A947-70E740481C1C}">
                          <a14:useLocalDpi xmlns:a14="http://schemas.microsoft.com/office/drawing/2010/main" val="0"/>
                        </a:ext>
                      </a:extLst>
                    </a:blip>
                    <a:srcRect r="862" b="59908"/>
                    <a:stretch>
                      <a:fillRect/>
                    </a:stretch>
                  </pic:blipFill>
                  <pic:spPr bwMode="auto">
                    <a:xfrm>
                      <a:off x="0" y="0"/>
                      <a:ext cx="6143625" cy="3667125"/>
                    </a:xfrm>
                    <a:prstGeom prst="rect">
                      <a:avLst/>
                    </a:prstGeom>
                    <a:noFill/>
                    <a:ln>
                      <a:noFill/>
                    </a:ln>
                  </pic:spPr>
                </pic:pic>
              </a:graphicData>
            </a:graphic>
          </wp:inline>
        </w:drawing>
      </w:r>
    </w:p>
    <w:p w:rsidR="005A7ACB" w:rsidRPr="00B64DA0" w:rsidRDefault="005A7ACB" w:rsidP="005A7ACB">
      <w:pPr>
        <w:pStyle w:val="12"/>
        <w:spacing w:before="120" w:after="120" w:line="240" w:lineRule="auto"/>
        <w:rPr>
          <w:color w:val="000000"/>
        </w:rPr>
      </w:pPr>
      <w:r w:rsidRPr="00B64DA0">
        <w:rPr>
          <w:color w:val="000000"/>
        </w:rPr>
        <w:lastRenderedPageBreak/>
        <w:t xml:space="preserve">В соответствии с результатами лабораторных исследований предоставленных </w:t>
      </w:r>
      <w:r w:rsidR="00F2507C">
        <w:rPr>
          <w:color w:val="000000"/>
        </w:rPr>
        <w:t xml:space="preserve">ООО </w:t>
      </w:r>
      <w:r w:rsidR="001B48C4">
        <w:rPr>
          <w:color w:val="000000"/>
        </w:rPr>
        <w:t>«</w:t>
      </w:r>
      <w:r w:rsidR="00F2507C">
        <w:rPr>
          <w:color w:val="000000"/>
        </w:rPr>
        <w:t>Северо-Запад Инжиниринг</w:t>
      </w:r>
      <w:r w:rsidR="001B48C4">
        <w:rPr>
          <w:color w:val="000000"/>
        </w:rPr>
        <w:t>»</w:t>
      </w:r>
      <w:r w:rsidRPr="00B64DA0">
        <w:rPr>
          <w:color w:val="000000"/>
        </w:rPr>
        <w:t xml:space="preserve"> и ОАО </w:t>
      </w:r>
      <w:r w:rsidR="001B48C4">
        <w:rPr>
          <w:color w:val="000000"/>
        </w:rPr>
        <w:t>«</w:t>
      </w:r>
      <w:r w:rsidRPr="00B64DA0">
        <w:rPr>
          <w:color w:val="000000"/>
        </w:rPr>
        <w:t>Всеволожские тепловые сети</w:t>
      </w:r>
      <w:r w:rsidR="001B48C4">
        <w:rPr>
          <w:color w:val="000000"/>
        </w:rPr>
        <w:t>»</w:t>
      </w:r>
      <w:r w:rsidRPr="00B64DA0">
        <w:rPr>
          <w:color w:val="000000"/>
        </w:rPr>
        <w:t xml:space="preserve"> в соответствии с требованиями СанПиН 2.1.4.1074 </w:t>
      </w:r>
      <w:r w:rsidR="001B48C4">
        <w:rPr>
          <w:color w:val="000000"/>
        </w:rPr>
        <w:t>«</w:t>
      </w:r>
      <w:r w:rsidRPr="00B64DA0">
        <w:rPr>
          <w:color w:val="000000"/>
        </w:rPr>
        <w:t>Питьевая вода. Гигиенические требования к качеству воды централизованных систем питьевого водоснабжения. Контроль качества</w:t>
      </w:r>
      <w:r w:rsidR="001B48C4">
        <w:rPr>
          <w:color w:val="000000"/>
        </w:rPr>
        <w:t>»</w:t>
      </w:r>
      <w:r w:rsidRPr="00B64DA0">
        <w:rPr>
          <w:color w:val="000000"/>
        </w:rPr>
        <w:t xml:space="preserve"> несоответствий выявлено не было. Качество воды из озера Ладожское а также на выходе из водоочистных сооружениях в МО </w:t>
      </w:r>
      <w:r w:rsidR="001B48C4">
        <w:rPr>
          <w:color w:val="000000"/>
        </w:rPr>
        <w:t>«</w:t>
      </w:r>
      <w:r w:rsidRPr="00B64DA0">
        <w:rPr>
          <w:color w:val="000000"/>
        </w:rPr>
        <w:t>Город Всеволожск</w:t>
      </w:r>
      <w:r w:rsidR="001B48C4">
        <w:rPr>
          <w:color w:val="000000"/>
        </w:rPr>
        <w:t>»</w:t>
      </w:r>
      <w:r w:rsidRPr="00B64DA0">
        <w:rPr>
          <w:color w:val="000000"/>
        </w:rPr>
        <w:t xml:space="preserve"> в пределах нормы.</w:t>
      </w:r>
    </w:p>
    <w:p w:rsidR="005A7ACB" w:rsidRPr="00670FE3" w:rsidRDefault="005A7ACB" w:rsidP="005A7ACB">
      <w:pPr>
        <w:pStyle w:val="12"/>
        <w:spacing w:before="120" w:after="120" w:line="240" w:lineRule="auto"/>
        <w:jc w:val="left"/>
        <w:rPr>
          <w:b/>
          <w:bCs/>
          <w:iCs/>
        </w:rPr>
      </w:pPr>
      <w:r w:rsidRPr="00670FE3">
        <w:rPr>
          <w:b/>
          <w:bCs/>
          <w:iCs/>
        </w:rPr>
        <w:t xml:space="preserve">Описание существующих сооружений очистки и подготовки воды </w:t>
      </w:r>
    </w:p>
    <w:p w:rsidR="005A7ACB" w:rsidRPr="000D5775" w:rsidRDefault="005A7ACB" w:rsidP="000D5775">
      <w:pPr>
        <w:pStyle w:val="afc"/>
        <w:spacing w:line="240" w:lineRule="auto"/>
        <w:ind w:left="0" w:firstLine="720"/>
        <w:rPr>
          <w:b/>
        </w:rPr>
      </w:pPr>
      <w:r w:rsidRPr="000D5775">
        <w:rPr>
          <w:rStyle w:val="affff7"/>
          <w:b w:val="0"/>
        </w:rPr>
        <w:t xml:space="preserve">По состоянию на 01.01.2021 года водоподготовительные сооружения в МО </w:t>
      </w:r>
      <w:r w:rsidR="001B48C4">
        <w:rPr>
          <w:rStyle w:val="affff7"/>
          <w:b w:val="0"/>
        </w:rPr>
        <w:t>«</w:t>
      </w:r>
      <w:r w:rsidRPr="000D5775">
        <w:rPr>
          <w:rStyle w:val="affff7"/>
          <w:b w:val="0"/>
        </w:rPr>
        <w:t>Город Всеволожск</w:t>
      </w:r>
      <w:r w:rsidR="001B48C4">
        <w:rPr>
          <w:rStyle w:val="affff7"/>
          <w:b w:val="0"/>
        </w:rPr>
        <w:t>»</w:t>
      </w:r>
      <w:r w:rsidRPr="000D5775">
        <w:rPr>
          <w:rStyle w:val="affff7"/>
          <w:b w:val="0"/>
        </w:rPr>
        <w:t xml:space="preserve"> присутствуют только в г. Всеволожск.</w:t>
      </w:r>
    </w:p>
    <w:p w:rsidR="00BD703C" w:rsidRPr="00BD703C" w:rsidRDefault="00BD703C" w:rsidP="00BD703C">
      <w:pPr>
        <w:pStyle w:val="a9"/>
        <w:keepNext/>
        <w:spacing w:before="120" w:after="120"/>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Pr>
          <w:b/>
          <w:i w:val="0"/>
          <w:noProof/>
          <w:color w:val="000000" w:themeColor="text1"/>
          <w:sz w:val="24"/>
          <w:szCs w:val="24"/>
        </w:rPr>
        <w:t>11</w:t>
      </w:r>
      <w:r w:rsidRPr="00BD703C">
        <w:rPr>
          <w:b/>
          <w:i w:val="0"/>
          <w:color w:val="000000" w:themeColor="text1"/>
          <w:sz w:val="24"/>
          <w:szCs w:val="24"/>
        </w:rPr>
        <w:fldChar w:fldCharType="end"/>
      </w:r>
      <w:r w:rsidRPr="00BD703C">
        <w:rPr>
          <w:b/>
          <w:i w:val="0"/>
          <w:color w:val="000000" w:themeColor="text1"/>
          <w:sz w:val="24"/>
          <w:szCs w:val="24"/>
        </w:rPr>
        <w:t xml:space="preserve"> Перечень водоподготовительных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2808"/>
        <w:gridCol w:w="1034"/>
        <w:gridCol w:w="2322"/>
        <w:gridCol w:w="1830"/>
        <w:gridCol w:w="1356"/>
      </w:tblGrid>
      <w:tr w:rsidR="005A7ACB" w:rsidRPr="00C81363" w:rsidTr="005A7ACB">
        <w:trPr>
          <w:trHeight w:val="560"/>
          <w:tblHeader/>
        </w:trPr>
        <w:tc>
          <w:tcPr>
            <w:tcW w:w="309" w:type="pct"/>
            <w:vAlign w:val="center"/>
          </w:tcPr>
          <w:p w:rsidR="005A7ACB" w:rsidRPr="00A97FAF" w:rsidRDefault="005A7ACB" w:rsidP="00E1341A">
            <w:pPr>
              <w:pStyle w:val="0"/>
              <w:spacing w:before="120" w:after="120"/>
            </w:pPr>
            <w:r w:rsidRPr="00A97FAF">
              <w:t>№</w:t>
            </w:r>
          </w:p>
        </w:tc>
        <w:tc>
          <w:tcPr>
            <w:tcW w:w="1409" w:type="pct"/>
            <w:vAlign w:val="center"/>
          </w:tcPr>
          <w:p w:rsidR="005A7ACB" w:rsidRPr="0077072E" w:rsidRDefault="005A7ACB" w:rsidP="00E1341A">
            <w:pPr>
              <w:pStyle w:val="0"/>
              <w:spacing w:before="120" w:after="120"/>
              <w:rPr>
                <w:b/>
                <w:sz w:val="20"/>
                <w:szCs w:val="20"/>
              </w:rPr>
            </w:pPr>
            <w:r w:rsidRPr="0077072E">
              <w:rPr>
                <w:b/>
                <w:sz w:val="20"/>
                <w:szCs w:val="20"/>
              </w:rPr>
              <w:t>Место расположение</w:t>
            </w:r>
          </w:p>
        </w:tc>
        <w:tc>
          <w:tcPr>
            <w:tcW w:w="519" w:type="pct"/>
            <w:vAlign w:val="center"/>
          </w:tcPr>
          <w:p w:rsidR="005A7ACB" w:rsidRPr="0077072E" w:rsidRDefault="005A7ACB" w:rsidP="00E1341A">
            <w:pPr>
              <w:pStyle w:val="0"/>
              <w:spacing w:before="120" w:after="120"/>
              <w:rPr>
                <w:b/>
                <w:sz w:val="20"/>
                <w:szCs w:val="20"/>
              </w:rPr>
            </w:pPr>
            <w:r w:rsidRPr="0077072E">
              <w:rPr>
                <w:b/>
                <w:sz w:val="20"/>
                <w:szCs w:val="20"/>
              </w:rPr>
              <w:t>Год ввода</w:t>
            </w:r>
          </w:p>
        </w:tc>
        <w:tc>
          <w:tcPr>
            <w:tcW w:w="1165" w:type="pct"/>
            <w:vAlign w:val="center"/>
          </w:tcPr>
          <w:p w:rsidR="005A7ACB" w:rsidRPr="0077072E" w:rsidRDefault="005A7ACB" w:rsidP="00E1341A">
            <w:pPr>
              <w:pStyle w:val="0"/>
              <w:spacing w:before="120" w:after="120"/>
              <w:rPr>
                <w:b/>
                <w:sz w:val="20"/>
                <w:szCs w:val="20"/>
              </w:rPr>
            </w:pPr>
            <w:r w:rsidRPr="0077072E">
              <w:rPr>
                <w:b/>
                <w:sz w:val="20"/>
                <w:szCs w:val="20"/>
              </w:rPr>
              <w:t>Производительность</w:t>
            </w:r>
          </w:p>
        </w:tc>
        <w:tc>
          <w:tcPr>
            <w:tcW w:w="918" w:type="pct"/>
            <w:vAlign w:val="center"/>
          </w:tcPr>
          <w:p w:rsidR="005A7ACB" w:rsidRPr="0077072E" w:rsidRDefault="005A7ACB" w:rsidP="00E1341A">
            <w:pPr>
              <w:pStyle w:val="0"/>
              <w:spacing w:before="120" w:after="120"/>
              <w:rPr>
                <w:b/>
                <w:sz w:val="20"/>
                <w:szCs w:val="20"/>
              </w:rPr>
            </w:pPr>
            <w:r w:rsidRPr="0077072E">
              <w:rPr>
                <w:b/>
                <w:sz w:val="20"/>
                <w:szCs w:val="20"/>
              </w:rPr>
              <w:t>Основные этапы очистки</w:t>
            </w:r>
          </w:p>
        </w:tc>
        <w:tc>
          <w:tcPr>
            <w:tcW w:w="680" w:type="pct"/>
            <w:vAlign w:val="center"/>
          </w:tcPr>
          <w:p w:rsidR="005A7ACB" w:rsidRPr="0077072E" w:rsidRDefault="005A7ACB" w:rsidP="00E1341A">
            <w:pPr>
              <w:pStyle w:val="0"/>
              <w:spacing w:before="120" w:after="120"/>
              <w:rPr>
                <w:b/>
                <w:sz w:val="20"/>
                <w:szCs w:val="20"/>
              </w:rPr>
            </w:pPr>
            <w:r w:rsidRPr="0077072E">
              <w:rPr>
                <w:b/>
                <w:sz w:val="20"/>
                <w:szCs w:val="20"/>
              </w:rPr>
              <w:t>Примечание</w:t>
            </w:r>
          </w:p>
        </w:tc>
      </w:tr>
      <w:tr w:rsidR="005A7ACB" w:rsidRPr="00C81363" w:rsidTr="005A7ACB">
        <w:trPr>
          <w:trHeight w:val="560"/>
          <w:tblHeader/>
        </w:trPr>
        <w:tc>
          <w:tcPr>
            <w:tcW w:w="309" w:type="pct"/>
            <w:vAlign w:val="center"/>
          </w:tcPr>
          <w:p w:rsidR="005A7ACB" w:rsidRPr="00A97FAF" w:rsidRDefault="005A7ACB" w:rsidP="005A7ACB">
            <w:pPr>
              <w:pStyle w:val="0"/>
              <w:spacing w:before="120" w:after="120"/>
            </w:pPr>
            <w:r w:rsidRPr="00A97FAF">
              <w:t>1</w:t>
            </w:r>
          </w:p>
        </w:tc>
        <w:tc>
          <w:tcPr>
            <w:tcW w:w="1409" w:type="pct"/>
            <w:vAlign w:val="center"/>
          </w:tcPr>
          <w:p w:rsidR="005A7ACB" w:rsidRPr="0077072E" w:rsidRDefault="005A7ACB" w:rsidP="005A7ACB">
            <w:pPr>
              <w:pStyle w:val="0"/>
              <w:spacing w:before="120" w:after="120"/>
              <w:rPr>
                <w:sz w:val="20"/>
                <w:szCs w:val="20"/>
              </w:rPr>
            </w:pPr>
            <w:r w:rsidRPr="0077072E">
              <w:rPr>
                <w:sz w:val="20"/>
                <w:szCs w:val="20"/>
              </w:rPr>
              <w:t>ВОС г. Всеволожск, Ленинградская область, Всеволожский район, г. Всеволожск, ул. Дорожная, д.9</w:t>
            </w:r>
          </w:p>
        </w:tc>
        <w:tc>
          <w:tcPr>
            <w:tcW w:w="519" w:type="pct"/>
            <w:vAlign w:val="center"/>
          </w:tcPr>
          <w:p w:rsidR="005A7ACB" w:rsidRPr="0077072E" w:rsidRDefault="005A7ACB" w:rsidP="005A7ACB">
            <w:pPr>
              <w:pStyle w:val="0"/>
              <w:spacing w:before="120" w:after="120"/>
              <w:rPr>
                <w:sz w:val="20"/>
                <w:szCs w:val="20"/>
              </w:rPr>
            </w:pPr>
            <w:r w:rsidRPr="0077072E">
              <w:rPr>
                <w:sz w:val="20"/>
                <w:szCs w:val="20"/>
              </w:rPr>
              <w:t>1978</w:t>
            </w:r>
          </w:p>
        </w:tc>
        <w:tc>
          <w:tcPr>
            <w:tcW w:w="1165" w:type="pct"/>
            <w:vAlign w:val="center"/>
          </w:tcPr>
          <w:p w:rsidR="005A7ACB" w:rsidRPr="0077072E" w:rsidRDefault="005A7ACB" w:rsidP="005A7ACB">
            <w:pPr>
              <w:pStyle w:val="0"/>
              <w:spacing w:before="120" w:after="120"/>
              <w:rPr>
                <w:sz w:val="20"/>
                <w:szCs w:val="20"/>
              </w:rPr>
            </w:pPr>
            <w:r w:rsidRPr="0077072E">
              <w:rPr>
                <w:sz w:val="20"/>
                <w:szCs w:val="20"/>
              </w:rPr>
              <w:t>Проектная производительность-21,5 тыс.м</w:t>
            </w:r>
            <w:r w:rsidRPr="0077072E">
              <w:rPr>
                <w:sz w:val="20"/>
                <w:szCs w:val="20"/>
                <w:vertAlign w:val="superscript"/>
              </w:rPr>
              <w:t>3</w:t>
            </w:r>
            <w:r w:rsidRPr="0077072E">
              <w:rPr>
                <w:sz w:val="20"/>
                <w:szCs w:val="20"/>
              </w:rPr>
              <w:t xml:space="preserve">/сутки. </w:t>
            </w:r>
          </w:p>
          <w:p w:rsidR="005A7ACB" w:rsidRPr="0077072E" w:rsidRDefault="005A7ACB" w:rsidP="005A7ACB">
            <w:pPr>
              <w:pStyle w:val="0"/>
              <w:spacing w:before="120" w:after="120"/>
              <w:rPr>
                <w:sz w:val="20"/>
                <w:szCs w:val="20"/>
              </w:rPr>
            </w:pPr>
            <w:r w:rsidRPr="0077072E">
              <w:rPr>
                <w:sz w:val="20"/>
                <w:szCs w:val="20"/>
              </w:rPr>
              <w:t xml:space="preserve">Базовая фактическая производительность, при передаче на правах владения и пользования ООО </w:t>
            </w:r>
            <w:r w:rsidR="001B48C4">
              <w:rPr>
                <w:sz w:val="20"/>
                <w:szCs w:val="20"/>
              </w:rPr>
              <w:t>«</w:t>
            </w:r>
            <w:r w:rsidRPr="0077072E">
              <w:rPr>
                <w:sz w:val="20"/>
                <w:szCs w:val="20"/>
              </w:rPr>
              <w:t>Северо-Запад Инжиниринг</w:t>
            </w:r>
            <w:r w:rsidR="001B48C4">
              <w:rPr>
                <w:sz w:val="20"/>
                <w:szCs w:val="20"/>
              </w:rPr>
              <w:t>»</w:t>
            </w:r>
            <w:r w:rsidRPr="0077072E">
              <w:rPr>
                <w:sz w:val="20"/>
                <w:szCs w:val="20"/>
              </w:rPr>
              <w:t xml:space="preserve"> согласно заключенному концессионному соглашению-19500 м</w:t>
            </w:r>
            <w:r w:rsidRPr="0077072E">
              <w:rPr>
                <w:sz w:val="20"/>
                <w:szCs w:val="20"/>
                <w:vertAlign w:val="superscript"/>
              </w:rPr>
              <w:t>3</w:t>
            </w:r>
            <w:r w:rsidRPr="0077072E">
              <w:rPr>
                <w:sz w:val="20"/>
                <w:szCs w:val="20"/>
              </w:rPr>
              <w:t>/сут</w:t>
            </w:r>
          </w:p>
          <w:p w:rsidR="005A7ACB" w:rsidRPr="0077072E" w:rsidRDefault="005A7ACB" w:rsidP="005A7ACB">
            <w:pPr>
              <w:pStyle w:val="0"/>
              <w:spacing w:before="120" w:after="120"/>
              <w:ind w:left="360"/>
              <w:rPr>
                <w:sz w:val="20"/>
                <w:szCs w:val="20"/>
              </w:rPr>
            </w:pPr>
            <w:r w:rsidRPr="0077072E">
              <w:rPr>
                <w:sz w:val="20"/>
                <w:szCs w:val="20"/>
              </w:rPr>
              <w:t>Фактическое водопотребление – 24,0 м</w:t>
            </w:r>
            <w:r w:rsidRPr="0077072E">
              <w:rPr>
                <w:sz w:val="20"/>
                <w:szCs w:val="20"/>
                <w:vertAlign w:val="superscript"/>
              </w:rPr>
              <w:t>3</w:t>
            </w:r>
            <w:r w:rsidRPr="0077072E">
              <w:rPr>
                <w:sz w:val="20"/>
                <w:szCs w:val="20"/>
              </w:rPr>
              <w:t xml:space="preserve">/сутки. </w:t>
            </w:r>
          </w:p>
          <w:p w:rsidR="005A7ACB" w:rsidRPr="0077072E" w:rsidRDefault="005A7ACB" w:rsidP="005A7ACB">
            <w:pPr>
              <w:pStyle w:val="0"/>
              <w:spacing w:before="120" w:after="120"/>
              <w:ind w:left="360"/>
              <w:rPr>
                <w:sz w:val="20"/>
                <w:szCs w:val="20"/>
              </w:rPr>
            </w:pPr>
            <w:r w:rsidRPr="0077072E">
              <w:rPr>
                <w:sz w:val="20"/>
                <w:szCs w:val="20"/>
              </w:rPr>
              <w:t>Приведенная мощность – 13,4 м</w:t>
            </w:r>
            <w:r w:rsidRPr="0077072E">
              <w:rPr>
                <w:sz w:val="20"/>
                <w:szCs w:val="20"/>
                <w:vertAlign w:val="superscript"/>
              </w:rPr>
              <w:t>3</w:t>
            </w:r>
            <w:r w:rsidRPr="0077072E">
              <w:rPr>
                <w:sz w:val="20"/>
                <w:szCs w:val="20"/>
              </w:rPr>
              <w:t>/сутки (при наихудшем состоянии водоисточника – озеро Ладожского)</w:t>
            </w:r>
          </w:p>
          <w:p w:rsidR="005A7ACB" w:rsidRPr="0077072E" w:rsidRDefault="005A7ACB" w:rsidP="005A7ACB">
            <w:pPr>
              <w:pStyle w:val="0"/>
              <w:spacing w:before="120" w:after="120"/>
              <w:rPr>
                <w:sz w:val="20"/>
                <w:szCs w:val="20"/>
              </w:rPr>
            </w:pPr>
          </w:p>
        </w:tc>
        <w:tc>
          <w:tcPr>
            <w:tcW w:w="918" w:type="pct"/>
            <w:vAlign w:val="center"/>
          </w:tcPr>
          <w:p w:rsidR="005A7ACB" w:rsidRPr="0077072E" w:rsidRDefault="005A7ACB" w:rsidP="005A7ACB">
            <w:pPr>
              <w:pStyle w:val="0"/>
              <w:spacing w:before="120" w:after="120"/>
              <w:rPr>
                <w:sz w:val="20"/>
                <w:szCs w:val="20"/>
              </w:rPr>
            </w:pPr>
            <w:r w:rsidRPr="0077072E">
              <w:rPr>
                <w:sz w:val="20"/>
                <w:szCs w:val="20"/>
              </w:rPr>
              <w:t>Механическая очистка, первичное обеззараживание, коагуляция, фильтрование на контактной загрузке, вторичное обеззараживание</w:t>
            </w:r>
          </w:p>
        </w:tc>
        <w:tc>
          <w:tcPr>
            <w:tcW w:w="680" w:type="pct"/>
            <w:vAlign w:val="center"/>
          </w:tcPr>
          <w:p w:rsidR="005A7ACB" w:rsidRPr="0077072E" w:rsidRDefault="005A7ACB" w:rsidP="005A7ACB">
            <w:pPr>
              <w:pStyle w:val="0"/>
              <w:spacing w:before="120" w:after="120"/>
              <w:rPr>
                <w:sz w:val="20"/>
                <w:szCs w:val="20"/>
              </w:rPr>
            </w:pPr>
            <w:r w:rsidRPr="0077072E">
              <w:rPr>
                <w:sz w:val="20"/>
                <w:szCs w:val="20"/>
              </w:rPr>
              <w:t>Н/Д</w:t>
            </w:r>
          </w:p>
        </w:tc>
      </w:tr>
    </w:tbl>
    <w:p w:rsidR="005A7ACB" w:rsidRDefault="005A7ACB" w:rsidP="005A7ACB">
      <w:pPr>
        <w:pStyle w:val="0"/>
        <w:spacing w:before="120" w:after="120"/>
        <w:sectPr w:rsidR="005A7ACB" w:rsidSect="006D644E">
          <w:type w:val="continuous"/>
          <w:pgSz w:w="11906" w:h="16838" w:code="9"/>
          <w:pgMar w:top="998" w:right="851" w:bottom="1210" w:left="1079" w:header="709" w:footer="490"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5A7ACB" w:rsidRPr="00DC0680" w:rsidRDefault="005A7ACB" w:rsidP="005A7ACB">
      <w:pPr>
        <w:pStyle w:val="12"/>
        <w:spacing w:before="120" w:after="120" w:line="240" w:lineRule="auto"/>
      </w:pPr>
      <w:r>
        <w:rPr>
          <w:b/>
        </w:rPr>
        <w:lastRenderedPageBreak/>
        <w:t xml:space="preserve">В тех. зоне ВС </w:t>
      </w:r>
      <w:r w:rsidRPr="00DC0680">
        <w:rPr>
          <w:b/>
        </w:rPr>
        <w:t xml:space="preserve"> г. Всеволожск</w:t>
      </w:r>
      <w:r>
        <w:rPr>
          <w:rFonts w:eastAsia="TimesNewRomanPSMT"/>
        </w:rPr>
        <w:t>.</w:t>
      </w:r>
      <w:r w:rsidRPr="00DC0680">
        <w:rPr>
          <w:rFonts w:eastAsia="TimesNewRomanPSMT"/>
        </w:rPr>
        <w:t xml:space="preserve"> Ладожский водовод осуществляет транспортировку воды от насосной станции Ладожская в п. им. Морозова до комплекса водоочистных сооружений г. Всеволожска и по двум ниткам Ø800-1020 мм. Строительство второй нитки водовода было не завершено. Эксплуатируемый участок второй нитки заканчивается перемычкой с первой ниткой в камере переключения К-6 в 600 м от ВОС г. Всеволожска. Общая протяженность</w:t>
      </w:r>
      <w:r>
        <w:rPr>
          <w:rFonts w:eastAsia="TimesNewRomanPSMT"/>
        </w:rPr>
        <w:t xml:space="preserve"> </w:t>
      </w:r>
      <w:r w:rsidRPr="00DC0680">
        <w:rPr>
          <w:rFonts w:eastAsia="TimesNewRomanPSMT"/>
        </w:rPr>
        <w:t>1- ой и 2-ой ниток Ладожского водовода составляет 85 680 м.п. В процессе эксплуатации вращающихся сеток, в зависимости от степени загрязнения, производится их очистка и отмывка от водорослей и мелкого мусора.  Озерная вода, по двум водоводам направляется на водоочистные сооружения г. Всеволожск. Часть озерной воды (техническая вода) передается потребителям без очистки на технологические</w:t>
      </w:r>
      <w:r>
        <w:rPr>
          <w:rFonts w:eastAsia="TimesNewRomanPSMT"/>
        </w:rPr>
        <w:t xml:space="preserve"> нужды.</w:t>
      </w:r>
    </w:p>
    <w:p w:rsidR="005A7ACB" w:rsidRDefault="005A7ACB" w:rsidP="005A7ACB">
      <w:pPr>
        <w:pStyle w:val="12"/>
        <w:spacing w:before="120" w:after="120" w:line="240" w:lineRule="auto"/>
      </w:pPr>
      <w:r w:rsidRPr="00DC0680">
        <w:rPr>
          <w:b/>
        </w:rPr>
        <w:t>В тех. зоне ВС  пос. Ковалёво</w:t>
      </w:r>
      <w:r>
        <w:rPr>
          <w:b/>
        </w:rPr>
        <w:t>.</w:t>
      </w:r>
      <w:r w:rsidRPr="00DC0680">
        <w:t xml:space="preserve"> В пос. Ковалёво река Нева является источников водоснабжения. Подъем, очистка и подготовка воды до качества СанПиН 2.1.4.1074-01 осуществляется за пределами территории МО </w:t>
      </w:r>
      <w:r w:rsidR="001B48C4">
        <w:t>«</w:t>
      </w:r>
      <w:r w:rsidRPr="00DC0680">
        <w:t>Город Всеволожск</w:t>
      </w:r>
      <w:r w:rsidR="001B48C4">
        <w:t>»</w:t>
      </w:r>
      <w:r w:rsidRPr="00DC0680">
        <w:t>.</w:t>
      </w:r>
      <w:r>
        <w:t xml:space="preserve"> В зоне балансовой принадлежности, а именно на границе МО </w:t>
      </w:r>
      <w:r w:rsidR="001B48C4">
        <w:t>«</w:t>
      </w:r>
      <w:r>
        <w:t>Город Всеволожск</w:t>
      </w:r>
      <w:r w:rsidR="001B48C4">
        <w:t>»</w:t>
      </w:r>
      <w:r>
        <w:t xml:space="preserve"> вода подаётся через сети ОАО </w:t>
      </w:r>
      <w:r w:rsidR="001B48C4">
        <w:t>«</w:t>
      </w:r>
      <w:r>
        <w:t>Всеволожские тепловые сети</w:t>
      </w:r>
      <w:r w:rsidR="001B48C4">
        <w:t>»</w:t>
      </w:r>
      <w:r>
        <w:t xml:space="preserve"> абонентам в пос. Ковалёво. </w:t>
      </w:r>
      <w:r w:rsidRPr="00DC0680">
        <w:t xml:space="preserve"> </w:t>
      </w:r>
    </w:p>
    <w:p w:rsidR="005A7ACB" w:rsidRDefault="005A7ACB" w:rsidP="005A7ACB">
      <w:pPr>
        <w:pStyle w:val="12"/>
        <w:spacing w:before="120" w:after="120" w:line="240" w:lineRule="auto"/>
      </w:pPr>
      <w:r w:rsidRPr="003D649D">
        <w:rPr>
          <w:b/>
        </w:rPr>
        <w:t>В тех. зоне ВС г. Всеволожск (</w:t>
      </w:r>
      <w:r w:rsidR="001B48C4">
        <w:rPr>
          <w:b/>
        </w:rPr>
        <w:t>«</w:t>
      </w:r>
      <w:r w:rsidRPr="003D649D">
        <w:rPr>
          <w:b/>
        </w:rPr>
        <w:t>Кирпичный завод</w:t>
      </w:r>
      <w:r w:rsidR="001B48C4">
        <w:rPr>
          <w:b/>
        </w:rPr>
        <w:t>»</w:t>
      </w:r>
      <w:r w:rsidRPr="003D649D">
        <w:rPr>
          <w:b/>
        </w:rPr>
        <w:t>)</w:t>
      </w:r>
      <w:r w:rsidRPr="003D649D">
        <w:t xml:space="preserve">. В </w:t>
      </w:r>
      <w:r w:rsidR="001B48C4">
        <w:t>«</w:t>
      </w:r>
      <w:r w:rsidRPr="003D649D">
        <w:t>Кирпичный завод</w:t>
      </w:r>
      <w:r w:rsidR="001B48C4">
        <w:t>»</w:t>
      </w:r>
      <w:r w:rsidRPr="003D649D">
        <w:t xml:space="preserve"> озерная вода с Ладожской станции  I-го подъема подается по водоводам Dу 800 - 1200 мм . По условиям концессионного соглашения по системе централизованного водоснабжения Ладожского водовода, включая насосную станцию I-го подъема (ЛНС), должна быть проведена корректировка проекта реконструкции ЛНС с увеличением производительности до 100 тыс. м3/сут.</w:t>
      </w:r>
      <w:r>
        <w:t xml:space="preserve">           </w:t>
      </w:r>
    </w:p>
    <w:p w:rsidR="005A7ACB" w:rsidRPr="00B00C82" w:rsidRDefault="005A7ACB" w:rsidP="005A7ACB">
      <w:pPr>
        <w:pStyle w:val="12"/>
        <w:spacing w:before="120" w:after="120" w:line="240" w:lineRule="auto"/>
        <w:rPr>
          <w:b/>
        </w:rPr>
      </w:pPr>
      <w:r w:rsidRPr="00B00C82">
        <w:rPr>
          <w:b/>
        </w:rPr>
        <w:t xml:space="preserve">1.4.3 Описание состояния и функционирования существующих насосных централизованнных станций  </w:t>
      </w:r>
    </w:p>
    <w:p w:rsidR="001A7904" w:rsidRDefault="001A7904" w:rsidP="001A7904">
      <w:pPr>
        <w:pStyle w:val="12"/>
        <w:spacing w:before="120" w:after="120" w:line="240" w:lineRule="auto"/>
      </w:pPr>
      <w:r>
        <w:t>На сегодняшний день в системе водоснабжения</w:t>
      </w:r>
      <w:r w:rsidRPr="00370040">
        <w:t xml:space="preserve"> </w:t>
      </w:r>
      <w:r>
        <w:t xml:space="preserve">в МО </w:t>
      </w:r>
      <w:r w:rsidR="001B48C4">
        <w:t>«</w:t>
      </w:r>
      <w:r>
        <w:t>Город Всеволожск</w:t>
      </w:r>
      <w:r w:rsidR="001B48C4">
        <w:t>»</w:t>
      </w:r>
      <w:r>
        <w:t xml:space="preserve"> за исключением насосных станций на источниках,  насосное оборудование установлено на станциях второго подъёма водоподготовительных сооружениях в г. Всеволожск (тех. зона 1)</w:t>
      </w:r>
      <w:r w:rsidRPr="00370040">
        <w:t xml:space="preserve">. </w:t>
      </w:r>
      <w:r>
        <w:t xml:space="preserve"> Состояние оборудования оценивается  как хорошее.</w:t>
      </w:r>
    </w:p>
    <w:p w:rsidR="00BD703C" w:rsidRPr="00BD703C" w:rsidRDefault="00BD703C" w:rsidP="00BD703C">
      <w:pPr>
        <w:pStyle w:val="0"/>
        <w:spacing w:before="120" w:after="120"/>
        <w:jc w:val="left"/>
        <w:rPr>
          <w:b/>
        </w:rPr>
      </w:pPr>
      <w:r w:rsidRPr="00BD703C">
        <w:rPr>
          <w:b/>
        </w:rPr>
        <w:t xml:space="preserve">Таблица </w:t>
      </w:r>
      <w:r w:rsidRPr="00BD703C">
        <w:rPr>
          <w:b/>
        </w:rPr>
        <w:fldChar w:fldCharType="begin"/>
      </w:r>
      <w:r w:rsidRPr="00BD703C">
        <w:rPr>
          <w:b/>
        </w:rPr>
        <w:instrText xml:space="preserve"> SEQ Таблица \* ARABIC </w:instrText>
      </w:r>
      <w:r w:rsidRPr="00BD703C">
        <w:rPr>
          <w:b/>
        </w:rPr>
        <w:fldChar w:fldCharType="separate"/>
      </w:r>
      <w:r>
        <w:rPr>
          <w:b/>
          <w:noProof/>
        </w:rPr>
        <w:t>12</w:t>
      </w:r>
      <w:r w:rsidRPr="00BD703C">
        <w:rPr>
          <w:b/>
        </w:rPr>
        <w:fldChar w:fldCharType="end"/>
      </w:r>
      <w:r w:rsidRPr="00BD703C">
        <w:rPr>
          <w:b/>
        </w:rPr>
        <w:t xml:space="preserve"> Общая характеристика насосных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2641"/>
        <w:gridCol w:w="2792"/>
        <w:gridCol w:w="1286"/>
        <w:gridCol w:w="1653"/>
        <w:gridCol w:w="979"/>
      </w:tblGrid>
      <w:tr w:rsidR="001A7904" w:rsidRPr="00CE0809" w:rsidTr="00BD703C">
        <w:trPr>
          <w:trHeight w:val="491"/>
          <w:tblHeader/>
        </w:trPr>
        <w:tc>
          <w:tcPr>
            <w:tcW w:w="282" w:type="pct"/>
            <w:shd w:val="clear" w:color="auto" w:fill="auto"/>
          </w:tcPr>
          <w:p w:rsidR="001A7904" w:rsidRPr="00E8509B" w:rsidRDefault="001A7904" w:rsidP="00E1341A">
            <w:pPr>
              <w:spacing w:before="120" w:after="120" w:line="240" w:lineRule="auto"/>
              <w:jc w:val="center"/>
              <w:rPr>
                <w:rFonts w:eastAsia="Calibri"/>
                <w:sz w:val="20"/>
                <w:szCs w:val="20"/>
              </w:rPr>
            </w:pPr>
            <w:r w:rsidRPr="00E8509B">
              <w:rPr>
                <w:rFonts w:eastAsia="Calibri"/>
                <w:sz w:val="20"/>
                <w:szCs w:val="20"/>
              </w:rPr>
              <w:t>№ п/п</w:t>
            </w:r>
          </w:p>
        </w:tc>
        <w:tc>
          <w:tcPr>
            <w:tcW w:w="1332" w:type="pct"/>
            <w:shd w:val="clear" w:color="auto" w:fill="auto"/>
          </w:tcPr>
          <w:p w:rsidR="001A7904" w:rsidRPr="00E8509B" w:rsidRDefault="001A7904" w:rsidP="00E1341A">
            <w:pPr>
              <w:spacing w:before="120" w:after="120" w:line="240" w:lineRule="auto"/>
              <w:jc w:val="center"/>
              <w:rPr>
                <w:rFonts w:eastAsia="Calibri"/>
                <w:sz w:val="20"/>
                <w:szCs w:val="20"/>
              </w:rPr>
            </w:pPr>
            <w:r w:rsidRPr="00E8509B">
              <w:rPr>
                <w:rFonts w:eastAsia="Calibri"/>
                <w:sz w:val="20"/>
                <w:szCs w:val="20"/>
              </w:rPr>
              <w:t>Наименование</w:t>
            </w:r>
          </w:p>
        </w:tc>
        <w:tc>
          <w:tcPr>
            <w:tcW w:w="1408" w:type="pct"/>
            <w:shd w:val="clear" w:color="auto" w:fill="auto"/>
          </w:tcPr>
          <w:p w:rsidR="001A7904" w:rsidRPr="00E8509B" w:rsidRDefault="001A7904" w:rsidP="00E1341A">
            <w:pPr>
              <w:spacing w:before="120" w:after="120" w:line="240" w:lineRule="auto"/>
              <w:jc w:val="center"/>
              <w:rPr>
                <w:rFonts w:eastAsia="Calibri"/>
                <w:sz w:val="20"/>
                <w:szCs w:val="20"/>
              </w:rPr>
            </w:pPr>
            <w:r w:rsidRPr="00E8509B">
              <w:rPr>
                <w:rFonts w:eastAsia="Calibri"/>
                <w:sz w:val="20"/>
                <w:szCs w:val="20"/>
              </w:rPr>
              <w:t>Адрес объекта</w:t>
            </w:r>
          </w:p>
        </w:tc>
        <w:tc>
          <w:tcPr>
            <w:tcW w:w="649" w:type="pct"/>
            <w:shd w:val="clear" w:color="auto" w:fill="auto"/>
          </w:tcPr>
          <w:p w:rsidR="001A7904" w:rsidRPr="00E8509B" w:rsidRDefault="001A7904" w:rsidP="00E1341A">
            <w:pPr>
              <w:spacing w:before="120" w:after="120" w:line="240" w:lineRule="auto"/>
              <w:jc w:val="center"/>
              <w:rPr>
                <w:rFonts w:eastAsia="Calibri"/>
                <w:sz w:val="20"/>
                <w:szCs w:val="20"/>
              </w:rPr>
            </w:pPr>
            <w:r w:rsidRPr="00E8509B">
              <w:rPr>
                <w:rFonts w:eastAsia="Calibri"/>
                <w:sz w:val="20"/>
                <w:szCs w:val="20"/>
              </w:rPr>
              <w:t>Год ввода в экспл.</w:t>
            </w:r>
          </w:p>
        </w:tc>
        <w:tc>
          <w:tcPr>
            <w:tcW w:w="834" w:type="pct"/>
            <w:shd w:val="clear" w:color="auto" w:fill="auto"/>
          </w:tcPr>
          <w:p w:rsidR="001A7904" w:rsidRPr="00E8509B" w:rsidRDefault="001A7904" w:rsidP="00E1341A">
            <w:pPr>
              <w:spacing w:before="120" w:after="120" w:line="240" w:lineRule="auto"/>
              <w:jc w:val="center"/>
              <w:rPr>
                <w:rFonts w:eastAsia="Calibri"/>
                <w:sz w:val="20"/>
                <w:szCs w:val="20"/>
              </w:rPr>
            </w:pPr>
            <w:r w:rsidRPr="00E8509B">
              <w:rPr>
                <w:rFonts w:eastAsia="Calibri"/>
                <w:sz w:val="20"/>
                <w:szCs w:val="20"/>
              </w:rPr>
              <w:t>Факт. производ-ть</w:t>
            </w:r>
          </w:p>
        </w:tc>
        <w:tc>
          <w:tcPr>
            <w:tcW w:w="494" w:type="pct"/>
            <w:shd w:val="clear" w:color="auto" w:fill="auto"/>
          </w:tcPr>
          <w:p w:rsidR="001A7904" w:rsidRPr="00E8509B" w:rsidRDefault="001A7904" w:rsidP="00E1341A">
            <w:pPr>
              <w:spacing w:before="120" w:after="120" w:line="240" w:lineRule="auto"/>
              <w:jc w:val="center"/>
              <w:rPr>
                <w:rFonts w:eastAsia="Calibri"/>
                <w:sz w:val="20"/>
                <w:szCs w:val="20"/>
              </w:rPr>
            </w:pPr>
            <w:r w:rsidRPr="00E8509B">
              <w:rPr>
                <w:rFonts w:eastAsia="Calibri"/>
                <w:sz w:val="20"/>
                <w:szCs w:val="20"/>
              </w:rPr>
              <w:t>Напор, м.</w:t>
            </w:r>
          </w:p>
        </w:tc>
      </w:tr>
      <w:tr w:rsidR="001A7904" w:rsidRPr="00CE0809" w:rsidTr="00BD703C">
        <w:trPr>
          <w:trHeight w:val="422"/>
        </w:trPr>
        <w:tc>
          <w:tcPr>
            <w:tcW w:w="282"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1</w:t>
            </w:r>
          </w:p>
        </w:tc>
        <w:tc>
          <w:tcPr>
            <w:tcW w:w="1332"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 xml:space="preserve">ВНС </w:t>
            </w:r>
            <w:r w:rsidR="001B48C4">
              <w:rPr>
                <w:rFonts w:eastAsia="Calibri"/>
                <w:sz w:val="20"/>
                <w:szCs w:val="20"/>
              </w:rPr>
              <w:t>«</w:t>
            </w:r>
            <w:r w:rsidRPr="004E1191">
              <w:rPr>
                <w:rFonts w:eastAsia="Calibri"/>
                <w:sz w:val="20"/>
                <w:szCs w:val="20"/>
              </w:rPr>
              <w:t>Ленинградская</w:t>
            </w:r>
            <w:r w:rsidR="001B48C4">
              <w:rPr>
                <w:rFonts w:eastAsia="Calibri"/>
                <w:sz w:val="20"/>
                <w:szCs w:val="20"/>
              </w:rPr>
              <w:t>»</w:t>
            </w:r>
          </w:p>
        </w:tc>
        <w:tc>
          <w:tcPr>
            <w:tcW w:w="1408"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ул. Ленинградская д. 19</w:t>
            </w:r>
          </w:p>
        </w:tc>
        <w:tc>
          <w:tcPr>
            <w:tcW w:w="649"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1995</w:t>
            </w:r>
          </w:p>
        </w:tc>
        <w:tc>
          <w:tcPr>
            <w:tcW w:w="834"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0,67</w:t>
            </w:r>
          </w:p>
        </w:tc>
        <w:tc>
          <w:tcPr>
            <w:tcW w:w="494"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43</w:t>
            </w:r>
          </w:p>
        </w:tc>
      </w:tr>
      <w:tr w:rsidR="001A7904" w:rsidRPr="00CE0809" w:rsidTr="00BD703C">
        <w:trPr>
          <w:trHeight w:val="101"/>
        </w:trPr>
        <w:tc>
          <w:tcPr>
            <w:tcW w:w="282"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2</w:t>
            </w:r>
          </w:p>
        </w:tc>
        <w:tc>
          <w:tcPr>
            <w:tcW w:w="1332"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 xml:space="preserve">ВНС </w:t>
            </w:r>
            <w:r w:rsidR="001B48C4">
              <w:rPr>
                <w:rFonts w:eastAsia="Calibri"/>
                <w:sz w:val="20"/>
                <w:szCs w:val="20"/>
              </w:rPr>
              <w:t>«</w:t>
            </w:r>
            <w:r w:rsidRPr="004E1191">
              <w:rPr>
                <w:rFonts w:eastAsia="Calibri"/>
                <w:sz w:val="20"/>
                <w:szCs w:val="20"/>
              </w:rPr>
              <w:t>Межевая</w:t>
            </w:r>
            <w:r w:rsidR="001B48C4">
              <w:rPr>
                <w:rFonts w:eastAsia="Calibri"/>
                <w:sz w:val="20"/>
                <w:szCs w:val="20"/>
              </w:rPr>
              <w:t>»</w:t>
            </w:r>
          </w:p>
        </w:tc>
        <w:tc>
          <w:tcPr>
            <w:tcW w:w="1408"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ул. Межевая д. 18</w:t>
            </w:r>
          </w:p>
        </w:tc>
        <w:tc>
          <w:tcPr>
            <w:tcW w:w="649"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2005</w:t>
            </w:r>
          </w:p>
        </w:tc>
        <w:tc>
          <w:tcPr>
            <w:tcW w:w="834"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0,76</w:t>
            </w:r>
          </w:p>
        </w:tc>
        <w:tc>
          <w:tcPr>
            <w:tcW w:w="494"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32</w:t>
            </w:r>
          </w:p>
        </w:tc>
      </w:tr>
    </w:tbl>
    <w:p w:rsidR="001A7904" w:rsidRDefault="001A7904" w:rsidP="001A7904">
      <w:pPr>
        <w:pStyle w:val="afc"/>
      </w:pPr>
    </w:p>
    <w:p w:rsidR="00BD703C" w:rsidRDefault="00BD703C" w:rsidP="001A7904">
      <w:pPr>
        <w:pStyle w:val="afc"/>
      </w:pPr>
    </w:p>
    <w:p w:rsidR="00BD703C" w:rsidRDefault="00BD703C" w:rsidP="001A7904">
      <w:pPr>
        <w:pStyle w:val="afc"/>
      </w:pPr>
    </w:p>
    <w:p w:rsidR="00BD703C" w:rsidRDefault="00BD703C" w:rsidP="001A7904">
      <w:pPr>
        <w:pStyle w:val="afc"/>
      </w:pPr>
    </w:p>
    <w:p w:rsidR="00BD703C" w:rsidRDefault="00BD703C" w:rsidP="001A7904">
      <w:pPr>
        <w:pStyle w:val="afc"/>
      </w:pPr>
    </w:p>
    <w:p w:rsidR="00BD703C" w:rsidRPr="00B00C82" w:rsidRDefault="00BD703C" w:rsidP="001A7904">
      <w:pPr>
        <w:pStyle w:val="afc"/>
      </w:pPr>
    </w:p>
    <w:p w:rsidR="00BD703C" w:rsidRPr="00BD703C" w:rsidRDefault="00BD703C" w:rsidP="00BD703C">
      <w:pPr>
        <w:pStyle w:val="12"/>
        <w:spacing w:before="120" w:after="120" w:line="240" w:lineRule="auto"/>
        <w:ind w:firstLine="0"/>
        <w:jc w:val="left"/>
        <w:rPr>
          <w:b/>
          <w:bCs/>
          <w:color w:val="000000"/>
        </w:rPr>
      </w:pPr>
      <w:r w:rsidRPr="00BD703C">
        <w:rPr>
          <w:b/>
        </w:rPr>
        <w:lastRenderedPageBreak/>
        <w:t xml:space="preserve">Таблица </w:t>
      </w:r>
      <w:r w:rsidRPr="00BD703C">
        <w:rPr>
          <w:b/>
        </w:rPr>
        <w:fldChar w:fldCharType="begin"/>
      </w:r>
      <w:r w:rsidRPr="00BD703C">
        <w:rPr>
          <w:b/>
        </w:rPr>
        <w:instrText xml:space="preserve"> SEQ Таблица \* ARABIC </w:instrText>
      </w:r>
      <w:r w:rsidRPr="00BD703C">
        <w:rPr>
          <w:b/>
        </w:rPr>
        <w:fldChar w:fldCharType="separate"/>
      </w:r>
      <w:r>
        <w:rPr>
          <w:b/>
          <w:noProof/>
        </w:rPr>
        <w:t>13</w:t>
      </w:r>
      <w:r w:rsidRPr="00BD703C">
        <w:rPr>
          <w:b/>
        </w:rPr>
        <w:fldChar w:fldCharType="end"/>
      </w:r>
      <w:r w:rsidRPr="00BD703C">
        <w:rPr>
          <w:b/>
          <w:bCs/>
          <w:color w:val="000000"/>
        </w:rPr>
        <w:t xml:space="preserve"> Характеристика основного оборудования насосных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8"/>
        <w:gridCol w:w="2115"/>
        <w:gridCol w:w="1326"/>
        <w:gridCol w:w="1080"/>
        <w:gridCol w:w="1465"/>
        <w:gridCol w:w="1362"/>
        <w:gridCol w:w="979"/>
        <w:gridCol w:w="886"/>
      </w:tblGrid>
      <w:tr w:rsidR="001A7904" w:rsidRPr="00CE0809" w:rsidTr="00BD703C">
        <w:trPr>
          <w:trHeight w:val="470"/>
          <w:tblHeader/>
        </w:trPr>
        <w:tc>
          <w:tcPr>
            <w:tcW w:w="352" w:type="pct"/>
            <w:shd w:val="clear" w:color="auto" w:fill="auto"/>
          </w:tcPr>
          <w:p w:rsidR="001A7904" w:rsidRPr="00E8509B" w:rsidRDefault="001A7904" w:rsidP="00E1341A">
            <w:pPr>
              <w:spacing w:before="120" w:after="120" w:line="240" w:lineRule="auto"/>
              <w:jc w:val="center"/>
              <w:rPr>
                <w:sz w:val="20"/>
                <w:szCs w:val="20"/>
              </w:rPr>
            </w:pPr>
            <w:r w:rsidRPr="00E8509B">
              <w:rPr>
                <w:sz w:val="20"/>
                <w:szCs w:val="20"/>
              </w:rPr>
              <w:t>№ п/п</w:t>
            </w:r>
          </w:p>
        </w:tc>
        <w:tc>
          <w:tcPr>
            <w:tcW w:w="1067" w:type="pct"/>
            <w:shd w:val="clear" w:color="auto" w:fill="auto"/>
          </w:tcPr>
          <w:p w:rsidR="001A7904" w:rsidRPr="00E8509B" w:rsidRDefault="001A7904" w:rsidP="00E1341A">
            <w:pPr>
              <w:spacing w:before="120" w:after="120" w:line="240" w:lineRule="auto"/>
              <w:jc w:val="center"/>
              <w:rPr>
                <w:sz w:val="20"/>
                <w:szCs w:val="20"/>
              </w:rPr>
            </w:pPr>
            <w:r w:rsidRPr="00E8509B">
              <w:rPr>
                <w:sz w:val="20"/>
                <w:szCs w:val="20"/>
              </w:rPr>
              <w:t>Тип оборудования</w:t>
            </w:r>
          </w:p>
        </w:tc>
        <w:tc>
          <w:tcPr>
            <w:tcW w:w="669" w:type="pct"/>
            <w:shd w:val="clear" w:color="auto" w:fill="auto"/>
          </w:tcPr>
          <w:p w:rsidR="001A7904" w:rsidRPr="00E8509B" w:rsidRDefault="001A7904" w:rsidP="00E1341A">
            <w:pPr>
              <w:spacing w:before="120" w:after="120" w:line="240" w:lineRule="auto"/>
              <w:jc w:val="center"/>
              <w:rPr>
                <w:sz w:val="20"/>
                <w:szCs w:val="20"/>
              </w:rPr>
            </w:pPr>
            <w:r w:rsidRPr="00E8509B">
              <w:rPr>
                <w:sz w:val="20"/>
                <w:szCs w:val="20"/>
              </w:rPr>
              <w:t>Марка</w:t>
            </w:r>
          </w:p>
        </w:tc>
        <w:tc>
          <w:tcPr>
            <w:tcW w:w="545" w:type="pct"/>
            <w:shd w:val="clear" w:color="auto" w:fill="auto"/>
          </w:tcPr>
          <w:p w:rsidR="001A7904" w:rsidRPr="00E8509B" w:rsidRDefault="001A7904" w:rsidP="00E1341A">
            <w:pPr>
              <w:spacing w:before="120" w:after="120" w:line="240" w:lineRule="auto"/>
              <w:jc w:val="center"/>
              <w:rPr>
                <w:sz w:val="20"/>
                <w:szCs w:val="20"/>
              </w:rPr>
            </w:pPr>
            <w:r w:rsidRPr="00E8509B">
              <w:rPr>
                <w:sz w:val="20"/>
                <w:szCs w:val="20"/>
              </w:rPr>
              <w:t>Год ввода в экспл.</w:t>
            </w:r>
          </w:p>
        </w:tc>
        <w:tc>
          <w:tcPr>
            <w:tcW w:w="739" w:type="pct"/>
            <w:shd w:val="clear" w:color="auto" w:fill="auto"/>
          </w:tcPr>
          <w:p w:rsidR="001A7904" w:rsidRPr="00E8509B" w:rsidRDefault="001A7904" w:rsidP="00E1341A">
            <w:pPr>
              <w:spacing w:before="120" w:after="120" w:line="240" w:lineRule="auto"/>
              <w:jc w:val="center"/>
              <w:rPr>
                <w:sz w:val="20"/>
                <w:szCs w:val="20"/>
              </w:rPr>
            </w:pPr>
            <w:r w:rsidRPr="00E8509B">
              <w:rPr>
                <w:sz w:val="20"/>
                <w:szCs w:val="20"/>
              </w:rPr>
              <w:t>Мощность двигателя, кВт</w:t>
            </w:r>
          </w:p>
        </w:tc>
        <w:tc>
          <w:tcPr>
            <w:tcW w:w="687" w:type="pct"/>
            <w:shd w:val="clear" w:color="auto" w:fill="auto"/>
          </w:tcPr>
          <w:p w:rsidR="001A7904" w:rsidRPr="00E8509B" w:rsidRDefault="001A7904" w:rsidP="00E1341A">
            <w:pPr>
              <w:spacing w:before="120" w:after="120" w:line="240" w:lineRule="auto"/>
              <w:jc w:val="center"/>
              <w:rPr>
                <w:sz w:val="20"/>
                <w:szCs w:val="20"/>
              </w:rPr>
            </w:pPr>
            <w:r w:rsidRPr="00E8509B">
              <w:rPr>
                <w:sz w:val="20"/>
                <w:szCs w:val="20"/>
              </w:rPr>
              <w:t>Производ-ть, м</w:t>
            </w:r>
            <w:r w:rsidRPr="00E8509B">
              <w:rPr>
                <w:sz w:val="20"/>
                <w:szCs w:val="20"/>
                <w:vertAlign w:val="superscript"/>
              </w:rPr>
              <w:t>3</w:t>
            </w:r>
            <w:r w:rsidRPr="00E8509B">
              <w:rPr>
                <w:sz w:val="20"/>
                <w:szCs w:val="20"/>
              </w:rPr>
              <w:t>/ч.</w:t>
            </w:r>
          </w:p>
        </w:tc>
        <w:tc>
          <w:tcPr>
            <w:tcW w:w="494" w:type="pct"/>
            <w:shd w:val="clear" w:color="auto" w:fill="auto"/>
          </w:tcPr>
          <w:p w:rsidR="001A7904" w:rsidRPr="00E8509B" w:rsidRDefault="001A7904" w:rsidP="00E1341A">
            <w:pPr>
              <w:spacing w:before="120" w:after="120" w:line="240" w:lineRule="auto"/>
              <w:jc w:val="center"/>
              <w:rPr>
                <w:sz w:val="20"/>
                <w:szCs w:val="20"/>
              </w:rPr>
            </w:pPr>
            <w:r w:rsidRPr="00E8509B">
              <w:rPr>
                <w:sz w:val="20"/>
                <w:szCs w:val="20"/>
              </w:rPr>
              <w:t>Напор, м.</w:t>
            </w:r>
          </w:p>
        </w:tc>
        <w:tc>
          <w:tcPr>
            <w:tcW w:w="448" w:type="pct"/>
            <w:shd w:val="clear" w:color="auto" w:fill="auto"/>
          </w:tcPr>
          <w:p w:rsidR="001A7904" w:rsidRPr="00E8509B" w:rsidRDefault="001A7904" w:rsidP="00E1341A">
            <w:pPr>
              <w:spacing w:before="120" w:after="120" w:line="240" w:lineRule="auto"/>
              <w:jc w:val="center"/>
              <w:rPr>
                <w:sz w:val="20"/>
                <w:szCs w:val="20"/>
              </w:rPr>
            </w:pPr>
            <w:r w:rsidRPr="00E8509B">
              <w:rPr>
                <w:sz w:val="20"/>
                <w:szCs w:val="20"/>
              </w:rPr>
              <w:t>Число часов работы в году.</w:t>
            </w:r>
          </w:p>
        </w:tc>
      </w:tr>
      <w:tr w:rsidR="001A7904" w:rsidRPr="00CE0809" w:rsidTr="00BD703C">
        <w:trPr>
          <w:trHeight w:val="447"/>
        </w:trPr>
        <w:tc>
          <w:tcPr>
            <w:tcW w:w="5000" w:type="pct"/>
            <w:gridSpan w:val="8"/>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 xml:space="preserve">ВНС </w:t>
            </w:r>
            <w:r w:rsidR="001B48C4">
              <w:rPr>
                <w:sz w:val="20"/>
                <w:szCs w:val="20"/>
              </w:rPr>
              <w:t>«</w:t>
            </w:r>
            <w:r w:rsidRPr="004E1191">
              <w:rPr>
                <w:sz w:val="20"/>
                <w:szCs w:val="20"/>
              </w:rPr>
              <w:t>Межевая</w:t>
            </w:r>
            <w:r w:rsidR="001B48C4">
              <w:rPr>
                <w:sz w:val="20"/>
                <w:szCs w:val="20"/>
              </w:rPr>
              <w:t>»</w:t>
            </w:r>
          </w:p>
        </w:tc>
      </w:tr>
      <w:tr w:rsidR="001A7904" w:rsidRPr="00CE0809" w:rsidTr="00BD703C">
        <w:trPr>
          <w:trHeight w:val="417"/>
        </w:trPr>
        <w:tc>
          <w:tcPr>
            <w:tcW w:w="352"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1</w:t>
            </w:r>
          </w:p>
        </w:tc>
        <w:tc>
          <w:tcPr>
            <w:tcW w:w="1067"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Центробежный насос высокого давления</w:t>
            </w:r>
          </w:p>
        </w:tc>
        <w:tc>
          <w:tcPr>
            <w:tcW w:w="669" w:type="pct"/>
            <w:shd w:val="clear" w:color="auto" w:fill="auto"/>
          </w:tcPr>
          <w:p w:rsidR="001A7904" w:rsidRPr="004E1191" w:rsidRDefault="001A7904" w:rsidP="00E1341A">
            <w:pPr>
              <w:spacing w:before="120" w:after="120" w:line="240" w:lineRule="auto"/>
              <w:jc w:val="center"/>
              <w:rPr>
                <w:sz w:val="20"/>
                <w:szCs w:val="20"/>
                <w:lang w:val="en-US"/>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2011</w:t>
            </w:r>
          </w:p>
        </w:tc>
        <w:tc>
          <w:tcPr>
            <w:tcW w:w="739"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7,5</w:t>
            </w:r>
          </w:p>
        </w:tc>
        <w:tc>
          <w:tcPr>
            <w:tcW w:w="687"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32</w:t>
            </w:r>
          </w:p>
        </w:tc>
        <w:tc>
          <w:tcPr>
            <w:tcW w:w="494"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50</w:t>
            </w:r>
          </w:p>
        </w:tc>
        <w:tc>
          <w:tcPr>
            <w:tcW w:w="448"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4380</w:t>
            </w:r>
          </w:p>
        </w:tc>
      </w:tr>
      <w:tr w:rsidR="001A7904" w:rsidRPr="00CE0809" w:rsidTr="00BD703C">
        <w:trPr>
          <w:trHeight w:val="431"/>
        </w:trPr>
        <w:tc>
          <w:tcPr>
            <w:tcW w:w="352"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2</w:t>
            </w:r>
          </w:p>
        </w:tc>
        <w:tc>
          <w:tcPr>
            <w:tcW w:w="1067"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Центробежный насос высокого давления</w:t>
            </w:r>
          </w:p>
        </w:tc>
        <w:tc>
          <w:tcPr>
            <w:tcW w:w="669"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2011</w:t>
            </w:r>
          </w:p>
        </w:tc>
        <w:tc>
          <w:tcPr>
            <w:tcW w:w="739"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7,5</w:t>
            </w:r>
          </w:p>
        </w:tc>
        <w:tc>
          <w:tcPr>
            <w:tcW w:w="687"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32</w:t>
            </w:r>
          </w:p>
        </w:tc>
        <w:tc>
          <w:tcPr>
            <w:tcW w:w="494"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50</w:t>
            </w:r>
          </w:p>
        </w:tc>
        <w:tc>
          <w:tcPr>
            <w:tcW w:w="448"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4380</w:t>
            </w:r>
          </w:p>
        </w:tc>
      </w:tr>
      <w:tr w:rsidR="001A7904" w:rsidRPr="00CE0809" w:rsidTr="00BD703C">
        <w:trPr>
          <w:trHeight w:val="354"/>
        </w:trPr>
        <w:tc>
          <w:tcPr>
            <w:tcW w:w="352"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3</w:t>
            </w:r>
          </w:p>
        </w:tc>
        <w:tc>
          <w:tcPr>
            <w:tcW w:w="1067"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Центробежный насос высокого давления</w:t>
            </w:r>
          </w:p>
        </w:tc>
        <w:tc>
          <w:tcPr>
            <w:tcW w:w="669"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2011</w:t>
            </w:r>
          </w:p>
        </w:tc>
        <w:tc>
          <w:tcPr>
            <w:tcW w:w="739"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7,5</w:t>
            </w:r>
          </w:p>
        </w:tc>
        <w:tc>
          <w:tcPr>
            <w:tcW w:w="687"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32</w:t>
            </w:r>
          </w:p>
        </w:tc>
        <w:tc>
          <w:tcPr>
            <w:tcW w:w="494"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50</w:t>
            </w:r>
          </w:p>
        </w:tc>
        <w:tc>
          <w:tcPr>
            <w:tcW w:w="448"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4380</w:t>
            </w:r>
          </w:p>
        </w:tc>
      </w:tr>
      <w:tr w:rsidR="001A7904" w:rsidRPr="00CE0809" w:rsidTr="00BD703C">
        <w:trPr>
          <w:trHeight w:val="369"/>
        </w:trPr>
        <w:tc>
          <w:tcPr>
            <w:tcW w:w="352"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4</w:t>
            </w:r>
          </w:p>
        </w:tc>
        <w:tc>
          <w:tcPr>
            <w:tcW w:w="1067"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Центробежный насос высокого давления</w:t>
            </w:r>
          </w:p>
        </w:tc>
        <w:tc>
          <w:tcPr>
            <w:tcW w:w="669"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2011</w:t>
            </w:r>
          </w:p>
        </w:tc>
        <w:tc>
          <w:tcPr>
            <w:tcW w:w="739"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7,5</w:t>
            </w:r>
          </w:p>
        </w:tc>
        <w:tc>
          <w:tcPr>
            <w:tcW w:w="687"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32</w:t>
            </w:r>
          </w:p>
        </w:tc>
        <w:tc>
          <w:tcPr>
            <w:tcW w:w="494"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50</w:t>
            </w:r>
          </w:p>
        </w:tc>
        <w:tc>
          <w:tcPr>
            <w:tcW w:w="448"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4380</w:t>
            </w:r>
          </w:p>
        </w:tc>
      </w:tr>
      <w:tr w:rsidR="001A7904" w:rsidRPr="00CE0809" w:rsidTr="00BD703C">
        <w:trPr>
          <w:trHeight w:val="466"/>
        </w:trPr>
        <w:tc>
          <w:tcPr>
            <w:tcW w:w="5000" w:type="pct"/>
            <w:gridSpan w:val="8"/>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 xml:space="preserve">ВНС </w:t>
            </w:r>
            <w:r w:rsidR="001B48C4">
              <w:rPr>
                <w:sz w:val="20"/>
                <w:szCs w:val="20"/>
              </w:rPr>
              <w:t>«</w:t>
            </w:r>
            <w:r w:rsidRPr="004E1191">
              <w:rPr>
                <w:sz w:val="20"/>
                <w:szCs w:val="20"/>
              </w:rPr>
              <w:t>Ленинградская</w:t>
            </w:r>
          </w:p>
        </w:tc>
      </w:tr>
      <w:tr w:rsidR="001A7904" w:rsidRPr="00CE0809" w:rsidTr="00BD703C">
        <w:trPr>
          <w:trHeight w:val="518"/>
        </w:trPr>
        <w:tc>
          <w:tcPr>
            <w:tcW w:w="352"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5</w:t>
            </w:r>
          </w:p>
        </w:tc>
        <w:tc>
          <w:tcPr>
            <w:tcW w:w="1067"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Повысительная насосная установка (3 насоса)</w:t>
            </w:r>
          </w:p>
        </w:tc>
        <w:tc>
          <w:tcPr>
            <w:tcW w:w="669" w:type="pct"/>
            <w:shd w:val="clear" w:color="auto" w:fill="auto"/>
          </w:tcPr>
          <w:p w:rsidR="001A7904" w:rsidRPr="004E1191" w:rsidRDefault="001A7904" w:rsidP="00E1341A">
            <w:pPr>
              <w:spacing w:before="120" w:after="120" w:line="240" w:lineRule="auto"/>
              <w:jc w:val="center"/>
              <w:rPr>
                <w:sz w:val="20"/>
                <w:szCs w:val="20"/>
                <w:lang w:val="en-US"/>
              </w:rPr>
            </w:pPr>
            <w:r w:rsidRPr="004E1191">
              <w:rPr>
                <w:sz w:val="20"/>
                <w:szCs w:val="20"/>
                <w:lang w:val="en-US"/>
              </w:rPr>
              <w:t xml:space="preserve">Grundfos Hydro Multi-E CRE  </w:t>
            </w:r>
          </w:p>
        </w:tc>
        <w:tc>
          <w:tcPr>
            <w:tcW w:w="545" w:type="pct"/>
            <w:shd w:val="clear" w:color="auto" w:fill="auto"/>
          </w:tcPr>
          <w:p w:rsidR="001A7904" w:rsidRPr="004E1191" w:rsidRDefault="001A7904" w:rsidP="00E1341A">
            <w:pPr>
              <w:spacing w:before="120" w:after="120" w:line="240" w:lineRule="auto"/>
              <w:jc w:val="center"/>
              <w:rPr>
                <w:sz w:val="20"/>
                <w:szCs w:val="20"/>
                <w:lang w:val="en-US"/>
              </w:rPr>
            </w:pPr>
            <w:r w:rsidRPr="004E1191">
              <w:rPr>
                <w:sz w:val="20"/>
                <w:szCs w:val="20"/>
                <w:lang w:val="en-US"/>
              </w:rPr>
              <w:t>2010</w:t>
            </w:r>
          </w:p>
        </w:tc>
        <w:tc>
          <w:tcPr>
            <w:tcW w:w="739" w:type="pct"/>
            <w:shd w:val="clear" w:color="auto" w:fill="auto"/>
          </w:tcPr>
          <w:p w:rsidR="001A7904" w:rsidRPr="004E1191" w:rsidRDefault="001A7904" w:rsidP="00E1341A">
            <w:pPr>
              <w:spacing w:before="120" w:after="120" w:line="240" w:lineRule="auto"/>
              <w:jc w:val="center"/>
              <w:rPr>
                <w:sz w:val="20"/>
                <w:szCs w:val="20"/>
                <w:lang w:val="en-US"/>
              </w:rPr>
            </w:pPr>
            <w:r w:rsidRPr="004E1191">
              <w:rPr>
                <w:sz w:val="20"/>
                <w:szCs w:val="20"/>
                <w:lang w:val="en-US"/>
              </w:rPr>
              <w:t>1.1</w:t>
            </w:r>
          </w:p>
        </w:tc>
        <w:tc>
          <w:tcPr>
            <w:tcW w:w="687" w:type="pct"/>
            <w:shd w:val="clear" w:color="auto" w:fill="auto"/>
          </w:tcPr>
          <w:p w:rsidR="001A7904" w:rsidRPr="004E1191" w:rsidRDefault="001A7904" w:rsidP="00E1341A">
            <w:pPr>
              <w:spacing w:before="120" w:after="120" w:line="240" w:lineRule="auto"/>
              <w:jc w:val="center"/>
              <w:rPr>
                <w:sz w:val="20"/>
                <w:szCs w:val="20"/>
                <w:lang w:val="en-US"/>
              </w:rPr>
            </w:pPr>
            <w:r w:rsidRPr="004E1191">
              <w:rPr>
                <w:sz w:val="20"/>
                <w:szCs w:val="20"/>
                <w:lang w:val="en-US"/>
              </w:rPr>
              <w:t>43</w:t>
            </w:r>
          </w:p>
        </w:tc>
        <w:tc>
          <w:tcPr>
            <w:tcW w:w="494" w:type="pct"/>
            <w:shd w:val="clear" w:color="auto" w:fill="auto"/>
          </w:tcPr>
          <w:p w:rsidR="001A7904" w:rsidRPr="004E1191" w:rsidRDefault="001A7904" w:rsidP="00E1341A">
            <w:pPr>
              <w:spacing w:before="120" w:after="120" w:line="240" w:lineRule="auto"/>
              <w:jc w:val="center"/>
              <w:rPr>
                <w:sz w:val="20"/>
                <w:szCs w:val="20"/>
                <w:lang w:val="en-US"/>
              </w:rPr>
            </w:pPr>
            <w:r w:rsidRPr="004E1191">
              <w:rPr>
                <w:sz w:val="20"/>
                <w:szCs w:val="20"/>
                <w:lang w:val="en-US"/>
              </w:rPr>
              <w:t>-</w:t>
            </w:r>
          </w:p>
        </w:tc>
        <w:tc>
          <w:tcPr>
            <w:tcW w:w="448" w:type="pct"/>
            <w:shd w:val="clear" w:color="auto" w:fill="auto"/>
          </w:tcPr>
          <w:p w:rsidR="001A7904" w:rsidRPr="004E1191" w:rsidRDefault="001A7904" w:rsidP="00E1341A">
            <w:pPr>
              <w:spacing w:before="120" w:after="120" w:line="240" w:lineRule="auto"/>
              <w:jc w:val="center"/>
              <w:rPr>
                <w:sz w:val="20"/>
                <w:szCs w:val="20"/>
                <w:lang w:val="en-US"/>
              </w:rPr>
            </w:pPr>
            <w:r w:rsidRPr="004E1191">
              <w:rPr>
                <w:sz w:val="20"/>
                <w:szCs w:val="20"/>
                <w:lang w:val="en-US"/>
              </w:rPr>
              <w:t>3197.4</w:t>
            </w:r>
          </w:p>
        </w:tc>
      </w:tr>
    </w:tbl>
    <w:p w:rsidR="001A7904" w:rsidRPr="006124E0" w:rsidRDefault="001A7904" w:rsidP="001A7904">
      <w:pPr>
        <w:pStyle w:val="0"/>
        <w:spacing w:before="120" w:after="120"/>
        <w:ind w:firstLine="709"/>
        <w:jc w:val="left"/>
      </w:pPr>
      <w:r>
        <w:rPr>
          <w:noProof/>
          <w:lang w:eastAsia="ru-RU"/>
        </w:rPr>
        <w:lastRenderedPageBreak/>
        <w:drawing>
          <wp:anchor distT="0" distB="0" distL="114300" distR="114300" simplePos="0" relativeHeight="251664384" behindDoc="0" locked="0" layoutInCell="1" allowOverlap="1" wp14:anchorId="3519FB24" wp14:editId="40C4672D">
            <wp:simplePos x="0" y="0"/>
            <wp:positionH relativeFrom="page">
              <wp:align>center</wp:align>
            </wp:positionH>
            <wp:positionV relativeFrom="paragraph">
              <wp:posOffset>85090</wp:posOffset>
            </wp:positionV>
            <wp:extent cx="5743575" cy="4828540"/>
            <wp:effectExtent l="0" t="0" r="9525" b="0"/>
            <wp:wrapTopAndBottom/>
            <wp:docPr id="64" name="Рисунок 64" descr="\\Srv3\общая\Разработка схем теплоснабжения ВКХ, г. Всеволожск\Исходные данные\3. СВиВ\8. Объекты СВиВ\1. Вода\1. Технол. схемы\2.4 Технолог. схема  ВНС, Ленинградская 19 для вставки в рыб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Srv3\общая\Разработка схем теплоснабжения ВКХ, г. Всеволожск\Исходные данные\3. СВиВ\8. Объекты СВиВ\1. Вода\1. Технол. схемы\2.4 Технолог. схема  ВНС, Ленинградская 19 для вставки в рыбу.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43575" cy="482854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rPr>
        <w:t xml:space="preserve">                </w:t>
      </w:r>
      <w:r w:rsidRPr="0073602A">
        <w:rPr>
          <w:b/>
          <w:color w:val="000000"/>
        </w:rPr>
        <w:t xml:space="preserve">Рисунок </w:t>
      </w:r>
      <w:r w:rsidRPr="0073602A">
        <w:rPr>
          <w:b/>
          <w:color w:val="000000"/>
        </w:rPr>
        <w:fldChar w:fldCharType="begin"/>
      </w:r>
      <w:r w:rsidRPr="0073602A">
        <w:rPr>
          <w:b/>
          <w:color w:val="000000"/>
        </w:rPr>
        <w:instrText xml:space="preserve"> SEQ Рисунок \* ARABIC </w:instrText>
      </w:r>
      <w:r w:rsidRPr="0073602A">
        <w:rPr>
          <w:b/>
          <w:color w:val="000000"/>
        </w:rPr>
        <w:fldChar w:fldCharType="separate"/>
      </w:r>
      <w:r w:rsidR="00D24714">
        <w:rPr>
          <w:b/>
          <w:noProof/>
          <w:color w:val="000000"/>
        </w:rPr>
        <w:t>23</w:t>
      </w:r>
      <w:r w:rsidRPr="0073602A">
        <w:rPr>
          <w:b/>
          <w:color w:val="000000"/>
        </w:rPr>
        <w:fldChar w:fldCharType="end"/>
      </w:r>
      <w:r>
        <w:rPr>
          <w:b/>
          <w:color w:val="000000"/>
        </w:rPr>
        <w:t xml:space="preserve"> Технологическая схема ВНС </w:t>
      </w:r>
      <w:r w:rsidR="001B48C4">
        <w:rPr>
          <w:rFonts w:eastAsia="Calibri"/>
          <w:b/>
        </w:rPr>
        <w:t>«</w:t>
      </w:r>
      <w:r w:rsidRPr="0073602A">
        <w:rPr>
          <w:b/>
          <w:color w:val="000000"/>
        </w:rPr>
        <w:t>Ленинградская</w:t>
      </w:r>
      <w:bookmarkStart w:id="22" w:name="_Ref453105225"/>
      <w:r w:rsidR="001B48C4">
        <w:rPr>
          <w:b/>
          <w:color w:val="000000"/>
        </w:rPr>
        <w:t>»</w:t>
      </w:r>
    </w:p>
    <w:bookmarkEnd w:id="22"/>
    <w:p w:rsidR="001A7904" w:rsidRDefault="001A7904" w:rsidP="001A7904">
      <w:pPr>
        <w:pStyle w:val="12"/>
        <w:ind w:firstLine="0"/>
        <w:rPr>
          <w:color w:val="000000"/>
        </w:rPr>
      </w:pPr>
    </w:p>
    <w:p w:rsidR="001A7904" w:rsidRDefault="001A7904" w:rsidP="001A7904">
      <w:pPr>
        <w:pStyle w:val="12"/>
        <w:ind w:firstLine="0"/>
        <w:rPr>
          <w:noProof/>
          <w:lang w:eastAsia="ru-RU"/>
        </w:rPr>
      </w:pPr>
      <w:r>
        <w:rPr>
          <w:color w:val="000000"/>
        </w:rPr>
        <w:t xml:space="preserve">                                 </w:t>
      </w:r>
      <w:r w:rsidRPr="0073602A">
        <w:rPr>
          <w:b/>
          <w:color w:val="000000"/>
        </w:rPr>
        <w:t xml:space="preserve"> </w:t>
      </w:r>
    </w:p>
    <w:p w:rsidR="001A7904" w:rsidRDefault="001A7904" w:rsidP="001A7904">
      <w:pPr>
        <w:pStyle w:val="12"/>
        <w:keepNext/>
        <w:spacing w:before="120" w:after="120" w:line="240" w:lineRule="auto"/>
        <w:ind w:right="-2" w:firstLine="0"/>
        <w:jc w:val="left"/>
      </w:pPr>
      <w:r w:rsidRPr="006A178A">
        <w:rPr>
          <w:noProof/>
          <w:lang w:eastAsia="ru-RU"/>
        </w:rPr>
        <w:lastRenderedPageBreak/>
        <w:drawing>
          <wp:inline distT="0" distB="0" distL="0" distR="0" wp14:anchorId="49B6EDAF" wp14:editId="09C91F3B">
            <wp:extent cx="6219825" cy="4114800"/>
            <wp:effectExtent l="0" t="0" r="9525" b="0"/>
            <wp:docPr id="63" name="Рисунок 63" descr="\\Srv3\общая\Разработка схем теплоснабжения ВКХ, г. Всеволожск\Исходные данные\3. СВиВ\8. Объекты СВиВ\1. Вода\1. Технол. схемы\2.4 Технолог. схема ПНС, мкр. 1 по ул. Межево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rv3\общая\Разработка схем теплоснабжения ВКХ, г. Всеволожск\Исходные данные\3. СВиВ\8. Объекты СВиВ\1. Вода\1. Технол. схемы\2.4 Технолог. схема ПНС, мкр. 1 по ул. Межевой.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19825" cy="4114800"/>
                    </a:xfrm>
                    <a:prstGeom prst="rect">
                      <a:avLst/>
                    </a:prstGeom>
                    <a:noFill/>
                    <a:ln>
                      <a:noFill/>
                    </a:ln>
                  </pic:spPr>
                </pic:pic>
              </a:graphicData>
            </a:graphic>
          </wp:inline>
        </w:drawing>
      </w:r>
    </w:p>
    <w:p w:rsidR="001A7904" w:rsidRPr="00BD703C" w:rsidRDefault="001A7904" w:rsidP="001A7904">
      <w:pPr>
        <w:pStyle w:val="a9"/>
        <w:jc w:val="center"/>
        <w:rPr>
          <w:b/>
          <w:i w:val="0"/>
          <w:color w:val="000000" w:themeColor="text1"/>
          <w:sz w:val="24"/>
          <w:szCs w:val="24"/>
        </w:rPr>
      </w:pPr>
      <w:r w:rsidRPr="00BD703C">
        <w:rPr>
          <w:b/>
          <w:i w:val="0"/>
          <w:color w:val="000000" w:themeColor="text1"/>
          <w:sz w:val="24"/>
          <w:szCs w:val="24"/>
        </w:rPr>
        <w:t xml:space="preserve">Рисунок </w:t>
      </w:r>
      <w:r w:rsidRPr="00BD703C">
        <w:rPr>
          <w:b/>
          <w:i w:val="0"/>
          <w:color w:val="000000" w:themeColor="text1"/>
          <w:sz w:val="24"/>
          <w:szCs w:val="24"/>
        </w:rPr>
        <w:fldChar w:fldCharType="begin"/>
      </w:r>
      <w:r w:rsidRPr="00BD703C">
        <w:rPr>
          <w:b/>
          <w:i w:val="0"/>
          <w:color w:val="000000" w:themeColor="text1"/>
          <w:sz w:val="24"/>
          <w:szCs w:val="24"/>
        </w:rPr>
        <w:instrText xml:space="preserve"> SEQ Рисунок \* ARABIC </w:instrText>
      </w:r>
      <w:r w:rsidRPr="00BD703C">
        <w:rPr>
          <w:b/>
          <w:i w:val="0"/>
          <w:color w:val="000000" w:themeColor="text1"/>
          <w:sz w:val="24"/>
          <w:szCs w:val="24"/>
        </w:rPr>
        <w:fldChar w:fldCharType="separate"/>
      </w:r>
      <w:r w:rsidR="00D24714" w:rsidRPr="00BD703C">
        <w:rPr>
          <w:b/>
          <w:i w:val="0"/>
          <w:noProof/>
          <w:color w:val="000000" w:themeColor="text1"/>
          <w:sz w:val="24"/>
          <w:szCs w:val="24"/>
        </w:rPr>
        <w:t>24</w:t>
      </w:r>
      <w:r w:rsidRPr="00BD703C">
        <w:rPr>
          <w:b/>
          <w:i w:val="0"/>
          <w:color w:val="000000" w:themeColor="text1"/>
          <w:sz w:val="24"/>
          <w:szCs w:val="24"/>
        </w:rPr>
        <w:fldChar w:fldCharType="end"/>
      </w:r>
      <w:r w:rsidRPr="00BD703C">
        <w:rPr>
          <w:b/>
          <w:bCs/>
          <w:i w:val="0"/>
          <w:color w:val="000000" w:themeColor="text1"/>
          <w:sz w:val="24"/>
          <w:szCs w:val="24"/>
        </w:rPr>
        <w:t xml:space="preserve"> Технологическая схема ВНС </w:t>
      </w:r>
      <w:r w:rsidR="001B48C4" w:rsidRPr="00BD703C">
        <w:rPr>
          <w:b/>
          <w:bCs/>
          <w:i w:val="0"/>
          <w:color w:val="000000" w:themeColor="text1"/>
          <w:sz w:val="24"/>
          <w:szCs w:val="24"/>
        </w:rPr>
        <w:t>«</w:t>
      </w:r>
      <w:r w:rsidRPr="00BD703C">
        <w:rPr>
          <w:b/>
          <w:bCs/>
          <w:i w:val="0"/>
          <w:color w:val="000000" w:themeColor="text1"/>
          <w:sz w:val="24"/>
          <w:szCs w:val="24"/>
        </w:rPr>
        <w:t>Межевая</w:t>
      </w:r>
      <w:r w:rsidR="00BD703C" w:rsidRPr="00BD703C">
        <w:rPr>
          <w:b/>
          <w:bCs/>
          <w:i w:val="0"/>
          <w:color w:val="000000" w:themeColor="text1"/>
          <w:sz w:val="24"/>
          <w:szCs w:val="24"/>
        </w:rPr>
        <w:t>»</w:t>
      </w:r>
    </w:p>
    <w:p w:rsidR="001A7904" w:rsidRPr="00C04AFB" w:rsidRDefault="001A7904" w:rsidP="001A7904">
      <w:pPr>
        <w:pStyle w:val="12"/>
        <w:spacing w:before="120" w:after="120" w:line="240" w:lineRule="auto"/>
        <w:ind w:right="-2"/>
        <w:jc w:val="left"/>
        <w:rPr>
          <w:color w:val="000000"/>
        </w:rPr>
      </w:pPr>
      <w:r w:rsidRPr="00C04AFB">
        <w:rPr>
          <w:color w:val="000000"/>
        </w:rPr>
        <w:t xml:space="preserve">ВНС </w:t>
      </w:r>
      <w:r w:rsidR="001B48C4">
        <w:rPr>
          <w:color w:val="000000"/>
        </w:rPr>
        <w:t>«</w:t>
      </w:r>
      <w:r w:rsidRPr="00C04AFB">
        <w:rPr>
          <w:color w:val="000000"/>
        </w:rPr>
        <w:t>Ленинградская, 19</w:t>
      </w:r>
      <w:r w:rsidR="001B48C4">
        <w:rPr>
          <w:color w:val="000000"/>
        </w:rPr>
        <w:t>»</w:t>
      </w:r>
      <w:r w:rsidRPr="00C04AFB">
        <w:rPr>
          <w:color w:val="000000"/>
        </w:rPr>
        <w:t xml:space="preserve"> - является водопроводной насосной станцией II-го подъема. ВНС расположена в г. Всеволожске между жилыми домами по ул. Ленинградской, д. №19, корп. 2 и корп. 3 и по трём трубопроводам d-100 мм осуществляет водоснабжение домов:  ул. Ленинградская,  д. №19, корп. 1, ул. Ленинградская, д. №19, корп. 2, ул. Ленинградская,  д. №19, корп. 3.</w:t>
      </w:r>
    </w:p>
    <w:p w:rsidR="001A7904" w:rsidRDefault="001A7904" w:rsidP="001A7904">
      <w:pPr>
        <w:pStyle w:val="12"/>
        <w:spacing w:before="120" w:after="120" w:line="240" w:lineRule="auto"/>
        <w:rPr>
          <w:color w:val="000000"/>
        </w:rPr>
      </w:pPr>
      <w:r w:rsidRPr="00C04AFB">
        <w:rPr>
          <w:color w:val="000000"/>
        </w:rPr>
        <w:t>Проектная производительность станции – 0,67 тыс. м</w:t>
      </w:r>
      <w:r w:rsidRPr="00C04AFB">
        <w:rPr>
          <w:color w:val="000000"/>
          <w:vertAlign w:val="superscript"/>
        </w:rPr>
        <w:t>3</w:t>
      </w:r>
      <w:r w:rsidRPr="00C04AFB">
        <w:rPr>
          <w:color w:val="000000"/>
        </w:rPr>
        <w:t>/сут.</w:t>
      </w:r>
    </w:p>
    <w:p w:rsidR="001A7904" w:rsidRPr="00C04AFB" w:rsidRDefault="001A7904" w:rsidP="001A7904">
      <w:pPr>
        <w:pStyle w:val="12"/>
        <w:spacing w:before="120" w:after="120" w:line="240" w:lineRule="auto"/>
        <w:rPr>
          <w:color w:val="000000"/>
        </w:rPr>
      </w:pPr>
      <w:r w:rsidRPr="00C04AFB">
        <w:rPr>
          <w:color w:val="000000"/>
        </w:rPr>
        <w:t>Фактическая подача воды в часы максимального водоразбора – 672 м</w:t>
      </w:r>
      <w:r w:rsidRPr="00C04AFB">
        <w:rPr>
          <w:color w:val="000000"/>
          <w:vertAlign w:val="superscript"/>
        </w:rPr>
        <w:t>3</w:t>
      </w:r>
      <w:r w:rsidRPr="00C04AFB">
        <w:rPr>
          <w:color w:val="000000"/>
        </w:rPr>
        <w:t>/ сут.</w:t>
      </w:r>
    </w:p>
    <w:p w:rsidR="001A7904" w:rsidRPr="00C04AFB" w:rsidRDefault="001A7904" w:rsidP="001A7904">
      <w:pPr>
        <w:pStyle w:val="12"/>
        <w:spacing w:before="120" w:after="120" w:line="240" w:lineRule="auto"/>
        <w:rPr>
          <w:color w:val="000000"/>
        </w:rPr>
      </w:pPr>
      <w:r w:rsidRPr="00C04AFB">
        <w:rPr>
          <w:color w:val="000000"/>
        </w:rPr>
        <w:t>Приборы учета отсутствуют, следовательно, определить точное количество пропущенной воды не представляется возможным.</w:t>
      </w:r>
    </w:p>
    <w:p w:rsidR="001A7904" w:rsidRPr="00C04AFB" w:rsidRDefault="001A7904" w:rsidP="001A7904">
      <w:pPr>
        <w:pStyle w:val="12"/>
        <w:spacing w:before="120" w:after="120" w:line="240" w:lineRule="auto"/>
        <w:rPr>
          <w:color w:val="000000"/>
        </w:rPr>
      </w:pPr>
      <w:r w:rsidRPr="00C04AFB">
        <w:rPr>
          <w:color w:val="000000"/>
        </w:rPr>
        <w:t xml:space="preserve">ВНС </w:t>
      </w:r>
      <w:r w:rsidR="001B48C4">
        <w:rPr>
          <w:color w:val="000000"/>
        </w:rPr>
        <w:t>«</w:t>
      </w:r>
      <w:r w:rsidRPr="00C04AFB">
        <w:rPr>
          <w:color w:val="000000"/>
        </w:rPr>
        <w:t>Межевая, 18</w:t>
      </w:r>
      <w:r w:rsidR="001B48C4">
        <w:rPr>
          <w:color w:val="000000"/>
        </w:rPr>
        <w:t>»</w:t>
      </w:r>
      <w:r w:rsidRPr="00C04AFB">
        <w:rPr>
          <w:color w:val="000000"/>
        </w:rPr>
        <w:t xml:space="preserve"> - является водопроводной насосной станцией II-го подъема. ВНС расположена в г. Всеволожске в районе жилого дома №18 по ул. Межевой и по четырём трубопроводам d-108 мм осуществляет водоснабжение трех домов: ул. Межевая, д. №18, Колтушское шоссе, д. №96, Колтушское шоссе, д. №98.</w:t>
      </w:r>
    </w:p>
    <w:p w:rsidR="001A7904" w:rsidRPr="00C04AFB" w:rsidRDefault="001A7904" w:rsidP="001A7904">
      <w:pPr>
        <w:pStyle w:val="12"/>
        <w:spacing w:before="120" w:after="120" w:line="240" w:lineRule="auto"/>
        <w:rPr>
          <w:color w:val="000000"/>
        </w:rPr>
      </w:pPr>
      <w:r w:rsidRPr="00C04AFB">
        <w:rPr>
          <w:color w:val="000000"/>
        </w:rPr>
        <w:t>Проектная производительность станции – 0,76 тыс. м</w:t>
      </w:r>
      <w:r w:rsidRPr="00C04AFB">
        <w:rPr>
          <w:color w:val="000000"/>
          <w:vertAlign w:val="superscript"/>
        </w:rPr>
        <w:t>3</w:t>
      </w:r>
      <w:r w:rsidRPr="00C04AFB">
        <w:rPr>
          <w:color w:val="000000"/>
        </w:rPr>
        <w:t>/сут.</w:t>
      </w:r>
    </w:p>
    <w:p w:rsidR="001A7904" w:rsidRPr="00C04AFB" w:rsidRDefault="001A7904" w:rsidP="001A7904">
      <w:pPr>
        <w:pStyle w:val="12"/>
        <w:spacing w:before="120" w:after="120" w:line="240" w:lineRule="auto"/>
        <w:rPr>
          <w:color w:val="000000"/>
        </w:rPr>
      </w:pPr>
      <w:r w:rsidRPr="00C04AFB">
        <w:rPr>
          <w:color w:val="000000"/>
        </w:rPr>
        <w:t>Фактическая подача воды в часы максимального водоразбора – 760 м</w:t>
      </w:r>
      <w:r w:rsidRPr="00C04AFB">
        <w:rPr>
          <w:color w:val="000000"/>
          <w:vertAlign w:val="superscript"/>
        </w:rPr>
        <w:t>3</w:t>
      </w:r>
      <w:r w:rsidRPr="00C04AFB">
        <w:rPr>
          <w:color w:val="000000"/>
        </w:rPr>
        <w:t>/ сут.</w:t>
      </w:r>
    </w:p>
    <w:p w:rsidR="001A7904" w:rsidRDefault="001A7904" w:rsidP="001A7904">
      <w:pPr>
        <w:pStyle w:val="12"/>
        <w:spacing w:before="120" w:after="120" w:line="240" w:lineRule="auto"/>
        <w:rPr>
          <w:color w:val="000000"/>
        </w:rPr>
      </w:pPr>
      <w:r w:rsidRPr="00C04AFB">
        <w:rPr>
          <w:color w:val="000000"/>
        </w:rPr>
        <w:t>Приборы учета отсутствуют, следоват</w:t>
      </w:r>
      <w:r>
        <w:rPr>
          <w:color w:val="000000"/>
        </w:rPr>
        <w:t xml:space="preserve">ельно, </w:t>
      </w:r>
      <w:r w:rsidRPr="00C04AFB">
        <w:rPr>
          <w:color w:val="000000"/>
        </w:rPr>
        <w:t xml:space="preserve">определить точное количество </w:t>
      </w:r>
      <w:r>
        <w:rPr>
          <w:color w:val="000000"/>
        </w:rPr>
        <w:t xml:space="preserve">  </w:t>
      </w:r>
      <w:r w:rsidRPr="00C04AFB">
        <w:rPr>
          <w:color w:val="000000"/>
        </w:rPr>
        <w:t>пропущенной в</w:t>
      </w:r>
      <w:r>
        <w:rPr>
          <w:color w:val="000000"/>
        </w:rPr>
        <w:t>оды не представляется возможным.</w:t>
      </w:r>
    </w:p>
    <w:p w:rsidR="001A7904" w:rsidRDefault="001A7904" w:rsidP="002D2B65">
      <w:pPr>
        <w:pStyle w:val="22"/>
        <w:spacing w:before="0" w:after="0"/>
        <w:ind w:firstLine="0"/>
        <w:rPr>
          <w:b/>
        </w:rPr>
        <w:sectPr w:rsidR="001A7904" w:rsidSect="006D644E">
          <w:pgSz w:w="11906" w:h="16838"/>
          <w:pgMar w:top="1096" w:right="851" w:bottom="851"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1A7904" w:rsidRPr="00B30558" w:rsidRDefault="001A7904" w:rsidP="001A7904">
      <w:pPr>
        <w:pStyle w:val="12"/>
        <w:spacing w:before="120" w:after="120" w:line="240" w:lineRule="auto"/>
        <w:ind w:firstLine="0"/>
        <w:jc w:val="left"/>
        <w:rPr>
          <w:b/>
          <w:color w:val="000000"/>
        </w:rPr>
      </w:pPr>
      <w:r w:rsidRPr="00B30558">
        <w:rPr>
          <w:b/>
        </w:rPr>
        <w:lastRenderedPageBreak/>
        <w:t xml:space="preserve">Таблица </w:t>
      </w:r>
      <w:r w:rsidRPr="00B30558">
        <w:rPr>
          <w:b/>
        </w:rPr>
        <w:fldChar w:fldCharType="begin"/>
      </w:r>
      <w:r w:rsidRPr="00B30558">
        <w:rPr>
          <w:b/>
        </w:rPr>
        <w:instrText xml:space="preserve"> SEQ Таблица \* ARABIC </w:instrText>
      </w:r>
      <w:r w:rsidRPr="00B30558">
        <w:rPr>
          <w:b/>
        </w:rPr>
        <w:fldChar w:fldCharType="separate"/>
      </w:r>
      <w:r w:rsidR="00BD703C">
        <w:rPr>
          <w:b/>
          <w:noProof/>
        </w:rPr>
        <w:t>14</w:t>
      </w:r>
      <w:r w:rsidRPr="00B30558">
        <w:rPr>
          <w:b/>
        </w:rPr>
        <w:fldChar w:fldCharType="end"/>
      </w:r>
      <w:r w:rsidRPr="00B30558">
        <w:rPr>
          <w:b/>
          <w:color w:val="000000"/>
        </w:rPr>
        <w:t xml:space="preserve"> Перечень насосного оборудования по объектам водоснабжения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
        <w:gridCol w:w="1566"/>
        <w:gridCol w:w="768"/>
        <w:gridCol w:w="1202"/>
        <w:gridCol w:w="1202"/>
        <w:gridCol w:w="708"/>
        <w:gridCol w:w="1804"/>
        <w:gridCol w:w="729"/>
        <w:gridCol w:w="1565"/>
        <w:gridCol w:w="1086"/>
        <w:gridCol w:w="842"/>
        <w:gridCol w:w="1521"/>
        <w:gridCol w:w="1473"/>
      </w:tblGrid>
      <w:tr w:rsidR="001A7904" w:rsidRPr="00956D25" w:rsidTr="00B30558">
        <w:trPr>
          <w:trHeight w:val="1475"/>
          <w:jc w:val="center"/>
        </w:trPr>
        <w:tc>
          <w:tcPr>
            <w:tcW w:w="139" w:type="pct"/>
            <w:shd w:val="clear" w:color="auto" w:fill="auto"/>
            <w:vAlign w:val="center"/>
          </w:tcPr>
          <w:p w:rsidR="001A7904" w:rsidRPr="00956D25" w:rsidRDefault="001A7904" w:rsidP="00B30558">
            <w:pPr>
              <w:pStyle w:val="12"/>
              <w:spacing w:before="120" w:after="120" w:line="240" w:lineRule="auto"/>
              <w:ind w:firstLine="0"/>
              <w:jc w:val="center"/>
              <w:rPr>
                <w:color w:val="000000"/>
              </w:rPr>
            </w:pPr>
            <w:r w:rsidRPr="00956D25">
              <w:rPr>
                <w:color w:val="000000"/>
              </w:rPr>
              <w:t>№</w:t>
            </w:r>
          </w:p>
        </w:tc>
        <w:tc>
          <w:tcPr>
            <w:tcW w:w="526"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Наименование оборудования и его местоположения</w:t>
            </w:r>
          </w:p>
        </w:tc>
        <w:tc>
          <w:tcPr>
            <w:tcW w:w="258"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Марка насоса</w:t>
            </w:r>
          </w:p>
        </w:tc>
        <w:tc>
          <w:tcPr>
            <w:tcW w:w="404"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Количество насосов находящихся в работе, шт.</w:t>
            </w:r>
          </w:p>
        </w:tc>
        <w:tc>
          <w:tcPr>
            <w:tcW w:w="404" w:type="pct"/>
            <w:shd w:val="clear" w:color="auto" w:fill="auto"/>
            <w:vAlign w:val="center"/>
          </w:tcPr>
          <w:p w:rsidR="001A7904" w:rsidRPr="00B30558" w:rsidRDefault="001A7904" w:rsidP="00B30558">
            <w:pPr>
              <w:spacing w:before="120" w:after="120" w:line="240" w:lineRule="auto"/>
              <w:jc w:val="center"/>
              <w:rPr>
                <w:color w:val="000000"/>
                <w:sz w:val="16"/>
                <w:szCs w:val="20"/>
              </w:rPr>
            </w:pPr>
            <w:r w:rsidRPr="00B30558">
              <w:rPr>
                <w:color w:val="000000"/>
                <w:sz w:val="16"/>
                <w:szCs w:val="20"/>
              </w:rPr>
              <w:t>Количество насосов находящихся в резерве, шт.</w:t>
            </w:r>
          </w:p>
        </w:tc>
        <w:tc>
          <w:tcPr>
            <w:tcW w:w="238"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Объём воды в год, т.м3</w:t>
            </w:r>
          </w:p>
        </w:tc>
        <w:tc>
          <w:tcPr>
            <w:tcW w:w="606"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Производительность, м3/час</w:t>
            </w:r>
          </w:p>
        </w:tc>
        <w:tc>
          <w:tcPr>
            <w:tcW w:w="245"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Напор, м</w:t>
            </w:r>
          </w:p>
        </w:tc>
        <w:tc>
          <w:tcPr>
            <w:tcW w:w="526"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Мощность электродвигателя, кВт</w:t>
            </w:r>
          </w:p>
        </w:tc>
        <w:tc>
          <w:tcPr>
            <w:tcW w:w="365"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Количество час работы насосов году, час</w:t>
            </w:r>
          </w:p>
        </w:tc>
        <w:tc>
          <w:tcPr>
            <w:tcW w:w="283"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КПД насосов, %</w:t>
            </w:r>
          </w:p>
        </w:tc>
        <w:tc>
          <w:tcPr>
            <w:tcW w:w="511"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КПД электродвигателя (по паспорту), %</w:t>
            </w:r>
          </w:p>
        </w:tc>
        <w:tc>
          <w:tcPr>
            <w:tcW w:w="495"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Расход электроэнергии на технологические нужды.</w:t>
            </w:r>
          </w:p>
        </w:tc>
      </w:tr>
      <w:tr w:rsidR="001A7904" w:rsidRPr="00956D25" w:rsidTr="00B30558">
        <w:trPr>
          <w:trHeight w:val="251"/>
          <w:jc w:val="center"/>
        </w:trPr>
        <w:tc>
          <w:tcPr>
            <w:tcW w:w="5000" w:type="pct"/>
            <w:gridSpan w:val="13"/>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 xml:space="preserve">МО </w:t>
            </w:r>
            <w:r w:rsidR="001B48C4">
              <w:rPr>
                <w:color w:val="000000"/>
                <w:sz w:val="20"/>
                <w:szCs w:val="20"/>
              </w:rPr>
              <w:t>«</w:t>
            </w:r>
            <w:r w:rsidRPr="000A45AC">
              <w:rPr>
                <w:color w:val="000000"/>
                <w:sz w:val="20"/>
                <w:szCs w:val="20"/>
              </w:rPr>
              <w:t>Город Всеволожск</w:t>
            </w:r>
            <w:r w:rsidR="001B48C4">
              <w:rPr>
                <w:color w:val="000000"/>
                <w:sz w:val="20"/>
                <w:szCs w:val="20"/>
              </w:rPr>
              <w:t>»</w:t>
            </w:r>
            <w:r>
              <w:rPr>
                <w:color w:val="000000"/>
                <w:sz w:val="20"/>
                <w:szCs w:val="20"/>
              </w:rPr>
              <w:t xml:space="preserve"> (факт 2017г.)</w:t>
            </w:r>
          </w:p>
        </w:tc>
      </w:tr>
      <w:tr w:rsidR="001A7904" w:rsidRPr="00956D25" w:rsidTr="00B30558">
        <w:trPr>
          <w:trHeight w:val="1247"/>
          <w:jc w:val="center"/>
        </w:trPr>
        <w:tc>
          <w:tcPr>
            <w:tcW w:w="139" w:type="pct"/>
            <w:shd w:val="clear" w:color="auto" w:fill="auto"/>
          </w:tcPr>
          <w:p w:rsidR="001A7904" w:rsidRDefault="001A7904" w:rsidP="00E1341A">
            <w:pPr>
              <w:pStyle w:val="12"/>
              <w:spacing w:before="120" w:after="120" w:line="240" w:lineRule="auto"/>
              <w:ind w:firstLine="0"/>
              <w:jc w:val="center"/>
              <w:rPr>
                <w:color w:val="000000"/>
              </w:rPr>
            </w:pPr>
            <w:r>
              <w:rPr>
                <w:color w:val="000000"/>
              </w:rPr>
              <w:t>1</w:t>
            </w:r>
          </w:p>
        </w:tc>
        <w:tc>
          <w:tcPr>
            <w:tcW w:w="526"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Повысительная насосная установка</w:t>
            </w:r>
          </w:p>
        </w:tc>
        <w:tc>
          <w:tcPr>
            <w:tcW w:w="258" w:type="pct"/>
            <w:shd w:val="clear" w:color="auto" w:fill="auto"/>
          </w:tcPr>
          <w:p w:rsidR="001A7904" w:rsidRPr="000A45AC" w:rsidRDefault="001A7904" w:rsidP="00E1341A">
            <w:pPr>
              <w:pStyle w:val="12"/>
              <w:spacing w:before="120" w:after="120" w:line="240" w:lineRule="auto"/>
              <w:ind w:firstLine="0"/>
              <w:jc w:val="center"/>
              <w:rPr>
                <w:color w:val="000000"/>
                <w:sz w:val="20"/>
                <w:szCs w:val="20"/>
                <w:lang w:val="en-US"/>
              </w:rPr>
            </w:pPr>
            <w:r w:rsidRPr="000A45AC">
              <w:rPr>
                <w:color w:val="000000"/>
                <w:sz w:val="20"/>
                <w:szCs w:val="20"/>
                <w:lang w:val="en-US"/>
              </w:rPr>
              <w:t>Grundfos</w:t>
            </w:r>
          </w:p>
        </w:tc>
        <w:tc>
          <w:tcPr>
            <w:tcW w:w="404"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lang w:val="en-US"/>
              </w:rPr>
              <w:t>3</w:t>
            </w:r>
            <w:r w:rsidRPr="000A45AC">
              <w:rPr>
                <w:color w:val="000000"/>
                <w:sz w:val="20"/>
                <w:szCs w:val="20"/>
              </w:rPr>
              <w:t>,00</w:t>
            </w:r>
          </w:p>
        </w:tc>
        <w:tc>
          <w:tcPr>
            <w:tcW w:w="404"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0,00</w:t>
            </w:r>
          </w:p>
        </w:tc>
        <w:tc>
          <w:tcPr>
            <w:tcW w:w="238"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20,44</w:t>
            </w:r>
          </w:p>
        </w:tc>
        <w:tc>
          <w:tcPr>
            <w:tcW w:w="606"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28,00</w:t>
            </w:r>
          </w:p>
        </w:tc>
        <w:tc>
          <w:tcPr>
            <w:tcW w:w="245"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1,10</w:t>
            </w:r>
          </w:p>
        </w:tc>
        <w:tc>
          <w:tcPr>
            <w:tcW w:w="526"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0,52</w:t>
            </w:r>
          </w:p>
        </w:tc>
        <w:tc>
          <w:tcPr>
            <w:tcW w:w="365"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730,00</w:t>
            </w:r>
          </w:p>
        </w:tc>
        <w:tc>
          <w:tcPr>
            <w:tcW w:w="283"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10,00</w:t>
            </w:r>
          </w:p>
        </w:tc>
        <w:tc>
          <w:tcPr>
            <w:tcW w:w="511"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0,</w:t>
            </w:r>
            <w:r>
              <w:rPr>
                <w:color w:val="000000"/>
                <w:sz w:val="20"/>
                <w:szCs w:val="20"/>
              </w:rPr>
              <w:t>52</w:t>
            </w:r>
          </w:p>
        </w:tc>
        <w:tc>
          <w:tcPr>
            <w:tcW w:w="495"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3,80</w:t>
            </w:r>
          </w:p>
        </w:tc>
      </w:tr>
      <w:tr w:rsidR="001A7904" w:rsidRPr="00956D25" w:rsidTr="00B30558">
        <w:trPr>
          <w:trHeight w:val="238"/>
          <w:jc w:val="center"/>
        </w:trPr>
        <w:tc>
          <w:tcPr>
            <w:tcW w:w="5000" w:type="pct"/>
            <w:gridSpan w:val="13"/>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 xml:space="preserve">МО </w:t>
            </w:r>
            <w:r w:rsidR="001B48C4">
              <w:rPr>
                <w:color w:val="000000"/>
                <w:sz w:val="20"/>
                <w:szCs w:val="20"/>
              </w:rPr>
              <w:t>«</w:t>
            </w:r>
            <w:r w:rsidRPr="000A45AC">
              <w:rPr>
                <w:color w:val="000000"/>
                <w:sz w:val="20"/>
                <w:szCs w:val="20"/>
              </w:rPr>
              <w:t>Город Всеволожск</w:t>
            </w:r>
            <w:r w:rsidR="001B48C4">
              <w:rPr>
                <w:color w:val="000000"/>
                <w:sz w:val="20"/>
                <w:szCs w:val="20"/>
              </w:rPr>
              <w:t>»</w:t>
            </w:r>
            <w:r>
              <w:rPr>
                <w:color w:val="000000"/>
                <w:sz w:val="20"/>
                <w:szCs w:val="20"/>
              </w:rPr>
              <w:t xml:space="preserve"> (план 2019г.)</w:t>
            </w:r>
          </w:p>
        </w:tc>
      </w:tr>
      <w:tr w:rsidR="001A7904" w:rsidRPr="00956D25" w:rsidTr="00B30558">
        <w:trPr>
          <w:trHeight w:val="1247"/>
          <w:jc w:val="center"/>
        </w:trPr>
        <w:tc>
          <w:tcPr>
            <w:tcW w:w="139" w:type="pct"/>
            <w:shd w:val="clear" w:color="auto" w:fill="auto"/>
          </w:tcPr>
          <w:p w:rsidR="001A7904" w:rsidRDefault="001A7904" w:rsidP="00E1341A">
            <w:pPr>
              <w:pStyle w:val="12"/>
              <w:spacing w:before="120" w:after="120" w:line="240" w:lineRule="auto"/>
              <w:ind w:firstLine="0"/>
              <w:jc w:val="center"/>
              <w:rPr>
                <w:color w:val="000000"/>
              </w:rPr>
            </w:pPr>
            <w:r>
              <w:rPr>
                <w:color w:val="000000"/>
              </w:rPr>
              <w:t>1</w:t>
            </w:r>
          </w:p>
        </w:tc>
        <w:tc>
          <w:tcPr>
            <w:tcW w:w="526"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Повысительная насосная установка</w:t>
            </w:r>
          </w:p>
        </w:tc>
        <w:tc>
          <w:tcPr>
            <w:tcW w:w="258" w:type="pct"/>
            <w:shd w:val="clear" w:color="auto" w:fill="auto"/>
          </w:tcPr>
          <w:p w:rsidR="001A7904" w:rsidRPr="000A45AC" w:rsidRDefault="001A7904" w:rsidP="00E1341A">
            <w:pPr>
              <w:pStyle w:val="12"/>
              <w:spacing w:before="120" w:after="120" w:line="240" w:lineRule="auto"/>
              <w:ind w:firstLine="0"/>
              <w:jc w:val="center"/>
              <w:rPr>
                <w:color w:val="000000"/>
                <w:sz w:val="20"/>
                <w:szCs w:val="20"/>
                <w:lang w:val="en-US"/>
              </w:rPr>
            </w:pPr>
            <w:r w:rsidRPr="000A45AC">
              <w:rPr>
                <w:color w:val="000000"/>
                <w:sz w:val="20"/>
                <w:szCs w:val="20"/>
                <w:lang w:val="en-US"/>
              </w:rPr>
              <w:t>Grundfos</w:t>
            </w:r>
          </w:p>
        </w:tc>
        <w:tc>
          <w:tcPr>
            <w:tcW w:w="404"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lang w:val="en-US"/>
              </w:rPr>
              <w:t>3</w:t>
            </w:r>
            <w:r w:rsidRPr="000A45AC">
              <w:rPr>
                <w:color w:val="000000"/>
                <w:sz w:val="20"/>
                <w:szCs w:val="20"/>
              </w:rPr>
              <w:t>,00</w:t>
            </w:r>
          </w:p>
        </w:tc>
        <w:tc>
          <w:tcPr>
            <w:tcW w:w="404"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0,00</w:t>
            </w:r>
          </w:p>
        </w:tc>
        <w:tc>
          <w:tcPr>
            <w:tcW w:w="238"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50,40</w:t>
            </w:r>
          </w:p>
        </w:tc>
        <w:tc>
          <w:tcPr>
            <w:tcW w:w="606"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28,00</w:t>
            </w:r>
          </w:p>
        </w:tc>
        <w:tc>
          <w:tcPr>
            <w:tcW w:w="245"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1,10</w:t>
            </w:r>
          </w:p>
        </w:tc>
        <w:tc>
          <w:tcPr>
            <w:tcW w:w="526"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0,52</w:t>
            </w:r>
          </w:p>
        </w:tc>
        <w:tc>
          <w:tcPr>
            <w:tcW w:w="365"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1800,00</w:t>
            </w:r>
          </w:p>
        </w:tc>
        <w:tc>
          <w:tcPr>
            <w:tcW w:w="283"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35,00</w:t>
            </w:r>
          </w:p>
        </w:tc>
        <w:tc>
          <w:tcPr>
            <w:tcW w:w="511"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0,52</w:t>
            </w:r>
          </w:p>
        </w:tc>
        <w:tc>
          <w:tcPr>
            <w:tcW w:w="495"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14,63</w:t>
            </w:r>
          </w:p>
        </w:tc>
      </w:tr>
      <w:tr w:rsidR="001A7904" w:rsidRPr="00956D25" w:rsidTr="00B30558">
        <w:trPr>
          <w:trHeight w:val="238"/>
          <w:jc w:val="center"/>
        </w:trPr>
        <w:tc>
          <w:tcPr>
            <w:tcW w:w="5000" w:type="pct"/>
            <w:gridSpan w:val="13"/>
            <w:shd w:val="clear" w:color="auto" w:fill="auto"/>
          </w:tcPr>
          <w:p w:rsidR="001A7904" w:rsidRDefault="001A7904" w:rsidP="00E1341A">
            <w:pPr>
              <w:pStyle w:val="12"/>
              <w:spacing w:before="120" w:after="120" w:line="240" w:lineRule="auto"/>
              <w:ind w:firstLine="0"/>
              <w:jc w:val="center"/>
              <w:rPr>
                <w:color w:val="000000"/>
                <w:sz w:val="20"/>
                <w:szCs w:val="20"/>
              </w:rPr>
            </w:pPr>
            <w:r w:rsidRPr="000A45AC">
              <w:rPr>
                <w:color w:val="000000"/>
                <w:sz w:val="20"/>
                <w:szCs w:val="20"/>
              </w:rPr>
              <w:t xml:space="preserve">МО </w:t>
            </w:r>
            <w:r w:rsidR="001B48C4">
              <w:rPr>
                <w:color w:val="000000"/>
                <w:sz w:val="20"/>
                <w:szCs w:val="20"/>
              </w:rPr>
              <w:t>«</w:t>
            </w:r>
            <w:r w:rsidRPr="000A45AC">
              <w:rPr>
                <w:color w:val="000000"/>
                <w:sz w:val="20"/>
                <w:szCs w:val="20"/>
              </w:rPr>
              <w:t>Город Всеволожск</w:t>
            </w:r>
            <w:r w:rsidR="001B48C4">
              <w:rPr>
                <w:color w:val="000000"/>
                <w:sz w:val="20"/>
                <w:szCs w:val="20"/>
              </w:rPr>
              <w:t>»</w:t>
            </w:r>
            <w:r>
              <w:rPr>
                <w:color w:val="000000"/>
                <w:sz w:val="20"/>
                <w:szCs w:val="20"/>
              </w:rPr>
              <w:t xml:space="preserve"> (план 2020г.)</w:t>
            </w:r>
          </w:p>
        </w:tc>
      </w:tr>
      <w:tr w:rsidR="001A7904" w:rsidRPr="00956D25" w:rsidTr="00B30558">
        <w:trPr>
          <w:trHeight w:val="1247"/>
          <w:jc w:val="center"/>
        </w:trPr>
        <w:tc>
          <w:tcPr>
            <w:tcW w:w="139" w:type="pct"/>
            <w:shd w:val="clear" w:color="auto" w:fill="auto"/>
          </w:tcPr>
          <w:p w:rsidR="001A7904" w:rsidRDefault="001A7904" w:rsidP="00E1341A">
            <w:pPr>
              <w:pStyle w:val="12"/>
              <w:spacing w:before="120" w:after="120" w:line="240" w:lineRule="auto"/>
              <w:ind w:firstLine="0"/>
              <w:jc w:val="center"/>
              <w:rPr>
                <w:color w:val="000000"/>
              </w:rPr>
            </w:pPr>
            <w:r>
              <w:rPr>
                <w:color w:val="000000"/>
              </w:rPr>
              <w:t>1</w:t>
            </w:r>
          </w:p>
        </w:tc>
        <w:tc>
          <w:tcPr>
            <w:tcW w:w="526" w:type="pct"/>
            <w:shd w:val="clear" w:color="auto" w:fill="auto"/>
          </w:tcPr>
          <w:p w:rsidR="001A7904" w:rsidRDefault="001A7904" w:rsidP="00E1341A">
            <w:pPr>
              <w:pStyle w:val="12"/>
              <w:spacing w:before="120" w:after="120" w:line="240" w:lineRule="auto"/>
              <w:ind w:firstLine="0"/>
              <w:jc w:val="center"/>
              <w:rPr>
                <w:color w:val="000000"/>
                <w:sz w:val="20"/>
                <w:szCs w:val="20"/>
              </w:rPr>
            </w:pPr>
            <w:r>
              <w:rPr>
                <w:color w:val="000000"/>
                <w:sz w:val="20"/>
                <w:szCs w:val="20"/>
              </w:rPr>
              <w:t>Повысительная насосная установка</w:t>
            </w:r>
          </w:p>
        </w:tc>
        <w:tc>
          <w:tcPr>
            <w:tcW w:w="258" w:type="pct"/>
            <w:shd w:val="clear" w:color="auto" w:fill="auto"/>
          </w:tcPr>
          <w:p w:rsidR="001A7904" w:rsidRPr="00FE1189" w:rsidRDefault="001A7904" w:rsidP="00E1341A">
            <w:pPr>
              <w:pStyle w:val="12"/>
              <w:spacing w:before="120" w:after="120" w:line="240" w:lineRule="auto"/>
              <w:ind w:firstLine="0"/>
              <w:jc w:val="center"/>
              <w:rPr>
                <w:color w:val="000000"/>
                <w:sz w:val="20"/>
                <w:szCs w:val="20"/>
                <w:lang w:val="en-US"/>
              </w:rPr>
            </w:pPr>
            <w:r>
              <w:rPr>
                <w:color w:val="000000"/>
                <w:sz w:val="20"/>
                <w:szCs w:val="20"/>
                <w:lang w:val="en-US"/>
              </w:rPr>
              <w:t>Grundfos</w:t>
            </w:r>
          </w:p>
        </w:tc>
        <w:tc>
          <w:tcPr>
            <w:tcW w:w="404" w:type="pct"/>
            <w:shd w:val="clear" w:color="auto" w:fill="auto"/>
          </w:tcPr>
          <w:p w:rsidR="001A7904" w:rsidRPr="00FE1189" w:rsidRDefault="001A7904" w:rsidP="00E1341A">
            <w:pPr>
              <w:pStyle w:val="12"/>
              <w:spacing w:before="120" w:after="120" w:line="240" w:lineRule="auto"/>
              <w:ind w:firstLine="0"/>
              <w:jc w:val="center"/>
              <w:rPr>
                <w:color w:val="000000"/>
                <w:sz w:val="20"/>
                <w:szCs w:val="20"/>
              </w:rPr>
            </w:pPr>
            <w:r>
              <w:rPr>
                <w:color w:val="000000"/>
                <w:sz w:val="20"/>
                <w:szCs w:val="20"/>
                <w:lang w:val="en-US"/>
              </w:rPr>
              <w:t>3</w:t>
            </w:r>
            <w:r>
              <w:rPr>
                <w:color w:val="000000"/>
                <w:sz w:val="20"/>
                <w:szCs w:val="20"/>
              </w:rPr>
              <w:t>,00</w:t>
            </w:r>
          </w:p>
        </w:tc>
        <w:tc>
          <w:tcPr>
            <w:tcW w:w="404"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0,00</w:t>
            </w:r>
          </w:p>
        </w:tc>
        <w:tc>
          <w:tcPr>
            <w:tcW w:w="238"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50,82</w:t>
            </w:r>
          </w:p>
        </w:tc>
        <w:tc>
          <w:tcPr>
            <w:tcW w:w="606" w:type="pct"/>
            <w:shd w:val="clear" w:color="auto" w:fill="auto"/>
          </w:tcPr>
          <w:p w:rsidR="001A7904" w:rsidRDefault="001A7904" w:rsidP="00E1341A">
            <w:pPr>
              <w:pStyle w:val="12"/>
              <w:spacing w:before="120" w:after="120" w:line="240" w:lineRule="auto"/>
              <w:ind w:firstLine="0"/>
              <w:jc w:val="center"/>
              <w:rPr>
                <w:color w:val="000000"/>
                <w:sz w:val="20"/>
                <w:szCs w:val="20"/>
              </w:rPr>
            </w:pPr>
            <w:r>
              <w:rPr>
                <w:color w:val="000000"/>
                <w:sz w:val="20"/>
                <w:szCs w:val="20"/>
              </w:rPr>
              <w:t>28,00</w:t>
            </w:r>
          </w:p>
        </w:tc>
        <w:tc>
          <w:tcPr>
            <w:tcW w:w="245"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1,10</w:t>
            </w:r>
          </w:p>
        </w:tc>
        <w:tc>
          <w:tcPr>
            <w:tcW w:w="526"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0,52</w:t>
            </w:r>
          </w:p>
        </w:tc>
        <w:tc>
          <w:tcPr>
            <w:tcW w:w="365" w:type="pct"/>
            <w:shd w:val="clear" w:color="auto" w:fill="auto"/>
          </w:tcPr>
          <w:p w:rsidR="001A7904" w:rsidRDefault="001A7904" w:rsidP="00E1341A">
            <w:pPr>
              <w:pStyle w:val="12"/>
              <w:spacing w:before="120" w:after="120" w:line="240" w:lineRule="auto"/>
              <w:ind w:firstLine="0"/>
              <w:jc w:val="center"/>
              <w:rPr>
                <w:color w:val="000000"/>
                <w:sz w:val="20"/>
                <w:szCs w:val="20"/>
              </w:rPr>
            </w:pPr>
            <w:r>
              <w:rPr>
                <w:color w:val="000000"/>
                <w:sz w:val="20"/>
                <w:szCs w:val="20"/>
              </w:rPr>
              <w:t>1815,00</w:t>
            </w:r>
          </w:p>
        </w:tc>
        <w:tc>
          <w:tcPr>
            <w:tcW w:w="283" w:type="pct"/>
            <w:shd w:val="clear" w:color="auto" w:fill="auto"/>
          </w:tcPr>
          <w:p w:rsidR="001A7904" w:rsidRDefault="001A7904" w:rsidP="00E1341A">
            <w:pPr>
              <w:pStyle w:val="12"/>
              <w:spacing w:before="120" w:after="120" w:line="240" w:lineRule="auto"/>
              <w:ind w:firstLine="0"/>
              <w:jc w:val="center"/>
              <w:rPr>
                <w:color w:val="000000"/>
                <w:sz w:val="20"/>
                <w:szCs w:val="20"/>
              </w:rPr>
            </w:pPr>
            <w:r>
              <w:rPr>
                <w:color w:val="000000"/>
                <w:sz w:val="20"/>
                <w:szCs w:val="20"/>
              </w:rPr>
              <w:t>35,00</w:t>
            </w:r>
          </w:p>
        </w:tc>
        <w:tc>
          <w:tcPr>
            <w:tcW w:w="511" w:type="pct"/>
            <w:shd w:val="clear" w:color="auto" w:fill="auto"/>
          </w:tcPr>
          <w:p w:rsidR="001A7904" w:rsidRDefault="001A7904" w:rsidP="00E1341A">
            <w:pPr>
              <w:pStyle w:val="12"/>
              <w:spacing w:before="120" w:after="120" w:line="240" w:lineRule="auto"/>
              <w:ind w:firstLine="0"/>
              <w:jc w:val="center"/>
              <w:rPr>
                <w:color w:val="000000"/>
                <w:sz w:val="20"/>
                <w:szCs w:val="20"/>
              </w:rPr>
            </w:pPr>
            <w:r>
              <w:rPr>
                <w:color w:val="000000"/>
                <w:sz w:val="20"/>
                <w:szCs w:val="20"/>
              </w:rPr>
              <w:t>0,52</w:t>
            </w:r>
          </w:p>
        </w:tc>
        <w:tc>
          <w:tcPr>
            <w:tcW w:w="495" w:type="pct"/>
            <w:shd w:val="clear" w:color="auto" w:fill="auto"/>
          </w:tcPr>
          <w:p w:rsidR="001A7904" w:rsidRDefault="001A7904" w:rsidP="00E1341A">
            <w:pPr>
              <w:pStyle w:val="12"/>
              <w:spacing w:before="120" w:after="120" w:line="240" w:lineRule="auto"/>
              <w:ind w:firstLine="0"/>
              <w:jc w:val="center"/>
              <w:rPr>
                <w:color w:val="000000"/>
                <w:sz w:val="20"/>
                <w:szCs w:val="20"/>
              </w:rPr>
            </w:pPr>
            <w:r>
              <w:rPr>
                <w:color w:val="000000"/>
                <w:sz w:val="20"/>
                <w:szCs w:val="20"/>
              </w:rPr>
              <w:t>14,75</w:t>
            </w:r>
          </w:p>
        </w:tc>
      </w:tr>
    </w:tbl>
    <w:p w:rsidR="001A7904" w:rsidRDefault="001A7904" w:rsidP="002D2B65">
      <w:pPr>
        <w:pStyle w:val="22"/>
        <w:spacing w:before="0" w:after="0"/>
        <w:ind w:firstLine="0"/>
        <w:rPr>
          <w:b/>
        </w:rPr>
      </w:pPr>
    </w:p>
    <w:p w:rsidR="001A7904" w:rsidRDefault="001A7904" w:rsidP="002D2B65">
      <w:pPr>
        <w:pStyle w:val="22"/>
        <w:spacing w:before="0" w:after="0"/>
        <w:ind w:firstLine="0"/>
        <w:rPr>
          <w:b/>
        </w:rPr>
        <w:sectPr w:rsidR="001A7904" w:rsidSect="006D644E">
          <w:pgSz w:w="16838" w:h="11906" w:orient="landscape"/>
          <w:pgMar w:top="1134" w:right="1096" w:bottom="851" w:left="851"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1A7904" w:rsidRPr="001A7904" w:rsidRDefault="001A7904" w:rsidP="001A7904">
      <w:pPr>
        <w:pStyle w:val="5"/>
        <w:spacing w:before="120" w:after="120" w:line="240" w:lineRule="auto"/>
        <w:ind w:firstLine="709"/>
        <w:jc w:val="both"/>
        <w:rPr>
          <w:i w:val="0"/>
          <w:sz w:val="24"/>
        </w:rPr>
      </w:pPr>
      <w:r w:rsidRPr="001A7904">
        <w:rPr>
          <w:i w:val="0"/>
          <w:sz w:val="24"/>
        </w:rPr>
        <w:lastRenderedPageBreak/>
        <w:t>1.4.4 Описание состояния и функционирования водопроводных сетей систем водоснабжения</w:t>
      </w:r>
    </w:p>
    <w:p w:rsidR="001A7904" w:rsidRPr="00897DEE" w:rsidRDefault="001A7904" w:rsidP="001A7904">
      <w:pPr>
        <w:pStyle w:val="12"/>
        <w:spacing w:before="120" w:after="120" w:line="240" w:lineRule="auto"/>
        <w:rPr>
          <w:lang w:val="x-none"/>
        </w:rPr>
      </w:pPr>
      <w:r w:rsidRPr="00C7012D">
        <w:t>Текущее состояние водопроводны</w:t>
      </w:r>
      <w:r>
        <w:t>х</w:t>
      </w:r>
      <w:r w:rsidRPr="00C7012D">
        <w:t xml:space="preserve"> сетей в </w:t>
      </w:r>
      <w:r>
        <w:t xml:space="preserve">МО </w:t>
      </w:r>
      <w:r w:rsidR="001B48C4">
        <w:t>«</w:t>
      </w:r>
      <w:r>
        <w:t>Город Всеволожск</w:t>
      </w:r>
      <w:r w:rsidR="001B48C4">
        <w:t>»</w:t>
      </w:r>
      <w:r>
        <w:t xml:space="preserve"> оценивается как неудовлетворительное</w:t>
      </w:r>
      <w:r w:rsidRPr="00C7012D">
        <w:t>. Прежде всего, это связано с те</w:t>
      </w:r>
      <w:r>
        <w:t>м, что с</w:t>
      </w:r>
      <w:r w:rsidRPr="00597A93">
        <w:t>уществующий водозабор не в состоянии обеспечить даже существующие потребности, а его реконструкция нецелесообразна</w:t>
      </w:r>
      <w:r w:rsidRPr="00C7012D">
        <w:t xml:space="preserve">. </w:t>
      </w:r>
      <w:r w:rsidRPr="00897DEE">
        <w:rPr>
          <w:lang w:val="x-none"/>
        </w:rPr>
        <w:t>Износ водопроводных сетей составляет: г. Всеволожск - 88%, микрорайон Южный – 64%. Всего в замене нуждается 80% водопроводной сети.</w:t>
      </w:r>
    </w:p>
    <w:p w:rsidR="001A7904" w:rsidRDefault="001A7904" w:rsidP="001A7904">
      <w:pPr>
        <w:pStyle w:val="12"/>
        <w:spacing w:before="120" w:after="120" w:line="240" w:lineRule="auto"/>
      </w:pPr>
      <w:r>
        <w:t>Согласно данным с 2018 по 2020</w:t>
      </w:r>
      <w:r w:rsidRPr="00C7012D">
        <w:t xml:space="preserve"> год количество аварий </w:t>
      </w:r>
      <w:r w:rsidRPr="002400C3">
        <w:t xml:space="preserve">в </w:t>
      </w:r>
      <w:r>
        <w:t xml:space="preserve">МО </w:t>
      </w:r>
      <w:r w:rsidR="001B48C4">
        <w:t>«</w:t>
      </w:r>
      <w:r>
        <w:t>Город Всеволожск</w:t>
      </w:r>
      <w:r w:rsidR="001B48C4">
        <w:t>»</w:t>
      </w:r>
      <w:r>
        <w:t xml:space="preserve"> </w:t>
      </w:r>
      <w:r w:rsidRPr="00C7012D">
        <w:t>составило:</w:t>
      </w:r>
    </w:p>
    <w:p w:rsidR="00BD703C" w:rsidRPr="00BD703C" w:rsidRDefault="00BD703C" w:rsidP="00BD703C">
      <w:pPr>
        <w:pStyle w:val="a9"/>
        <w:keepNext/>
        <w:spacing w:before="120" w:after="120"/>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Pr>
          <w:b/>
          <w:i w:val="0"/>
          <w:noProof/>
          <w:color w:val="000000" w:themeColor="text1"/>
          <w:sz w:val="24"/>
          <w:szCs w:val="24"/>
        </w:rPr>
        <w:t>15</w:t>
      </w:r>
      <w:r w:rsidRPr="00BD703C">
        <w:rPr>
          <w:b/>
          <w:i w:val="0"/>
          <w:color w:val="000000" w:themeColor="text1"/>
          <w:sz w:val="24"/>
          <w:szCs w:val="24"/>
        </w:rPr>
        <w:fldChar w:fldCharType="end"/>
      </w:r>
      <w:r w:rsidRPr="00BD703C">
        <w:rPr>
          <w:b/>
          <w:i w:val="0"/>
          <w:color w:val="000000" w:themeColor="text1"/>
          <w:sz w:val="24"/>
          <w:szCs w:val="24"/>
        </w:rPr>
        <w:t xml:space="preserve"> Аварийность водопроводных сетей МО  «Город Всеволожск»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7"/>
        <w:gridCol w:w="3493"/>
        <w:gridCol w:w="3491"/>
      </w:tblGrid>
      <w:tr w:rsidR="001A7904" w:rsidTr="00BD703C">
        <w:trPr>
          <w:trHeight w:val="528"/>
        </w:trPr>
        <w:tc>
          <w:tcPr>
            <w:tcW w:w="1477"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Год</w:t>
            </w:r>
          </w:p>
        </w:tc>
        <w:tc>
          <w:tcPr>
            <w:tcW w:w="1762"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Всего устранено утечек</w:t>
            </w:r>
          </w:p>
        </w:tc>
        <w:tc>
          <w:tcPr>
            <w:tcW w:w="1761"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Аварии</w:t>
            </w:r>
          </w:p>
        </w:tc>
      </w:tr>
      <w:tr w:rsidR="001A7904" w:rsidTr="00BD703C">
        <w:trPr>
          <w:trHeight w:val="294"/>
        </w:trPr>
        <w:tc>
          <w:tcPr>
            <w:tcW w:w="1477"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2018</w:t>
            </w:r>
          </w:p>
        </w:tc>
        <w:tc>
          <w:tcPr>
            <w:tcW w:w="1762"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157</w:t>
            </w:r>
          </w:p>
        </w:tc>
        <w:tc>
          <w:tcPr>
            <w:tcW w:w="1761"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16</w:t>
            </w:r>
          </w:p>
        </w:tc>
      </w:tr>
      <w:tr w:rsidR="001A7904" w:rsidTr="00BD703C">
        <w:trPr>
          <w:trHeight w:val="282"/>
        </w:trPr>
        <w:tc>
          <w:tcPr>
            <w:tcW w:w="1477"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2019</w:t>
            </w:r>
          </w:p>
        </w:tc>
        <w:tc>
          <w:tcPr>
            <w:tcW w:w="1762"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136</w:t>
            </w:r>
          </w:p>
        </w:tc>
        <w:tc>
          <w:tcPr>
            <w:tcW w:w="1761"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18</w:t>
            </w:r>
          </w:p>
        </w:tc>
      </w:tr>
      <w:tr w:rsidR="001A7904" w:rsidTr="00BD703C">
        <w:trPr>
          <w:trHeight w:val="294"/>
        </w:trPr>
        <w:tc>
          <w:tcPr>
            <w:tcW w:w="1477"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2020</w:t>
            </w:r>
          </w:p>
        </w:tc>
        <w:tc>
          <w:tcPr>
            <w:tcW w:w="1762"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132</w:t>
            </w:r>
          </w:p>
        </w:tc>
        <w:tc>
          <w:tcPr>
            <w:tcW w:w="1761"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19</w:t>
            </w:r>
          </w:p>
        </w:tc>
      </w:tr>
    </w:tbl>
    <w:p w:rsidR="001A7904" w:rsidRDefault="001A7904" w:rsidP="001A7904">
      <w:pPr>
        <w:pStyle w:val="12"/>
        <w:spacing w:line="240" w:lineRule="auto"/>
      </w:pPr>
    </w:p>
    <w:p w:rsidR="001A7904" w:rsidRPr="00212B1D" w:rsidRDefault="001A7904" w:rsidP="00BD703C">
      <w:pPr>
        <w:pStyle w:val="12"/>
        <w:spacing w:before="120" w:after="120" w:line="240" w:lineRule="auto"/>
      </w:pPr>
      <w:r>
        <w:t xml:space="preserve">Из таблицы  видно, что число аварий из-за сильного износа водопроводных сетей каждый год растёт. </w:t>
      </w:r>
    </w:p>
    <w:p w:rsidR="001A7904" w:rsidRPr="006124E0" w:rsidRDefault="001A7904" w:rsidP="00BD703C">
      <w:pPr>
        <w:pStyle w:val="12"/>
        <w:spacing w:before="120" w:after="120" w:line="240" w:lineRule="auto"/>
        <w:rPr>
          <w:color w:val="000000"/>
        </w:rPr>
      </w:pPr>
      <w:r>
        <w:rPr>
          <w:color w:val="000000"/>
        </w:rPr>
        <w:t>Общая протяжённость сетей</w:t>
      </w:r>
      <w:r w:rsidRPr="00526543">
        <w:rPr>
          <w:color w:val="000000"/>
        </w:rPr>
        <w:t xml:space="preserve"> и средний износ согласно </w:t>
      </w:r>
      <w:r>
        <w:rPr>
          <w:color w:val="000000"/>
        </w:rPr>
        <w:t>предоставленной информации</w:t>
      </w:r>
      <w:r w:rsidRPr="00526543">
        <w:rPr>
          <w:color w:val="000000"/>
        </w:rPr>
        <w:t xml:space="preserve"> составляет:</w:t>
      </w:r>
    </w:p>
    <w:p w:rsidR="00BD703C" w:rsidRPr="00BD703C" w:rsidRDefault="00BD703C" w:rsidP="00BD703C">
      <w:pPr>
        <w:pStyle w:val="a9"/>
        <w:keepNext/>
        <w:spacing w:before="120" w:after="120"/>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Pr>
          <w:b/>
          <w:i w:val="0"/>
          <w:noProof/>
          <w:color w:val="000000" w:themeColor="text1"/>
          <w:sz w:val="24"/>
          <w:szCs w:val="24"/>
        </w:rPr>
        <w:t>16</w:t>
      </w:r>
      <w:r w:rsidRPr="00BD703C">
        <w:rPr>
          <w:b/>
          <w:i w:val="0"/>
          <w:color w:val="000000" w:themeColor="text1"/>
          <w:sz w:val="24"/>
          <w:szCs w:val="24"/>
        </w:rPr>
        <w:fldChar w:fldCharType="end"/>
      </w:r>
      <w:r w:rsidRPr="00BD703C">
        <w:rPr>
          <w:b/>
          <w:i w:val="0"/>
          <w:color w:val="000000" w:themeColor="text1"/>
          <w:sz w:val="24"/>
          <w:szCs w:val="24"/>
        </w:rPr>
        <w:t xml:space="preserve"> Общие данные о водопроводных сетях</w:t>
      </w:r>
    </w:p>
    <w:tbl>
      <w:tblPr>
        <w:tblW w:w="5000" w:type="pct"/>
        <w:jc w:val="center"/>
        <w:tblLook w:val="04A0" w:firstRow="1" w:lastRow="0" w:firstColumn="1" w:lastColumn="0" w:noHBand="0" w:noVBand="1"/>
      </w:tblPr>
      <w:tblGrid>
        <w:gridCol w:w="3128"/>
        <w:gridCol w:w="1921"/>
        <w:gridCol w:w="2511"/>
        <w:gridCol w:w="2351"/>
      </w:tblGrid>
      <w:tr w:rsidR="001A7904" w:rsidRPr="00F21EA2" w:rsidTr="00BD703C">
        <w:trPr>
          <w:trHeight w:val="331"/>
          <w:jc w:val="center"/>
        </w:trPr>
        <w:tc>
          <w:tcPr>
            <w:tcW w:w="1578" w:type="pct"/>
            <w:tcBorders>
              <w:top w:val="single" w:sz="4" w:space="0" w:color="auto"/>
              <w:left w:val="single" w:sz="4" w:space="0" w:color="auto"/>
              <w:bottom w:val="single" w:sz="4" w:space="0" w:color="auto"/>
              <w:right w:val="single" w:sz="4" w:space="0" w:color="auto"/>
            </w:tcBorders>
            <w:shd w:val="clear" w:color="auto" w:fill="auto"/>
            <w:vAlign w:val="center"/>
          </w:tcPr>
          <w:p w:rsidR="001A7904" w:rsidRPr="00861BBC" w:rsidRDefault="001A7904" w:rsidP="00E1341A">
            <w:pPr>
              <w:spacing w:before="120" w:after="120" w:line="240" w:lineRule="auto"/>
              <w:jc w:val="center"/>
              <w:rPr>
                <w:bCs/>
                <w:color w:val="000000"/>
                <w:sz w:val="20"/>
                <w:szCs w:val="20"/>
                <w:lang w:eastAsia="ru-RU"/>
              </w:rPr>
            </w:pPr>
            <w:r w:rsidRPr="00861BBC">
              <w:rPr>
                <w:bCs/>
                <w:color w:val="000000"/>
                <w:sz w:val="20"/>
                <w:szCs w:val="20"/>
                <w:lang w:eastAsia="ru-RU"/>
              </w:rPr>
              <w:t>Наименование показателей</w:t>
            </w:r>
          </w:p>
        </w:tc>
        <w:tc>
          <w:tcPr>
            <w:tcW w:w="969" w:type="pct"/>
            <w:tcBorders>
              <w:top w:val="single" w:sz="4" w:space="0" w:color="auto"/>
              <w:left w:val="nil"/>
              <w:bottom w:val="single" w:sz="4" w:space="0" w:color="auto"/>
              <w:right w:val="single" w:sz="4" w:space="0" w:color="auto"/>
            </w:tcBorders>
            <w:shd w:val="clear" w:color="auto" w:fill="auto"/>
            <w:vAlign w:val="center"/>
          </w:tcPr>
          <w:p w:rsidR="001A7904" w:rsidRPr="00861BBC" w:rsidRDefault="001A7904" w:rsidP="00E1341A">
            <w:pPr>
              <w:spacing w:before="120" w:after="120" w:line="240" w:lineRule="auto"/>
              <w:jc w:val="center"/>
              <w:rPr>
                <w:bCs/>
                <w:color w:val="000000"/>
                <w:sz w:val="20"/>
                <w:szCs w:val="20"/>
                <w:lang w:eastAsia="ru-RU"/>
              </w:rPr>
            </w:pPr>
            <w:r w:rsidRPr="00861BBC">
              <w:rPr>
                <w:bCs/>
                <w:color w:val="000000"/>
                <w:sz w:val="20"/>
                <w:szCs w:val="20"/>
                <w:lang w:eastAsia="ru-RU"/>
              </w:rPr>
              <w:t>Единица измерения</w:t>
            </w:r>
          </w:p>
        </w:tc>
        <w:tc>
          <w:tcPr>
            <w:tcW w:w="1267" w:type="pct"/>
            <w:tcBorders>
              <w:top w:val="single" w:sz="4" w:space="0" w:color="auto"/>
              <w:left w:val="nil"/>
              <w:bottom w:val="single" w:sz="4" w:space="0" w:color="auto"/>
              <w:right w:val="single" w:sz="4" w:space="0" w:color="auto"/>
            </w:tcBorders>
            <w:shd w:val="clear" w:color="auto" w:fill="auto"/>
            <w:vAlign w:val="center"/>
          </w:tcPr>
          <w:p w:rsidR="001A7904" w:rsidRPr="00861BBC" w:rsidRDefault="001A7904" w:rsidP="00E1341A">
            <w:pPr>
              <w:spacing w:before="120" w:after="120" w:line="240" w:lineRule="auto"/>
              <w:jc w:val="center"/>
              <w:rPr>
                <w:bCs/>
                <w:color w:val="000000"/>
                <w:sz w:val="20"/>
                <w:szCs w:val="20"/>
                <w:lang w:eastAsia="ru-RU"/>
              </w:rPr>
            </w:pPr>
            <w:r w:rsidRPr="00861BBC">
              <w:rPr>
                <w:bCs/>
                <w:color w:val="000000"/>
                <w:sz w:val="20"/>
                <w:szCs w:val="20"/>
                <w:lang w:eastAsia="ru-RU"/>
              </w:rPr>
              <w:t>г. Всеволожск</w:t>
            </w:r>
          </w:p>
        </w:tc>
        <w:tc>
          <w:tcPr>
            <w:tcW w:w="1186" w:type="pct"/>
            <w:tcBorders>
              <w:top w:val="single" w:sz="4" w:space="0" w:color="auto"/>
              <w:left w:val="nil"/>
              <w:bottom w:val="single" w:sz="4" w:space="0" w:color="auto"/>
              <w:right w:val="single" w:sz="4" w:space="0" w:color="auto"/>
            </w:tcBorders>
            <w:shd w:val="clear" w:color="auto" w:fill="auto"/>
            <w:vAlign w:val="center"/>
          </w:tcPr>
          <w:p w:rsidR="001A7904" w:rsidRPr="00861BBC" w:rsidRDefault="001A7904" w:rsidP="00E1341A">
            <w:pPr>
              <w:spacing w:before="120" w:after="120" w:line="240" w:lineRule="auto"/>
              <w:jc w:val="center"/>
              <w:rPr>
                <w:bCs/>
                <w:color w:val="000000"/>
                <w:sz w:val="20"/>
                <w:szCs w:val="20"/>
                <w:lang w:eastAsia="ru-RU"/>
              </w:rPr>
            </w:pPr>
            <w:r w:rsidRPr="00861BBC">
              <w:rPr>
                <w:bCs/>
                <w:color w:val="000000"/>
                <w:sz w:val="20"/>
                <w:szCs w:val="20"/>
                <w:lang w:eastAsia="ru-RU"/>
              </w:rPr>
              <w:t>пос. Ковалево</w:t>
            </w:r>
          </w:p>
        </w:tc>
      </w:tr>
      <w:tr w:rsidR="001A7904" w:rsidRPr="00F21EA2" w:rsidTr="00BD703C">
        <w:trPr>
          <w:trHeight w:val="1009"/>
          <w:jc w:val="center"/>
        </w:trPr>
        <w:tc>
          <w:tcPr>
            <w:tcW w:w="254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1A7904" w:rsidRPr="00590222" w:rsidRDefault="001A7904" w:rsidP="00E1341A">
            <w:pPr>
              <w:spacing w:before="120" w:after="120" w:line="240" w:lineRule="auto"/>
              <w:jc w:val="center"/>
              <w:rPr>
                <w:color w:val="000000"/>
                <w:sz w:val="20"/>
                <w:szCs w:val="20"/>
                <w:lang w:eastAsia="ru-RU"/>
              </w:rPr>
            </w:pPr>
            <w:r w:rsidRPr="00590222">
              <w:rPr>
                <w:color w:val="000000"/>
                <w:sz w:val="20"/>
                <w:szCs w:val="20"/>
                <w:lang w:eastAsia="ru-RU"/>
              </w:rPr>
              <w:t>Зона эксплуатационной ответственности</w:t>
            </w:r>
          </w:p>
        </w:tc>
        <w:tc>
          <w:tcPr>
            <w:tcW w:w="1267" w:type="pct"/>
            <w:tcBorders>
              <w:top w:val="nil"/>
              <w:left w:val="nil"/>
              <w:bottom w:val="single" w:sz="4" w:space="0" w:color="auto"/>
              <w:right w:val="single" w:sz="4" w:space="0" w:color="auto"/>
            </w:tcBorders>
            <w:shd w:val="clear" w:color="auto" w:fill="auto"/>
            <w:vAlign w:val="center"/>
          </w:tcPr>
          <w:p w:rsidR="001A7904" w:rsidRPr="00590222" w:rsidRDefault="001A7904" w:rsidP="00E1341A">
            <w:pPr>
              <w:spacing w:before="120" w:after="120" w:line="240" w:lineRule="auto"/>
              <w:jc w:val="center"/>
              <w:rPr>
                <w:color w:val="000000"/>
                <w:sz w:val="20"/>
                <w:szCs w:val="20"/>
                <w:lang w:eastAsia="ru-RU"/>
              </w:rPr>
            </w:pPr>
            <w:r>
              <w:rPr>
                <w:color w:val="000000"/>
                <w:sz w:val="20"/>
                <w:szCs w:val="20"/>
                <w:lang w:eastAsia="ru-RU"/>
              </w:rPr>
              <w:t xml:space="preserve">ОАО </w:t>
            </w:r>
            <w:r w:rsidR="001B48C4">
              <w:rPr>
                <w:color w:val="000000"/>
                <w:sz w:val="20"/>
                <w:szCs w:val="20"/>
                <w:lang w:eastAsia="ru-RU"/>
              </w:rPr>
              <w:t>«</w:t>
            </w:r>
            <w:r>
              <w:rPr>
                <w:color w:val="000000"/>
                <w:sz w:val="20"/>
                <w:szCs w:val="20"/>
                <w:lang w:eastAsia="ru-RU"/>
              </w:rPr>
              <w:t>Всеволожские тепловые сети</w:t>
            </w:r>
            <w:r w:rsidR="001B48C4">
              <w:rPr>
                <w:color w:val="000000"/>
                <w:sz w:val="20"/>
                <w:szCs w:val="20"/>
                <w:lang w:eastAsia="ru-RU"/>
              </w:rPr>
              <w:t>»</w:t>
            </w:r>
            <w:r>
              <w:rPr>
                <w:color w:val="000000"/>
                <w:sz w:val="20"/>
                <w:szCs w:val="20"/>
                <w:lang w:eastAsia="ru-RU"/>
              </w:rPr>
              <w:t xml:space="preserve"> , </w:t>
            </w:r>
            <w:r w:rsidR="00F2507C">
              <w:rPr>
                <w:color w:val="000000"/>
                <w:sz w:val="20"/>
                <w:szCs w:val="20"/>
                <w:lang w:eastAsia="ru-RU"/>
              </w:rPr>
              <w:t xml:space="preserve">ООО </w:t>
            </w:r>
            <w:r w:rsidR="001B48C4">
              <w:rPr>
                <w:color w:val="000000"/>
                <w:sz w:val="20"/>
                <w:szCs w:val="20"/>
                <w:lang w:eastAsia="ru-RU"/>
              </w:rPr>
              <w:t>«</w:t>
            </w:r>
            <w:r w:rsidR="00F2507C">
              <w:rPr>
                <w:color w:val="000000"/>
                <w:sz w:val="20"/>
                <w:szCs w:val="20"/>
                <w:lang w:eastAsia="ru-RU"/>
              </w:rPr>
              <w:t>Северо-Запад Инжиниринг</w:t>
            </w:r>
            <w:r w:rsidR="001B48C4">
              <w:rPr>
                <w:color w:val="000000"/>
                <w:sz w:val="20"/>
                <w:szCs w:val="20"/>
                <w:lang w:eastAsia="ru-RU"/>
              </w:rPr>
              <w:t>»</w:t>
            </w:r>
          </w:p>
        </w:tc>
        <w:tc>
          <w:tcPr>
            <w:tcW w:w="1186" w:type="pct"/>
            <w:tcBorders>
              <w:top w:val="nil"/>
              <w:left w:val="nil"/>
              <w:bottom w:val="single" w:sz="4" w:space="0" w:color="auto"/>
              <w:right w:val="single" w:sz="4" w:space="0" w:color="auto"/>
            </w:tcBorders>
            <w:shd w:val="clear" w:color="auto" w:fill="auto"/>
            <w:vAlign w:val="center"/>
          </w:tcPr>
          <w:p w:rsidR="001A7904" w:rsidRPr="00590222" w:rsidRDefault="001A7904" w:rsidP="00E1341A">
            <w:pPr>
              <w:spacing w:before="120" w:after="120" w:line="240" w:lineRule="auto"/>
              <w:jc w:val="center"/>
              <w:rPr>
                <w:color w:val="000000"/>
                <w:sz w:val="20"/>
                <w:szCs w:val="20"/>
                <w:lang w:eastAsia="ru-RU"/>
              </w:rPr>
            </w:pPr>
            <w:r>
              <w:rPr>
                <w:color w:val="000000"/>
                <w:sz w:val="20"/>
                <w:szCs w:val="20"/>
                <w:lang w:eastAsia="ru-RU"/>
              </w:rPr>
              <w:t xml:space="preserve">ОАО </w:t>
            </w:r>
            <w:r w:rsidR="001B48C4">
              <w:rPr>
                <w:color w:val="000000"/>
                <w:sz w:val="20"/>
                <w:szCs w:val="20"/>
                <w:lang w:eastAsia="ru-RU"/>
              </w:rPr>
              <w:t>«</w:t>
            </w:r>
            <w:r>
              <w:rPr>
                <w:color w:val="000000"/>
                <w:sz w:val="20"/>
                <w:szCs w:val="20"/>
                <w:lang w:eastAsia="ru-RU"/>
              </w:rPr>
              <w:t>Всеволожские тепловые сети</w:t>
            </w:r>
            <w:r w:rsidR="001B48C4">
              <w:rPr>
                <w:color w:val="000000"/>
                <w:sz w:val="20"/>
                <w:szCs w:val="20"/>
                <w:lang w:eastAsia="ru-RU"/>
              </w:rPr>
              <w:t>»</w:t>
            </w:r>
          </w:p>
        </w:tc>
      </w:tr>
      <w:tr w:rsidR="001A7904" w:rsidRPr="00F21EA2" w:rsidTr="00BD703C">
        <w:trPr>
          <w:trHeight w:val="505"/>
          <w:jc w:val="center"/>
        </w:trPr>
        <w:tc>
          <w:tcPr>
            <w:tcW w:w="1578" w:type="pct"/>
            <w:tcBorders>
              <w:top w:val="nil"/>
              <w:left w:val="single" w:sz="4" w:space="0" w:color="auto"/>
              <w:bottom w:val="single" w:sz="4" w:space="0" w:color="auto"/>
              <w:right w:val="single" w:sz="4" w:space="0" w:color="auto"/>
            </w:tcBorders>
            <w:shd w:val="clear" w:color="auto" w:fill="auto"/>
            <w:vAlign w:val="center"/>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Общая протяженность сетей</w:t>
            </w:r>
          </w:p>
        </w:tc>
        <w:tc>
          <w:tcPr>
            <w:tcW w:w="969" w:type="pct"/>
            <w:tcBorders>
              <w:top w:val="nil"/>
              <w:left w:val="nil"/>
              <w:bottom w:val="single" w:sz="4" w:space="0" w:color="auto"/>
              <w:right w:val="single" w:sz="4" w:space="0" w:color="auto"/>
            </w:tcBorders>
            <w:shd w:val="clear" w:color="auto" w:fill="auto"/>
            <w:vAlign w:val="center"/>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пог. м</w:t>
            </w:r>
          </w:p>
        </w:tc>
        <w:tc>
          <w:tcPr>
            <w:tcW w:w="1267" w:type="pct"/>
            <w:tcBorders>
              <w:top w:val="nil"/>
              <w:left w:val="nil"/>
              <w:bottom w:val="single" w:sz="4" w:space="0" w:color="auto"/>
              <w:right w:val="single" w:sz="4" w:space="0" w:color="auto"/>
            </w:tcBorders>
            <w:shd w:val="clear" w:color="auto" w:fill="auto"/>
            <w:vAlign w:val="center"/>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13933, 76</w:t>
            </w:r>
          </w:p>
        </w:tc>
        <w:tc>
          <w:tcPr>
            <w:tcW w:w="1186" w:type="pct"/>
            <w:tcBorders>
              <w:top w:val="nil"/>
              <w:left w:val="nil"/>
              <w:bottom w:val="single" w:sz="4" w:space="0" w:color="auto"/>
              <w:right w:val="single" w:sz="4" w:space="0" w:color="auto"/>
            </w:tcBorders>
            <w:shd w:val="clear" w:color="auto" w:fill="auto"/>
            <w:vAlign w:val="center"/>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1508, 5</w:t>
            </w:r>
          </w:p>
        </w:tc>
      </w:tr>
      <w:tr w:rsidR="001A7904" w:rsidRPr="00F21EA2" w:rsidTr="00BD703C">
        <w:trPr>
          <w:trHeight w:val="344"/>
          <w:jc w:val="center"/>
        </w:trPr>
        <w:tc>
          <w:tcPr>
            <w:tcW w:w="1578" w:type="pct"/>
            <w:tcBorders>
              <w:top w:val="nil"/>
              <w:left w:val="single" w:sz="4" w:space="0" w:color="auto"/>
              <w:bottom w:val="single" w:sz="4" w:space="0" w:color="auto"/>
              <w:right w:val="single" w:sz="4" w:space="0" w:color="auto"/>
            </w:tcBorders>
            <w:shd w:val="clear" w:color="auto" w:fill="auto"/>
            <w:vAlign w:val="center"/>
          </w:tcPr>
          <w:p w:rsidR="001A7904" w:rsidRPr="003C1AB6" w:rsidRDefault="001A7904" w:rsidP="00E1341A">
            <w:pPr>
              <w:spacing w:before="120" w:after="120" w:line="240" w:lineRule="auto"/>
              <w:jc w:val="center"/>
              <w:rPr>
                <w:color w:val="000000"/>
                <w:sz w:val="20"/>
                <w:szCs w:val="20"/>
                <w:lang w:eastAsia="ru-RU"/>
              </w:rPr>
            </w:pPr>
            <w:r w:rsidRPr="003C1AB6">
              <w:rPr>
                <w:color w:val="000000"/>
                <w:sz w:val="20"/>
                <w:szCs w:val="20"/>
                <w:lang w:eastAsia="ru-RU"/>
              </w:rPr>
              <w:t>Средний износ сетей</w:t>
            </w:r>
          </w:p>
        </w:tc>
        <w:tc>
          <w:tcPr>
            <w:tcW w:w="969" w:type="pct"/>
            <w:tcBorders>
              <w:top w:val="nil"/>
              <w:left w:val="nil"/>
              <w:bottom w:val="single" w:sz="4" w:space="0" w:color="auto"/>
              <w:right w:val="single" w:sz="4" w:space="0" w:color="auto"/>
            </w:tcBorders>
            <w:shd w:val="clear" w:color="auto" w:fill="auto"/>
            <w:vAlign w:val="center"/>
          </w:tcPr>
          <w:p w:rsidR="001A7904" w:rsidRPr="003C1AB6" w:rsidRDefault="001A7904" w:rsidP="00E1341A">
            <w:pPr>
              <w:spacing w:before="120" w:after="120" w:line="240" w:lineRule="auto"/>
              <w:jc w:val="center"/>
              <w:rPr>
                <w:color w:val="000000"/>
                <w:sz w:val="20"/>
                <w:szCs w:val="20"/>
                <w:lang w:eastAsia="ru-RU"/>
              </w:rPr>
            </w:pPr>
            <w:r w:rsidRPr="003C1AB6">
              <w:rPr>
                <w:color w:val="000000"/>
                <w:sz w:val="20"/>
                <w:szCs w:val="20"/>
                <w:lang w:eastAsia="ru-RU"/>
              </w:rPr>
              <w:t>%</w:t>
            </w:r>
          </w:p>
        </w:tc>
        <w:tc>
          <w:tcPr>
            <w:tcW w:w="1267" w:type="pct"/>
            <w:tcBorders>
              <w:top w:val="nil"/>
              <w:left w:val="nil"/>
              <w:bottom w:val="single" w:sz="4" w:space="0" w:color="auto"/>
              <w:right w:val="single" w:sz="4" w:space="0" w:color="auto"/>
            </w:tcBorders>
            <w:shd w:val="clear" w:color="auto" w:fill="auto"/>
            <w:vAlign w:val="center"/>
          </w:tcPr>
          <w:p w:rsidR="001A7904" w:rsidRPr="003C1AB6" w:rsidRDefault="001A7904" w:rsidP="00E1341A">
            <w:pPr>
              <w:spacing w:before="120" w:after="120" w:line="240" w:lineRule="auto"/>
              <w:jc w:val="center"/>
              <w:rPr>
                <w:color w:val="000000"/>
                <w:sz w:val="20"/>
                <w:szCs w:val="20"/>
                <w:lang w:eastAsia="ru-RU"/>
              </w:rPr>
            </w:pPr>
            <w:r w:rsidRPr="003C1AB6">
              <w:rPr>
                <w:color w:val="000000"/>
                <w:sz w:val="20"/>
                <w:szCs w:val="20"/>
                <w:lang w:eastAsia="ru-RU"/>
              </w:rPr>
              <w:t>80</w:t>
            </w:r>
          </w:p>
        </w:tc>
        <w:tc>
          <w:tcPr>
            <w:tcW w:w="1186" w:type="pct"/>
            <w:tcBorders>
              <w:top w:val="nil"/>
              <w:left w:val="nil"/>
              <w:bottom w:val="single" w:sz="4" w:space="0" w:color="auto"/>
              <w:right w:val="single" w:sz="4" w:space="0" w:color="auto"/>
            </w:tcBorders>
            <w:shd w:val="clear" w:color="auto" w:fill="auto"/>
            <w:vAlign w:val="center"/>
          </w:tcPr>
          <w:p w:rsidR="001A7904" w:rsidRPr="003C1AB6" w:rsidRDefault="001A7904" w:rsidP="00E1341A">
            <w:pPr>
              <w:spacing w:before="120" w:after="120" w:line="240" w:lineRule="auto"/>
              <w:jc w:val="center"/>
              <w:rPr>
                <w:color w:val="000000"/>
                <w:sz w:val="20"/>
                <w:szCs w:val="20"/>
                <w:lang w:eastAsia="ru-RU"/>
              </w:rPr>
            </w:pPr>
            <w:r w:rsidRPr="003C1AB6">
              <w:rPr>
                <w:color w:val="000000"/>
                <w:sz w:val="20"/>
                <w:szCs w:val="20"/>
                <w:lang w:eastAsia="ru-RU"/>
              </w:rPr>
              <w:t>н/д</w:t>
            </w:r>
          </w:p>
        </w:tc>
      </w:tr>
    </w:tbl>
    <w:p w:rsidR="001A7904" w:rsidRDefault="001A7904" w:rsidP="001A7904">
      <w:pPr>
        <w:pStyle w:val="0"/>
        <w:spacing w:before="120" w:after="120"/>
        <w:ind w:firstLine="709"/>
      </w:pPr>
      <w:r>
        <w:lastRenderedPageBreak/>
        <w:t xml:space="preserve">В данной таблице мы видим, что средний износ водопроводных сетей очень высок. Водопроводные сети требуют замены.                              </w:t>
      </w:r>
    </w:p>
    <w:p w:rsidR="001A7904" w:rsidRDefault="001A7904" w:rsidP="001A7904">
      <w:pPr>
        <w:pStyle w:val="22"/>
        <w:keepNext/>
        <w:spacing w:before="0" w:after="0"/>
        <w:ind w:firstLine="0"/>
      </w:pPr>
      <w:r w:rsidRPr="00C8438F">
        <w:rPr>
          <w:noProof/>
          <w:lang w:eastAsia="ru-RU"/>
        </w:rPr>
        <w:drawing>
          <wp:inline distT="0" distB="0" distL="0" distR="0" wp14:anchorId="03BFC6F2" wp14:editId="6F3FE157">
            <wp:extent cx="6299835" cy="3097435"/>
            <wp:effectExtent l="0" t="0" r="5715" b="8255"/>
            <wp:docPr id="65" name="Диаграмма 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1A7904" w:rsidRPr="001A7904" w:rsidRDefault="001A7904" w:rsidP="001A7904">
      <w:pPr>
        <w:pStyle w:val="a9"/>
        <w:jc w:val="center"/>
        <w:rPr>
          <w:i w:val="0"/>
          <w:color w:val="000000" w:themeColor="text1"/>
          <w:sz w:val="24"/>
        </w:rPr>
      </w:pPr>
      <w:r w:rsidRPr="001A7904">
        <w:rPr>
          <w:i w:val="0"/>
          <w:color w:val="000000" w:themeColor="text1"/>
          <w:sz w:val="24"/>
        </w:rPr>
        <w:t xml:space="preserve">Рисунок </w:t>
      </w:r>
      <w:r w:rsidRPr="001A7904">
        <w:rPr>
          <w:i w:val="0"/>
          <w:color w:val="000000" w:themeColor="text1"/>
          <w:sz w:val="24"/>
        </w:rPr>
        <w:fldChar w:fldCharType="begin"/>
      </w:r>
      <w:r w:rsidRPr="001A7904">
        <w:rPr>
          <w:i w:val="0"/>
          <w:color w:val="000000" w:themeColor="text1"/>
          <w:sz w:val="24"/>
        </w:rPr>
        <w:instrText xml:space="preserve"> SEQ Рисунок \* ARABIC </w:instrText>
      </w:r>
      <w:r w:rsidRPr="001A7904">
        <w:rPr>
          <w:i w:val="0"/>
          <w:color w:val="000000" w:themeColor="text1"/>
          <w:sz w:val="24"/>
        </w:rPr>
        <w:fldChar w:fldCharType="separate"/>
      </w:r>
      <w:r w:rsidR="00D24714">
        <w:rPr>
          <w:i w:val="0"/>
          <w:noProof/>
          <w:color w:val="000000" w:themeColor="text1"/>
          <w:sz w:val="24"/>
        </w:rPr>
        <w:t>25</w:t>
      </w:r>
      <w:r w:rsidRPr="001A7904">
        <w:rPr>
          <w:i w:val="0"/>
          <w:color w:val="000000" w:themeColor="text1"/>
          <w:sz w:val="24"/>
        </w:rPr>
        <w:fldChar w:fldCharType="end"/>
      </w:r>
      <w:r w:rsidRPr="001A7904">
        <w:rPr>
          <w:i w:val="0"/>
          <w:color w:val="000000" w:themeColor="text1"/>
          <w:sz w:val="24"/>
          <w:szCs w:val="24"/>
        </w:rPr>
        <w:t xml:space="preserve"> Состав сетей г. Всеволожск</w:t>
      </w:r>
    </w:p>
    <w:p w:rsidR="001A7904" w:rsidRDefault="001A7904" w:rsidP="001A7904">
      <w:pPr>
        <w:pStyle w:val="0"/>
        <w:spacing w:before="120" w:after="120"/>
        <w:ind w:firstLine="709"/>
      </w:pPr>
      <w:r>
        <w:t xml:space="preserve">Из графика мы видим, что основная часть водопроводных сетей в г. Всеволожск состоит и чугуна 33297,77 м. п. В меньшем количестве используются сети из стали 18971,25 м. п и полиэтилена 14083,93 м. п.  </w:t>
      </w:r>
    </w:p>
    <w:p w:rsidR="00BD703C" w:rsidRPr="00BD703C" w:rsidRDefault="00BD703C" w:rsidP="00BD703C">
      <w:pPr>
        <w:pStyle w:val="a9"/>
        <w:keepNext/>
        <w:jc w:val="both"/>
        <w:rPr>
          <w:b/>
          <w:i w:val="0"/>
        </w:rPr>
      </w:pPr>
      <w:r w:rsidRPr="00BD703C">
        <w:rPr>
          <w:b/>
          <w:i w:val="0"/>
          <w:color w:val="000000" w:themeColor="text1"/>
          <w:sz w:val="24"/>
        </w:rPr>
        <w:t xml:space="preserve">Таблица </w:t>
      </w:r>
      <w:r w:rsidRPr="00BD703C">
        <w:rPr>
          <w:b/>
          <w:i w:val="0"/>
          <w:color w:val="000000" w:themeColor="text1"/>
          <w:sz w:val="24"/>
        </w:rPr>
        <w:fldChar w:fldCharType="begin"/>
      </w:r>
      <w:r w:rsidRPr="00BD703C">
        <w:rPr>
          <w:b/>
          <w:i w:val="0"/>
          <w:color w:val="000000" w:themeColor="text1"/>
          <w:sz w:val="24"/>
        </w:rPr>
        <w:instrText xml:space="preserve"> SEQ Таблица \* ARABIC </w:instrText>
      </w:r>
      <w:r w:rsidRPr="00BD703C">
        <w:rPr>
          <w:b/>
          <w:i w:val="0"/>
          <w:color w:val="000000" w:themeColor="text1"/>
          <w:sz w:val="24"/>
        </w:rPr>
        <w:fldChar w:fldCharType="separate"/>
      </w:r>
      <w:r>
        <w:rPr>
          <w:b/>
          <w:i w:val="0"/>
          <w:noProof/>
          <w:color w:val="000000" w:themeColor="text1"/>
          <w:sz w:val="24"/>
        </w:rPr>
        <w:t>17</w:t>
      </w:r>
      <w:r w:rsidRPr="00BD703C">
        <w:rPr>
          <w:b/>
          <w:i w:val="0"/>
          <w:color w:val="000000" w:themeColor="text1"/>
          <w:sz w:val="24"/>
        </w:rPr>
        <w:fldChar w:fldCharType="end"/>
      </w:r>
      <w:r w:rsidRPr="00BD703C">
        <w:rPr>
          <w:b/>
          <w:i w:val="0"/>
          <w:color w:val="000000" w:themeColor="text1"/>
          <w:sz w:val="24"/>
        </w:rPr>
        <w:t xml:space="preserve"> Характеристика участков водопроводных сетей ОАО «Всеволожские тепловые сети»</w:t>
      </w:r>
    </w:p>
    <w:tbl>
      <w:tblPr>
        <w:tblW w:w="5000" w:type="pct"/>
        <w:tblLook w:val="04A0" w:firstRow="1" w:lastRow="0" w:firstColumn="1" w:lastColumn="0" w:noHBand="0" w:noVBand="1"/>
      </w:tblPr>
      <w:tblGrid>
        <w:gridCol w:w="516"/>
        <w:gridCol w:w="2153"/>
        <w:gridCol w:w="1146"/>
        <w:gridCol w:w="1520"/>
        <w:gridCol w:w="1029"/>
        <w:gridCol w:w="1175"/>
        <w:gridCol w:w="1206"/>
        <w:gridCol w:w="1166"/>
      </w:tblGrid>
      <w:tr w:rsidR="001A7904" w:rsidRPr="00590222" w:rsidTr="00BD703C">
        <w:trPr>
          <w:trHeight w:val="1218"/>
          <w:tblHead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7904" w:rsidRPr="00CF3607" w:rsidRDefault="001A7904" w:rsidP="00E1341A">
            <w:pPr>
              <w:spacing w:before="120" w:after="120" w:line="240" w:lineRule="auto"/>
              <w:jc w:val="center"/>
              <w:rPr>
                <w:bCs/>
                <w:sz w:val="20"/>
                <w:szCs w:val="20"/>
                <w:lang w:eastAsia="ru-RU"/>
              </w:rPr>
            </w:pPr>
            <w:r w:rsidRPr="00CF3607">
              <w:rPr>
                <w:bCs/>
                <w:sz w:val="20"/>
                <w:szCs w:val="20"/>
                <w:lang w:eastAsia="ru-RU"/>
              </w:rPr>
              <w:t>№ п/п</w:t>
            </w:r>
          </w:p>
        </w:tc>
        <w:tc>
          <w:tcPr>
            <w:tcW w:w="1086"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E1341A">
            <w:pPr>
              <w:spacing w:before="120" w:after="120" w:line="240" w:lineRule="auto"/>
              <w:jc w:val="center"/>
              <w:rPr>
                <w:bCs/>
                <w:sz w:val="20"/>
                <w:szCs w:val="20"/>
                <w:lang w:eastAsia="ru-RU"/>
              </w:rPr>
            </w:pPr>
            <w:r w:rsidRPr="00CF3607">
              <w:rPr>
                <w:bCs/>
                <w:sz w:val="20"/>
                <w:szCs w:val="20"/>
                <w:lang w:eastAsia="ru-RU"/>
              </w:rPr>
              <w:t>Адрес участка</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E1341A">
            <w:pPr>
              <w:spacing w:before="120" w:after="120" w:line="240" w:lineRule="auto"/>
              <w:jc w:val="center"/>
              <w:rPr>
                <w:bCs/>
                <w:sz w:val="20"/>
                <w:szCs w:val="20"/>
                <w:lang w:eastAsia="ru-RU"/>
              </w:rPr>
            </w:pPr>
            <w:r w:rsidRPr="00CF3607">
              <w:rPr>
                <w:bCs/>
                <w:sz w:val="20"/>
                <w:szCs w:val="20"/>
                <w:lang w:eastAsia="ru-RU"/>
              </w:rPr>
              <w:t>Год                              постройки</w:t>
            </w:r>
          </w:p>
        </w:tc>
        <w:tc>
          <w:tcPr>
            <w:tcW w:w="767"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E1341A">
            <w:pPr>
              <w:spacing w:before="120" w:after="120" w:line="240" w:lineRule="auto"/>
              <w:jc w:val="center"/>
              <w:rPr>
                <w:bCs/>
                <w:sz w:val="20"/>
                <w:szCs w:val="20"/>
                <w:lang w:eastAsia="ru-RU"/>
              </w:rPr>
            </w:pPr>
            <w:r w:rsidRPr="00CF3607">
              <w:rPr>
                <w:bCs/>
                <w:sz w:val="20"/>
                <w:szCs w:val="20"/>
                <w:lang w:eastAsia="ru-RU"/>
              </w:rPr>
              <w:t>Наименование сети</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E1341A">
            <w:pPr>
              <w:spacing w:before="120" w:after="120" w:line="240" w:lineRule="auto"/>
              <w:jc w:val="center"/>
              <w:rPr>
                <w:bCs/>
                <w:sz w:val="20"/>
                <w:szCs w:val="20"/>
                <w:lang w:eastAsia="ru-RU"/>
              </w:rPr>
            </w:pPr>
            <w:r w:rsidRPr="00CF3607">
              <w:rPr>
                <w:bCs/>
                <w:sz w:val="20"/>
                <w:szCs w:val="20"/>
                <w:lang w:eastAsia="ru-RU"/>
              </w:rPr>
              <w:t>Диаметр,                             мм</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E1341A">
            <w:pPr>
              <w:spacing w:before="120" w:after="120" w:line="240" w:lineRule="auto"/>
              <w:jc w:val="center"/>
              <w:rPr>
                <w:bCs/>
                <w:sz w:val="20"/>
                <w:szCs w:val="20"/>
                <w:lang w:eastAsia="ru-RU"/>
              </w:rPr>
            </w:pPr>
            <w:r w:rsidRPr="00CF3607">
              <w:rPr>
                <w:bCs/>
                <w:sz w:val="20"/>
                <w:szCs w:val="20"/>
                <w:lang w:eastAsia="ru-RU"/>
              </w:rPr>
              <w:t>Протяжён-ность,                                     м п.</w:t>
            </w:r>
          </w:p>
        </w:tc>
        <w:tc>
          <w:tcPr>
            <w:tcW w:w="608"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E1341A">
            <w:pPr>
              <w:spacing w:before="120" w:after="120" w:line="240" w:lineRule="auto"/>
              <w:jc w:val="center"/>
              <w:rPr>
                <w:bCs/>
                <w:sz w:val="20"/>
                <w:szCs w:val="20"/>
                <w:lang w:eastAsia="ru-RU"/>
              </w:rPr>
            </w:pPr>
            <w:r w:rsidRPr="00CF3607">
              <w:rPr>
                <w:bCs/>
                <w:sz w:val="20"/>
                <w:szCs w:val="20"/>
                <w:lang w:eastAsia="ru-RU"/>
              </w:rPr>
              <w:t>Материал труб</w:t>
            </w:r>
          </w:p>
        </w:tc>
        <w:tc>
          <w:tcPr>
            <w:tcW w:w="588" w:type="pct"/>
            <w:tcBorders>
              <w:top w:val="single" w:sz="4" w:space="0" w:color="auto"/>
              <w:left w:val="nil"/>
              <w:bottom w:val="single" w:sz="4" w:space="0" w:color="auto"/>
              <w:right w:val="single" w:sz="4" w:space="0" w:color="auto"/>
            </w:tcBorders>
          </w:tcPr>
          <w:p w:rsidR="001A7904" w:rsidRPr="00CF3607" w:rsidRDefault="001A7904" w:rsidP="00E1341A">
            <w:pPr>
              <w:spacing w:before="120" w:after="120" w:line="240" w:lineRule="auto"/>
              <w:jc w:val="center"/>
              <w:rPr>
                <w:bCs/>
                <w:sz w:val="20"/>
                <w:szCs w:val="20"/>
                <w:lang w:eastAsia="ru-RU"/>
              </w:rPr>
            </w:pPr>
          </w:p>
          <w:p w:rsidR="001A7904" w:rsidRPr="00CF3607" w:rsidRDefault="001A7904" w:rsidP="00E1341A">
            <w:pPr>
              <w:spacing w:before="120" w:after="120" w:line="240" w:lineRule="auto"/>
              <w:jc w:val="center"/>
              <w:rPr>
                <w:bCs/>
                <w:sz w:val="20"/>
                <w:szCs w:val="20"/>
                <w:lang w:eastAsia="ru-RU"/>
              </w:rPr>
            </w:pPr>
            <w:r w:rsidRPr="00CF3607">
              <w:rPr>
                <w:bCs/>
                <w:sz w:val="20"/>
                <w:szCs w:val="20"/>
                <w:lang w:eastAsia="ru-RU"/>
              </w:rPr>
              <w:t>Износ сети</w:t>
            </w:r>
          </w:p>
          <w:p w:rsidR="001A7904" w:rsidRPr="00CF3607" w:rsidRDefault="001A7904" w:rsidP="00BD703C">
            <w:pPr>
              <w:spacing w:before="120" w:after="120" w:line="240" w:lineRule="auto"/>
              <w:jc w:val="center"/>
              <w:rPr>
                <w:bCs/>
                <w:sz w:val="20"/>
                <w:szCs w:val="20"/>
                <w:lang w:eastAsia="ru-RU"/>
              </w:rPr>
            </w:pPr>
            <w:r w:rsidRPr="00CF3607">
              <w:rPr>
                <w:bCs/>
                <w:sz w:val="20"/>
                <w:szCs w:val="20"/>
                <w:lang w:eastAsia="ru-RU"/>
              </w:rPr>
              <w:t>%</w:t>
            </w:r>
          </w:p>
        </w:tc>
      </w:tr>
      <w:tr w:rsidR="001A7904" w:rsidRPr="00590222" w:rsidTr="00BD703C">
        <w:trPr>
          <w:trHeight w:val="35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rsidR="001A7904" w:rsidRPr="00CF3607" w:rsidRDefault="001A7904" w:rsidP="00E1341A">
            <w:pPr>
              <w:spacing w:before="120" w:after="120" w:line="240" w:lineRule="auto"/>
              <w:jc w:val="center"/>
              <w:rPr>
                <w:bCs/>
                <w:sz w:val="20"/>
                <w:szCs w:val="20"/>
                <w:lang w:eastAsia="ru-RU"/>
              </w:rPr>
            </w:pPr>
          </w:p>
        </w:tc>
        <w:tc>
          <w:tcPr>
            <w:tcW w:w="4151" w:type="pct"/>
            <w:gridSpan w:val="6"/>
            <w:tcBorders>
              <w:top w:val="single" w:sz="4" w:space="0" w:color="auto"/>
              <w:left w:val="nil"/>
              <w:bottom w:val="single" w:sz="4" w:space="0" w:color="auto"/>
              <w:right w:val="single" w:sz="4" w:space="0" w:color="auto"/>
            </w:tcBorders>
            <w:shd w:val="clear" w:color="auto" w:fill="auto"/>
            <w:vAlign w:val="center"/>
          </w:tcPr>
          <w:p w:rsidR="001A7904" w:rsidRPr="00CF3607" w:rsidRDefault="001A7904" w:rsidP="00E1341A">
            <w:pPr>
              <w:spacing w:before="120" w:after="120" w:line="240" w:lineRule="auto"/>
              <w:jc w:val="center"/>
              <w:rPr>
                <w:bCs/>
                <w:sz w:val="20"/>
                <w:szCs w:val="20"/>
                <w:lang w:eastAsia="ru-RU"/>
              </w:rPr>
            </w:pPr>
            <w:r w:rsidRPr="00CF3607">
              <w:rPr>
                <w:bCs/>
                <w:sz w:val="20"/>
                <w:szCs w:val="20"/>
                <w:lang w:eastAsia="ru-RU"/>
              </w:rPr>
              <w:t>г. Всеволожск</w:t>
            </w:r>
          </w:p>
        </w:tc>
        <w:tc>
          <w:tcPr>
            <w:tcW w:w="588" w:type="pct"/>
            <w:tcBorders>
              <w:top w:val="single" w:sz="4" w:space="0" w:color="auto"/>
              <w:left w:val="nil"/>
              <w:bottom w:val="single" w:sz="4" w:space="0" w:color="auto"/>
              <w:right w:val="single" w:sz="4" w:space="0" w:color="auto"/>
            </w:tcBorders>
          </w:tcPr>
          <w:p w:rsidR="001A7904" w:rsidRPr="00CF3607" w:rsidRDefault="001A7904" w:rsidP="00E1341A">
            <w:pPr>
              <w:spacing w:before="120" w:after="120" w:line="240" w:lineRule="auto"/>
              <w:jc w:val="center"/>
              <w:rPr>
                <w:bCs/>
                <w:sz w:val="20"/>
                <w:szCs w:val="20"/>
                <w:lang w:eastAsia="ru-RU"/>
              </w:rPr>
            </w:pPr>
          </w:p>
        </w:tc>
      </w:tr>
      <w:tr w:rsidR="001A7904" w:rsidRPr="00590222" w:rsidTr="00BD703C">
        <w:trPr>
          <w:trHeight w:val="5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повысительной насосной станции до ж/д по ул. Ленинградская, д.19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381,0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D927D4">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8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Ленинградская, д.17</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8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Плоткина, д.19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647,0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Плоткина, д.13, корп. 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D927D4">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8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Внутрикварт. сеть водопровода ул. </w:t>
            </w:r>
            <w:r w:rsidRPr="00590222">
              <w:rPr>
                <w:sz w:val="20"/>
                <w:szCs w:val="20"/>
                <w:lang w:eastAsia="ru-RU"/>
              </w:rPr>
              <w:lastRenderedPageBreak/>
              <w:t>Плоткина, д.13, корп. 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lastRenderedPageBreak/>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289,0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69"/>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сети водопровода Котово Поле - квартал 2    ( к домам 1-5)</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224,0</w:t>
            </w:r>
          </w:p>
        </w:tc>
        <w:tc>
          <w:tcPr>
            <w:tcW w:w="60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single" w:sz="4" w:space="0" w:color="auto"/>
              <w:bottom w:val="single" w:sz="4" w:space="0" w:color="000000"/>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99"/>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267,0</w:t>
            </w:r>
          </w:p>
        </w:tc>
        <w:tc>
          <w:tcPr>
            <w:tcW w:w="60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88" w:type="pct"/>
            <w:tcBorders>
              <w:top w:val="nil"/>
              <w:left w:val="single" w:sz="4" w:space="0" w:color="auto"/>
              <w:bottom w:val="single" w:sz="4" w:space="0" w:color="000000"/>
              <w:right w:val="single" w:sz="4" w:space="0" w:color="auto"/>
            </w:tcBorders>
          </w:tcPr>
          <w:p w:rsidR="001A7904" w:rsidRPr="00590222" w:rsidRDefault="001A7904" w:rsidP="00E1341A">
            <w:pPr>
              <w:spacing w:before="120" w:after="120" w:line="240" w:lineRule="auto"/>
              <w:jc w:val="center"/>
              <w:rPr>
                <w:sz w:val="20"/>
                <w:szCs w:val="20"/>
                <w:lang w:eastAsia="ru-RU"/>
              </w:rPr>
            </w:pPr>
            <w:r>
              <w:rPr>
                <w:sz w:val="20"/>
                <w:szCs w:val="20"/>
                <w:lang w:eastAsia="ru-RU"/>
              </w:rPr>
              <w:t xml:space="preserve">       100</w:t>
            </w:r>
          </w:p>
        </w:tc>
      </w:tr>
      <w:tr w:rsidR="001A7904" w:rsidRPr="00590222" w:rsidTr="00BD703C">
        <w:trPr>
          <w:trHeight w:val="59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Внутриквартальная сеть водопровода  ул. Ленинградская,     д. №№ 24, 25, 26, 27 (ул. Вокка 12/1, 12/2)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272,0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Плоткина, д.17, корп. 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Плоткина, д.13, корп. 3</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Ленинградская, д.22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8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Внутриквартальная сеть водопровода ул. Ленинградская-Александровская, ЖСК-2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237,0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Ленинградская, д.15</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1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 сеть от Райпо к ж\д по Всеволожск.пр., д. 60, 70</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79,1</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 сталь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1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21,9</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полиэтилен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93</w:t>
            </w:r>
          </w:p>
        </w:tc>
      </w:tr>
      <w:tr w:rsidR="001A7904" w:rsidRPr="00590222" w:rsidTr="00BD703C">
        <w:trPr>
          <w:trHeight w:val="6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Наружная сеть водопровода к ж/д ул. Александровская, д.77 (1,2,3,4,5) д/с № 1 (1,2/1, 2/2,2/3,4)</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D927D4">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Ленинградская, д. 11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274,0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9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Ленинградская, д. 13</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lastRenderedPageBreak/>
              <w:t>17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Внутрикварт. сеть водопровода ул. Александровская, д.13 </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Внутрикварт. сеть водопровода ул. Александровская, д.11 </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9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Плоткина, д.1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58,3</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9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Ленинградская, д.26, 28</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Межевая, д.9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D927D4">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7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Ленинградская, д. 24/84</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Наружные сети водопр. к ж/д по ул. Ленинградская, д. 24/84</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14,2</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98</w:t>
            </w:r>
          </w:p>
        </w:tc>
      </w:tr>
      <w:tr w:rsidR="001A7904" w:rsidRPr="00590222" w:rsidTr="00BD703C">
        <w:trPr>
          <w:trHeight w:val="35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Наружные сети водопровода пер.Олениных, д.2, корп. 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30,1</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D927D4">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7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Наружные сети водопровода пер.Олениных, д.2, корп.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101,8</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98</w:t>
            </w:r>
          </w:p>
        </w:tc>
      </w:tr>
      <w:tr w:rsidR="001A7904" w:rsidRPr="00590222" w:rsidTr="00BD703C">
        <w:trPr>
          <w:trHeight w:val="35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Наружные сети водопровода пер.Олениных, д.2, корп. 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Александр., д. 88, к.2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8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Внутикварт. сеть  водопровода ул. Героев, д.13, корп. 1</w:t>
            </w:r>
            <w:r w:rsidRPr="00590222">
              <w:rPr>
                <w:color w:val="CC3399"/>
                <w:sz w:val="20"/>
                <w:szCs w:val="20"/>
                <w:lang w:eastAsia="ru-RU"/>
              </w:rPr>
              <w:t xml:space="preserve"> </w:t>
            </w:r>
            <w:r w:rsidRPr="00342DC0">
              <w:rPr>
                <w:sz w:val="20"/>
                <w:szCs w:val="20"/>
                <w:lang w:eastAsia="ru-RU"/>
              </w:rPr>
              <w:t>(в бухгалтерии значаться как -</w:t>
            </w:r>
            <w:r w:rsidRPr="00342DC0">
              <w:rPr>
                <w:sz w:val="20"/>
                <w:szCs w:val="20"/>
                <w:lang w:eastAsia="ru-RU"/>
              </w:rPr>
              <w:lastRenderedPageBreak/>
              <w:t>внутрикв. сети ул. Плоткина, 13, к. 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lastRenderedPageBreak/>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63,5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сети  водопровода ул. Василеозёрская, д.7</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75</w:t>
            </w:r>
          </w:p>
        </w:tc>
      </w:tr>
      <w:tr w:rsidR="001A7904" w:rsidRPr="00590222" w:rsidTr="00BD703C">
        <w:trPr>
          <w:trHeight w:val="35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сеть  водопровода ул. Героев , д.15, мкр.3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63,5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сеть водопровода  ж/д 7, мкр. 3 (Василеоз., 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9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сеть водопровода ж/д 9, мкр. 3 (Балаш., 8/3)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сеть  водопровода ул. Василеозёрская, д.1,2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98</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ул. Александровская, д.81, корп.3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28,1</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7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ул. Александровская, д.81, корп.3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141,3</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99</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 сети ул. Ленинградская к ж/д № 16/3, 20/2, 20/3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242,3</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ул. Ленинградская, д. 16/3, 20/2, 20/3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57</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37,2</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Наруж. сети водопровода ул. Александров., д.81, корп. 2,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15,95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99</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Наружные сети водопровода ул. Александровская, д.81, к. 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156,4</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99</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ул. Ленинградская, д.36</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4,3</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98</w:t>
            </w:r>
          </w:p>
        </w:tc>
      </w:tr>
      <w:tr w:rsidR="001A7904" w:rsidRPr="00590222" w:rsidTr="00BD703C">
        <w:trPr>
          <w:trHeight w:val="35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Внеплощад. сети водопровода ул. </w:t>
            </w:r>
            <w:r w:rsidRPr="00590222">
              <w:rPr>
                <w:sz w:val="20"/>
                <w:szCs w:val="20"/>
                <w:lang w:eastAsia="ru-RU"/>
              </w:rPr>
              <w:lastRenderedPageBreak/>
              <w:t>Василеозёрская к ж/д. 1/1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lastRenderedPageBreak/>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98</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ул. Балашова, д. 3/2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97</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ул. Героев, д. 9, корп. 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48,2</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97</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ул. Василеозёрская, д. 1/2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17,5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97</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ул. Василеозёрская, д.2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96</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ул. Героев, д. 9, корп.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48,2</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96</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сеть водопровода  ул. Василеозёрская, д. 4</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96</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сети водопровода ул. Героев, д. 9, корп.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96</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49</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ул. Павловская, д. 71,  Колтушское шоссе д. 97, д. 101</w:t>
            </w:r>
          </w:p>
        </w:tc>
        <w:tc>
          <w:tcPr>
            <w:tcW w:w="578"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57</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73,0</w:t>
            </w:r>
          </w:p>
        </w:tc>
        <w:tc>
          <w:tcPr>
            <w:tcW w:w="608"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single" w:sz="4" w:space="0" w:color="auto"/>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98</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76</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33,0</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88" w:type="pct"/>
            <w:tcBorders>
              <w:top w:val="nil"/>
              <w:left w:val="single" w:sz="4" w:space="0" w:color="auto"/>
              <w:bottom w:val="single" w:sz="4" w:space="0" w:color="auto"/>
              <w:right w:val="single" w:sz="4" w:space="0" w:color="auto"/>
            </w:tcBorders>
          </w:tcPr>
          <w:p w:rsidR="001A7904" w:rsidRPr="00590222" w:rsidRDefault="001A7904" w:rsidP="00E1341A">
            <w:pPr>
              <w:spacing w:before="120" w:after="120" w:line="240" w:lineRule="auto"/>
              <w:jc w:val="center"/>
              <w:rPr>
                <w:sz w:val="20"/>
                <w:szCs w:val="20"/>
                <w:lang w:eastAsia="ru-RU"/>
              </w:rPr>
            </w:pPr>
            <w:r>
              <w:rPr>
                <w:sz w:val="20"/>
                <w:szCs w:val="20"/>
                <w:lang w:eastAsia="ru-RU"/>
              </w:rPr>
              <w:t xml:space="preserve">        98</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33,5</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88" w:type="pct"/>
            <w:tcBorders>
              <w:top w:val="nil"/>
              <w:left w:val="single" w:sz="4" w:space="0" w:color="auto"/>
              <w:bottom w:val="single" w:sz="4" w:space="0" w:color="auto"/>
              <w:right w:val="single" w:sz="4" w:space="0" w:color="auto"/>
            </w:tcBorders>
          </w:tcPr>
          <w:p w:rsidR="001A7904" w:rsidRPr="00590222" w:rsidRDefault="001A7904" w:rsidP="00E1341A">
            <w:pPr>
              <w:spacing w:before="120" w:after="120" w:line="240" w:lineRule="auto"/>
              <w:jc w:val="center"/>
              <w:rPr>
                <w:sz w:val="20"/>
                <w:szCs w:val="20"/>
                <w:lang w:eastAsia="ru-RU"/>
              </w:rPr>
            </w:pP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водопр. сети ул. Балашова, д. 3, корп.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по ул. Шишканя</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52</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к зданию РУС</w:t>
            </w:r>
          </w:p>
        </w:tc>
        <w:tc>
          <w:tcPr>
            <w:tcW w:w="578"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112,5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112,5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к  зданию Нар. Суда</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216,0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54</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Волковской до ул. Бибиковской и от ул. Школьной вдоль ул. Бибиковской</w:t>
            </w:r>
          </w:p>
        </w:tc>
        <w:tc>
          <w:tcPr>
            <w:tcW w:w="578"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810,0</w:t>
            </w:r>
          </w:p>
        </w:tc>
        <w:tc>
          <w:tcPr>
            <w:tcW w:w="60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чугун          </w:t>
            </w:r>
          </w:p>
        </w:tc>
        <w:tc>
          <w:tcPr>
            <w:tcW w:w="588" w:type="pct"/>
            <w:tcBorders>
              <w:top w:val="nil"/>
              <w:left w:val="single" w:sz="4" w:space="0" w:color="auto"/>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360,0</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88" w:type="pct"/>
            <w:tcBorders>
              <w:top w:val="nil"/>
              <w:left w:val="single" w:sz="4" w:space="0" w:color="auto"/>
              <w:bottom w:val="single" w:sz="4" w:space="0" w:color="auto"/>
              <w:right w:val="single" w:sz="4" w:space="0" w:color="auto"/>
            </w:tcBorders>
          </w:tcPr>
          <w:p w:rsidR="001A7904" w:rsidRPr="00590222" w:rsidRDefault="001A7904" w:rsidP="00E1341A">
            <w:pPr>
              <w:spacing w:before="120" w:after="120" w:line="240" w:lineRule="auto"/>
              <w:jc w:val="center"/>
              <w:rPr>
                <w:sz w:val="20"/>
                <w:szCs w:val="20"/>
                <w:lang w:eastAsia="ru-RU"/>
              </w:rPr>
            </w:pPr>
            <w:r>
              <w:rPr>
                <w:sz w:val="20"/>
                <w:szCs w:val="20"/>
                <w:lang w:eastAsia="ru-RU"/>
              </w:rPr>
              <w:t xml:space="preserve">       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lastRenderedPageBreak/>
              <w:t>55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по ул. Коралловской</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487,0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по ул. Ленинградская к ж/д  № 15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162,0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 ул. Ленинградская к ж/д №28</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 по ул. Александров. к ж/д №3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109,0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 по ул. Александров.к ж/д №5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109,0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Внутриквартальная сеть водопровода вдоль ул. Плоткина до  ул. Александровской</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76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ул. Социалистической, вдоль Всеволожского пр. до ул. Константиновской и далее вдоль ул. Константиновской до Колтушского шоссе</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1280,0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ул. Верхней вдоль ул. Обороны до ул. Окружной</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76</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375,0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ул. Обороны вдоль ул. Верхней до ул. Северной</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275,0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95</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Внутриплощадочная сеть водопровода мкр-н Котово поле- ул. Плоткина, ж/д№ 15, ул. Ленинградская, ж/д №15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406,0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65</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Внеплощадочные сети водопровода к ж/д по ул. Вокка, 3</w:t>
            </w:r>
          </w:p>
        </w:tc>
        <w:tc>
          <w:tcPr>
            <w:tcW w:w="578"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321,1</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к ж/д по ул. Межевая, 12/75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89</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74,8</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к ж/д  по ул. Ленинградская, 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180,5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к ж/д Ленинградская, 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к ж/д по ул. Плоткина,  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сеть водопровода к ж/д по ул. Василеозёр., 8/6</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56,7</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к школе № 4  г. Всеволожска (водопроводный ввод к СОШ №4)</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70,8</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Магистральные сети водопровода вдоль Дороги Жизни и ж/домов по ул. Героев</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513,0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Магистральные сети водопровода по ул.  Олениных</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279,0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ул. Ленинградская</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560,0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Магистральные сети водопровода ул. Александровская</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457,0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ул. Александровской- до Колтушского шоссе (вдоль Балашова)</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полиэтилен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81</w:t>
            </w:r>
          </w:p>
        </w:tc>
      </w:tr>
      <w:tr w:rsidR="001A7904" w:rsidRPr="00590222" w:rsidTr="00BD703C">
        <w:trPr>
          <w:trHeight w:val="509"/>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225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155,8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81</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219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267,2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Водопроводная сеть от ул. Ленинградская- до ул. Балашова </w:t>
            </w:r>
            <w:r w:rsidRPr="00590222">
              <w:rPr>
                <w:sz w:val="20"/>
                <w:szCs w:val="20"/>
                <w:lang w:eastAsia="ru-RU"/>
              </w:rPr>
              <w:lastRenderedPageBreak/>
              <w:t>(вдоль Колтушского шоссе)</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lastRenderedPageBreak/>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353,0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78</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водопроводные сети ул. Ленинградская, 32/2</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219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водопроводная сеть ул. Ленинградская, 30/1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80</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водопроводные сети ул.Ленинградская, 30/2</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Наружные сети водопровода, ул. Магистральная</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Наружные сети водопровода к ж/домам  по ул. Дружбы,    д. №№ 4/1,2,3 мкр. Бернгардовка,  Общежитие </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81</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83</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Внутриплощадочные  водопроводные сети                                     ул. Ленинградская, 34/82</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246,0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55,7</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84</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Внутриплощадочные  водопроводные   сети  Колтушское шоссе, 80/2</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93,5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121,5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206,6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85</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Внутриплощадочные  водопроводные сети  Колтушское шоссе, 80/1</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1992</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111,5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86</w:t>
            </w:r>
          </w:p>
        </w:tc>
        <w:tc>
          <w:tcPr>
            <w:tcW w:w="1086"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Внутриплощадочные  водопроводные  сети  Колтушское шоссе, 78</w:t>
            </w:r>
          </w:p>
        </w:tc>
        <w:tc>
          <w:tcPr>
            <w:tcW w:w="578"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single" w:sz="4" w:space="0" w:color="auto"/>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130,5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87</w:t>
            </w:r>
          </w:p>
        </w:tc>
        <w:tc>
          <w:tcPr>
            <w:tcW w:w="1086"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водопроводная сеть ул. Ленинградская, 32/1</w:t>
            </w:r>
          </w:p>
        </w:tc>
        <w:tc>
          <w:tcPr>
            <w:tcW w:w="578"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1991</w:t>
            </w:r>
          </w:p>
        </w:tc>
        <w:tc>
          <w:tcPr>
            <w:tcW w:w="767"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6,7</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single" w:sz="4" w:space="0" w:color="auto"/>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nil"/>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lastRenderedPageBreak/>
              <w:t>88</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Водопроводные сети от ВОС до ул. Почтовой:                               ул. Дорожная, Нагорный пер.,  пер. Садовый от магазина на ул. Павловской до ул. Ленинградской.   От Садового пер. вдоль ул. Павловской, Анненского пер., Всеволожского пр., ул. Социалистической, ул. Чернышевского до ул. Почтовой (№1100164 - ул. Павловская - </w:t>
            </w:r>
            <w:r w:rsidRPr="00590222">
              <w:rPr>
                <w:rFonts w:ascii="Calibri" w:hAnsi="Calibri" w:cs="Calibri"/>
                <w:sz w:val="20"/>
                <w:szCs w:val="20"/>
                <w:lang w:eastAsia="ru-RU"/>
              </w:rPr>
              <w:t>Ø</w:t>
            </w:r>
            <w:r w:rsidRPr="00590222">
              <w:rPr>
                <w:sz w:val="20"/>
                <w:szCs w:val="20"/>
                <w:lang w:eastAsia="ru-RU"/>
              </w:rPr>
              <w:t>300)</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Default="001A7904" w:rsidP="00E1341A">
            <w:pPr>
              <w:spacing w:before="120" w:after="120" w:line="240" w:lineRule="auto"/>
              <w:jc w:val="center"/>
              <w:rPr>
                <w:sz w:val="20"/>
                <w:szCs w:val="20"/>
                <w:lang w:eastAsia="ru-RU"/>
              </w:rPr>
            </w:pPr>
            <w:r w:rsidRPr="00590222">
              <w:rPr>
                <w:sz w:val="20"/>
                <w:szCs w:val="20"/>
                <w:lang w:eastAsia="ru-RU"/>
              </w:rPr>
              <w:t>1977                                       1975</w:t>
            </w:r>
          </w:p>
          <w:p w:rsidR="001A7904" w:rsidRDefault="001A7904" w:rsidP="00E1341A">
            <w:pPr>
              <w:spacing w:before="120" w:after="120" w:line="240" w:lineRule="auto"/>
              <w:jc w:val="center"/>
              <w:rPr>
                <w:sz w:val="20"/>
                <w:szCs w:val="20"/>
                <w:lang w:eastAsia="ru-RU"/>
              </w:rPr>
            </w:pPr>
          </w:p>
          <w:p w:rsidR="001A7904" w:rsidRDefault="001A7904" w:rsidP="00E1341A">
            <w:pPr>
              <w:spacing w:before="120" w:after="120" w:line="240" w:lineRule="auto"/>
              <w:jc w:val="center"/>
              <w:rPr>
                <w:sz w:val="20"/>
                <w:szCs w:val="20"/>
                <w:lang w:eastAsia="ru-RU"/>
              </w:rPr>
            </w:pPr>
            <w:r w:rsidRPr="00590222">
              <w:rPr>
                <w:sz w:val="20"/>
                <w:szCs w:val="20"/>
                <w:lang w:eastAsia="ru-RU"/>
              </w:rPr>
              <w:t>1977</w:t>
            </w:r>
          </w:p>
          <w:p w:rsidR="001A7904" w:rsidRDefault="001A7904" w:rsidP="00E1341A">
            <w:pPr>
              <w:spacing w:before="120" w:after="120" w:line="240" w:lineRule="auto"/>
              <w:jc w:val="center"/>
              <w:rPr>
                <w:sz w:val="20"/>
                <w:szCs w:val="20"/>
                <w:lang w:eastAsia="ru-RU"/>
              </w:rPr>
            </w:pPr>
          </w:p>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2013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618,77</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vMerge/>
            <w:tcBorders>
              <w:top w:val="nil"/>
              <w:left w:val="single" w:sz="4" w:space="0" w:color="auto"/>
              <w:bottom w:val="nil"/>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567,25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96</w:t>
            </w:r>
          </w:p>
        </w:tc>
      </w:tr>
      <w:tr w:rsidR="001A7904" w:rsidRPr="00590222" w:rsidTr="00BD703C">
        <w:trPr>
          <w:trHeight w:val="254"/>
        </w:trPr>
        <w:tc>
          <w:tcPr>
            <w:tcW w:w="260" w:type="pct"/>
            <w:vMerge/>
            <w:tcBorders>
              <w:top w:val="nil"/>
              <w:left w:val="single" w:sz="4" w:space="0" w:color="auto"/>
              <w:bottom w:val="nil"/>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379,9</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vMerge/>
            <w:tcBorders>
              <w:top w:val="nil"/>
              <w:left w:val="single" w:sz="4" w:space="0" w:color="auto"/>
              <w:bottom w:val="nil"/>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94</w:t>
            </w:r>
          </w:p>
        </w:tc>
      </w:tr>
      <w:tr w:rsidR="001A7904" w:rsidRPr="00590222" w:rsidTr="00BD703C">
        <w:trPr>
          <w:trHeight w:val="254"/>
        </w:trPr>
        <w:tc>
          <w:tcPr>
            <w:tcW w:w="260" w:type="pct"/>
            <w:vMerge/>
            <w:tcBorders>
              <w:top w:val="nil"/>
              <w:left w:val="single" w:sz="4" w:space="0" w:color="auto"/>
              <w:bottom w:val="nil"/>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1070,0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83</w:t>
            </w:r>
          </w:p>
        </w:tc>
      </w:tr>
      <w:tr w:rsidR="001A7904" w:rsidRPr="00590222" w:rsidTr="00BD703C">
        <w:trPr>
          <w:trHeight w:val="254"/>
        </w:trPr>
        <w:tc>
          <w:tcPr>
            <w:tcW w:w="260" w:type="pct"/>
            <w:vMerge/>
            <w:tcBorders>
              <w:top w:val="nil"/>
              <w:left w:val="single" w:sz="4" w:space="0" w:color="auto"/>
              <w:bottom w:val="nil"/>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1510,0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83</w:t>
            </w:r>
          </w:p>
        </w:tc>
      </w:tr>
      <w:tr w:rsidR="001A7904" w:rsidRPr="00590222" w:rsidTr="00BD703C">
        <w:trPr>
          <w:trHeight w:val="254"/>
        </w:trPr>
        <w:tc>
          <w:tcPr>
            <w:tcW w:w="26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по ул. Почтовой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90</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ул. Ленинградская,  ул. Волковская, 2-я линия   до ул. Почтовой</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переложен в 2005 г.</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315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517,0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66</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315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733,0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66</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315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2072,0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66</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315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240,0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66</w:t>
            </w:r>
          </w:p>
        </w:tc>
      </w:tr>
      <w:tr w:rsidR="001A7904" w:rsidRPr="00590222" w:rsidTr="00BD703C">
        <w:trPr>
          <w:trHeight w:val="76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 сеть от ул. Павловской, по ул. Кочубеевской, Парковой,  вдоль Колтушского шоссе через ж/д переезд, через р. Лубья до Алексеевского пр. и  ул. Ломоносова</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3640,0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92</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Водопроводные сети от Алексеевского пр. по                                       ул. Маяковского по пр. Лермонтова до профилактория </w:t>
            </w:r>
            <w:r w:rsidR="001B48C4">
              <w:rPr>
                <w:sz w:val="20"/>
                <w:szCs w:val="20"/>
                <w:lang w:eastAsia="ru-RU"/>
              </w:rPr>
              <w:t>«</w:t>
            </w:r>
            <w:r w:rsidRPr="00590222">
              <w:rPr>
                <w:sz w:val="20"/>
                <w:szCs w:val="20"/>
                <w:lang w:eastAsia="ru-RU"/>
              </w:rPr>
              <w:t>Лесной воздух</w:t>
            </w:r>
            <w:r w:rsidR="001B48C4">
              <w:rPr>
                <w:sz w:val="20"/>
                <w:szCs w:val="20"/>
                <w:lang w:eastAsia="ru-RU"/>
              </w:rPr>
              <w:t>»</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254,0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1551,0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353,9</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221</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2635,1</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от ул. Маяковского вдоль ул. Лермонтова до Межрайгаза</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589,0</w:t>
            </w:r>
          </w:p>
        </w:tc>
        <w:tc>
          <w:tcPr>
            <w:tcW w:w="60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чугун         </w:t>
            </w:r>
          </w:p>
        </w:tc>
        <w:tc>
          <w:tcPr>
            <w:tcW w:w="588" w:type="pct"/>
            <w:tcBorders>
              <w:top w:val="nil"/>
              <w:left w:val="single" w:sz="4" w:space="0" w:color="auto"/>
              <w:bottom w:val="single" w:sz="4" w:space="0" w:color="auto"/>
              <w:right w:val="single" w:sz="4" w:space="0" w:color="auto"/>
            </w:tcBorders>
            <w:shd w:val="clear" w:color="000000" w:fill="FFFFFF"/>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56,0</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88" w:type="pct"/>
            <w:tcBorders>
              <w:top w:val="nil"/>
              <w:left w:val="single" w:sz="4" w:space="0" w:color="auto"/>
              <w:bottom w:val="single" w:sz="4" w:space="0" w:color="auto"/>
              <w:right w:val="single" w:sz="4" w:space="0" w:color="auto"/>
            </w:tcBorders>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Водопр. сеть по ул. Ломоносова, ул. </w:t>
            </w:r>
            <w:r w:rsidRPr="00590222">
              <w:rPr>
                <w:sz w:val="20"/>
                <w:szCs w:val="20"/>
                <w:lang w:eastAsia="ru-RU"/>
              </w:rPr>
              <w:lastRenderedPageBreak/>
              <w:t>Михайловской до НТП</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lastRenderedPageBreak/>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1208"/>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по ул. Крыловской к профилакторию железной дороги</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428,0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95</w:t>
            </w:r>
          </w:p>
        </w:tc>
        <w:tc>
          <w:tcPr>
            <w:tcW w:w="108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по ул. Лубянской,  по ул.Комсомола,       ул. Фонвизина к ул. Комсомола</w:t>
            </w:r>
          </w:p>
        </w:tc>
        <w:tc>
          <w:tcPr>
            <w:tcW w:w="57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1978</w:t>
            </w:r>
          </w:p>
        </w:tc>
        <w:tc>
          <w:tcPr>
            <w:tcW w:w="76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514,0</w:t>
            </w:r>
          </w:p>
        </w:tc>
        <w:tc>
          <w:tcPr>
            <w:tcW w:w="60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чугун                </w:t>
            </w:r>
          </w:p>
        </w:tc>
        <w:tc>
          <w:tcPr>
            <w:tcW w:w="588" w:type="pct"/>
            <w:tcBorders>
              <w:top w:val="single" w:sz="4" w:space="0" w:color="auto"/>
              <w:left w:val="single" w:sz="4" w:space="0" w:color="auto"/>
              <w:bottom w:val="single" w:sz="4" w:space="0" w:color="auto"/>
              <w:right w:val="single" w:sz="4" w:space="0" w:color="auto"/>
            </w:tcBorders>
            <w:shd w:val="clear" w:color="000000" w:fill="FFFFFF"/>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single" w:sz="4" w:space="0" w:color="auto"/>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single" w:sz="4" w:space="0" w:color="auto"/>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single" w:sz="4" w:space="0" w:color="auto"/>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186,0</w:t>
            </w:r>
          </w:p>
        </w:tc>
        <w:tc>
          <w:tcPr>
            <w:tcW w:w="608" w:type="pct"/>
            <w:vMerge/>
            <w:tcBorders>
              <w:top w:val="single" w:sz="4" w:space="0" w:color="auto"/>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88" w:type="pct"/>
            <w:tcBorders>
              <w:top w:val="single" w:sz="4" w:space="0" w:color="auto"/>
              <w:left w:val="single" w:sz="4" w:space="0" w:color="auto"/>
              <w:bottom w:val="single" w:sz="4" w:space="0" w:color="auto"/>
              <w:right w:val="single" w:sz="4" w:space="0" w:color="auto"/>
            </w:tcBorders>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1880,0</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88" w:type="pct"/>
            <w:tcBorders>
              <w:top w:val="nil"/>
              <w:left w:val="single" w:sz="4" w:space="0" w:color="auto"/>
              <w:bottom w:val="single" w:sz="4" w:space="0" w:color="auto"/>
              <w:right w:val="single" w:sz="4" w:space="0" w:color="auto"/>
            </w:tcBorders>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от ул. Михайловская до ж/д № 141 по ул. Комсомола</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2013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58</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32</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58</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96</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мкр. Бернгардовка   вод-д   по                        ул. Магистральной ж/д 1,7</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295,0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97</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по ул. Дружбы , ж/д 4,6, 8,10   и                 ул. Северная, д. 3,5,7,9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1963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98</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по ул. Победы, ж/д № 5,6,8</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315,0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224,0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 сеть от ул. Магистрал. по ул. Южной до д/с №2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80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к ж/д №2 по ул. Победы</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 сеть от ул. Первомайской до ул. Связи, ж/д 6</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246,0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76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Магистральная сеть водопровода по ул. Советской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288,0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есть чугун переложен на ПНД</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97</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ул. Магистральной вдоль                                 ул. Дружбы до ул. Связи</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529,0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lastRenderedPageBreak/>
              <w:t>104</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колодца напротив ВОС г. Всеволожска вдоль ш. Дорога Жизни до колодца напротив здания ДОК (ш. Д.Ж., №11) (пролет)</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92</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491,0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92</w:t>
            </w:r>
          </w:p>
        </w:tc>
      </w:tr>
      <w:tr w:rsidR="001A7904" w:rsidRPr="00590222" w:rsidTr="00BD703C">
        <w:trPr>
          <w:trHeight w:val="101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вдоль ш. Дорога Жизни от колодца на В-де Ø400 мм (ПЭ) напротив ДОК вдоль здания СЭС до соединения с В-дом Ø159 мм (сталь) на терр. ЦРБ (м/д СЭС и Поликлиникой)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426</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247,5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ЦРБ вдоль Дороги Жизни  и                      ул. Александровской до ул. Ленинградской</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 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107</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Водопроводная сеть от ул. Александровской вдоль Дороги Жизни до фабрики </w:t>
            </w:r>
            <w:r w:rsidR="001B48C4">
              <w:rPr>
                <w:sz w:val="20"/>
                <w:szCs w:val="20"/>
                <w:lang w:eastAsia="ru-RU"/>
              </w:rPr>
              <w:t>«</w:t>
            </w:r>
            <w:r w:rsidRPr="00590222">
              <w:rPr>
                <w:sz w:val="20"/>
                <w:szCs w:val="20"/>
                <w:lang w:eastAsia="ru-RU"/>
              </w:rPr>
              <w:t>Труд</w:t>
            </w:r>
            <w:r w:rsidR="001B48C4">
              <w:rPr>
                <w:sz w:val="20"/>
                <w:szCs w:val="20"/>
                <w:lang w:eastAsia="ru-RU"/>
              </w:rPr>
              <w:t>»</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481,1</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108</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от ВОС г. Всеволожска до мкр. с/техникум и внутриплощадочные сети</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1196,0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1241,0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160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1241,0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к ж/д 25 по ул. Шишканя</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76</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13,4</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110</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от ул. Чернышевского до ул. Победы вдоль ул. Магистральной</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325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831,0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111</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Внутриквартальная сеть водопровода ул. Связи, ж/д № 8</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color w:val="C00000"/>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color w:val="C00000"/>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color w:val="C00000"/>
                <w:sz w:val="20"/>
                <w:szCs w:val="20"/>
                <w:lang w:eastAsia="ru-RU"/>
              </w:rPr>
            </w:pPr>
            <w:r w:rsidRPr="00590222">
              <w:rPr>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color w:val="C00000"/>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color w:val="C00000"/>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69"/>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112</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Внутриквартальная сеть водопровода ул. Связи, ж/д № 6</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113</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к ж/д № 3/1,2  по ул. Обороны</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160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224,0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78</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370,0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283,0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77</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ул. Магистральной до ж/д по                       ул. Северной № 3</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 сеть по ул. Строителей до ж/д №12 по ул. Колхозной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410,5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ГНС по ул. Почтовой до                                                        ул. Приютинской (ж/д. 13)</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410,5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к ж/д  № 15 по ул. Приютинской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к ж/д  № 17 по ул. Приютинской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330,0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к ж/д № 6,8,10 по ул. Приютинской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1962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943,0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чугун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120</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Водопроводные сети от ГНС до Приютинских очистных сооружений (внутрипл. сети) Сети на территории КОС </w:t>
            </w:r>
            <w:r w:rsidR="001B48C4">
              <w:rPr>
                <w:sz w:val="20"/>
                <w:szCs w:val="20"/>
                <w:lang w:eastAsia="ru-RU"/>
              </w:rPr>
              <w:t>«</w:t>
            </w:r>
            <w:r w:rsidRPr="00590222">
              <w:rPr>
                <w:sz w:val="20"/>
                <w:szCs w:val="20"/>
                <w:lang w:eastAsia="ru-RU"/>
              </w:rPr>
              <w:t>Приютино</w:t>
            </w:r>
            <w:r w:rsidR="001B48C4">
              <w:rPr>
                <w:sz w:val="20"/>
                <w:szCs w:val="20"/>
                <w:lang w:eastAsia="ru-RU"/>
              </w:rPr>
              <w:t>»</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1030,0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к дет. дому по ул. Парковой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122</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 сети по ул. Пермской, Центральной (хутор Ракси)</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1986</w:t>
            </w:r>
          </w:p>
        </w:tc>
        <w:tc>
          <w:tcPr>
            <w:tcW w:w="767" w:type="pct"/>
            <w:vMerge w:val="restart"/>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1200,0</w:t>
            </w:r>
          </w:p>
        </w:tc>
        <w:tc>
          <w:tcPr>
            <w:tcW w:w="608" w:type="pct"/>
            <w:tcBorders>
              <w:top w:val="nil"/>
              <w:left w:val="nil"/>
              <w:bottom w:val="single" w:sz="4" w:space="0" w:color="auto"/>
              <w:right w:val="single" w:sz="4" w:space="0" w:color="auto"/>
            </w:tcBorders>
            <w:shd w:val="clear" w:color="auto" w:fill="F2F2F2"/>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auto" w:fill="F2F2F2"/>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123</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хутор Ракси ул. Степная, Красный Выборжец, ул. Центральная</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1986</w:t>
            </w:r>
          </w:p>
        </w:tc>
        <w:tc>
          <w:tcPr>
            <w:tcW w:w="767" w:type="pct"/>
            <w:vMerge w:val="restart"/>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lastRenderedPageBreak/>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lastRenderedPageBreak/>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2175,0</w:t>
            </w:r>
          </w:p>
        </w:tc>
        <w:tc>
          <w:tcPr>
            <w:tcW w:w="608" w:type="pct"/>
            <w:tcBorders>
              <w:top w:val="nil"/>
              <w:left w:val="nil"/>
              <w:bottom w:val="single" w:sz="4" w:space="0" w:color="auto"/>
              <w:right w:val="single" w:sz="4" w:space="0" w:color="auto"/>
            </w:tcBorders>
            <w:shd w:val="clear" w:color="auto" w:fill="F2F2F2"/>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auto" w:fill="F2F2F2"/>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28,0</w:t>
            </w:r>
          </w:p>
        </w:tc>
        <w:tc>
          <w:tcPr>
            <w:tcW w:w="608" w:type="pct"/>
            <w:tcBorders>
              <w:top w:val="nil"/>
              <w:left w:val="nil"/>
              <w:bottom w:val="single" w:sz="4" w:space="0" w:color="auto"/>
              <w:right w:val="single" w:sz="4" w:space="0" w:color="auto"/>
            </w:tcBorders>
            <w:shd w:val="clear" w:color="auto" w:fill="F2F2F2"/>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auto" w:fill="F2F2F2"/>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124</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ул. Пермская, 50, лит.В. В-д от врезки в В-д Ø159 мм (чугун) на ул. Пермской до ВУ в здании МРЭО №15 (№50, лит. В) до ВУ в здании ж/дома и котельной</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160,0</w:t>
            </w:r>
          </w:p>
        </w:tc>
        <w:tc>
          <w:tcPr>
            <w:tcW w:w="608" w:type="pct"/>
            <w:tcBorders>
              <w:top w:val="nil"/>
              <w:left w:val="nil"/>
              <w:bottom w:val="single" w:sz="4" w:space="0" w:color="auto"/>
              <w:right w:val="single" w:sz="4" w:space="0" w:color="auto"/>
            </w:tcBorders>
            <w:shd w:val="clear" w:color="auto" w:fill="F2F2F2"/>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auto" w:fill="F2F2F2"/>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273</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602,0</w:t>
            </w:r>
          </w:p>
        </w:tc>
        <w:tc>
          <w:tcPr>
            <w:tcW w:w="608" w:type="pct"/>
            <w:tcBorders>
              <w:top w:val="nil"/>
              <w:left w:val="single" w:sz="4" w:space="0" w:color="auto"/>
              <w:bottom w:val="single" w:sz="4" w:space="0" w:color="auto"/>
              <w:right w:val="single" w:sz="4" w:space="0" w:color="auto"/>
            </w:tcBorders>
            <w:shd w:val="clear" w:color="auto" w:fill="F2F2F2"/>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single" w:sz="4" w:space="0" w:color="auto"/>
              <w:bottom w:val="single" w:sz="4" w:space="0" w:color="auto"/>
              <w:right w:val="single" w:sz="4" w:space="0" w:color="auto"/>
            </w:tcBorders>
            <w:shd w:val="clear" w:color="auto" w:fill="F2F2F2"/>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125</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от ул. Тургенева до пр. Толстого вдоль Картонажной фабрики до Всеволожского пр</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363,19</w:t>
            </w:r>
          </w:p>
        </w:tc>
        <w:tc>
          <w:tcPr>
            <w:tcW w:w="608" w:type="pct"/>
            <w:vMerge w:val="restart"/>
            <w:tcBorders>
              <w:top w:val="nil"/>
              <w:left w:val="single" w:sz="4" w:space="0" w:color="auto"/>
              <w:bottom w:val="single" w:sz="4" w:space="0" w:color="auto"/>
              <w:right w:val="single" w:sz="4" w:space="0" w:color="auto"/>
            </w:tcBorders>
            <w:shd w:val="clear" w:color="auto" w:fill="F2F2F2"/>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single" w:sz="4" w:space="0" w:color="auto"/>
              <w:bottom w:val="single" w:sz="4" w:space="0" w:color="auto"/>
              <w:right w:val="single" w:sz="4" w:space="0" w:color="auto"/>
            </w:tcBorders>
            <w:shd w:val="clear" w:color="auto" w:fill="F2F2F2"/>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single" w:sz="4" w:space="0" w:color="auto"/>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782,3</w:t>
            </w:r>
          </w:p>
        </w:tc>
        <w:tc>
          <w:tcPr>
            <w:tcW w:w="608" w:type="pct"/>
            <w:vMerge/>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126</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по Всеволожскому пр.</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1995</w:t>
            </w:r>
          </w:p>
        </w:tc>
        <w:tc>
          <w:tcPr>
            <w:tcW w:w="767" w:type="pct"/>
            <w:vMerge w:val="restart"/>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vMerge w:val="restart"/>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219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p>
        </w:tc>
        <w:tc>
          <w:tcPr>
            <w:tcW w:w="519" w:type="pct"/>
            <w:vMerge/>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2680,0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76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Закольцовка водопровода от ВК на Всеволожском пр. далее по пр. Первомайского, мкр. Бернгардовка до пересечении ул. Связи и пр. Первомайского (школа №3)</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225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1600,0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66</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ул. Почтовой до ул. Культуры</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single" w:sz="4" w:space="0" w:color="auto"/>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129</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от ул. Почтовой вдоль ул. Полевой до ул. Приютинской</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vMerge w:val="restart"/>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315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340,0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vMerge/>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66</w:t>
            </w:r>
          </w:p>
        </w:tc>
      </w:tr>
      <w:tr w:rsidR="001A7904" w:rsidRPr="00590222" w:rsidTr="00BD703C">
        <w:trPr>
          <w:trHeight w:val="542"/>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по ул. 2-я линия</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                      переложен 2005 г.</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63</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54</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Участок водопроводной сети по ул. Нагорной от ж/д № 1 до ж/д № 72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2017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63</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365,0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55</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Закольцовывающий водопровод по ул. </w:t>
            </w:r>
            <w:r w:rsidRPr="00590222">
              <w:rPr>
                <w:sz w:val="20"/>
                <w:szCs w:val="20"/>
                <w:lang w:eastAsia="ru-RU"/>
              </w:rPr>
              <w:lastRenderedPageBreak/>
              <w:t>Нагорной от ж.д. №62 до ул. Дорожной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lastRenderedPageBreak/>
              <w:t>2018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60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Наружная водопроводная сеть к ж/д  ул. Межевая, д. 27</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2011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color w:val="000000"/>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color w:val="000000"/>
                <w:sz w:val="20"/>
                <w:szCs w:val="20"/>
                <w:lang w:eastAsia="ru-RU"/>
              </w:rPr>
              <w:t>160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566,6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color w:val="000000"/>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color w:val="000000"/>
                <w:sz w:val="20"/>
                <w:szCs w:val="20"/>
                <w:lang w:eastAsia="ru-RU"/>
              </w:rPr>
              <w:t>53</w:t>
            </w:r>
          </w:p>
        </w:tc>
      </w:tr>
      <w:tr w:rsidR="001A7904" w:rsidRPr="00590222" w:rsidTr="00BD703C">
        <w:trPr>
          <w:trHeight w:val="509"/>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color w:val="000000"/>
                <w:sz w:val="20"/>
                <w:szCs w:val="20"/>
                <w:lang w:eastAsia="ru-RU"/>
              </w:rPr>
            </w:pPr>
            <w:r w:rsidRPr="00590222">
              <w:rPr>
                <w:color w:val="000000"/>
                <w:sz w:val="20"/>
                <w:szCs w:val="20"/>
                <w:lang w:eastAsia="ru-RU"/>
              </w:rPr>
              <w:t>134</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color w:val="000000"/>
                <w:sz w:val="20"/>
                <w:szCs w:val="20"/>
                <w:lang w:eastAsia="ru-RU"/>
              </w:rPr>
            </w:pPr>
            <w:r w:rsidRPr="00590222">
              <w:rPr>
                <w:color w:val="000000"/>
                <w:sz w:val="20"/>
                <w:szCs w:val="20"/>
                <w:lang w:eastAsia="ru-RU"/>
              </w:rPr>
              <w:t>Магистральный водопровод и вводы к ж/д ул. Шевченко, 18, корп. 2 и корп. 3</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color w:val="000000"/>
                <w:sz w:val="20"/>
                <w:szCs w:val="20"/>
                <w:lang w:eastAsia="ru-RU"/>
              </w:rPr>
            </w:pPr>
            <w:r w:rsidRPr="00590222">
              <w:rPr>
                <w:color w:val="000000"/>
                <w:sz w:val="20"/>
                <w:szCs w:val="20"/>
                <w:lang w:eastAsia="ru-RU"/>
              </w:rPr>
              <w:t>2016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color w:val="000000"/>
                <w:sz w:val="20"/>
                <w:szCs w:val="20"/>
                <w:lang w:eastAsia="ru-RU"/>
              </w:rPr>
            </w:pPr>
            <w:r w:rsidRPr="00590222">
              <w:rPr>
                <w:color w:val="000000"/>
                <w:sz w:val="20"/>
                <w:szCs w:val="20"/>
                <w:lang w:eastAsia="ru-RU"/>
              </w:rPr>
              <w:t>вводы</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color w:val="000000"/>
                <w:sz w:val="20"/>
                <w:szCs w:val="20"/>
                <w:lang w:eastAsia="ru-RU"/>
              </w:rPr>
            </w:pPr>
            <w:r w:rsidRPr="00590222">
              <w:rPr>
                <w:color w:val="000000"/>
                <w:sz w:val="20"/>
                <w:szCs w:val="20"/>
                <w:lang w:eastAsia="ru-RU"/>
              </w:rPr>
              <w:t>63</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21,2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color w:val="000000"/>
                <w:sz w:val="20"/>
                <w:szCs w:val="20"/>
                <w:lang w:eastAsia="ru-RU"/>
              </w:rPr>
            </w:pPr>
            <w:r w:rsidRPr="00590222">
              <w:rPr>
                <w:color w:val="000000"/>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color w:val="000000"/>
                <w:sz w:val="20"/>
                <w:szCs w:val="20"/>
                <w:lang w:eastAsia="ru-RU"/>
              </w:rPr>
            </w:pPr>
            <w:r>
              <w:rPr>
                <w:color w:val="000000"/>
                <w:sz w:val="20"/>
                <w:szCs w:val="20"/>
                <w:lang w:eastAsia="ru-RU"/>
              </w:rPr>
              <w:t>53</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color w:val="000000"/>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color w:val="000000"/>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color w:val="000000"/>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color w:val="000000"/>
                <w:sz w:val="20"/>
                <w:szCs w:val="20"/>
                <w:lang w:eastAsia="ru-RU"/>
              </w:rPr>
            </w:pPr>
            <w:r w:rsidRPr="00590222">
              <w:rPr>
                <w:sz w:val="20"/>
                <w:szCs w:val="20"/>
                <w:lang w:eastAsia="ru-RU"/>
              </w:rPr>
              <w:t>вводы в-да</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color w:val="000000"/>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color w:val="000000"/>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color w:val="000000"/>
                <w:sz w:val="20"/>
                <w:szCs w:val="20"/>
                <w:lang w:eastAsia="ru-RU"/>
              </w:rPr>
            </w:pPr>
            <w:r>
              <w:rPr>
                <w:sz w:val="20"/>
                <w:szCs w:val="20"/>
                <w:lang w:eastAsia="ru-RU"/>
              </w:rPr>
              <w:t>59</w:t>
            </w:r>
          </w:p>
        </w:tc>
      </w:tr>
      <w:tr w:rsidR="001A7904" w:rsidRPr="00590222" w:rsidTr="00BD703C">
        <w:trPr>
          <w:trHeight w:val="509"/>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135</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Сети водоснабжения д. Кальтино, Колтушское шоссе, №19,                     корп. 1, 2</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2012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 в-д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312,5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59</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уличный в-д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280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612,5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59</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164,6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сети водопроводные до Алексеевских очистных</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219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сети водопроводные по ул. Крыловской (врезка со стороны пр. Грибоедова)</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325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428,8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сети водопровода к з-ду Пролетарск. (сети неизвестны)</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221</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1125,8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 пролет отврезки на ул. Чернышевского до  ГНС Почтовая</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 пролет ул. Дружбы от врезки на ул. Магистральной до колонки на ул. Связи</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231,6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к Д/дому ул. Советская (Дом Ребенка-?) от врезки от ПТУ к Д/Р</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из сталь диам. 108 у ж/д №5 по ул. Плоткина</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299,5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сети водопроводные вдоль ж/д №19 по ул. Боровой от                                                     </w:t>
            </w:r>
            <w:r w:rsidRPr="00590222">
              <w:rPr>
                <w:sz w:val="20"/>
                <w:szCs w:val="20"/>
                <w:lang w:eastAsia="ru-RU"/>
              </w:rPr>
              <w:lastRenderedPageBreak/>
              <w:t>ул. Строительной и ул. Северной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lastRenderedPageBreak/>
              <w:t>1978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сети водопроводные ЛЕНМЕЛИОРАЦИЯ (ул. Боровая, к ж/д №19)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1023,2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82</w:t>
            </w:r>
          </w:p>
        </w:tc>
      </w:tr>
      <w:tr w:rsidR="001A7904" w:rsidRPr="00590222" w:rsidTr="00BD703C">
        <w:trPr>
          <w:trHeight w:val="509"/>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145</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 г. Всеволожск</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616,8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82</w:t>
            </w:r>
          </w:p>
        </w:tc>
      </w:tr>
      <w:tr w:rsidR="001A7904" w:rsidRPr="00590222" w:rsidTr="00BD703C">
        <w:trPr>
          <w:trHeight w:val="509"/>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54,3</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сети водопроводные ПРОМВЕНТИЛЯЦИЯ                                                                 к ж/д ул. Связи, №2, 3 и пр. Первомайский, №1, 3</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106,8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уличный в-д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73</w:t>
            </w:r>
          </w:p>
        </w:tc>
      </w:tr>
      <w:tr w:rsidR="001A7904" w:rsidRPr="00590222" w:rsidTr="00BD703C">
        <w:trPr>
          <w:trHeight w:val="509"/>
        </w:trPr>
        <w:tc>
          <w:tcPr>
            <w:tcW w:w="260" w:type="pc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147</w:t>
            </w:r>
          </w:p>
        </w:tc>
        <w:tc>
          <w:tcPr>
            <w:tcW w:w="1086" w:type="pc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внеплощадочный хоз-бытовой водопровод АссиДоман                    (Smurfit Kappa, по пр. Гоголя от пр. Тургенева до                                        пр. Всеволожского)</w:t>
            </w:r>
          </w:p>
        </w:tc>
        <w:tc>
          <w:tcPr>
            <w:tcW w:w="578" w:type="pc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уличный в-д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325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844,8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b/>
                <w:bCs/>
                <w:sz w:val="20"/>
                <w:szCs w:val="20"/>
                <w:lang w:eastAsia="ru-RU"/>
              </w:rPr>
            </w:pPr>
            <w:r w:rsidRPr="00590222">
              <w:rPr>
                <w:b/>
                <w:bCs/>
                <w:sz w:val="20"/>
                <w:szCs w:val="20"/>
                <w:lang w:eastAsia="ru-RU"/>
              </w:rPr>
              <w:t>Итого:</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b/>
                <w:bCs/>
                <w:sz w:val="20"/>
                <w:szCs w:val="20"/>
                <w:lang w:eastAsia="ru-RU"/>
              </w:rPr>
            </w:pPr>
            <w:r w:rsidRPr="00590222">
              <w:rPr>
                <w:b/>
                <w:bCs/>
                <w:sz w:val="20"/>
                <w:szCs w:val="20"/>
                <w:lang w:eastAsia="ru-RU"/>
              </w:rPr>
              <w:t> </w:t>
            </w:r>
          </w:p>
        </w:tc>
        <w:tc>
          <w:tcPr>
            <w:tcW w:w="767" w:type="pct"/>
            <w:tcBorders>
              <w:top w:val="nil"/>
              <w:left w:val="nil"/>
              <w:bottom w:val="single" w:sz="4" w:space="0" w:color="auto"/>
              <w:right w:val="single" w:sz="4" w:space="0" w:color="auto"/>
            </w:tcBorders>
            <w:shd w:val="clear" w:color="000000" w:fill="FFFFFF"/>
            <w:vAlign w:val="center"/>
          </w:tcPr>
          <w:p w:rsidR="001A7904" w:rsidRPr="00590222" w:rsidRDefault="001A7904" w:rsidP="00E1341A">
            <w:pPr>
              <w:spacing w:before="120" w:after="120" w:line="240" w:lineRule="auto"/>
              <w:jc w:val="center"/>
              <w:rPr>
                <w:b/>
                <w:bCs/>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tcPr>
          <w:p w:rsidR="001A7904" w:rsidRPr="00590222" w:rsidRDefault="001A7904" w:rsidP="00E1341A">
            <w:pPr>
              <w:spacing w:before="120" w:after="120" w:line="240" w:lineRule="auto"/>
              <w:jc w:val="center"/>
              <w:rPr>
                <w:b/>
                <w:bCs/>
                <w:sz w:val="20"/>
                <w:szCs w:val="20"/>
                <w:lang w:eastAsia="ru-RU"/>
              </w:rPr>
            </w:pPr>
          </w:p>
        </w:tc>
        <w:tc>
          <w:tcPr>
            <w:tcW w:w="593" w:type="pct"/>
            <w:tcBorders>
              <w:top w:val="nil"/>
              <w:left w:val="nil"/>
              <w:bottom w:val="single" w:sz="4" w:space="0" w:color="auto"/>
              <w:right w:val="single" w:sz="4" w:space="0" w:color="auto"/>
            </w:tcBorders>
            <w:shd w:val="clear" w:color="auto" w:fill="auto"/>
            <w:vAlign w:val="center"/>
          </w:tcPr>
          <w:p w:rsidR="001A7904" w:rsidRPr="00590222" w:rsidRDefault="001A7904" w:rsidP="00E1341A">
            <w:pPr>
              <w:spacing w:before="120" w:after="120" w:line="240" w:lineRule="auto"/>
              <w:jc w:val="center"/>
              <w:rPr>
                <w:b/>
                <w:bCs/>
                <w:sz w:val="20"/>
                <w:szCs w:val="20"/>
                <w:lang w:eastAsia="ru-RU"/>
              </w:rPr>
            </w:pPr>
            <w:r w:rsidRPr="00590222">
              <w:rPr>
                <w:b/>
                <w:bCs/>
                <w:sz w:val="20"/>
                <w:szCs w:val="20"/>
                <w:lang w:eastAsia="ru-RU"/>
              </w:rPr>
              <w:t>75089,64</w:t>
            </w:r>
          </w:p>
        </w:tc>
        <w:tc>
          <w:tcPr>
            <w:tcW w:w="608" w:type="pct"/>
            <w:tcBorders>
              <w:top w:val="nil"/>
              <w:left w:val="nil"/>
              <w:bottom w:val="single" w:sz="4" w:space="0" w:color="auto"/>
              <w:right w:val="single" w:sz="4" w:space="0" w:color="auto"/>
            </w:tcBorders>
            <w:shd w:val="clear" w:color="000000" w:fill="FFFFFF"/>
            <w:vAlign w:val="center"/>
          </w:tcPr>
          <w:p w:rsidR="001A7904" w:rsidRPr="00590222" w:rsidRDefault="001A7904" w:rsidP="00E1341A">
            <w:pPr>
              <w:spacing w:before="120" w:after="120" w:line="240" w:lineRule="auto"/>
              <w:jc w:val="center"/>
              <w:rPr>
                <w:sz w:val="20"/>
                <w:szCs w:val="20"/>
                <w:lang w:eastAsia="ru-RU"/>
              </w:rPr>
            </w:pP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p>
        </w:tc>
      </w:tr>
    </w:tbl>
    <w:p w:rsidR="00BD703C" w:rsidRPr="00BD703C" w:rsidRDefault="00BD703C" w:rsidP="00BD703C">
      <w:pPr>
        <w:pStyle w:val="0"/>
        <w:spacing w:before="120" w:after="120"/>
        <w:jc w:val="left"/>
        <w:rPr>
          <w:b/>
        </w:rPr>
      </w:pPr>
      <w:r w:rsidRPr="00BD703C">
        <w:rPr>
          <w:b/>
        </w:rPr>
        <w:t xml:space="preserve">Таблица </w:t>
      </w:r>
      <w:r w:rsidRPr="00BD703C">
        <w:rPr>
          <w:b/>
        </w:rPr>
        <w:fldChar w:fldCharType="begin"/>
      </w:r>
      <w:r w:rsidRPr="00BD703C">
        <w:rPr>
          <w:b/>
        </w:rPr>
        <w:instrText xml:space="preserve"> SEQ Таблица \* ARABIC </w:instrText>
      </w:r>
      <w:r w:rsidRPr="00BD703C">
        <w:rPr>
          <w:b/>
        </w:rPr>
        <w:fldChar w:fldCharType="separate"/>
      </w:r>
      <w:r>
        <w:rPr>
          <w:b/>
          <w:noProof/>
        </w:rPr>
        <w:t>18</w:t>
      </w:r>
      <w:r w:rsidRPr="00BD703C">
        <w:rPr>
          <w:b/>
        </w:rPr>
        <w:fldChar w:fldCharType="end"/>
      </w:r>
      <w:r w:rsidRPr="00BD703C">
        <w:rPr>
          <w:b/>
        </w:rPr>
        <w:t xml:space="preserve"> Водопроводные сети мкр-н Южный</w:t>
      </w:r>
    </w:p>
    <w:tbl>
      <w:tblPr>
        <w:tblW w:w="5000" w:type="pct"/>
        <w:tblLook w:val="04A0" w:firstRow="1" w:lastRow="0" w:firstColumn="1" w:lastColumn="0" w:noHBand="0" w:noVBand="1"/>
      </w:tblPr>
      <w:tblGrid>
        <w:gridCol w:w="416"/>
        <w:gridCol w:w="3559"/>
        <w:gridCol w:w="1111"/>
        <w:gridCol w:w="1216"/>
        <w:gridCol w:w="643"/>
        <w:gridCol w:w="966"/>
        <w:gridCol w:w="1206"/>
        <w:gridCol w:w="794"/>
      </w:tblGrid>
      <w:tr w:rsidR="001A7904" w:rsidRPr="00F272FC" w:rsidTr="00BD703C">
        <w:trPr>
          <w:trHeight w:val="254"/>
          <w:tblHeader/>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tcPr>
          <w:p w:rsidR="001A7904" w:rsidRPr="00F272FC" w:rsidRDefault="001A7904" w:rsidP="00E1341A">
            <w:pPr>
              <w:spacing w:before="120" w:after="120" w:line="240" w:lineRule="auto"/>
              <w:jc w:val="center"/>
              <w:rPr>
                <w:sz w:val="20"/>
                <w:szCs w:val="20"/>
                <w:lang w:eastAsia="ru-RU"/>
              </w:rPr>
            </w:pPr>
            <w:r>
              <w:rPr>
                <w:sz w:val="20"/>
                <w:szCs w:val="20"/>
                <w:lang w:eastAsia="ru-RU"/>
              </w:rPr>
              <w:t>№</w:t>
            </w:r>
          </w:p>
        </w:tc>
        <w:tc>
          <w:tcPr>
            <w:tcW w:w="1796" w:type="pct"/>
            <w:tcBorders>
              <w:top w:val="single" w:sz="4" w:space="0" w:color="auto"/>
              <w:left w:val="single" w:sz="4" w:space="0" w:color="auto"/>
              <w:bottom w:val="single" w:sz="4" w:space="0" w:color="auto"/>
              <w:right w:val="single" w:sz="4" w:space="0" w:color="auto"/>
            </w:tcBorders>
            <w:shd w:val="clear" w:color="000000" w:fill="FFFFFF"/>
            <w:vAlign w:val="center"/>
          </w:tcPr>
          <w:p w:rsidR="001A7904" w:rsidRPr="00F272FC" w:rsidRDefault="001A7904" w:rsidP="00E1341A">
            <w:pPr>
              <w:spacing w:before="120" w:after="120" w:line="240" w:lineRule="auto"/>
              <w:jc w:val="center"/>
              <w:rPr>
                <w:sz w:val="20"/>
                <w:szCs w:val="20"/>
                <w:lang w:eastAsia="ru-RU"/>
              </w:rPr>
            </w:pPr>
            <w:r>
              <w:rPr>
                <w:sz w:val="20"/>
                <w:szCs w:val="20"/>
                <w:lang w:eastAsia="ru-RU"/>
              </w:rPr>
              <w:t>Адрес участка</w:t>
            </w:r>
          </w:p>
        </w:tc>
        <w:tc>
          <w:tcPr>
            <w:tcW w:w="560"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E1341A">
            <w:pPr>
              <w:spacing w:before="120" w:after="120" w:line="240" w:lineRule="auto"/>
              <w:jc w:val="center"/>
              <w:rPr>
                <w:sz w:val="20"/>
                <w:szCs w:val="20"/>
                <w:lang w:eastAsia="ru-RU"/>
              </w:rPr>
            </w:pPr>
            <w:r>
              <w:rPr>
                <w:sz w:val="20"/>
                <w:szCs w:val="20"/>
                <w:lang w:eastAsia="ru-RU"/>
              </w:rPr>
              <w:t>Год постройки</w:t>
            </w:r>
          </w:p>
        </w:tc>
        <w:tc>
          <w:tcPr>
            <w:tcW w:w="613"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E1341A">
            <w:pPr>
              <w:spacing w:before="120" w:after="120" w:line="240" w:lineRule="auto"/>
              <w:jc w:val="center"/>
              <w:rPr>
                <w:sz w:val="20"/>
                <w:szCs w:val="20"/>
                <w:lang w:eastAsia="ru-RU"/>
              </w:rPr>
            </w:pPr>
            <w:r>
              <w:rPr>
                <w:sz w:val="20"/>
                <w:szCs w:val="20"/>
                <w:lang w:eastAsia="ru-RU"/>
              </w:rPr>
              <w:t>Тип</w:t>
            </w:r>
          </w:p>
        </w:tc>
        <w:tc>
          <w:tcPr>
            <w:tcW w:w="325" w:type="pct"/>
            <w:tcBorders>
              <w:top w:val="single" w:sz="4" w:space="0" w:color="auto"/>
              <w:left w:val="nil"/>
              <w:bottom w:val="single" w:sz="4" w:space="0" w:color="auto"/>
              <w:right w:val="single" w:sz="4" w:space="0" w:color="auto"/>
            </w:tcBorders>
            <w:shd w:val="clear" w:color="auto" w:fill="auto"/>
            <w:vAlign w:val="center"/>
          </w:tcPr>
          <w:p w:rsidR="001A7904" w:rsidRPr="001A7904" w:rsidRDefault="001A7904" w:rsidP="00E1341A">
            <w:pPr>
              <w:spacing w:before="120" w:after="120" w:line="240" w:lineRule="auto"/>
              <w:jc w:val="center"/>
              <w:rPr>
                <w:sz w:val="20"/>
                <w:szCs w:val="20"/>
                <w:lang w:eastAsia="ru-RU"/>
              </w:rPr>
            </w:pPr>
            <w:r>
              <w:rPr>
                <w:sz w:val="20"/>
                <w:szCs w:val="20"/>
                <w:lang w:val="en-US" w:eastAsia="ru-RU"/>
              </w:rPr>
              <w:t>D</w:t>
            </w:r>
            <w:r>
              <w:rPr>
                <w:sz w:val="20"/>
                <w:szCs w:val="20"/>
                <w:lang w:eastAsia="ru-RU"/>
              </w:rPr>
              <w:t>у, мм</w:t>
            </w:r>
          </w:p>
        </w:tc>
        <w:tc>
          <w:tcPr>
            <w:tcW w:w="487" w:type="pct"/>
            <w:tcBorders>
              <w:top w:val="single" w:sz="4" w:space="0" w:color="auto"/>
              <w:left w:val="nil"/>
              <w:bottom w:val="single" w:sz="4" w:space="0" w:color="auto"/>
              <w:right w:val="single" w:sz="4" w:space="0" w:color="auto"/>
            </w:tcBorders>
            <w:shd w:val="clear" w:color="auto" w:fill="auto"/>
            <w:vAlign w:val="center"/>
          </w:tcPr>
          <w:p w:rsidR="001A7904" w:rsidRPr="001A7904" w:rsidRDefault="001A7904" w:rsidP="00E1341A">
            <w:pPr>
              <w:spacing w:before="120" w:after="120" w:line="240" w:lineRule="auto"/>
              <w:jc w:val="center"/>
              <w:rPr>
                <w:sz w:val="20"/>
                <w:szCs w:val="20"/>
                <w:lang w:eastAsia="ru-RU"/>
              </w:rPr>
            </w:pPr>
            <w:r>
              <w:rPr>
                <w:sz w:val="20"/>
                <w:szCs w:val="20"/>
                <w:lang w:val="en-US" w:eastAsia="ru-RU"/>
              </w:rPr>
              <w:t>L</w:t>
            </w:r>
            <w:r>
              <w:rPr>
                <w:sz w:val="20"/>
                <w:szCs w:val="20"/>
                <w:lang w:eastAsia="ru-RU"/>
              </w:rPr>
              <w:t>, м</w:t>
            </w:r>
          </w:p>
        </w:tc>
        <w:tc>
          <w:tcPr>
            <w:tcW w:w="608"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E1341A">
            <w:pPr>
              <w:spacing w:before="120" w:after="120" w:line="240" w:lineRule="auto"/>
              <w:jc w:val="center"/>
              <w:rPr>
                <w:sz w:val="20"/>
                <w:szCs w:val="20"/>
                <w:lang w:eastAsia="ru-RU"/>
              </w:rPr>
            </w:pPr>
            <w:r>
              <w:rPr>
                <w:sz w:val="20"/>
                <w:szCs w:val="20"/>
                <w:lang w:eastAsia="ru-RU"/>
              </w:rPr>
              <w:t>материал</w:t>
            </w:r>
          </w:p>
        </w:tc>
        <w:tc>
          <w:tcPr>
            <w:tcW w:w="399" w:type="pct"/>
            <w:tcBorders>
              <w:top w:val="single" w:sz="4" w:space="0" w:color="auto"/>
              <w:left w:val="nil"/>
              <w:bottom w:val="single" w:sz="4" w:space="0" w:color="auto"/>
              <w:right w:val="single" w:sz="4" w:space="0" w:color="auto"/>
            </w:tcBorders>
            <w:shd w:val="clear" w:color="000000" w:fill="FFFFFF"/>
          </w:tcPr>
          <w:p w:rsidR="001A7904" w:rsidRDefault="001A7904" w:rsidP="00E1341A">
            <w:pPr>
              <w:spacing w:before="120" w:after="120" w:line="240" w:lineRule="auto"/>
              <w:jc w:val="center"/>
              <w:rPr>
                <w:sz w:val="20"/>
                <w:szCs w:val="20"/>
                <w:lang w:eastAsia="ru-RU"/>
              </w:rPr>
            </w:pPr>
            <w:r>
              <w:rPr>
                <w:sz w:val="20"/>
                <w:szCs w:val="20"/>
                <w:lang w:eastAsia="ru-RU"/>
              </w:rPr>
              <w:t>% износа</w:t>
            </w:r>
          </w:p>
        </w:tc>
      </w:tr>
      <w:tr w:rsidR="001A7904" w:rsidRPr="00F272FC" w:rsidTr="001A7904">
        <w:trPr>
          <w:trHeight w:val="254"/>
          <w:tblHeader/>
        </w:trPr>
        <w:tc>
          <w:tcPr>
            <w:tcW w:w="5000" w:type="pct"/>
            <w:gridSpan w:val="8"/>
            <w:tcBorders>
              <w:top w:val="nil"/>
              <w:left w:val="single" w:sz="4" w:space="0" w:color="auto"/>
              <w:bottom w:val="single" w:sz="4" w:space="0" w:color="auto"/>
              <w:right w:val="single" w:sz="4" w:space="0" w:color="auto"/>
            </w:tcBorders>
            <w:shd w:val="clear" w:color="000000" w:fill="FFFFFF"/>
            <w:vAlign w:val="center"/>
          </w:tcPr>
          <w:p w:rsidR="001A7904" w:rsidRDefault="001A7904" w:rsidP="00E1341A">
            <w:pPr>
              <w:spacing w:before="120" w:after="120" w:line="240" w:lineRule="auto"/>
              <w:jc w:val="center"/>
              <w:rPr>
                <w:sz w:val="20"/>
                <w:szCs w:val="20"/>
                <w:lang w:eastAsia="ru-RU"/>
              </w:rPr>
            </w:pPr>
            <w:r w:rsidRPr="00CF3607">
              <w:rPr>
                <w:bCs/>
                <w:sz w:val="20"/>
                <w:szCs w:val="20"/>
                <w:lang w:eastAsia="ru-RU"/>
              </w:rPr>
              <w:t xml:space="preserve">мкр-н </w:t>
            </w:r>
            <w:r w:rsidR="001B48C4">
              <w:rPr>
                <w:bCs/>
                <w:sz w:val="20"/>
                <w:szCs w:val="20"/>
                <w:lang w:eastAsia="ru-RU"/>
              </w:rPr>
              <w:t>«</w:t>
            </w:r>
            <w:r w:rsidRPr="00CF3607">
              <w:rPr>
                <w:bCs/>
                <w:sz w:val="20"/>
                <w:szCs w:val="20"/>
                <w:lang w:eastAsia="ru-RU"/>
              </w:rPr>
              <w:t>Южный</w:t>
            </w:r>
            <w:r w:rsidR="001B48C4">
              <w:rPr>
                <w:bCs/>
                <w:sz w:val="20"/>
                <w:szCs w:val="20"/>
                <w:lang w:eastAsia="ru-RU"/>
              </w:rPr>
              <w:t>»</w:t>
            </w:r>
          </w:p>
        </w:tc>
      </w:tr>
      <w:tr w:rsidR="001A7904" w:rsidRPr="00F272FC" w:rsidTr="00BD703C">
        <w:trPr>
          <w:trHeight w:val="254"/>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w:t>
            </w:r>
          </w:p>
        </w:tc>
        <w:tc>
          <w:tcPr>
            <w:tcW w:w="179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Водопроводные сети от ВОС по ул. Дорожной - ул. Пограничной - ул. Пионерской - ул. Рябовской - ул. Железнодорожной - пр. Алексеевскому - пр. Грибоедова - Южное шоссе - ул. Аэропортовская до ул. Центральной, мкр-н Южный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500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1437,9</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сталь</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100</w:t>
            </w:r>
          </w:p>
        </w:tc>
      </w:tr>
      <w:tr w:rsidR="001A7904" w:rsidRPr="00F272FC" w:rsidTr="00BD703C">
        <w:trPr>
          <w:trHeight w:val="509"/>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1341A">
            <w:pPr>
              <w:spacing w:before="120" w:after="120" w:line="240" w:lineRule="auto"/>
              <w:jc w:val="center"/>
              <w:rPr>
                <w:sz w:val="20"/>
                <w:szCs w:val="20"/>
                <w:lang w:eastAsia="ru-RU"/>
              </w:rPr>
            </w:pPr>
          </w:p>
        </w:tc>
        <w:tc>
          <w:tcPr>
            <w:tcW w:w="1796"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1341A">
            <w:pPr>
              <w:spacing w:before="120" w:after="120" w:line="240" w:lineRule="auto"/>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500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6941,56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чугун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100</w:t>
            </w:r>
          </w:p>
        </w:tc>
      </w:tr>
      <w:tr w:rsidR="001A7904" w:rsidRPr="00F272FC" w:rsidTr="00BD703C">
        <w:trPr>
          <w:trHeight w:val="254"/>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1341A">
            <w:pPr>
              <w:spacing w:before="120" w:after="120" w:line="240" w:lineRule="auto"/>
              <w:jc w:val="center"/>
              <w:rPr>
                <w:sz w:val="20"/>
                <w:szCs w:val="20"/>
                <w:lang w:eastAsia="ru-RU"/>
              </w:rPr>
            </w:pPr>
          </w:p>
        </w:tc>
        <w:tc>
          <w:tcPr>
            <w:tcW w:w="1796"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1341A">
            <w:pPr>
              <w:spacing w:before="120" w:after="120" w:line="240" w:lineRule="auto"/>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300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84,6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сталь</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100</w:t>
            </w:r>
          </w:p>
        </w:tc>
      </w:tr>
      <w:tr w:rsidR="001A7904" w:rsidRPr="00F272FC" w:rsidTr="00BD703C">
        <w:trPr>
          <w:trHeight w:val="509"/>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w:t>
            </w:r>
          </w:p>
        </w:tc>
        <w:tc>
          <w:tcPr>
            <w:tcW w:w="1796"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Водопроводные  вводы в ж/д</w:t>
            </w:r>
          </w:p>
        </w:tc>
        <w:tc>
          <w:tcPr>
            <w:tcW w:w="560"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63</w:t>
            </w:r>
          </w:p>
        </w:tc>
        <w:tc>
          <w:tcPr>
            <w:tcW w:w="487"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1389,0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single" w:sz="4" w:space="0" w:color="auto"/>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3</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Внутриплощад. водопр. сеть ул. Московская, 6 (общ. Центр)</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330,7</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4</w:t>
            </w:r>
          </w:p>
        </w:tc>
        <w:tc>
          <w:tcPr>
            <w:tcW w:w="1796"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Водопроводная сеть к школе, бассейну</w:t>
            </w:r>
          </w:p>
        </w:tc>
        <w:tc>
          <w:tcPr>
            <w:tcW w:w="560"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110</w:t>
            </w:r>
          </w:p>
        </w:tc>
        <w:tc>
          <w:tcPr>
            <w:tcW w:w="487"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116,0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single" w:sz="4" w:space="0" w:color="auto"/>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5</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Водопроводная сеть к д/с Невская 16</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6</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Водопроводная сеть к д/с Невская 2</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32,0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lastRenderedPageBreak/>
              <w:t>7</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Внутриплощадочная  водопроводная  сеть Московская 11</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62,0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8</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Водопроводная сеть от Московской ул. Между ж/д Московская 5 и магазин Московская 9</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9</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Водопроводная сеть от ул. Аэропортовской вдоль               ж/д  ул.  Аэропортовская, 2</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160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10</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сеть по ул. Центральная от ул. Аэропортовской до ул. Невской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490,0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11</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сеть по ул. Московской от ул. Аэропортовской до ул. Невской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450,0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12</w:t>
            </w:r>
          </w:p>
        </w:tc>
        <w:tc>
          <w:tcPr>
            <w:tcW w:w="179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сети по ул. Народной от ул. Аэропортовской до ул. Невской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215,0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254"/>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1341A">
            <w:pPr>
              <w:spacing w:before="120" w:after="120" w:line="240" w:lineRule="auto"/>
              <w:jc w:val="center"/>
              <w:rPr>
                <w:sz w:val="20"/>
                <w:szCs w:val="20"/>
                <w:lang w:eastAsia="ru-RU"/>
              </w:rPr>
            </w:pPr>
          </w:p>
        </w:tc>
        <w:tc>
          <w:tcPr>
            <w:tcW w:w="1796"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1341A">
            <w:pPr>
              <w:spacing w:before="120" w:after="120" w:line="240" w:lineRule="auto"/>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273</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235,0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чугун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100</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13</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сеть по ул. Невской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420,0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14</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сеть вдоль ж/д №3 ул. Центральная, №9 ул. Аэропортовская от ул. Центральной до ул. Московской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340,0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1341A">
            <w:pPr>
              <w:spacing w:before="120" w:after="120" w:line="240" w:lineRule="auto"/>
              <w:jc w:val="center"/>
              <w:rPr>
                <w:sz w:val="20"/>
                <w:szCs w:val="20"/>
                <w:lang w:eastAsia="ru-RU"/>
              </w:rPr>
            </w:pP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сети от ул. Центральной вдоль ж/д №7 ул. Центральная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164,0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15</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сеть вдоль ж/д 13 ул. Центральная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163,0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16</w:t>
            </w:r>
          </w:p>
        </w:tc>
        <w:tc>
          <w:tcPr>
            <w:tcW w:w="1796"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сеть между общ. Центром (Московская 6) и ж/д Московская 8</w:t>
            </w:r>
          </w:p>
        </w:tc>
        <w:tc>
          <w:tcPr>
            <w:tcW w:w="560"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118,0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single" w:sz="4" w:space="0" w:color="auto"/>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1341A">
            <w:pPr>
              <w:spacing w:before="120" w:after="120" w:line="240" w:lineRule="auto"/>
              <w:jc w:val="center"/>
              <w:rPr>
                <w:sz w:val="20"/>
                <w:szCs w:val="20"/>
                <w:lang w:eastAsia="ru-RU"/>
              </w:rPr>
            </w:pP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сеть между д/с №60 Невская 16 и ж/д Невская 14 до ул. Невская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128,0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17</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сеть от ул. Московской к ул. Народной между ж/д 13 ул. Московская и 14 ул. Народная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18</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сети от ул. Московской к ул. Народной между ж/д Народная 8 и поликлиникой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1341A">
            <w:pPr>
              <w:spacing w:after="0" w:line="240" w:lineRule="auto"/>
              <w:rPr>
                <w:sz w:val="20"/>
                <w:szCs w:val="20"/>
                <w:lang w:eastAsia="ru-RU"/>
              </w:rPr>
            </w:pP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сеть на ЦТП от ул. Народной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25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F272FC" w:rsidRDefault="001A7904" w:rsidP="00E1341A">
            <w:pPr>
              <w:spacing w:after="0" w:line="240" w:lineRule="auto"/>
              <w:rPr>
                <w:color w:val="000000"/>
                <w:sz w:val="20"/>
                <w:szCs w:val="20"/>
                <w:lang w:eastAsia="ru-RU"/>
              </w:rPr>
            </w:pPr>
            <w:r w:rsidRPr="00F272FC">
              <w:rPr>
                <w:color w:val="000000"/>
                <w:sz w:val="20"/>
                <w:szCs w:val="20"/>
                <w:lang w:eastAsia="ru-RU"/>
              </w:rPr>
              <w:t> </w:t>
            </w:r>
          </w:p>
        </w:tc>
        <w:tc>
          <w:tcPr>
            <w:tcW w:w="1796" w:type="pct"/>
            <w:tcBorders>
              <w:top w:val="nil"/>
              <w:left w:val="nil"/>
              <w:bottom w:val="single" w:sz="4" w:space="0" w:color="auto"/>
              <w:right w:val="single" w:sz="4" w:space="0" w:color="auto"/>
            </w:tcBorders>
            <w:shd w:val="clear" w:color="000000" w:fill="FFFFFF"/>
            <w:noWrap/>
            <w:vAlign w:val="center"/>
            <w:hideMark/>
          </w:tcPr>
          <w:p w:rsidR="001A7904" w:rsidRPr="00F272FC" w:rsidRDefault="001A7904" w:rsidP="00E1341A">
            <w:pPr>
              <w:spacing w:before="120" w:after="120" w:line="240" w:lineRule="auto"/>
              <w:jc w:val="center"/>
              <w:rPr>
                <w:b/>
                <w:bCs/>
                <w:sz w:val="20"/>
                <w:szCs w:val="20"/>
                <w:lang w:eastAsia="ru-RU"/>
              </w:rPr>
            </w:pPr>
            <w:r w:rsidRPr="00F272FC">
              <w:rPr>
                <w:b/>
                <w:bCs/>
                <w:sz w:val="20"/>
                <w:szCs w:val="20"/>
                <w:lang w:eastAsia="ru-RU"/>
              </w:rPr>
              <w:t>Итого:</w:t>
            </w:r>
          </w:p>
        </w:tc>
        <w:tc>
          <w:tcPr>
            <w:tcW w:w="560" w:type="pct"/>
            <w:tcBorders>
              <w:top w:val="nil"/>
              <w:left w:val="nil"/>
              <w:bottom w:val="single" w:sz="4" w:space="0" w:color="auto"/>
              <w:right w:val="single" w:sz="4" w:space="0" w:color="auto"/>
            </w:tcBorders>
            <w:shd w:val="clear" w:color="000000" w:fill="FFFFFF"/>
            <w:noWrap/>
            <w:vAlign w:val="center"/>
            <w:hideMark/>
          </w:tcPr>
          <w:p w:rsidR="001A7904" w:rsidRPr="00F272FC" w:rsidRDefault="001A7904" w:rsidP="00E1341A">
            <w:pPr>
              <w:spacing w:before="120" w:after="120" w:line="240" w:lineRule="auto"/>
              <w:jc w:val="center"/>
              <w:rPr>
                <w:b/>
                <w:bCs/>
                <w:sz w:val="20"/>
                <w:szCs w:val="20"/>
                <w:lang w:eastAsia="ru-RU"/>
              </w:rPr>
            </w:pPr>
            <w:r w:rsidRPr="00F272FC">
              <w:rPr>
                <w:b/>
                <w:bCs/>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1A7904" w:rsidRPr="00F272FC" w:rsidRDefault="001A7904" w:rsidP="00E1341A">
            <w:pPr>
              <w:spacing w:before="120" w:after="120" w:line="240" w:lineRule="auto"/>
              <w:jc w:val="center"/>
              <w:rPr>
                <w:b/>
                <w:bCs/>
                <w:sz w:val="20"/>
                <w:szCs w:val="20"/>
                <w:lang w:eastAsia="ru-RU"/>
              </w:rPr>
            </w:pPr>
            <w:r w:rsidRPr="00F272FC">
              <w:rPr>
                <w:b/>
                <w:bCs/>
                <w:sz w:val="20"/>
                <w:szCs w:val="20"/>
                <w:lang w:eastAsia="ru-RU"/>
              </w:rPr>
              <w:t> </w:t>
            </w:r>
          </w:p>
        </w:tc>
        <w:tc>
          <w:tcPr>
            <w:tcW w:w="325" w:type="pct"/>
            <w:tcBorders>
              <w:top w:val="nil"/>
              <w:left w:val="nil"/>
              <w:bottom w:val="single" w:sz="4" w:space="0" w:color="auto"/>
              <w:right w:val="single" w:sz="4" w:space="0" w:color="auto"/>
            </w:tcBorders>
            <w:shd w:val="clear" w:color="000000" w:fill="FFFFFF"/>
            <w:noWrap/>
            <w:vAlign w:val="center"/>
            <w:hideMark/>
          </w:tcPr>
          <w:p w:rsidR="001A7904" w:rsidRPr="00F272FC" w:rsidRDefault="001A7904" w:rsidP="00E1341A">
            <w:pPr>
              <w:spacing w:before="120" w:after="120" w:line="240" w:lineRule="auto"/>
              <w:jc w:val="center"/>
              <w:rPr>
                <w:b/>
                <w:bCs/>
                <w:sz w:val="20"/>
                <w:szCs w:val="20"/>
                <w:lang w:eastAsia="ru-RU"/>
              </w:rPr>
            </w:pPr>
            <w:r w:rsidRPr="00F272FC">
              <w:rPr>
                <w:b/>
                <w:bCs/>
                <w:sz w:val="20"/>
                <w:szCs w:val="20"/>
                <w:lang w:eastAsia="ru-RU"/>
              </w:rPr>
              <w:t> </w:t>
            </w:r>
          </w:p>
        </w:tc>
        <w:tc>
          <w:tcPr>
            <w:tcW w:w="487" w:type="pct"/>
            <w:tcBorders>
              <w:top w:val="nil"/>
              <w:left w:val="nil"/>
              <w:bottom w:val="single" w:sz="4" w:space="0" w:color="auto"/>
              <w:right w:val="single" w:sz="4" w:space="0" w:color="auto"/>
            </w:tcBorders>
            <w:shd w:val="clear" w:color="000000" w:fill="FFFFFF"/>
            <w:noWrap/>
            <w:vAlign w:val="center"/>
            <w:hideMark/>
          </w:tcPr>
          <w:p w:rsidR="001A7904" w:rsidRPr="00F272FC" w:rsidRDefault="001A7904" w:rsidP="00E1341A">
            <w:pPr>
              <w:spacing w:before="120" w:after="120" w:line="240" w:lineRule="auto"/>
              <w:jc w:val="center"/>
              <w:rPr>
                <w:b/>
                <w:bCs/>
                <w:sz w:val="20"/>
                <w:szCs w:val="20"/>
                <w:lang w:eastAsia="ru-RU"/>
              </w:rPr>
            </w:pPr>
            <w:r w:rsidRPr="00F272FC">
              <w:rPr>
                <w:b/>
                <w:bCs/>
                <w:sz w:val="20"/>
                <w:szCs w:val="20"/>
                <w:lang w:eastAsia="ru-RU"/>
              </w:rPr>
              <w:t>13933,76</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F272FC" w:rsidRDefault="001A7904" w:rsidP="00E1341A">
            <w:pPr>
              <w:spacing w:before="120" w:after="120" w:line="240" w:lineRule="auto"/>
              <w:jc w:val="center"/>
              <w:rPr>
                <w:color w:val="000000"/>
                <w:sz w:val="20"/>
                <w:szCs w:val="20"/>
                <w:lang w:eastAsia="ru-RU"/>
              </w:rPr>
            </w:pPr>
            <w:r w:rsidRPr="00F272FC">
              <w:rPr>
                <w:color w:val="000000"/>
                <w:sz w:val="20"/>
                <w:szCs w:val="20"/>
                <w:lang w:eastAsia="ru-RU"/>
              </w:rPr>
              <w:t> </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color w:val="000000"/>
                <w:sz w:val="20"/>
                <w:szCs w:val="20"/>
                <w:lang w:eastAsia="ru-RU"/>
              </w:rPr>
            </w:pPr>
          </w:p>
        </w:tc>
      </w:tr>
    </w:tbl>
    <w:p w:rsidR="001A7904" w:rsidRPr="004B729A" w:rsidRDefault="001A7904" w:rsidP="001A7904">
      <w:pPr>
        <w:pStyle w:val="0"/>
        <w:ind w:firstLine="709"/>
        <w:jc w:val="left"/>
      </w:pPr>
      <w:r w:rsidRPr="004B729A">
        <w:lastRenderedPageBreak/>
        <w:t>Таблица 39 Водопроводные сети пос. Ковалёво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3543"/>
        <w:gridCol w:w="1111"/>
        <w:gridCol w:w="1216"/>
        <w:gridCol w:w="800"/>
        <w:gridCol w:w="828"/>
        <w:gridCol w:w="1206"/>
        <w:gridCol w:w="791"/>
      </w:tblGrid>
      <w:tr w:rsidR="001A7904" w:rsidRPr="00F209F2" w:rsidTr="004B729A">
        <w:trPr>
          <w:trHeight w:val="227"/>
          <w:tblHeader/>
        </w:trPr>
        <w:tc>
          <w:tcPr>
            <w:tcW w:w="210" w:type="pct"/>
            <w:shd w:val="clear" w:color="000000"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w:t>
            </w:r>
          </w:p>
        </w:tc>
        <w:tc>
          <w:tcPr>
            <w:tcW w:w="1788" w:type="pct"/>
            <w:shd w:val="clear" w:color="000000"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Адрес участка</w:t>
            </w:r>
          </w:p>
        </w:tc>
        <w:tc>
          <w:tcPr>
            <w:tcW w:w="560" w:type="pct"/>
            <w:shd w:val="clear" w:color="000000"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Год постройки</w:t>
            </w:r>
          </w:p>
        </w:tc>
        <w:tc>
          <w:tcPr>
            <w:tcW w:w="613" w:type="pct"/>
            <w:shd w:val="clear" w:color="000000"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Тип</w:t>
            </w:r>
          </w:p>
        </w:tc>
        <w:tc>
          <w:tcPr>
            <w:tcW w:w="404" w:type="pct"/>
            <w:shd w:val="clear" w:color="auto" w:fill="auto"/>
            <w:vAlign w:val="center"/>
          </w:tcPr>
          <w:p w:rsidR="001A7904" w:rsidRPr="001A7904" w:rsidRDefault="001A7904" w:rsidP="001A7904">
            <w:pPr>
              <w:spacing w:before="120" w:after="120" w:line="240" w:lineRule="auto"/>
              <w:jc w:val="center"/>
              <w:rPr>
                <w:sz w:val="20"/>
                <w:szCs w:val="20"/>
                <w:lang w:eastAsia="ru-RU"/>
              </w:rPr>
            </w:pPr>
            <w:r>
              <w:rPr>
                <w:sz w:val="20"/>
                <w:szCs w:val="20"/>
                <w:lang w:val="en-US" w:eastAsia="ru-RU"/>
              </w:rPr>
              <w:t>D</w:t>
            </w:r>
            <w:r>
              <w:rPr>
                <w:sz w:val="20"/>
                <w:szCs w:val="20"/>
                <w:lang w:eastAsia="ru-RU"/>
              </w:rPr>
              <w:t>у, мм</w:t>
            </w:r>
          </w:p>
        </w:tc>
        <w:tc>
          <w:tcPr>
            <w:tcW w:w="418" w:type="pct"/>
            <w:shd w:val="clear" w:color="auto" w:fill="auto"/>
            <w:vAlign w:val="center"/>
          </w:tcPr>
          <w:p w:rsidR="001A7904" w:rsidRPr="001A7904" w:rsidRDefault="001A7904" w:rsidP="001A7904">
            <w:pPr>
              <w:spacing w:before="120" w:after="120" w:line="240" w:lineRule="auto"/>
              <w:jc w:val="center"/>
              <w:rPr>
                <w:sz w:val="20"/>
                <w:szCs w:val="20"/>
                <w:lang w:eastAsia="ru-RU"/>
              </w:rPr>
            </w:pPr>
            <w:r>
              <w:rPr>
                <w:sz w:val="20"/>
                <w:szCs w:val="20"/>
                <w:lang w:val="en-US" w:eastAsia="ru-RU"/>
              </w:rPr>
              <w:t>L</w:t>
            </w:r>
            <w:r>
              <w:rPr>
                <w:sz w:val="20"/>
                <w:szCs w:val="20"/>
                <w:lang w:eastAsia="ru-RU"/>
              </w:rPr>
              <w:t>, м</w:t>
            </w:r>
          </w:p>
        </w:tc>
        <w:tc>
          <w:tcPr>
            <w:tcW w:w="608" w:type="pct"/>
            <w:shd w:val="clear" w:color="000000"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материал</w:t>
            </w:r>
          </w:p>
        </w:tc>
        <w:tc>
          <w:tcPr>
            <w:tcW w:w="398" w:type="pct"/>
            <w:shd w:val="clear" w:color="000000" w:fill="FFFFFF"/>
          </w:tcPr>
          <w:p w:rsidR="001A7904" w:rsidRDefault="001A7904" w:rsidP="001A7904">
            <w:pPr>
              <w:spacing w:before="120" w:after="120" w:line="240" w:lineRule="auto"/>
              <w:jc w:val="center"/>
              <w:rPr>
                <w:sz w:val="20"/>
                <w:szCs w:val="20"/>
                <w:lang w:eastAsia="ru-RU"/>
              </w:rPr>
            </w:pPr>
            <w:r>
              <w:rPr>
                <w:sz w:val="20"/>
                <w:szCs w:val="20"/>
                <w:lang w:eastAsia="ru-RU"/>
              </w:rPr>
              <w:t>% износа</w:t>
            </w:r>
          </w:p>
        </w:tc>
      </w:tr>
      <w:tr w:rsidR="001A7904" w:rsidRPr="00F209F2" w:rsidTr="001A7904">
        <w:trPr>
          <w:trHeight w:val="227"/>
          <w:tblHeader/>
        </w:trPr>
        <w:tc>
          <w:tcPr>
            <w:tcW w:w="5000" w:type="pct"/>
            <w:gridSpan w:val="8"/>
            <w:shd w:val="clear" w:color="000000" w:fill="FFFFFF"/>
            <w:vAlign w:val="center"/>
          </w:tcPr>
          <w:p w:rsidR="001A7904" w:rsidRPr="00AC6F0C" w:rsidRDefault="001A7904" w:rsidP="00E1341A">
            <w:pPr>
              <w:spacing w:before="120" w:after="120" w:line="240" w:lineRule="auto"/>
              <w:jc w:val="center"/>
              <w:rPr>
                <w:color w:val="000000"/>
                <w:sz w:val="20"/>
                <w:szCs w:val="20"/>
                <w:lang w:eastAsia="ru-RU"/>
              </w:rPr>
            </w:pPr>
            <w:r w:rsidRPr="00FC5699">
              <w:rPr>
                <w:bCs/>
                <w:sz w:val="20"/>
                <w:szCs w:val="20"/>
                <w:lang w:eastAsia="ru-RU"/>
              </w:rPr>
              <w:t>пос. Ковалево</w:t>
            </w:r>
          </w:p>
        </w:tc>
      </w:tr>
      <w:tr w:rsidR="001A7904" w:rsidRPr="00F209F2" w:rsidTr="004B729A">
        <w:trPr>
          <w:trHeight w:val="227"/>
        </w:trPr>
        <w:tc>
          <w:tcPr>
            <w:tcW w:w="210" w:type="pct"/>
            <w:vMerge w:val="restar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44</w:t>
            </w:r>
          </w:p>
        </w:tc>
        <w:tc>
          <w:tcPr>
            <w:tcW w:w="1788" w:type="pct"/>
            <w:vMerge w:val="restar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 xml:space="preserve">Водопроводная сеть от водомерного узла ВУ на ул. Центральной (напротив Д/сада) вдоль Ж/Д ветки до ул. Деревенской (Ковалевской) и преход через р. Лубью </w:t>
            </w:r>
          </w:p>
        </w:tc>
        <w:tc>
          <w:tcPr>
            <w:tcW w:w="560" w:type="pct"/>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c>
          <w:tcPr>
            <w:tcW w:w="613" w:type="pc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водопровод</w:t>
            </w:r>
          </w:p>
        </w:tc>
        <w:tc>
          <w:tcPr>
            <w:tcW w:w="404" w:type="pct"/>
            <w:shd w:val="clear" w:color="auto" w:fill="auto"/>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325</w:t>
            </w:r>
          </w:p>
        </w:tc>
        <w:tc>
          <w:tcPr>
            <w:tcW w:w="418" w:type="pct"/>
            <w:shd w:val="clear" w:color="auto" w:fill="auto"/>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786,4</w:t>
            </w:r>
          </w:p>
        </w:tc>
        <w:tc>
          <w:tcPr>
            <w:tcW w:w="608" w:type="pct"/>
            <w:shd w:val="clear" w:color="000000" w:fill="FFFFFF"/>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сталь</w:t>
            </w:r>
          </w:p>
        </w:tc>
        <w:tc>
          <w:tcPr>
            <w:tcW w:w="398" w:type="pct"/>
            <w:shd w:val="clear" w:color="000000" w:fill="FFFFFF"/>
          </w:tcPr>
          <w:p w:rsidR="001A7904" w:rsidRPr="00F209F2" w:rsidRDefault="001A7904" w:rsidP="00E1341A">
            <w:pPr>
              <w:spacing w:before="120" w:after="120" w:line="240" w:lineRule="auto"/>
              <w:jc w:val="center"/>
              <w:rPr>
                <w:sz w:val="20"/>
                <w:szCs w:val="20"/>
                <w:lang w:eastAsia="ru-RU"/>
              </w:rPr>
            </w:pPr>
            <w:r w:rsidRPr="00AC6F0C">
              <w:rPr>
                <w:color w:val="000000"/>
                <w:sz w:val="20"/>
                <w:szCs w:val="20"/>
                <w:lang w:eastAsia="ru-RU"/>
              </w:rPr>
              <w:t>н/д</w:t>
            </w:r>
          </w:p>
        </w:tc>
      </w:tr>
      <w:tr w:rsidR="001A7904" w:rsidRPr="00F209F2" w:rsidTr="004B729A">
        <w:trPr>
          <w:trHeight w:val="455"/>
        </w:trPr>
        <w:tc>
          <w:tcPr>
            <w:tcW w:w="210" w:type="pct"/>
            <w:vMerge/>
            <w:vAlign w:val="center"/>
            <w:hideMark/>
          </w:tcPr>
          <w:p w:rsidR="001A7904" w:rsidRPr="00F209F2" w:rsidRDefault="001A7904" w:rsidP="00E1341A">
            <w:pPr>
              <w:spacing w:before="120" w:after="120" w:line="240" w:lineRule="auto"/>
              <w:jc w:val="center"/>
              <w:rPr>
                <w:color w:val="000000"/>
                <w:sz w:val="20"/>
                <w:szCs w:val="20"/>
                <w:lang w:eastAsia="ru-RU"/>
              </w:rPr>
            </w:pPr>
          </w:p>
        </w:tc>
        <w:tc>
          <w:tcPr>
            <w:tcW w:w="1788" w:type="pct"/>
            <w:vMerge/>
            <w:vAlign w:val="center"/>
            <w:hideMark/>
          </w:tcPr>
          <w:p w:rsidR="001A7904" w:rsidRPr="00F209F2" w:rsidRDefault="001A7904" w:rsidP="00E1341A">
            <w:pPr>
              <w:spacing w:before="120" w:after="120" w:line="240" w:lineRule="auto"/>
              <w:jc w:val="center"/>
              <w:rPr>
                <w:color w:val="000000"/>
                <w:sz w:val="20"/>
                <w:szCs w:val="20"/>
                <w:lang w:eastAsia="ru-RU"/>
              </w:rPr>
            </w:pPr>
          </w:p>
        </w:tc>
        <w:tc>
          <w:tcPr>
            <w:tcW w:w="560" w:type="pct"/>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водопровод</w:t>
            </w:r>
          </w:p>
        </w:tc>
        <w:tc>
          <w:tcPr>
            <w:tcW w:w="404" w:type="pct"/>
            <w:shd w:val="clear" w:color="auto" w:fill="auto"/>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160</w:t>
            </w:r>
          </w:p>
        </w:tc>
        <w:tc>
          <w:tcPr>
            <w:tcW w:w="418" w:type="pct"/>
            <w:shd w:val="clear" w:color="auto" w:fill="auto"/>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300,0</w:t>
            </w:r>
          </w:p>
        </w:tc>
        <w:tc>
          <w:tcPr>
            <w:tcW w:w="608" w:type="pct"/>
            <w:shd w:val="clear" w:color="000000" w:fill="FFFFFF"/>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полиэтилен</w:t>
            </w:r>
          </w:p>
        </w:tc>
        <w:tc>
          <w:tcPr>
            <w:tcW w:w="398" w:type="pct"/>
            <w:shd w:val="clear" w:color="000000" w:fill="FFFFFF"/>
          </w:tcPr>
          <w:p w:rsidR="001A7904" w:rsidRPr="00F209F2" w:rsidRDefault="001A7904" w:rsidP="00E1341A">
            <w:pPr>
              <w:spacing w:before="120" w:after="120" w:line="240" w:lineRule="auto"/>
              <w:jc w:val="center"/>
              <w:rPr>
                <w:sz w:val="20"/>
                <w:szCs w:val="20"/>
                <w:lang w:eastAsia="ru-RU"/>
              </w:rPr>
            </w:pPr>
            <w:r w:rsidRPr="00AC6F0C">
              <w:rPr>
                <w:color w:val="000000"/>
                <w:sz w:val="20"/>
                <w:szCs w:val="20"/>
                <w:lang w:eastAsia="ru-RU"/>
              </w:rPr>
              <w:t>н/д</w:t>
            </w:r>
          </w:p>
        </w:tc>
      </w:tr>
      <w:tr w:rsidR="001A7904" w:rsidRPr="00F209F2" w:rsidTr="004B729A">
        <w:trPr>
          <w:trHeight w:val="455"/>
        </w:trPr>
        <w:tc>
          <w:tcPr>
            <w:tcW w:w="210" w:type="pc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45</w:t>
            </w:r>
          </w:p>
        </w:tc>
        <w:tc>
          <w:tcPr>
            <w:tcW w:w="1788" w:type="pc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 xml:space="preserve">Водопровод от врезки в  В-д Ø325 мм (сталь) на ул. Деревенской до ГКНС </w:t>
            </w:r>
            <w:r w:rsidR="001B48C4">
              <w:rPr>
                <w:color w:val="000000"/>
                <w:sz w:val="20"/>
                <w:szCs w:val="20"/>
                <w:lang w:eastAsia="ru-RU"/>
              </w:rPr>
              <w:t>«</w:t>
            </w:r>
            <w:r w:rsidRPr="00F209F2">
              <w:rPr>
                <w:color w:val="000000"/>
                <w:sz w:val="20"/>
                <w:szCs w:val="20"/>
                <w:lang w:eastAsia="ru-RU"/>
              </w:rPr>
              <w:t>Ковалево</w:t>
            </w:r>
            <w:r w:rsidR="001B48C4">
              <w:rPr>
                <w:color w:val="000000"/>
                <w:sz w:val="20"/>
                <w:szCs w:val="20"/>
                <w:lang w:eastAsia="ru-RU"/>
              </w:rPr>
              <w:t>»</w:t>
            </w:r>
          </w:p>
        </w:tc>
        <w:tc>
          <w:tcPr>
            <w:tcW w:w="560" w:type="pct"/>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водопровод</w:t>
            </w:r>
          </w:p>
        </w:tc>
        <w:tc>
          <w:tcPr>
            <w:tcW w:w="404" w:type="pct"/>
            <w:shd w:val="clear" w:color="auto" w:fill="auto"/>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159</w:t>
            </w:r>
          </w:p>
        </w:tc>
        <w:tc>
          <w:tcPr>
            <w:tcW w:w="418" w:type="pct"/>
            <w:shd w:val="clear" w:color="auto" w:fill="auto"/>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370,0</w:t>
            </w:r>
          </w:p>
        </w:tc>
        <w:tc>
          <w:tcPr>
            <w:tcW w:w="608" w:type="pct"/>
            <w:shd w:val="clear" w:color="000000" w:fill="FFFFFF"/>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сталь</w:t>
            </w:r>
          </w:p>
        </w:tc>
        <w:tc>
          <w:tcPr>
            <w:tcW w:w="398" w:type="pct"/>
            <w:shd w:val="clear" w:color="000000" w:fill="FFFFFF"/>
          </w:tcPr>
          <w:p w:rsidR="001A7904" w:rsidRPr="00F209F2" w:rsidRDefault="001A7904" w:rsidP="00E1341A">
            <w:pPr>
              <w:spacing w:before="120" w:after="120" w:line="240" w:lineRule="auto"/>
              <w:jc w:val="center"/>
              <w:rPr>
                <w:sz w:val="20"/>
                <w:szCs w:val="20"/>
                <w:lang w:eastAsia="ru-RU"/>
              </w:rPr>
            </w:pPr>
            <w:r w:rsidRPr="00AC6F0C">
              <w:rPr>
                <w:color w:val="000000"/>
                <w:sz w:val="20"/>
                <w:szCs w:val="20"/>
                <w:lang w:eastAsia="ru-RU"/>
              </w:rPr>
              <w:t>н/д</w:t>
            </w:r>
          </w:p>
        </w:tc>
      </w:tr>
      <w:tr w:rsidR="001A7904" w:rsidRPr="00F209F2" w:rsidTr="004B729A">
        <w:trPr>
          <w:trHeight w:val="455"/>
        </w:trPr>
        <w:tc>
          <w:tcPr>
            <w:tcW w:w="210" w:type="pc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46</w:t>
            </w:r>
          </w:p>
        </w:tc>
        <w:tc>
          <w:tcPr>
            <w:tcW w:w="1788" w:type="pc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 xml:space="preserve">Водопроводная сеть на жилые дома №№3, 4, 5 возле платформы </w:t>
            </w:r>
            <w:r w:rsidR="001B48C4">
              <w:rPr>
                <w:color w:val="000000"/>
                <w:sz w:val="20"/>
                <w:szCs w:val="20"/>
                <w:lang w:eastAsia="ru-RU"/>
              </w:rPr>
              <w:t>«</w:t>
            </w:r>
            <w:r w:rsidRPr="00F209F2">
              <w:rPr>
                <w:color w:val="000000"/>
                <w:sz w:val="20"/>
                <w:szCs w:val="20"/>
                <w:lang w:eastAsia="ru-RU"/>
              </w:rPr>
              <w:t>Ковалево</w:t>
            </w:r>
            <w:r w:rsidR="001B48C4">
              <w:rPr>
                <w:color w:val="000000"/>
                <w:sz w:val="20"/>
                <w:szCs w:val="20"/>
                <w:lang w:eastAsia="ru-RU"/>
              </w:rPr>
              <w:t>»</w:t>
            </w:r>
          </w:p>
        </w:tc>
        <w:tc>
          <w:tcPr>
            <w:tcW w:w="560" w:type="pct"/>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водопровод</w:t>
            </w:r>
          </w:p>
        </w:tc>
        <w:tc>
          <w:tcPr>
            <w:tcW w:w="404" w:type="pct"/>
            <w:shd w:val="clear" w:color="auto" w:fill="auto"/>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57</w:t>
            </w:r>
          </w:p>
        </w:tc>
        <w:tc>
          <w:tcPr>
            <w:tcW w:w="418" w:type="pct"/>
            <w:shd w:val="clear" w:color="auto" w:fill="auto"/>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52,1</w:t>
            </w:r>
          </w:p>
        </w:tc>
        <w:tc>
          <w:tcPr>
            <w:tcW w:w="608" w:type="pct"/>
            <w:shd w:val="clear" w:color="000000" w:fill="FFFFFF"/>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сталь</w:t>
            </w:r>
          </w:p>
        </w:tc>
        <w:tc>
          <w:tcPr>
            <w:tcW w:w="398" w:type="pct"/>
            <w:shd w:val="clear" w:color="000000" w:fill="FFFFFF"/>
          </w:tcPr>
          <w:p w:rsidR="001A7904" w:rsidRPr="00F209F2" w:rsidRDefault="001A7904" w:rsidP="00E1341A">
            <w:pPr>
              <w:spacing w:before="120" w:after="120" w:line="240" w:lineRule="auto"/>
              <w:jc w:val="center"/>
              <w:rPr>
                <w:sz w:val="20"/>
                <w:szCs w:val="20"/>
                <w:lang w:eastAsia="ru-RU"/>
              </w:rPr>
            </w:pPr>
            <w:r w:rsidRPr="00AC6F0C">
              <w:rPr>
                <w:color w:val="000000"/>
                <w:sz w:val="20"/>
                <w:szCs w:val="20"/>
                <w:lang w:eastAsia="ru-RU"/>
              </w:rPr>
              <w:t>н/д</w:t>
            </w:r>
          </w:p>
        </w:tc>
      </w:tr>
      <w:tr w:rsidR="001A7904" w:rsidRPr="00F209F2" w:rsidTr="004B729A">
        <w:trPr>
          <w:trHeight w:val="227"/>
        </w:trPr>
        <w:tc>
          <w:tcPr>
            <w:tcW w:w="210" w:type="pc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 </w:t>
            </w:r>
          </w:p>
        </w:tc>
        <w:tc>
          <w:tcPr>
            <w:tcW w:w="1788" w:type="pct"/>
            <w:shd w:val="clear" w:color="000000" w:fill="FFFFFF"/>
            <w:vAlign w:val="center"/>
            <w:hideMark/>
          </w:tcPr>
          <w:p w:rsidR="001A7904" w:rsidRPr="00F209F2" w:rsidRDefault="001A7904" w:rsidP="00E1341A">
            <w:pPr>
              <w:spacing w:before="120" w:after="120" w:line="240" w:lineRule="auto"/>
              <w:jc w:val="center"/>
              <w:rPr>
                <w:b/>
                <w:bCs/>
                <w:color w:val="000000"/>
                <w:sz w:val="20"/>
                <w:szCs w:val="20"/>
                <w:lang w:eastAsia="ru-RU"/>
              </w:rPr>
            </w:pPr>
            <w:r w:rsidRPr="00F209F2">
              <w:rPr>
                <w:b/>
                <w:bCs/>
                <w:color w:val="000000"/>
                <w:sz w:val="20"/>
                <w:szCs w:val="20"/>
                <w:lang w:eastAsia="ru-RU"/>
              </w:rPr>
              <w:t>Итого:</w:t>
            </w:r>
          </w:p>
        </w:tc>
        <w:tc>
          <w:tcPr>
            <w:tcW w:w="560" w:type="pct"/>
            <w:shd w:val="clear" w:color="000000" w:fill="FFFFFF"/>
            <w:vAlign w:val="center"/>
            <w:hideMark/>
          </w:tcPr>
          <w:p w:rsidR="001A7904" w:rsidRPr="00AC6F0C" w:rsidRDefault="001A7904" w:rsidP="00E1341A">
            <w:pPr>
              <w:spacing w:before="120" w:after="120" w:line="240" w:lineRule="auto"/>
              <w:jc w:val="center"/>
              <w:rPr>
                <w:b/>
                <w:bCs/>
                <w:color w:val="000000"/>
                <w:sz w:val="20"/>
                <w:szCs w:val="20"/>
                <w:lang w:eastAsia="ru-RU"/>
              </w:rPr>
            </w:pPr>
            <w:r w:rsidRPr="00AC6F0C">
              <w:rPr>
                <w:b/>
                <w:bCs/>
                <w:color w:val="000000"/>
                <w:sz w:val="20"/>
                <w:szCs w:val="20"/>
                <w:lang w:eastAsia="ru-RU"/>
              </w:rPr>
              <w:t> </w:t>
            </w:r>
          </w:p>
        </w:tc>
        <w:tc>
          <w:tcPr>
            <w:tcW w:w="613" w:type="pct"/>
            <w:shd w:val="clear" w:color="000000" w:fill="FFFFFF"/>
            <w:vAlign w:val="center"/>
            <w:hideMark/>
          </w:tcPr>
          <w:p w:rsidR="001A7904" w:rsidRPr="00F209F2" w:rsidRDefault="001A7904" w:rsidP="00E1341A">
            <w:pPr>
              <w:spacing w:before="120" w:after="120" w:line="240" w:lineRule="auto"/>
              <w:jc w:val="center"/>
              <w:rPr>
                <w:b/>
                <w:bCs/>
                <w:color w:val="000000"/>
                <w:sz w:val="20"/>
                <w:szCs w:val="20"/>
                <w:lang w:eastAsia="ru-RU"/>
              </w:rPr>
            </w:pPr>
            <w:r w:rsidRPr="00F209F2">
              <w:rPr>
                <w:b/>
                <w:bCs/>
                <w:color w:val="000000"/>
                <w:sz w:val="20"/>
                <w:szCs w:val="20"/>
                <w:lang w:eastAsia="ru-RU"/>
              </w:rPr>
              <w:t> </w:t>
            </w:r>
          </w:p>
        </w:tc>
        <w:tc>
          <w:tcPr>
            <w:tcW w:w="404" w:type="pct"/>
            <w:shd w:val="clear" w:color="000000" w:fill="FFFFFF"/>
            <w:vAlign w:val="center"/>
            <w:hideMark/>
          </w:tcPr>
          <w:p w:rsidR="001A7904" w:rsidRPr="00F209F2" w:rsidRDefault="001A7904" w:rsidP="00E1341A">
            <w:pPr>
              <w:spacing w:before="120" w:after="120" w:line="240" w:lineRule="auto"/>
              <w:jc w:val="center"/>
              <w:rPr>
                <w:b/>
                <w:bCs/>
                <w:color w:val="000000"/>
                <w:sz w:val="20"/>
                <w:szCs w:val="20"/>
                <w:lang w:eastAsia="ru-RU"/>
              </w:rPr>
            </w:pPr>
            <w:r w:rsidRPr="00F209F2">
              <w:rPr>
                <w:b/>
                <w:bCs/>
                <w:color w:val="000000"/>
                <w:sz w:val="20"/>
                <w:szCs w:val="20"/>
                <w:lang w:eastAsia="ru-RU"/>
              </w:rPr>
              <w:t> </w:t>
            </w:r>
          </w:p>
        </w:tc>
        <w:tc>
          <w:tcPr>
            <w:tcW w:w="418" w:type="pct"/>
            <w:shd w:val="clear" w:color="000000" w:fill="FFFFFF"/>
            <w:vAlign w:val="center"/>
            <w:hideMark/>
          </w:tcPr>
          <w:p w:rsidR="001A7904" w:rsidRPr="00F209F2" w:rsidRDefault="001A7904" w:rsidP="00E1341A">
            <w:pPr>
              <w:spacing w:before="120" w:after="120" w:line="240" w:lineRule="auto"/>
              <w:jc w:val="center"/>
              <w:rPr>
                <w:b/>
                <w:bCs/>
                <w:color w:val="000000"/>
                <w:sz w:val="20"/>
                <w:szCs w:val="20"/>
                <w:lang w:eastAsia="ru-RU"/>
              </w:rPr>
            </w:pPr>
            <w:r w:rsidRPr="00F209F2">
              <w:rPr>
                <w:b/>
                <w:bCs/>
                <w:color w:val="000000"/>
                <w:sz w:val="20"/>
                <w:szCs w:val="20"/>
                <w:lang w:eastAsia="ru-RU"/>
              </w:rPr>
              <w:t>1508,5</w:t>
            </w:r>
          </w:p>
        </w:tc>
        <w:tc>
          <w:tcPr>
            <w:tcW w:w="608" w:type="pct"/>
            <w:shd w:val="clear" w:color="000000" w:fill="FFFFFF"/>
            <w:vAlign w:val="center"/>
            <w:hideMark/>
          </w:tcPr>
          <w:p w:rsidR="001A7904" w:rsidRPr="00F209F2" w:rsidRDefault="001A7904" w:rsidP="00E1341A">
            <w:pPr>
              <w:spacing w:before="120" w:after="120" w:line="240" w:lineRule="auto"/>
              <w:jc w:val="center"/>
              <w:rPr>
                <w:b/>
                <w:bCs/>
                <w:sz w:val="20"/>
                <w:szCs w:val="20"/>
                <w:lang w:eastAsia="ru-RU"/>
              </w:rPr>
            </w:pPr>
            <w:r w:rsidRPr="00F209F2">
              <w:rPr>
                <w:b/>
                <w:bCs/>
                <w:sz w:val="20"/>
                <w:szCs w:val="20"/>
                <w:lang w:eastAsia="ru-RU"/>
              </w:rPr>
              <w:t> </w:t>
            </w:r>
          </w:p>
        </w:tc>
        <w:tc>
          <w:tcPr>
            <w:tcW w:w="398" w:type="pct"/>
            <w:shd w:val="clear" w:color="000000" w:fill="FFFFFF"/>
          </w:tcPr>
          <w:p w:rsidR="001A7904" w:rsidRPr="00F209F2" w:rsidRDefault="001A7904" w:rsidP="00E1341A">
            <w:pPr>
              <w:spacing w:before="120" w:after="120" w:line="240" w:lineRule="auto"/>
              <w:jc w:val="center"/>
              <w:rPr>
                <w:b/>
                <w:bCs/>
                <w:sz w:val="20"/>
                <w:szCs w:val="20"/>
                <w:lang w:eastAsia="ru-RU"/>
              </w:rPr>
            </w:pPr>
          </w:p>
        </w:tc>
      </w:tr>
    </w:tbl>
    <w:p w:rsidR="001A7904" w:rsidRDefault="001A7904" w:rsidP="001A7904">
      <w:pPr>
        <w:pStyle w:val="0"/>
        <w:jc w:val="left"/>
      </w:pPr>
    </w:p>
    <w:p w:rsidR="00BD703C" w:rsidRPr="00BD703C" w:rsidRDefault="00BD703C" w:rsidP="00BD703C">
      <w:pPr>
        <w:pStyle w:val="a9"/>
        <w:keepNext/>
        <w:spacing w:before="120" w:after="120"/>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Pr>
          <w:b/>
          <w:i w:val="0"/>
          <w:noProof/>
          <w:color w:val="000000" w:themeColor="text1"/>
          <w:sz w:val="24"/>
          <w:szCs w:val="24"/>
        </w:rPr>
        <w:t>19</w:t>
      </w:r>
      <w:r w:rsidRPr="00BD703C">
        <w:rPr>
          <w:b/>
          <w:i w:val="0"/>
          <w:color w:val="000000" w:themeColor="text1"/>
          <w:sz w:val="24"/>
          <w:szCs w:val="24"/>
        </w:rPr>
        <w:fldChar w:fldCharType="end"/>
      </w:r>
      <w:r w:rsidRPr="00BD703C">
        <w:rPr>
          <w:b/>
          <w:i w:val="0"/>
          <w:color w:val="000000" w:themeColor="text1"/>
          <w:sz w:val="24"/>
          <w:szCs w:val="24"/>
        </w:rPr>
        <w:t xml:space="preserve"> Водопроводные сети для технической воды</w:t>
      </w:r>
    </w:p>
    <w:tbl>
      <w:tblPr>
        <w:tblW w:w="5000" w:type="pct"/>
        <w:tblLook w:val="04A0" w:firstRow="1" w:lastRow="0" w:firstColumn="1" w:lastColumn="0" w:noHBand="0" w:noVBand="1"/>
      </w:tblPr>
      <w:tblGrid>
        <w:gridCol w:w="416"/>
        <w:gridCol w:w="3624"/>
        <w:gridCol w:w="1111"/>
        <w:gridCol w:w="1216"/>
        <w:gridCol w:w="679"/>
        <w:gridCol w:w="866"/>
        <w:gridCol w:w="1206"/>
        <w:gridCol w:w="793"/>
      </w:tblGrid>
      <w:tr w:rsidR="001A7904" w:rsidRPr="00337E0C" w:rsidTr="00BD703C">
        <w:trPr>
          <w:trHeight w:val="501"/>
          <w:tblHeader/>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w:t>
            </w:r>
          </w:p>
        </w:tc>
        <w:tc>
          <w:tcPr>
            <w:tcW w:w="1829"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Адрес участка</w:t>
            </w:r>
          </w:p>
        </w:tc>
        <w:tc>
          <w:tcPr>
            <w:tcW w:w="560"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Год постройки</w:t>
            </w:r>
          </w:p>
        </w:tc>
        <w:tc>
          <w:tcPr>
            <w:tcW w:w="613" w:type="pct"/>
            <w:tcBorders>
              <w:top w:val="single" w:sz="4" w:space="0" w:color="auto"/>
              <w:left w:val="nil"/>
              <w:bottom w:val="single" w:sz="4" w:space="0" w:color="auto"/>
              <w:right w:val="single" w:sz="4" w:space="0" w:color="auto"/>
            </w:tcBorders>
            <w:shd w:val="clear" w:color="auto"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Тип</w:t>
            </w:r>
          </w:p>
        </w:tc>
        <w:tc>
          <w:tcPr>
            <w:tcW w:w="343" w:type="pct"/>
            <w:tcBorders>
              <w:top w:val="single" w:sz="4" w:space="0" w:color="auto"/>
              <w:left w:val="nil"/>
              <w:bottom w:val="single" w:sz="4" w:space="0" w:color="auto"/>
              <w:right w:val="single" w:sz="4" w:space="0" w:color="auto"/>
            </w:tcBorders>
            <w:shd w:val="clear" w:color="auto" w:fill="FFFFFF"/>
            <w:vAlign w:val="center"/>
          </w:tcPr>
          <w:p w:rsidR="001A7904" w:rsidRPr="001A7904" w:rsidRDefault="001A7904" w:rsidP="001A7904">
            <w:pPr>
              <w:spacing w:before="120" w:after="120" w:line="240" w:lineRule="auto"/>
              <w:jc w:val="center"/>
              <w:rPr>
                <w:sz w:val="20"/>
                <w:szCs w:val="20"/>
                <w:lang w:eastAsia="ru-RU"/>
              </w:rPr>
            </w:pPr>
            <w:r>
              <w:rPr>
                <w:sz w:val="20"/>
                <w:szCs w:val="20"/>
                <w:lang w:val="en-US" w:eastAsia="ru-RU"/>
              </w:rPr>
              <w:t>D</w:t>
            </w:r>
            <w:r>
              <w:rPr>
                <w:sz w:val="20"/>
                <w:szCs w:val="20"/>
                <w:lang w:eastAsia="ru-RU"/>
              </w:rPr>
              <w:t>у, мм</w:t>
            </w:r>
          </w:p>
        </w:tc>
        <w:tc>
          <w:tcPr>
            <w:tcW w:w="437" w:type="pct"/>
            <w:tcBorders>
              <w:top w:val="single" w:sz="4" w:space="0" w:color="auto"/>
              <w:left w:val="nil"/>
              <w:bottom w:val="single" w:sz="4" w:space="0" w:color="auto"/>
              <w:right w:val="single" w:sz="4" w:space="0" w:color="auto"/>
            </w:tcBorders>
            <w:shd w:val="clear" w:color="auto" w:fill="FFFFFF"/>
            <w:vAlign w:val="center"/>
          </w:tcPr>
          <w:p w:rsidR="001A7904" w:rsidRPr="001A7904" w:rsidRDefault="001A7904" w:rsidP="001A7904">
            <w:pPr>
              <w:spacing w:before="120" w:after="120" w:line="240" w:lineRule="auto"/>
              <w:jc w:val="center"/>
              <w:rPr>
                <w:sz w:val="20"/>
                <w:szCs w:val="20"/>
                <w:lang w:eastAsia="ru-RU"/>
              </w:rPr>
            </w:pPr>
            <w:r>
              <w:rPr>
                <w:sz w:val="20"/>
                <w:szCs w:val="20"/>
                <w:lang w:val="en-US" w:eastAsia="ru-RU"/>
              </w:rPr>
              <w:t>L</w:t>
            </w:r>
            <w:r>
              <w:rPr>
                <w:sz w:val="20"/>
                <w:szCs w:val="20"/>
                <w:lang w:eastAsia="ru-RU"/>
              </w:rPr>
              <w:t>, м</w:t>
            </w:r>
          </w:p>
        </w:tc>
        <w:tc>
          <w:tcPr>
            <w:tcW w:w="608" w:type="pct"/>
            <w:tcBorders>
              <w:top w:val="single" w:sz="4" w:space="0" w:color="auto"/>
              <w:left w:val="nil"/>
              <w:bottom w:val="single" w:sz="4" w:space="0" w:color="auto"/>
              <w:right w:val="single" w:sz="4" w:space="0" w:color="auto"/>
            </w:tcBorders>
            <w:shd w:val="clear" w:color="auto"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материал</w:t>
            </w:r>
          </w:p>
        </w:tc>
        <w:tc>
          <w:tcPr>
            <w:tcW w:w="399" w:type="pct"/>
            <w:tcBorders>
              <w:top w:val="single" w:sz="4" w:space="0" w:color="auto"/>
              <w:left w:val="nil"/>
              <w:bottom w:val="single" w:sz="4" w:space="0" w:color="auto"/>
              <w:right w:val="single" w:sz="4" w:space="0" w:color="auto"/>
            </w:tcBorders>
            <w:shd w:val="clear" w:color="auto" w:fill="FFFFFF"/>
          </w:tcPr>
          <w:p w:rsidR="001A7904" w:rsidRDefault="001A7904" w:rsidP="001A7904">
            <w:pPr>
              <w:spacing w:before="120" w:after="120" w:line="240" w:lineRule="auto"/>
              <w:jc w:val="center"/>
              <w:rPr>
                <w:sz w:val="20"/>
                <w:szCs w:val="20"/>
                <w:lang w:eastAsia="ru-RU"/>
              </w:rPr>
            </w:pPr>
            <w:r>
              <w:rPr>
                <w:sz w:val="20"/>
                <w:szCs w:val="20"/>
                <w:lang w:eastAsia="ru-RU"/>
              </w:rPr>
              <w:t>% износа</w:t>
            </w:r>
          </w:p>
        </w:tc>
      </w:tr>
      <w:tr w:rsidR="001A7904" w:rsidRPr="00337E0C" w:rsidTr="001A7904">
        <w:trPr>
          <w:trHeight w:val="501"/>
          <w:tblHeader/>
        </w:trPr>
        <w:tc>
          <w:tcPr>
            <w:tcW w:w="5000" w:type="pct"/>
            <w:gridSpan w:val="8"/>
            <w:tcBorders>
              <w:top w:val="nil"/>
              <w:left w:val="single" w:sz="4" w:space="0" w:color="auto"/>
              <w:bottom w:val="single" w:sz="4" w:space="0" w:color="auto"/>
              <w:right w:val="single" w:sz="4" w:space="0" w:color="auto"/>
            </w:tcBorders>
            <w:shd w:val="clear" w:color="000000" w:fill="FFFFFF"/>
            <w:vAlign w:val="center"/>
          </w:tcPr>
          <w:p w:rsidR="001A7904" w:rsidRDefault="001A7904" w:rsidP="00E1341A">
            <w:pPr>
              <w:spacing w:before="120" w:after="120" w:line="240" w:lineRule="auto"/>
              <w:jc w:val="center"/>
              <w:rPr>
                <w:sz w:val="20"/>
                <w:szCs w:val="20"/>
                <w:lang w:eastAsia="ru-RU"/>
              </w:rPr>
            </w:pPr>
            <w:r w:rsidRPr="00FC5699">
              <w:rPr>
                <w:bCs/>
                <w:color w:val="000000"/>
                <w:sz w:val="20"/>
                <w:szCs w:val="20"/>
                <w:lang w:eastAsia="ru-RU"/>
              </w:rPr>
              <w:t>Техническая вода</w:t>
            </w:r>
          </w:p>
        </w:tc>
      </w:tr>
      <w:tr w:rsidR="001A7904" w:rsidRPr="00337E0C" w:rsidTr="00BD703C">
        <w:trPr>
          <w:trHeight w:val="501"/>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1</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от водомерного узла (ВУ1) до от узла водопроводных сооружений (УВС) </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82,0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25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2</w:t>
            </w:r>
          </w:p>
        </w:tc>
        <w:tc>
          <w:tcPr>
            <w:tcW w:w="1829"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 от узла водопроводных сооружений (УВС) до УП5</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315</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2940,0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сталь </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250"/>
        </w:trPr>
        <w:tc>
          <w:tcPr>
            <w:tcW w:w="210"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color w:val="000000"/>
                <w:sz w:val="20"/>
                <w:szCs w:val="20"/>
                <w:lang w:eastAsia="ru-RU"/>
              </w:rPr>
            </w:pPr>
          </w:p>
        </w:tc>
        <w:tc>
          <w:tcPr>
            <w:tcW w:w="1829"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noWrap/>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2940,0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25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3</w:t>
            </w:r>
          </w:p>
        </w:tc>
        <w:tc>
          <w:tcPr>
            <w:tcW w:w="1829"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от УП5 вдоль ул. Автомобильная до УП6 (врезка на </w:t>
            </w:r>
            <w:r w:rsidR="001B48C4">
              <w:rPr>
                <w:sz w:val="20"/>
                <w:szCs w:val="20"/>
                <w:lang w:eastAsia="ru-RU"/>
              </w:rPr>
              <w:t>«</w:t>
            </w:r>
            <w:r w:rsidRPr="00337E0C">
              <w:rPr>
                <w:sz w:val="20"/>
                <w:szCs w:val="20"/>
                <w:lang w:eastAsia="ru-RU"/>
              </w:rPr>
              <w:t>Нокиан Тайерс</w:t>
            </w:r>
            <w:r w:rsidR="001B48C4">
              <w:rPr>
                <w:sz w:val="20"/>
                <w:szCs w:val="20"/>
                <w:lang w:eastAsia="ru-RU"/>
              </w:rPr>
              <w:t>»</w:t>
            </w:r>
            <w:r w:rsidRPr="00337E0C">
              <w:rPr>
                <w:sz w:val="20"/>
                <w:szCs w:val="20"/>
                <w:lang w:eastAsia="ru-RU"/>
              </w:rPr>
              <w:t xml:space="preserve"> Проезд № 2)</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315</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1650,0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250"/>
        </w:trPr>
        <w:tc>
          <w:tcPr>
            <w:tcW w:w="210"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color w:val="000000"/>
                <w:sz w:val="20"/>
                <w:szCs w:val="20"/>
                <w:lang w:eastAsia="ru-RU"/>
              </w:rPr>
            </w:pPr>
          </w:p>
        </w:tc>
        <w:tc>
          <w:tcPr>
            <w:tcW w:w="1829"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1650,0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250"/>
        </w:trPr>
        <w:tc>
          <w:tcPr>
            <w:tcW w:w="210" w:type="pct"/>
            <w:vMerge w:val="restart"/>
            <w:tcBorders>
              <w:top w:val="single" w:sz="4" w:space="0" w:color="auto"/>
              <w:left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4</w:t>
            </w:r>
          </w:p>
        </w:tc>
        <w:tc>
          <w:tcPr>
            <w:tcW w:w="1829" w:type="pct"/>
            <w:vMerge w:val="restart"/>
            <w:tcBorders>
              <w:top w:val="single" w:sz="4" w:space="0" w:color="auto"/>
              <w:left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от УП5  вдоль ул. Дизельная до УП7 - ОАО </w:t>
            </w:r>
            <w:r w:rsidR="001B48C4">
              <w:rPr>
                <w:sz w:val="20"/>
                <w:szCs w:val="20"/>
                <w:lang w:eastAsia="ru-RU"/>
              </w:rPr>
              <w:t>«</w:t>
            </w:r>
            <w:r w:rsidRPr="00337E0C">
              <w:rPr>
                <w:sz w:val="20"/>
                <w:szCs w:val="20"/>
                <w:lang w:eastAsia="ru-RU"/>
              </w:rPr>
              <w:t>Технопарк Руский Дизель</w:t>
            </w:r>
            <w:r w:rsidR="001B48C4">
              <w:rPr>
                <w:sz w:val="20"/>
                <w:szCs w:val="20"/>
                <w:lang w:eastAsia="ru-RU"/>
              </w:rPr>
              <w:t>»</w:t>
            </w:r>
          </w:p>
        </w:tc>
        <w:tc>
          <w:tcPr>
            <w:tcW w:w="560" w:type="pct"/>
            <w:tcBorders>
              <w:top w:val="single" w:sz="4" w:space="0" w:color="auto"/>
              <w:left w:val="nil"/>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single" w:sz="4" w:space="0" w:color="auto"/>
              <w:left w:val="nil"/>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single" w:sz="4" w:space="0" w:color="auto"/>
              <w:left w:val="nil"/>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315</w:t>
            </w:r>
          </w:p>
        </w:tc>
        <w:tc>
          <w:tcPr>
            <w:tcW w:w="437" w:type="pct"/>
            <w:tcBorders>
              <w:top w:val="single" w:sz="4" w:space="0" w:color="auto"/>
              <w:left w:val="nil"/>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687,4</w:t>
            </w:r>
          </w:p>
        </w:tc>
        <w:tc>
          <w:tcPr>
            <w:tcW w:w="608" w:type="pct"/>
            <w:tcBorders>
              <w:top w:val="single" w:sz="4" w:space="0" w:color="auto"/>
              <w:left w:val="nil"/>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top w:val="single" w:sz="4" w:space="0" w:color="auto"/>
              <w:left w:val="nil"/>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250"/>
        </w:trPr>
        <w:tc>
          <w:tcPr>
            <w:tcW w:w="210" w:type="pct"/>
            <w:vMerge/>
            <w:tcBorders>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color w:val="000000"/>
                <w:sz w:val="20"/>
                <w:szCs w:val="20"/>
                <w:lang w:eastAsia="ru-RU"/>
              </w:rPr>
            </w:pPr>
          </w:p>
        </w:tc>
        <w:tc>
          <w:tcPr>
            <w:tcW w:w="1829" w:type="pct"/>
            <w:vMerge/>
            <w:tcBorders>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sz w:val="20"/>
                <w:szCs w:val="20"/>
                <w:lang w:eastAsia="ru-RU"/>
              </w:rPr>
            </w:pPr>
          </w:p>
        </w:tc>
        <w:tc>
          <w:tcPr>
            <w:tcW w:w="560" w:type="pct"/>
            <w:tcBorders>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530</w:t>
            </w:r>
          </w:p>
        </w:tc>
        <w:tc>
          <w:tcPr>
            <w:tcW w:w="437" w:type="pct"/>
            <w:tcBorders>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687,4</w:t>
            </w:r>
          </w:p>
        </w:tc>
        <w:tc>
          <w:tcPr>
            <w:tcW w:w="608" w:type="pct"/>
            <w:tcBorders>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501"/>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5</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от УП7 до водомерного узла (ВУ2) - ЗАО </w:t>
            </w:r>
            <w:r w:rsidR="001B48C4">
              <w:rPr>
                <w:sz w:val="20"/>
                <w:szCs w:val="20"/>
                <w:lang w:eastAsia="ru-RU"/>
              </w:rPr>
              <w:t>«</w:t>
            </w:r>
            <w:r w:rsidRPr="00337E0C">
              <w:rPr>
                <w:sz w:val="20"/>
                <w:szCs w:val="20"/>
                <w:lang w:eastAsia="ru-RU"/>
              </w:rPr>
              <w:t>Полар</w:t>
            </w:r>
            <w:r w:rsidR="001B48C4">
              <w:rPr>
                <w:sz w:val="20"/>
                <w:szCs w:val="20"/>
                <w:lang w:eastAsia="ru-RU"/>
              </w:rPr>
              <w:t>»</w:t>
            </w:r>
            <w:r w:rsidRPr="00337E0C">
              <w:rPr>
                <w:sz w:val="20"/>
                <w:szCs w:val="20"/>
                <w:lang w:eastAsia="ru-RU"/>
              </w:rPr>
              <w:t xml:space="preserve"> ул. Дизельная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2010</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160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680,0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полиэтилен</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61</w:t>
            </w:r>
          </w:p>
        </w:tc>
      </w:tr>
      <w:tr w:rsidR="001A7904" w:rsidRPr="00337E0C" w:rsidTr="00BD703C">
        <w:trPr>
          <w:trHeight w:val="25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6</w:t>
            </w:r>
          </w:p>
        </w:tc>
        <w:tc>
          <w:tcPr>
            <w:tcW w:w="1829"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от УП8 вдоль ул. Индустриальная до УП9 (проезд № 4)</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560,0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250"/>
        </w:trPr>
        <w:tc>
          <w:tcPr>
            <w:tcW w:w="210"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color w:val="000000"/>
                <w:sz w:val="20"/>
                <w:szCs w:val="20"/>
                <w:lang w:eastAsia="ru-RU"/>
              </w:rPr>
            </w:pPr>
          </w:p>
        </w:tc>
        <w:tc>
          <w:tcPr>
            <w:tcW w:w="1829"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560,0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501"/>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7</w:t>
            </w:r>
          </w:p>
        </w:tc>
        <w:tc>
          <w:tcPr>
            <w:tcW w:w="1829"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от УП9 до водопроводного колодца (ВК) -  ООО </w:t>
            </w:r>
            <w:r w:rsidR="001B48C4">
              <w:rPr>
                <w:sz w:val="20"/>
                <w:szCs w:val="20"/>
                <w:lang w:eastAsia="ru-RU"/>
              </w:rPr>
              <w:t>«</w:t>
            </w:r>
            <w:r w:rsidRPr="00337E0C">
              <w:rPr>
                <w:sz w:val="20"/>
                <w:szCs w:val="20"/>
                <w:lang w:eastAsia="ru-RU"/>
              </w:rPr>
              <w:t>Рексам Беверидж</w:t>
            </w:r>
            <w:r w:rsidR="001B48C4">
              <w:rPr>
                <w:sz w:val="20"/>
                <w:szCs w:val="20"/>
                <w:lang w:eastAsia="ru-RU"/>
              </w:rPr>
              <w:t>»</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500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220,0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полиэтилен</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84</w:t>
            </w:r>
          </w:p>
        </w:tc>
      </w:tr>
      <w:tr w:rsidR="001A7904" w:rsidRPr="00337E0C" w:rsidTr="00BD703C">
        <w:trPr>
          <w:trHeight w:val="501"/>
        </w:trPr>
        <w:tc>
          <w:tcPr>
            <w:tcW w:w="210"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color w:val="000000"/>
                <w:sz w:val="20"/>
                <w:szCs w:val="20"/>
                <w:lang w:eastAsia="ru-RU"/>
              </w:rPr>
            </w:pPr>
          </w:p>
        </w:tc>
        <w:tc>
          <w:tcPr>
            <w:tcW w:w="1829"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225</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7,0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полиэтилен</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84</w:t>
            </w:r>
          </w:p>
        </w:tc>
      </w:tr>
      <w:tr w:rsidR="001A7904" w:rsidRPr="00337E0C" w:rsidTr="00BD703C">
        <w:trPr>
          <w:trHeight w:val="25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8</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от УП10 на ГРС и дом оператора</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117</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1500,0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чугун</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501"/>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lastRenderedPageBreak/>
              <w:t>9</w:t>
            </w:r>
          </w:p>
        </w:tc>
        <w:tc>
          <w:tcPr>
            <w:tcW w:w="1829" w:type="pct"/>
            <w:tcBorders>
              <w:top w:val="single" w:sz="4" w:space="0" w:color="auto"/>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Промзона </w:t>
            </w:r>
            <w:r w:rsidR="001B48C4">
              <w:rPr>
                <w:sz w:val="20"/>
                <w:szCs w:val="20"/>
                <w:lang w:eastAsia="ru-RU"/>
              </w:rPr>
              <w:t>«</w:t>
            </w:r>
            <w:r w:rsidRPr="00337E0C">
              <w:rPr>
                <w:sz w:val="20"/>
                <w:szCs w:val="20"/>
                <w:lang w:eastAsia="ru-RU"/>
              </w:rPr>
              <w:t>Кирпичный з-д</w:t>
            </w:r>
            <w:r w:rsidR="001B48C4">
              <w:rPr>
                <w:sz w:val="20"/>
                <w:szCs w:val="20"/>
                <w:lang w:eastAsia="ru-RU"/>
              </w:rPr>
              <w:t>»</w:t>
            </w:r>
            <w:r w:rsidRPr="00337E0C">
              <w:rPr>
                <w:sz w:val="20"/>
                <w:szCs w:val="20"/>
                <w:lang w:eastAsia="ru-RU"/>
              </w:rPr>
              <w:t xml:space="preserve"> внеплощадочные сети водоснабжения от Ладожского в-да до УВС</w:t>
            </w:r>
          </w:p>
        </w:tc>
        <w:tc>
          <w:tcPr>
            <w:tcW w:w="560" w:type="pct"/>
            <w:tcBorders>
              <w:top w:val="single" w:sz="4" w:space="0" w:color="auto"/>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sz w:val="20"/>
                <w:szCs w:val="20"/>
                <w:lang w:eastAsia="ru-RU"/>
              </w:rPr>
            </w:pPr>
            <w:r w:rsidRPr="00AC6F0C">
              <w:rPr>
                <w:sz w:val="20"/>
                <w:szCs w:val="20"/>
                <w:lang w:eastAsia="ru-RU"/>
              </w:rPr>
              <w:t> </w:t>
            </w:r>
            <w:r w:rsidRPr="00AC6F0C">
              <w:rPr>
                <w:color w:val="000000"/>
                <w:sz w:val="20"/>
                <w:szCs w:val="20"/>
                <w:lang w:eastAsia="ru-RU"/>
              </w:rPr>
              <w:t>н/д</w:t>
            </w:r>
          </w:p>
        </w:tc>
        <w:tc>
          <w:tcPr>
            <w:tcW w:w="613" w:type="pct"/>
            <w:tcBorders>
              <w:top w:val="single" w:sz="4" w:space="0" w:color="auto"/>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водопровод</w:t>
            </w:r>
          </w:p>
        </w:tc>
        <w:tc>
          <w:tcPr>
            <w:tcW w:w="343" w:type="pct"/>
            <w:tcBorders>
              <w:top w:val="single" w:sz="4" w:space="0" w:color="auto"/>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800</w:t>
            </w:r>
          </w:p>
        </w:tc>
        <w:tc>
          <w:tcPr>
            <w:tcW w:w="437" w:type="pct"/>
            <w:tcBorders>
              <w:top w:val="single" w:sz="4" w:space="0" w:color="auto"/>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261,0</w:t>
            </w:r>
          </w:p>
        </w:tc>
        <w:tc>
          <w:tcPr>
            <w:tcW w:w="608" w:type="pct"/>
            <w:tcBorders>
              <w:top w:val="single" w:sz="4" w:space="0" w:color="auto"/>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top w:val="single" w:sz="4" w:space="0" w:color="auto"/>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sidRPr="00AC6F0C">
              <w:rPr>
                <w:color w:val="000000"/>
                <w:sz w:val="20"/>
                <w:szCs w:val="20"/>
                <w:lang w:eastAsia="ru-RU"/>
              </w:rPr>
              <w:t>н/д</w:t>
            </w:r>
          </w:p>
        </w:tc>
      </w:tr>
      <w:tr w:rsidR="001A7904" w:rsidRPr="00337E0C" w:rsidTr="00BD703C">
        <w:trPr>
          <w:trHeight w:val="501"/>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10</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Промзона </w:t>
            </w:r>
            <w:r w:rsidR="001B48C4">
              <w:rPr>
                <w:sz w:val="20"/>
                <w:szCs w:val="20"/>
                <w:lang w:eastAsia="ru-RU"/>
              </w:rPr>
              <w:t>«</w:t>
            </w:r>
            <w:r w:rsidRPr="00337E0C">
              <w:rPr>
                <w:sz w:val="20"/>
                <w:szCs w:val="20"/>
                <w:lang w:eastAsia="ru-RU"/>
              </w:rPr>
              <w:t>Кирпичный з-д</w:t>
            </w:r>
            <w:r w:rsidR="001B48C4">
              <w:rPr>
                <w:sz w:val="20"/>
                <w:szCs w:val="20"/>
                <w:lang w:eastAsia="ru-RU"/>
              </w:rPr>
              <w:t>»</w:t>
            </w:r>
            <w:r w:rsidRPr="00337E0C">
              <w:rPr>
                <w:sz w:val="20"/>
                <w:szCs w:val="20"/>
                <w:lang w:eastAsia="ru-RU"/>
              </w:rPr>
              <w:t xml:space="preserve"> внеплощадочные сети водоснабжения от Котельной до КНС-22</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sz w:val="20"/>
                <w:szCs w:val="20"/>
                <w:lang w:eastAsia="ru-RU"/>
              </w:rPr>
            </w:pPr>
            <w:r w:rsidRPr="00AC6F0C">
              <w:rPr>
                <w:sz w:val="20"/>
                <w:szCs w:val="20"/>
                <w:lang w:eastAsia="ru-RU"/>
              </w:rPr>
              <w:t> </w:t>
            </w: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водопровод</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63</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350,0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полиэтилен</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sidRPr="00AC6F0C">
              <w:rPr>
                <w:color w:val="000000"/>
                <w:sz w:val="20"/>
                <w:szCs w:val="20"/>
                <w:lang w:eastAsia="ru-RU"/>
              </w:rPr>
              <w:t>н/д</w:t>
            </w:r>
          </w:p>
        </w:tc>
      </w:tr>
      <w:tr w:rsidR="001A7904" w:rsidRPr="00337E0C" w:rsidTr="00BD703C">
        <w:trPr>
          <w:trHeight w:val="25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11</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2  ввода водопровода к Котельной №17 ст. </w:t>
            </w:r>
            <w:r w:rsidR="001B48C4">
              <w:rPr>
                <w:sz w:val="20"/>
                <w:szCs w:val="20"/>
                <w:lang w:eastAsia="ru-RU"/>
              </w:rPr>
              <w:t>«</w:t>
            </w:r>
            <w:r w:rsidRPr="00337E0C">
              <w:rPr>
                <w:sz w:val="20"/>
                <w:szCs w:val="20"/>
                <w:lang w:eastAsia="ru-RU"/>
              </w:rPr>
              <w:t>Кирпичный з-д</w:t>
            </w:r>
            <w:r w:rsidR="001B48C4">
              <w:rPr>
                <w:sz w:val="20"/>
                <w:szCs w:val="20"/>
                <w:lang w:eastAsia="ru-RU"/>
              </w:rPr>
              <w:t>»</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sz w:val="20"/>
                <w:szCs w:val="20"/>
                <w:lang w:eastAsia="ru-RU"/>
              </w:rPr>
            </w:pPr>
            <w:r>
              <w:rPr>
                <w:color w:val="000000"/>
                <w:sz w:val="20"/>
                <w:szCs w:val="20"/>
                <w:lang w:eastAsia="ru-RU"/>
              </w:rPr>
              <w:t xml:space="preserve">   </w:t>
            </w:r>
            <w:r w:rsidRPr="00AC6F0C">
              <w:rPr>
                <w:color w:val="000000"/>
                <w:sz w:val="20"/>
                <w:szCs w:val="20"/>
                <w:lang w:eastAsia="ru-RU"/>
              </w:rPr>
              <w:t>н/д</w:t>
            </w:r>
            <w:r w:rsidRPr="00AC6F0C">
              <w:rPr>
                <w:sz w:val="20"/>
                <w:szCs w:val="20"/>
                <w:lang w:eastAsia="ru-RU"/>
              </w:rPr>
              <w:t> </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водопровод</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219</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166,1</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sidRPr="00AC6F0C">
              <w:rPr>
                <w:color w:val="000000"/>
                <w:sz w:val="20"/>
                <w:szCs w:val="20"/>
                <w:lang w:eastAsia="ru-RU"/>
              </w:rPr>
              <w:t>н/д</w:t>
            </w:r>
          </w:p>
        </w:tc>
      </w:tr>
      <w:tr w:rsidR="001A7904" w:rsidRPr="00337E0C" w:rsidTr="00BD703C">
        <w:trPr>
          <w:trHeight w:val="25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 </w:t>
            </w:r>
          </w:p>
        </w:tc>
        <w:tc>
          <w:tcPr>
            <w:tcW w:w="1829" w:type="pct"/>
            <w:tcBorders>
              <w:top w:val="nil"/>
              <w:left w:val="nil"/>
              <w:bottom w:val="single" w:sz="4" w:space="0" w:color="auto"/>
              <w:right w:val="single" w:sz="4" w:space="0" w:color="auto"/>
            </w:tcBorders>
            <w:shd w:val="clear" w:color="000000" w:fill="FFFFFF"/>
            <w:noWrap/>
            <w:vAlign w:val="center"/>
            <w:hideMark/>
          </w:tcPr>
          <w:p w:rsidR="001A7904" w:rsidRPr="00337E0C" w:rsidRDefault="001A7904" w:rsidP="00E1341A">
            <w:pPr>
              <w:spacing w:before="120" w:after="120" w:line="240" w:lineRule="auto"/>
              <w:jc w:val="center"/>
              <w:rPr>
                <w:b/>
                <w:bCs/>
                <w:color w:val="000000"/>
                <w:sz w:val="20"/>
                <w:szCs w:val="20"/>
                <w:lang w:eastAsia="ru-RU"/>
              </w:rPr>
            </w:pPr>
            <w:r w:rsidRPr="00337E0C">
              <w:rPr>
                <w:b/>
                <w:bCs/>
                <w:color w:val="000000"/>
                <w:sz w:val="20"/>
                <w:szCs w:val="20"/>
                <w:lang w:eastAsia="ru-RU"/>
              </w:rPr>
              <w:t>Итого:</w:t>
            </w:r>
          </w:p>
        </w:tc>
        <w:tc>
          <w:tcPr>
            <w:tcW w:w="560" w:type="pct"/>
            <w:tcBorders>
              <w:top w:val="nil"/>
              <w:left w:val="nil"/>
              <w:bottom w:val="single" w:sz="4" w:space="0" w:color="auto"/>
              <w:right w:val="single" w:sz="4" w:space="0" w:color="auto"/>
            </w:tcBorders>
            <w:shd w:val="clear" w:color="000000" w:fill="FFFFFF"/>
            <w:noWrap/>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 </w:t>
            </w:r>
          </w:p>
        </w:tc>
        <w:tc>
          <w:tcPr>
            <w:tcW w:w="613" w:type="pct"/>
            <w:tcBorders>
              <w:top w:val="nil"/>
              <w:left w:val="nil"/>
              <w:bottom w:val="single" w:sz="4" w:space="0" w:color="auto"/>
              <w:right w:val="single" w:sz="4" w:space="0" w:color="auto"/>
            </w:tcBorders>
            <w:shd w:val="clear" w:color="auto" w:fill="FFFFFF"/>
            <w:noWrap/>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 </w:t>
            </w:r>
          </w:p>
        </w:tc>
        <w:tc>
          <w:tcPr>
            <w:tcW w:w="343" w:type="pct"/>
            <w:tcBorders>
              <w:top w:val="nil"/>
              <w:left w:val="nil"/>
              <w:bottom w:val="single" w:sz="4" w:space="0" w:color="auto"/>
              <w:right w:val="single" w:sz="4" w:space="0" w:color="auto"/>
            </w:tcBorders>
            <w:shd w:val="clear" w:color="auto" w:fill="FFFFFF"/>
            <w:noWrap/>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 </w:t>
            </w:r>
          </w:p>
        </w:tc>
        <w:tc>
          <w:tcPr>
            <w:tcW w:w="437" w:type="pct"/>
            <w:tcBorders>
              <w:top w:val="nil"/>
              <w:left w:val="nil"/>
              <w:bottom w:val="single" w:sz="4" w:space="0" w:color="auto"/>
              <w:right w:val="single" w:sz="4" w:space="0" w:color="auto"/>
            </w:tcBorders>
            <w:shd w:val="clear" w:color="auto" w:fill="FFFFFF"/>
            <w:noWrap/>
            <w:vAlign w:val="center"/>
            <w:hideMark/>
          </w:tcPr>
          <w:p w:rsidR="001A7904" w:rsidRPr="00337E0C" w:rsidRDefault="001A7904" w:rsidP="00E1341A">
            <w:pPr>
              <w:spacing w:before="120" w:after="120" w:line="240" w:lineRule="auto"/>
              <w:jc w:val="center"/>
              <w:rPr>
                <w:b/>
                <w:bCs/>
                <w:sz w:val="20"/>
                <w:szCs w:val="20"/>
                <w:lang w:eastAsia="ru-RU"/>
              </w:rPr>
            </w:pPr>
            <w:r w:rsidRPr="00337E0C">
              <w:rPr>
                <w:b/>
                <w:bCs/>
                <w:sz w:val="20"/>
                <w:szCs w:val="20"/>
                <w:lang w:eastAsia="ru-RU"/>
              </w:rPr>
              <w:t>14940,9</w:t>
            </w:r>
          </w:p>
        </w:tc>
        <w:tc>
          <w:tcPr>
            <w:tcW w:w="608" w:type="pct"/>
            <w:tcBorders>
              <w:top w:val="nil"/>
              <w:left w:val="nil"/>
              <w:bottom w:val="single" w:sz="4" w:space="0" w:color="auto"/>
              <w:right w:val="single" w:sz="4" w:space="0" w:color="auto"/>
            </w:tcBorders>
            <w:shd w:val="clear" w:color="auto" w:fill="FFFFFF"/>
            <w:noWrap/>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 </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color w:val="000000"/>
                <w:sz w:val="20"/>
                <w:szCs w:val="20"/>
                <w:lang w:eastAsia="ru-RU"/>
              </w:rPr>
            </w:pPr>
          </w:p>
        </w:tc>
      </w:tr>
    </w:tbl>
    <w:p w:rsidR="001A7904" w:rsidRPr="00E1341A" w:rsidRDefault="001A7904" w:rsidP="001A7904">
      <w:pPr>
        <w:pStyle w:val="0"/>
        <w:jc w:val="left"/>
      </w:pPr>
    </w:p>
    <w:p w:rsidR="00BD703C" w:rsidRPr="00BD703C" w:rsidRDefault="00BD703C" w:rsidP="00BD703C">
      <w:pPr>
        <w:pStyle w:val="a9"/>
        <w:keepNext/>
        <w:spacing w:before="120" w:after="120"/>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sidRPr="00BD703C">
        <w:rPr>
          <w:b/>
          <w:i w:val="0"/>
          <w:noProof/>
          <w:color w:val="000000" w:themeColor="text1"/>
          <w:sz w:val="24"/>
          <w:szCs w:val="24"/>
        </w:rPr>
        <w:t>20</w:t>
      </w:r>
      <w:r w:rsidRPr="00BD703C">
        <w:rPr>
          <w:b/>
          <w:i w:val="0"/>
          <w:color w:val="000000" w:themeColor="text1"/>
          <w:sz w:val="24"/>
          <w:szCs w:val="24"/>
        </w:rPr>
        <w:fldChar w:fldCharType="end"/>
      </w:r>
      <w:r w:rsidRPr="00BD703C">
        <w:rPr>
          <w:b/>
          <w:i w:val="0"/>
          <w:color w:val="000000" w:themeColor="text1"/>
          <w:sz w:val="24"/>
          <w:szCs w:val="24"/>
        </w:rPr>
        <w:t xml:space="preserve"> Реконструированные водопроводные сети за 2017 г.</w:t>
      </w:r>
    </w:p>
    <w:tbl>
      <w:tblPr>
        <w:tblW w:w="5000" w:type="pct"/>
        <w:tblLook w:val="04A0" w:firstRow="1" w:lastRow="0" w:firstColumn="1" w:lastColumn="0" w:noHBand="0" w:noVBand="1"/>
      </w:tblPr>
      <w:tblGrid>
        <w:gridCol w:w="465"/>
        <w:gridCol w:w="3627"/>
        <w:gridCol w:w="908"/>
        <w:gridCol w:w="1216"/>
        <w:gridCol w:w="892"/>
        <w:gridCol w:w="930"/>
        <w:gridCol w:w="1207"/>
        <w:gridCol w:w="666"/>
      </w:tblGrid>
      <w:tr w:rsidR="001A7904" w:rsidRPr="008D6A60" w:rsidTr="00BD703C">
        <w:trPr>
          <w:trHeight w:val="254"/>
          <w:tblHeader/>
        </w:trPr>
        <w:tc>
          <w:tcPr>
            <w:tcW w:w="4664" w:type="pct"/>
            <w:gridSpan w:val="7"/>
            <w:tcBorders>
              <w:top w:val="single" w:sz="4" w:space="0" w:color="auto"/>
              <w:left w:val="single" w:sz="4" w:space="0" w:color="auto"/>
              <w:bottom w:val="single" w:sz="4" w:space="0" w:color="auto"/>
            </w:tcBorders>
            <w:shd w:val="clear" w:color="000000" w:fill="FFFFFF"/>
            <w:vAlign w:val="center"/>
            <w:hideMark/>
          </w:tcPr>
          <w:p w:rsidR="001A7904" w:rsidRPr="00FC5699" w:rsidRDefault="001A7904" w:rsidP="00E1341A">
            <w:pPr>
              <w:spacing w:before="120" w:after="120" w:line="240" w:lineRule="auto"/>
              <w:jc w:val="center"/>
              <w:rPr>
                <w:bCs/>
                <w:color w:val="000000"/>
                <w:sz w:val="20"/>
                <w:szCs w:val="20"/>
                <w:lang w:eastAsia="ru-RU"/>
              </w:rPr>
            </w:pPr>
            <w:r w:rsidRPr="00FC5699">
              <w:rPr>
                <w:bCs/>
                <w:color w:val="000000"/>
                <w:sz w:val="20"/>
                <w:szCs w:val="20"/>
                <w:lang w:eastAsia="ru-RU"/>
              </w:rPr>
              <w:t>ПЕРЕДАННЫЕ СЕТИ</w:t>
            </w:r>
          </w:p>
        </w:tc>
        <w:tc>
          <w:tcPr>
            <w:tcW w:w="336" w:type="pct"/>
            <w:tcBorders>
              <w:top w:val="single" w:sz="4" w:space="0" w:color="auto"/>
              <w:left w:val="nil"/>
              <w:bottom w:val="single" w:sz="4" w:space="0" w:color="auto"/>
              <w:right w:val="single" w:sz="4" w:space="0" w:color="auto"/>
            </w:tcBorders>
            <w:shd w:val="clear" w:color="000000" w:fill="FFFFFF"/>
          </w:tcPr>
          <w:p w:rsidR="001A7904" w:rsidRPr="008D6A60" w:rsidRDefault="001A7904" w:rsidP="00E1341A">
            <w:pPr>
              <w:spacing w:after="0" w:line="240" w:lineRule="auto"/>
              <w:jc w:val="center"/>
              <w:rPr>
                <w:b/>
                <w:bCs/>
                <w:color w:val="000000"/>
                <w:sz w:val="20"/>
                <w:szCs w:val="20"/>
                <w:lang w:eastAsia="ru-RU"/>
              </w:rPr>
            </w:pPr>
          </w:p>
        </w:tc>
      </w:tr>
      <w:tr w:rsidR="001A7904" w:rsidRPr="008D6A60" w:rsidTr="00BD703C">
        <w:trPr>
          <w:trHeight w:val="254"/>
          <w:tblHeader/>
        </w:trPr>
        <w:tc>
          <w:tcPr>
            <w:tcW w:w="4664" w:type="pct"/>
            <w:gridSpan w:val="7"/>
            <w:tcBorders>
              <w:top w:val="single" w:sz="4" w:space="0" w:color="auto"/>
              <w:left w:val="single" w:sz="4" w:space="0" w:color="auto"/>
              <w:bottom w:val="single" w:sz="4" w:space="0" w:color="auto"/>
            </w:tcBorders>
            <w:shd w:val="clear" w:color="000000" w:fill="FFFFFF"/>
            <w:vAlign w:val="center"/>
            <w:hideMark/>
          </w:tcPr>
          <w:p w:rsidR="001A7904" w:rsidRPr="00FC5699" w:rsidRDefault="001A7904" w:rsidP="00E1341A">
            <w:pPr>
              <w:spacing w:before="120" w:after="120" w:line="240" w:lineRule="auto"/>
              <w:jc w:val="center"/>
              <w:rPr>
                <w:bCs/>
                <w:color w:val="000000"/>
                <w:sz w:val="20"/>
                <w:szCs w:val="20"/>
                <w:lang w:eastAsia="ru-RU"/>
              </w:rPr>
            </w:pPr>
            <w:r w:rsidRPr="00FC5699">
              <w:rPr>
                <w:bCs/>
                <w:color w:val="000000"/>
                <w:sz w:val="20"/>
                <w:szCs w:val="20"/>
                <w:lang w:eastAsia="ru-RU"/>
              </w:rPr>
              <w:t>по Акту приема-передачи от 18.05.2017 г.</w:t>
            </w:r>
          </w:p>
        </w:tc>
        <w:tc>
          <w:tcPr>
            <w:tcW w:w="336" w:type="pct"/>
            <w:tcBorders>
              <w:top w:val="single" w:sz="4" w:space="0" w:color="auto"/>
              <w:left w:val="nil"/>
              <w:bottom w:val="single" w:sz="4" w:space="0" w:color="auto"/>
              <w:right w:val="single" w:sz="4" w:space="0" w:color="auto"/>
            </w:tcBorders>
            <w:shd w:val="clear" w:color="000000" w:fill="FFFFFF"/>
          </w:tcPr>
          <w:p w:rsidR="001A7904" w:rsidRPr="008D6A60" w:rsidRDefault="001A7904" w:rsidP="00E1341A">
            <w:pPr>
              <w:spacing w:after="0" w:line="240" w:lineRule="auto"/>
              <w:jc w:val="center"/>
              <w:rPr>
                <w:b/>
                <w:bCs/>
                <w:color w:val="000000"/>
                <w:sz w:val="20"/>
                <w:szCs w:val="20"/>
                <w:lang w:eastAsia="ru-RU"/>
              </w:rPr>
            </w:pP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 ввода в ж/д Колтушское ш., 44/1</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49,0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 ввода в ж/д Колтушское ш., 44/2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66,0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 ввода в ж/д Колтушское ш., 44/1 (второй ввод)</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29,0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8D6A60" w:rsidRDefault="001A7904" w:rsidP="00D927D4">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4</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ввод в ж/д ул.Малиновского, 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 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5</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 ввода в ж/д ул.Малиновского, 6</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 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45,0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6</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Московская, 21</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49,0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7</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Московская, 25/6</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 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8</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Московская, 19/5</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9</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Невская, 3</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10</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Центральная, 8</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183,0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Центральная, 6</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191,0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12</w:t>
            </w:r>
          </w:p>
        </w:tc>
        <w:tc>
          <w:tcPr>
            <w:tcW w:w="183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Центральная, 2</w:t>
            </w:r>
          </w:p>
        </w:tc>
        <w:tc>
          <w:tcPr>
            <w:tcW w:w="45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175,2</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tcBorders>
              <w:top w:val="nil"/>
              <w:left w:val="single" w:sz="4" w:space="0" w:color="auto"/>
              <w:bottom w:val="single" w:sz="4" w:space="0" w:color="auto"/>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1830" w:type="pct"/>
            <w:vMerge/>
            <w:tcBorders>
              <w:top w:val="nil"/>
              <w:left w:val="single" w:sz="4" w:space="0" w:color="auto"/>
              <w:bottom w:val="single" w:sz="4" w:space="0" w:color="auto"/>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458" w:type="pct"/>
            <w:vMerge/>
            <w:tcBorders>
              <w:top w:val="nil"/>
              <w:left w:val="single" w:sz="4" w:space="0" w:color="auto"/>
              <w:bottom w:val="single" w:sz="4" w:space="0" w:color="auto"/>
              <w:right w:val="single" w:sz="4" w:space="0" w:color="auto"/>
            </w:tcBorders>
            <w:vAlign w:val="center"/>
            <w:hideMark/>
          </w:tcPr>
          <w:p w:rsidR="001A7904" w:rsidRPr="00AC6F0C" w:rsidRDefault="001A7904" w:rsidP="00E1341A">
            <w:pPr>
              <w:spacing w:before="120" w:after="120" w:line="240" w:lineRule="auto"/>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вводы</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3,8</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13</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Центральная, 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 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вводы</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8,7</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254"/>
        </w:trPr>
        <w:tc>
          <w:tcPr>
            <w:tcW w:w="235"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14</w:t>
            </w:r>
          </w:p>
        </w:tc>
        <w:tc>
          <w:tcPr>
            <w:tcW w:w="183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 ул. Дачная, 1</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108</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795,7</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 xml:space="preserve">сталь                         </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1830"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344,3</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lastRenderedPageBreak/>
              <w:t>15</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 вводо в ж/д ул. Московская, 28/5, 30</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48,0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16</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 ул. Невская</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280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17</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ввод в ж/д пр. Добровольского, 16/15</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18</w:t>
            </w:r>
          </w:p>
        </w:tc>
        <w:tc>
          <w:tcPr>
            <w:tcW w:w="183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 пр. Добровольского, ул. Знаменская</w:t>
            </w:r>
          </w:p>
        </w:tc>
        <w:tc>
          <w:tcPr>
            <w:tcW w:w="45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280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tcBorders>
              <w:top w:val="nil"/>
              <w:left w:val="single" w:sz="4" w:space="0" w:color="auto"/>
              <w:bottom w:val="single" w:sz="4" w:space="0" w:color="auto"/>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1830" w:type="pct"/>
            <w:vMerge/>
            <w:tcBorders>
              <w:top w:val="nil"/>
              <w:left w:val="single" w:sz="4" w:space="0" w:color="auto"/>
              <w:bottom w:val="single" w:sz="4" w:space="0" w:color="auto"/>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458" w:type="pct"/>
            <w:vMerge/>
            <w:tcBorders>
              <w:top w:val="nil"/>
              <w:left w:val="single" w:sz="4" w:space="0" w:color="auto"/>
              <w:bottom w:val="single" w:sz="4" w:space="0" w:color="auto"/>
              <w:right w:val="single" w:sz="4" w:space="0" w:color="auto"/>
            </w:tcBorders>
            <w:vAlign w:val="center"/>
            <w:hideMark/>
          </w:tcPr>
          <w:p w:rsidR="001A7904" w:rsidRPr="00AC6F0C" w:rsidRDefault="001A7904" w:rsidP="00E1341A">
            <w:pPr>
              <w:spacing w:before="120" w:after="120" w:line="240" w:lineRule="auto"/>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376,0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19</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ввод в ж/д ул. Знаменская, 14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8,0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20</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ввод в ж/д ул. Невская, 11</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91,0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21</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пр. Добровольского, 18</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8,0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22</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Московская, 22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107,0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23</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Московская, 24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24</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Знаменская, 12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7,0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25</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Знаменская, 12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26</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Знаменская, 10</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27</w:t>
            </w:r>
          </w:p>
        </w:tc>
        <w:tc>
          <w:tcPr>
            <w:tcW w:w="183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Невская, 9</w:t>
            </w:r>
          </w:p>
        </w:tc>
        <w:tc>
          <w:tcPr>
            <w:tcW w:w="45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2,3</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tcBorders>
              <w:top w:val="nil"/>
              <w:left w:val="single" w:sz="4" w:space="0" w:color="auto"/>
              <w:bottom w:val="single" w:sz="4" w:space="0" w:color="auto"/>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1830" w:type="pct"/>
            <w:vMerge/>
            <w:tcBorders>
              <w:top w:val="nil"/>
              <w:left w:val="single" w:sz="4" w:space="0" w:color="auto"/>
              <w:bottom w:val="single" w:sz="4" w:space="0" w:color="auto"/>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458" w:type="pct"/>
            <w:vMerge/>
            <w:tcBorders>
              <w:top w:val="nil"/>
              <w:left w:val="single" w:sz="4" w:space="0" w:color="auto"/>
              <w:bottom w:val="single" w:sz="4" w:space="0" w:color="auto"/>
              <w:right w:val="single" w:sz="4" w:space="0" w:color="auto"/>
            </w:tcBorders>
            <w:vAlign w:val="center"/>
            <w:hideMark/>
          </w:tcPr>
          <w:p w:rsidR="001A7904" w:rsidRPr="0082409F" w:rsidRDefault="001A7904" w:rsidP="00E1341A">
            <w:pPr>
              <w:spacing w:before="120" w:after="120" w:line="240" w:lineRule="auto"/>
              <w:jc w:val="center"/>
              <w:rPr>
                <w:color w:val="000000"/>
                <w:sz w:val="20"/>
                <w:szCs w:val="20"/>
                <w:highlight w:val="yellow"/>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47,7</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46174" w:rsidRDefault="001A7904" w:rsidP="00E1341A">
            <w:pPr>
              <w:spacing w:before="120" w:after="120" w:line="240" w:lineRule="auto"/>
              <w:jc w:val="center"/>
              <w:rPr>
                <w:b/>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28</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Московская, 20</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12,0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29</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Московская, 26/8</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9,0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30</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Колтушское ш., 96 и 98</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193,0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31</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Знаменская, 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32</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 водопроводных ввода в ж/д ул. Александровская, 79,                        корп. 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вводы</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48,0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254"/>
        </w:trPr>
        <w:tc>
          <w:tcPr>
            <w:tcW w:w="235"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33</w:t>
            </w:r>
          </w:p>
        </w:tc>
        <w:tc>
          <w:tcPr>
            <w:tcW w:w="183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 xml:space="preserve">Водопровод мкр . Южный, кв. 3, поз. 9-15. ЖК </w:t>
            </w:r>
            <w:r w:rsidR="001B48C4">
              <w:rPr>
                <w:color w:val="000000"/>
                <w:sz w:val="20"/>
                <w:szCs w:val="20"/>
                <w:lang w:eastAsia="ru-RU"/>
              </w:rPr>
              <w:t>«</w:t>
            </w:r>
            <w:r w:rsidRPr="008D6A60">
              <w:rPr>
                <w:color w:val="000000"/>
                <w:sz w:val="20"/>
                <w:szCs w:val="20"/>
                <w:lang w:eastAsia="ru-RU"/>
              </w:rPr>
              <w:t>Радужный</w:t>
            </w:r>
            <w:r w:rsidR="001B48C4">
              <w:rPr>
                <w:color w:val="000000"/>
                <w:sz w:val="20"/>
                <w:szCs w:val="20"/>
                <w:lang w:eastAsia="ru-RU"/>
              </w:rPr>
              <w:t>»</w:t>
            </w:r>
            <w:r w:rsidRPr="008D6A60">
              <w:rPr>
                <w:color w:val="000000"/>
                <w:sz w:val="20"/>
                <w:szCs w:val="20"/>
                <w:lang w:eastAsia="ru-RU"/>
              </w:rPr>
              <w:t xml:space="preserve"> : Знаменская, д. 3, д. 1/8, Московская, д. 27/5, д. 29, Крымская, д. 4, Малиновского, д. 12/2, д. 10</w:t>
            </w:r>
          </w:p>
        </w:tc>
        <w:tc>
          <w:tcPr>
            <w:tcW w:w="45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2014</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sz w:val="20"/>
                <w:szCs w:val="20"/>
                <w:lang w:eastAsia="ru-RU"/>
              </w:rPr>
            </w:pPr>
            <w:r w:rsidRPr="008D6A60">
              <w:rPr>
                <w:sz w:val="20"/>
                <w:szCs w:val="20"/>
                <w:lang w:eastAsia="ru-RU"/>
              </w:rPr>
              <w:t>117</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387,0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чугун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Pr>
                <w:color w:val="000000"/>
                <w:sz w:val="20"/>
                <w:szCs w:val="20"/>
                <w:lang w:eastAsia="ru-RU"/>
              </w:rPr>
              <w:t>82</w:t>
            </w:r>
          </w:p>
        </w:tc>
      </w:tr>
      <w:tr w:rsidR="001A7904" w:rsidRPr="008D6A60" w:rsidTr="00BD703C">
        <w:trPr>
          <w:trHeight w:val="508"/>
        </w:trPr>
        <w:tc>
          <w:tcPr>
            <w:tcW w:w="235"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1830"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458"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sz w:val="20"/>
                <w:szCs w:val="20"/>
                <w:lang w:eastAsia="ru-RU"/>
              </w:rPr>
            </w:pPr>
            <w:r w:rsidRPr="008D6A60">
              <w:rPr>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207,0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Pr>
                <w:color w:val="000000"/>
                <w:sz w:val="20"/>
                <w:szCs w:val="20"/>
                <w:lang w:eastAsia="ru-RU"/>
              </w:rPr>
              <w:t>57</w:t>
            </w:r>
          </w:p>
        </w:tc>
      </w:tr>
      <w:tr w:rsidR="001A7904" w:rsidRPr="008D6A60" w:rsidTr="00BD703C">
        <w:trPr>
          <w:trHeight w:val="508"/>
        </w:trPr>
        <w:tc>
          <w:tcPr>
            <w:tcW w:w="235"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1830"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458"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sz w:val="20"/>
                <w:szCs w:val="20"/>
                <w:lang w:eastAsia="ru-RU"/>
              </w:rPr>
            </w:pPr>
            <w:r w:rsidRPr="008D6A60">
              <w:rPr>
                <w:sz w:val="20"/>
                <w:szCs w:val="20"/>
                <w:lang w:eastAsia="ru-RU"/>
              </w:rPr>
              <w:t>280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Pr>
                <w:color w:val="000000"/>
                <w:sz w:val="20"/>
                <w:szCs w:val="20"/>
                <w:lang w:eastAsia="ru-RU"/>
              </w:rPr>
              <w:t>57</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34</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 xml:space="preserve">Водопровод к КНС №11 </w:t>
            </w:r>
            <w:r w:rsidR="001B48C4">
              <w:rPr>
                <w:color w:val="000000"/>
                <w:sz w:val="20"/>
                <w:szCs w:val="20"/>
                <w:lang w:eastAsia="ru-RU"/>
              </w:rPr>
              <w:t>«</w:t>
            </w:r>
            <w:r w:rsidRPr="008D6A60">
              <w:rPr>
                <w:color w:val="000000"/>
                <w:sz w:val="20"/>
                <w:szCs w:val="20"/>
                <w:lang w:eastAsia="ru-RU"/>
              </w:rPr>
              <w:t>Южный</w:t>
            </w:r>
            <w:r w:rsidR="001B48C4">
              <w:rPr>
                <w:color w:val="000000"/>
                <w:sz w:val="20"/>
                <w:szCs w:val="20"/>
                <w:lang w:eastAsia="ru-RU"/>
              </w:rPr>
              <w:t>»</w:t>
            </w:r>
            <w:r w:rsidRPr="008D6A60">
              <w:rPr>
                <w:color w:val="000000"/>
                <w:sz w:val="20"/>
                <w:szCs w:val="20"/>
                <w:lang w:eastAsia="ru-RU"/>
              </w:rPr>
              <w:t xml:space="preserve"> пр. Добровольского</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sz w:val="20"/>
                <w:szCs w:val="20"/>
                <w:lang w:eastAsia="ru-RU"/>
              </w:rPr>
            </w:pPr>
            <w:r w:rsidRPr="008D6A60">
              <w:rPr>
                <w:sz w:val="20"/>
                <w:szCs w:val="20"/>
                <w:lang w:eastAsia="ru-RU"/>
              </w:rPr>
              <w:t>280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53,0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254"/>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 </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b/>
                <w:bCs/>
                <w:color w:val="000000"/>
                <w:sz w:val="20"/>
                <w:szCs w:val="20"/>
                <w:lang w:eastAsia="ru-RU"/>
              </w:rPr>
            </w:pPr>
            <w:r w:rsidRPr="008D6A60">
              <w:rPr>
                <w:b/>
                <w:bCs/>
                <w:color w:val="000000"/>
                <w:sz w:val="20"/>
                <w:szCs w:val="20"/>
                <w:lang w:eastAsia="ru-RU"/>
              </w:rPr>
              <w:t>Итого:</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 </w:t>
            </w:r>
          </w:p>
        </w:tc>
        <w:tc>
          <w:tcPr>
            <w:tcW w:w="45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 </w:t>
            </w:r>
          </w:p>
        </w:tc>
        <w:tc>
          <w:tcPr>
            <w:tcW w:w="46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b/>
                <w:bCs/>
                <w:sz w:val="20"/>
                <w:szCs w:val="20"/>
                <w:lang w:eastAsia="ru-RU"/>
              </w:rPr>
            </w:pPr>
            <w:r w:rsidRPr="008D6A60">
              <w:rPr>
                <w:b/>
                <w:bCs/>
                <w:sz w:val="20"/>
                <w:szCs w:val="20"/>
                <w:lang w:eastAsia="ru-RU"/>
              </w:rPr>
              <w:t>4413,7</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 </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p>
        </w:tc>
      </w:tr>
    </w:tbl>
    <w:p w:rsidR="00E1341A" w:rsidRPr="00BD703C" w:rsidRDefault="00E1341A" w:rsidP="004B729A">
      <w:pPr>
        <w:pStyle w:val="a9"/>
        <w:keepNext/>
        <w:spacing w:after="0"/>
        <w:rPr>
          <w:b/>
          <w:i w:val="0"/>
          <w:color w:val="000000" w:themeColor="text1"/>
          <w:sz w:val="24"/>
        </w:rPr>
      </w:pPr>
      <w:r w:rsidRPr="00BD703C">
        <w:rPr>
          <w:b/>
          <w:i w:val="0"/>
          <w:color w:val="000000" w:themeColor="text1"/>
          <w:sz w:val="24"/>
        </w:rPr>
        <w:lastRenderedPageBreak/>
        <w:t xml:space="preserve">Таблица </w:t>
      </w:r>
      <w:r w:rsidRPr="00BD703C">
        <w:rPr>
          <w:b/>
          <w:i w:val="0"/>
          <w:color w:val="000000" w:themeColor="text1"/>
          <w:sz w:val="24"/>
        </w:rPr>
        <w:fldChar w:fldCharType="begin"/>
      </w:r>
      <w:r w:rsidRPr="00BD703C">
        <w:rPr>
          <w:b/>
          <w:i w:val="0"/>
          <w:color w:val="000000" w:themeColor="text1"/>
          <w:sz w:val="24"/>
        </w:rPr>
        <w:instrText xml:space="preserve"> SEQ Таблица \* ARABIC </w:instrText>
      </w:r>
      <w:r w:rsidRPr="00BD703C">
        <w:rPr>
          <w:b/>
          <w:i w:val="0"/>
          <w:color w:val="000000" w:themeColor="text1"/>
          <w:sz w:val="24"/>
        </w:rPr>
        <w:fldChar w:fldCharType="separate"/>
      </w:r>
      <w:r w:rsidR="00BD703C" w:rsidRPr="00BD703C">
        <w:rPr>
          <w:b/>
          <w:i w:val="0"/>
          <w:noProof/>
          <w:color w:val="000000" w:themeColor="text1"/>
          <w:sz w:val="24"/>
        </w:rPr>
        <w:t>21</w:t>
      </w:r>
      <w:r w:rsidRPr="00BD703C">
        <w:rPr>
          <w:b/>
          <w:i w:val="0"/>
          <w:color w:val="000000" w:themeColor="text1"/>
          <w:sz w:val="24"/>
        </w:rPr>
        <w:fldChar w:fldCharType="end"/>
      </w:r>
      <w:r w:rsidRPr="00BD703C">
        <w:rPr>
          <w:b/>
          <w:i w:val="0"/>
          <w:color w:val="000000" w:themeColor="text1"/>
          <w:sz w:val="24"/>
        </w:rPr>
        <w:t xml:space="preserve"> Реконструированные водопроводы</w:t>
      </w:r>
    </w:p>
    <w:tbl>
      <w:tblPr>
        <w:tblpPr w:leftFromText="180" w:rightFromText="180" w:vertAnchor="text" w:horzAnchor="margin" w:tblpY="84"/>
        <w:tblW w:w="10091" w:type="dxa"/>
        <w:tblLook w:val="04A0" w:firstRow="1" w:lastRow="0" w:firstColumn="1" w:lastColumn="0" w:noHBand="0" w:noVBand="1"/>
      </w:tblPr>
      <w:tblGrid>
        <w:gridCol w:w="453"/>
        <w:gridCol w:w="3549"/>
        <w:gridCol w:w="905"/>
        <w:gridCol w:w="1216"/>
        <w:gridCol w:w="975"/>
        <w:gridCol w:w="975"/>
        <w:gridCol w:w="1206"/>
        <w:gridCol w:w="812"/>
      </w:tblGrid>
      <w:tr w:rsidR="00E45336" w:rsidRPr="00F071F6" w:rsidTr="00E45336">
        <w:trPr>
          <w:trHeight w:val="495"/>
          <w:tblHeader/>
        </w:trPr>
        <w:tc>
          <w:tcPr>
            <w:tcW w:w="453" w:type="dxa"/>
            <w:tcBorders>
              <w:top w:val="single" w:sz="4" w:space="0" w:color="auto"/>
              <w:left w:val="single" w:sz="4" w:space="0" w:color="auto"/>
              <w:bottom w:val="single" w:sz="4" w:space="0" w:color="auto"/>
              <w:right w:val="single" w:sz="4" w:space="0" w:color="auto"/>
            </w:tcBorders>
            <w:shd w:val="clear" w:color="000000" w:fill="FFFFFF"/>
            <w:vAlign w:val="center"/>
          </w:tcPr>
          <w:p w:rsidR="00E45336" w:rsidRPr="00F071F6" w:rsidRDefault="00E45336" w:rsidP="00E45336">
            <w:pPr>
              <w:spacing w:after="0" w:line="240" w:lineRule="auto"/>
              <w:jc w:val="center"/>
              <w:rPr>
                <w:color w:val="000000"/>
                <w:sz w:val="20"/>
                <w:szCs w:val="20"/>
                <w:lang w:eastAsia="ru-RU"/>
              </w:rPr>
            </w:pPr>
            <w:r>
              <w:rPr>
                <w:color w:val="000000"/>
                <w:sz w:val="20"/>
                <w:szCs w:val="20"/>
                <w:lang w:eastAsia="ru-RU"/>
              </w:rPr>
              <w:t>№</w:t>
            </w: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tcPr>
          <w:p w:rsidR="00E45336" w:rsidRPr="00F071F6" w:rsidRDefault="00E45336" w:rsidP="00E45336">
            <w:pPr>
              <w:spacing w:before="120" w:after="120" w:line="240" w:lineRule="auto"/>
              <w:jc w:val="center"/>
              <w:rPr>
                <w:color w:val="000000"/>
                <w:sz w:val="20"/>
                <w:szCs w:val="20"/>
                <w:lang w:eastAsia="ru-RU"/>
              </w:rPr>
            </w:pPr>
            <w:r>
              <w:rPr>
                <w:color w:val="000000"/>
                <w:sz w:val="20"/>
                <w:szCs w:val="20"/>
                <w:lang w:eastAsia="ru-RU"/>
              </w:rPr>
              <w:t>Наименование</w:t>
            </w:r>
          </w:p>
        </w:tc>
        <w:tc>
          <w:tcPr>
            <w:tcW w:w="905" w:type="dxa"/>
            <w:tcBorders>
              <w:top w:val="single" w:sz="4" w:space="0" w:color="auto"/>
              <w:left w:val="nil"/>
              <w:bottom w:val="single" w:sz="4" w:space="0" w:color="auto"/>
              <w:right w:val="single" w:sz="4" w:space="0" w:color="auto"/>
            </w:tcBorders>
            <w:shd w:val="clear" w:color="000000" w:fill="FFFFFF"/>
            <w:vAlign w:val="center"/>
          </w:tcPr>
          <w:p w:rsidR="00E45336" w:rsidRPr="00AC6F0C" w:rsidRDefault="00E45336" w:rsidP="00E45336">
            <w:pPr>
              <w:spacing w:before="120" w:after="120" w:line="240" w:lineRule="auto"/>
              <w:jc w:val="center"/>
              <w:rPr>
                <w:color w:val="000000"/>
                <w:sz w:val="20"/>
                <w:szCs w:val="20"/>
                <w:lang w:eastAsia="ru-RU"/>
              </w:rPr>
            </w:pPr>
            <w:r>
              <w:rPr>
                <w:color w:val="000000"/>
                <w:sz w:val="20"/>
                <w:szCs w:val="20"/>
                <w:lang w:eastAsia="ru-RU"/>
              </w:rPr>
              <w:t>Год</w:t>
            </w:r>
          </w:p>
        </w:tc>
        <w:tc>
          <w:tcPr>
            <w:tcW w:w="1216" w:type="dxa"/>
            <w:tcBorders>
              <w:top w:val="single" w:sz="4" w:space="0" w:color="auto"/>
              <w:left w:val="single" w:sz="4" w:space="0" w:color="auto"/>
              <w:bottom w:val="single" w:sz="4" w:space="0" w:color="auto"/>
              <w:right w:val="single" w:sz="4" w:space="0" w:color="auto"/>
            </w:tcBorders>
            <w:shd w:val="clear" w:color="000000" w:fill="FFFFFF"/>
            <w:vAlign w:val="center"/>
          </w:tcPr>
          <w:p w:rsidR="00E45336" w:rsidRPr="00F071F6" w:rsidRDefault="00E45336" w:rsidP="00E45336">
            <w:pPr>
              <w:spacing w:before="120" w:after="120" w:line="240" w:lineRule="auto"/>
              <w:jc w:val="center"/>
              <w:rPr>
                <w:color w:val="000000"/>
                <w:sz w:val="20"/>
                <w:szCs w:val="20"/>
                <w:lang w:eastAsia="ru-RU"/>
              </w:rPr>
            </w:pPr>
            <w:r>
              <w:rPr>
                <w:color w:val="000000"/>
                <w:sz w:val="20"/>
                <w:szCs w:val="20"/>
                <w:lang w:eastAsia="ru-RU"/>
              </w:rPr>
              <w:t>Тип</w:t>
            </w:r>
          </w:p>
        </w:tc>
        <w:tc>
          <w:tcPr>
            <w:tcW w:w="975" w:type="dxa"/>
            <w:tcBorders>
              <w:top w:val="single" w:sz="4" w:space="0" w:color="auto"/>
              <w:left w:val="nil"/>
              <w:bottom w:val="single" w:sz="4" w:space="0" w:color="auto"/>
              <w:right w:val="single" w:sz="4" w:space="0" w:color="auto"/>
            </w:tcBorders>
            <w:shd w:val="clear" w:color="auto" w:fill="auto"/>
            <w:vAlign w:val="center"/>
          </w:tcPr>
          <w:p w:rsidR="00E45336" w:rsidRPr="00E45336" w:rsidRDefault="00E45336" w:rsidP="00E45336">
            <w:pPr>
              <w:spacing w:before="120" w:after="120" w:line="240" w:lineRule="auto"/>
              <w:jc w:val="center"/>
              <w:rPr>
                <w:color w:val="000000"/>
                <w:sz w:val="20"/>
                <w:szCs w:val="20"/>
                <w:lang w:eastAsia="ru-RU"/>
              </w:rPr>
            </w:pPr>
            <w:r>
              <w:rPr>
                <w:color w:val="000000"/>
                <w:sz w:val="20"/>
                <w:szCs w:val="20"/>
                <w:lang w:val="en-US" w:eastAsia="ru-RU"/>
              </w:rPr>
              <w:t>Dy</w:t>
            </w:r>
            <w:r>
              <w:rPr>
                <w:color w:val="000000"/>
                <w:sz w:val="20"/>
                <w:szCs w:val="20"/>
                <w:lang w:eastAsia="ru-RU"/>
              </w:rPr>
              <w:t>, мм</w:t>
            </w:r>
          </w:p>
        </w:tc>
        <w:tc>
          <w:tcPr>
            <w:tcW w:w="975" w:type="dxa"/>
            <w:tcBorders>
              <w:top w:val="single" w:sz="4" w:space="0" w:color="auto"/>
              <w:left w:val="nil"/>
              <w:bottom w:val="single" w:sz="4" w:space="0" w:color="auto"/>
              <w:right w:val="single" w:sz="4" w:space="0" w:color="auto"/>
            </w:tcBorders>
            <w:shd w:val="clear" w:color="auto" w:fill="auto"/>
            <w:vAlign w:val="center"/>
          </w:tcPr>
          <w:p w:rsidR="00E45336" w:rsidRPr="00E45336" w:rsidRDefault="00E45336" w:rsidP="00E45336">
            <w:pPr>
              <w:spacing w:before="120" w:after="120" w:line="240" w:lineRule="auto"/>
              <w:jc w:val="center"/>
              <w:rPr>
                <w:color w:val="000000"/>
                <w:sz w:val="20"/>
                <w:szCs w:val="20"/>
                <w:lang w:eastAsia="ru-RU"/>
              </w:rPr>
            </w:pPr>
            <w:r>
              <w:rPr>
                <w:color w:val="000000"/>
                <w:sz w:val="20"/>
                <w:szCs w:val="20"/>
                <w:lang w:val="en-US" w:eastAsia="ru-RU"/>
              </w:rPr>
              <w:t>L</w:t>
            </w:r>
            <w:r>
              <w:rPr>
                <w:color w:val="000000"/>
                <w:sz w:val="20"/>
                <w:szCs w:val="20"/>
                <w:lang w:eastAsia="ru-RU"/>
              </w:rPr>
              <w:t>, м</w:t>
            </w:r>
          </w:p>
        </w:tc>
        <w:tc>
          <w:tcPr>
            <w:tcW w:w="1206" w:type="dxa"/>
            <w:tcBorders>
              <w:top w:val="single" w:sz="4" w:space="0" w:color="auto"/>
              <w:left w:val="nil"/>
              <w:bottom w:val="single" w:sz="4" w:space="0" w:color="auto"/>
              <w:right w:val="single" w:sz="4" w:space="0" w:color="auto"/>
            </w:tcBorders>
            <w:shd w:val="clear" w:color="000000" w:fill="FFFFFF"/>
            <w:vAlign w:val="center"/>
          </w:tcPr>
          <w:p w:rsidR="00E45336" w:rsidRPr="00E45336" w:rsidRDefault="00E45336" w:rsidP="00E45336">
            <w:pPr>
              <w:spacing w:before="120" w:after="120" w:line="240" w:lineRule="auto"/>
              <w:jc w:val="center"/>
              <w:rPr>
                <w:color w:val="000000"/>
                <w:sz w:val="20"/>
                <w:szCs w:val="20"/>
                <w:lang w:eastAsia="ru-RU"/>
              </w:rPr>
            </w:pPr>
            <w:r>
              <w:rPr>
                <w:color w:val="000000"/>
                <w:sz w:val="20"/>
                <w:szCs w:val="20"/>
                <w:lang w:eastAsia="ru-RU"/>
              </w:rPr>
              <w:t>Материал</w:t>
            </w:r>
          </w:p>
        </w:tc>
        <w:tc>
          <w:tcPr>
            <w:tcW w:w="812" w:type="dxa"/>
            <w:tcBorders>
              <w:top w:val="single" w:sz="4" w:space="0" w:color="auto"/>
              <w:left w:val="nil"/>
              <w:bottom w:val="single" w:sz="4" w:space="0" w:color="auto"/>
              <w:right w:val="single" w:sz="4" w:space="0" w:color="auto"/>
            </w:tcBorders>
            <w:shd w:val="clear" w:color="000000" w:fill="FFFFFF"/>
          </w:tcPr>
          <w:p w:rsidR="00E45336" w:rsidRPr="00AC6F0C" w:rsidRDefault="00E45336" w:rsidP="00E45336">
            <w:pPr>
              <w:spacing w:before="120" w:after="120" w:line="240" w:lineRule="auto"/>
              <w:jc w:val="center"/>
              <w:rPr>
                <w:color w:val="000000"/>
                <w:sz w:val="20"/>
                <w:szCs w:val="20"/>
                <w:lang w:eastAsia="ru-RU"/>
              </w:rPr>
            </w:pPr>
            <w:r>
              <w:rPr>
                <w:color w:val="000000"/>
                <w:sz w:val="20"/>
                <w:szCs w:val="20"/>
                <w:lang w:eastAsia="ru-RU"/>
              </w:rPr>
              <w:t>Износ, %</w:t>
            </w:r>
          </w:p>
        </w:tc>
      </w:tr>
      <w:tr w:rsidR="00E45336" w:rsidRPr="00F071F6" w:rsidTr="00E45336">
        <w:trPr>
          <w:trHeight w:val="495"/>
        </w:trPr>
        <w:tc>
          <w:tcPr>
            <w:tcW w:w="10091" w:type="dxa"/>
            <w:gridSpan w:val="8"/>
            <w:tcBorders>
              <w:top w:val="single" w:sz="4" w:space="0" w:color="auto"/>
              <w:left w:val="single" w:sz="4" w:space="0" w:color="auto"/>
              <w:bottom w:val="single" w:sz="4" w:space="0" w:color="000000"/>
              <w:right w:val="single" w:sz="4" w:space="0" w:color="auto"/>
            </w:tcBorders>
            <w:shd w:val="clear" w:color="000000" w:fill="FFFFFF"/>
            <w:vAlign w:val="center"/>
          </w:tcPr>
          <w:p w:rsidR="00E45336" w:rsidRPr="00AC6F0C" w:rsidRDefault="00E45336" w:rsidP="00E1341A">
            <w:pPr>
              <w:spacing w:before="120" w:after="120" w:line="240" w:lineRule="auto"/>
              <w:jc w:val="center"/>
              <w:rPr>
                <w:color w:val="000000"/>
                <w:sz w:val="20"/>
                <w:szCs w:val="20"/>
                <w:lang w:eastAsia="ru-RU"/>
              </w:rPr>
            </w:pPr>
            <w:r w:rsidRPr="00FC5699">
              <w:rPr>
                <w:bCs/>
                <w:color w:val="000000"/>
                <w:sz w:val="20"/>
                <w:szCs w:val="20"/>
                <w:lang w:eastAsia="ru-RU"/>
              </w:rPr>
              <w:t>по Решению Совета депутатов №73 от 15.09.2015 г.</w:t>
            </w:r>
          </w:p>
        </w:tc>
      </w:tr>
      <w:tr w:rsidR="00E1341A" w:rsidRPr="00F071F6" w:rsidTr="00E45336">
        <w:trPr>
          <w:trHeight w:val="495"/>
        </w:trPr>
        <w:tc>
          <w:tcPr>
            <w:tcW w:w="453" w:type="dxa"/>
            <w:vMerge w:val="restart"/>
            <w:tcBorders>
              <w:top w:val="nil"/>
              <w:left w:val="single" w:sz="4" w:space="0" w:color="auto"/>
              <w:bottom w:val="single" w:sz="4" w:space="0" w:color="000000"/>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1</w:t>
            </w:r>
          </w:p>
        </w:tc>
        <w:tc>
          <w:tcPr>
            <w:tcW w:w="3549" w:type="dxa"/>
            <w:vMerge w:val="restart"/>
            <w:tcBorders>
              <w:top w:val="nil"/>
              <w:left w:val="single" w:sz="4" w:space="0" w:color="auto"/>
              <w:bottom w:val="single" w:sz="4" w:space="0" w:color="000000"/>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 пр. Добровольского</w:t>
            </w:r>
          </w:p>
        </w:tc>
        <w:tc>
          <w:tcPr>
            <w:tcW w:w="905" w:type="dxa"/>
            <w:tcBorders>
              <w:top w:val="nil"/>
              <w:left w:val="nil"/>
              <w:bottom w:val="single" w:sz="4" w:space="0" w:color="auto"/>
              <w:right w:val="single" w:sz="4" w:space="0" w:color="auto"/>
            </w:tcBorders>
            <w:shd w:val="clear" w:color="000000" w:fill="FFFFFF"/>
            <w:vAlign w:val="center"/>
            <w:hideMark/>
          </w:tcPr>
          <w:p w:rsidR="00E1341A" w:rsidRPr="00846174" w:rsidRDefault="00E1341A" w:rsidP="00E1341A">
            <w:pPr>
              <w:spacing w:before="120" w:after="120" w:line="240" w:lineRule="auto"/>
              <w:jc w:val="center"/>
              <w:rPr>
                <w:b/>
                <w:bCs/>
                <w:color w:val="000000"/>
                <w:sz w:val="20"/>
                <w:szCs w:val="20"/>
                <w:lang w:eastAsia="ru-RU"/>
              </w:rPr>
            </w:pPr>
            <w:r w:rsidRPr="00AC6F0C">
              <w:rPr>
                <w:color w:val="000000"/>
                <w:sz w:val="20"/>
                <w:szCs w:val="20"/>
                <w:lang w:eastAsia="ru-RU"/>
              </w:rPr>
              <w:t>н/д</w:t>
            </w:r>
            <w:r w:rsidRPr="00846174">
              <w:rPr>
                <w:b/>
                <w:bCs/>
                <w:color w:val="000000"/>
                <w:sz w:val="20"/>
                <w:szCs w:val="20"/>
                <w:lang w:eastAsia="ru-RU"/>
              </w:rPr>
              <w:t> </w:t>
            </w:r>
          </w:p>
        </w:tc>
        <w:tc>
          <w:tcPr>
            <w:tcW w:w="1216" w:type="dxa"/>
            <w:vMerge w:val="restart"/>
            <w:tcBorders>
              <w:top w:val="nil"/>
              <w:left w:val="single" w:sz="4" w:space="0" w:color="auto"/>
              <w:bottom w:val="single" w:sz="4" w:space="0" w:color="000000"/>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280</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100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E1341A" w:rsidRPr="00F071F6" w:rsidTr="00E45336">
        <w:trPr>
          <w:trHeight w:val="495"/>
        </w:trPr>
        <w:tc>
          <w:tcPr>
            <w:tcW w:w="453" w:type="dxa"/>
            <w:vMerge/>
            <w:tcBorders>
              <w:top w:val="nil"/>
              <w:left w:val="single" w:sz="4" w:space="0" w:color="auto"/>
              <w:bottom w:val="single" w:sz="4" w:space="0" w:color="000000"/>
              <w:right w:val="single" w:sz="4" w:space="0" w:color="auto"/>
            </w:tcBorders>
            <w:vAlign w:val="center"/>
            <w:hideMark/>
          </w:tcPr>
          <w:p w:rsidR="00E1341A" w:rsidRPr="00F071F6" w:rsidRDefault="00E1341A" w:rsidP="00E1341A">
            <w:pPr>
              <w:spacing w:after="0" w:line="240" w:lineRule="auto"/>
              <w:rPr>
                <w:color w:val="000000"/>
                <w:sz w:val="20"/>
                <w:szCs w:val="20"/>
                <w:lang w:eastAsia="ru-RU"/>
              </w:rPr>
            </w:pPr>
          </w:p>
        </w:tc>
        <w:tc>
          <w:tcPr>
            <w:tcW w:w="3549" w:type="dxa"/>
            <w:vMerge/>
            <w:tcBorders>
              <w:top w:val="nil"/>
              <w:left w:val="single" w:sz="4" w:space="0" w:color="auto"/>
              <w:bottom w:val="single" w:sz="4" w:space="0" w:color="000000"/>
              <w:right w:val="single" w:sz="4" w:space="0" w:color="auto"/>
            </w:tcBorders>
            <w:vAlign w:val="center"/>
            <w:hideMark/>
          </w:tcPr>
          <w:p w:rsidR="00E1341A" w:rsidRPr="00F071F6" w:rsidRDefault="00E1341A" w:rsidP="00E1341A">
            <w:pPr>
              <w:spacing w:before="120" w:after="120" w:line="240" w:lineRule="auto"/>
              <w:jc w:val="center"/>
              <w:rPr>
                <w:color w:val="000000"/>
                <w:sz w:val="20"/>
                <w:szCs w:val="20"/>
                <w:lang w:eastAsia="ru-RU"/>
              </w:rPr>
            </w:pPr>
          </w:p>
        </w:tc>
        <w:tc>
          <w:tcPr>
            <w:tcW w:w="905" w:type="dxa"/>
            <w:tcBorders>
              <w:top w:val="nil"/>
              <w:left w:val="nil"/>
              <w:bottom w:val="single" w:sz="4" w:space="0" w:color="auto"/>
              <w:right w:val="single" w:sz="4" w:space="0" w:color="auto"/>
            </w:tcBorders>
            <w:shd w:val="clear" w:color="000000" w:fill="FFFFFF"/>
            <w:vAlign w:val="center"/>
            <w:hideMark/>
          </w:tcPr>
          <w:p w:rsidR="00E1341A" w:rsidRPr="00846174" w:rsidRDefault="00E1341A" w:rsidP="00E1341A">
            <w:pPr>
              <w:spacing w:before="120" w:after="120" w:line="240" w:lineRule="auto"/>
              <w:jc w:val="center"/>
              <w:rPr>
                <w:color w:val="000000"/>
                <w:sz w:val="20"/>
                <w:szCs w:val="20"/>
                <w:lang w:eastAsia="ru-RU"/>
              </w:rPr>
            </w:pPr>
            <w:r w:rsidRPr="00AC6F0C">
              <w:rPr>
                <w:color w:val="000000"/>
                <w:sz w:val="20"/>
                <w:szCs w:val="20"/>
                <w:lang w:eastAsia="ru-RU"/>
              </w:rPr>
              <w:t>н/д</w:t>
            </w:r>
            <w:r w:rsidRPr="00846174">
              <w:rPr>
                <w:color w:val="000000"/>
                <w:sz w:val="20"/>
                <w:szCs w:val="20"/>
                <w:lang w:eastAsia="ru-RU"/>
              </w:rPr>
              <w:t> </w:t>
            </w:r>
          </w:p>
        </w:tc>
        <w:tc>
          <w:tcPr>
            <w:tcW w:w="1216" w:type="dxa"/>
            <w:vMerge/>
            <w:tcBorders>
              <w:top w:val="nil"/>
              <w:left w:val="single" w:sz="4" w:space="0" w:color="auto"/>
              <w:bottom w:val="single" w:sz="4" w:space="0" w:color="000000"/>
              <w:right w:val="single" w:sz="4" w:space="0" w:color="auto"/>
            </w:tcBorders>
            <w:vAlign w:val="center"/>
            <w:hideMark/>
          </w:tcPr>
          <w:p w:rsidR="00E1341A" w:rsidRPr="00F071F6" w:rsidRDefault="00E1341A" w:rsidP="00E1341A">
            <w:pPr>
              <w:spacing w:before="120" w:after="120" w:line="240" w:lineRule="auto"/>
              <w:jc w:val="center"/>
              <w:rPr>
                <w:color w:val="000000"/>
                <w:sz w:val="20"/>
                <w:szCs w:val="20"/>
                <w:lang w:eastAsia="ru-RU"/>
              </w:rPr>
            </w:pP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500</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sz w:val="20"/>
                <w:szCs w:val="20"/>
                <w:lang w:eastAsia="ru-RU"/>
              </w:rPr>
            </w:pPr>
            <w:r w:rsidRPr="00F071F6">
              <w:rPr>
                <w:sz w:val="20"/>
                <w:szCs w:val="20"/>
                <w:lang w:eastAsia="ru-RU"/>
              </w:rPr>
              <w:t>468,0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sz w:val="20"/>
                <w:szCs w:val="20"/>
                <w:lang w:eastAsia="ru-RU"/>
              </w:rPr>
            </w:pPr>
            <w:r w:rsidRPr="00F071F6">
              <w:rPr>
                <w:sz w:val="20"/>
                <w:szCs w:val="20"/>
                <w:lang w:eastAsia="ru-RU"/>
              </w:rPr>
              <w:t xml:space="preserve">полиэтилен                         </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sz w:val="20"/>
                <w:szCs w:val="20"/>
                <w:lang w:eastAsia="ru-RU"/>
              </w:rPr>
            </w:pPr>
            <w:r w:rsidRPr="00AC6F0C">
              <w:rPr>
                <w:color w:val="000000"/>
                <w:sz w:val="20"/>
                <w:szCs w:val="20"/>
                <w:lang w:eastAsia="ru-RU"/>
              </w:rPr>
              <w:t>н/д</w:t>
            </w:r>
          </w:p>
        </w:tc>
      </w:tr>
      <w:tr w:rsidR="00E1341A" w:rsidRPr="00F071F6" w:rsidTr="00E45336">
        <w:trPr>
          <w:trHeight w:val="495"/>
        </w:trPr>
        <w:tc>
          <w:tcPr>
            <w:tcW w:w="453" w:type="dxa"/>
            <w:tcBorders>
              <w:top w:val="nil"/>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2</w:t>
            </w:r>
          </w:p>
        </w:tc>
        <w:tc>
          <w:tcPr>
            <w:tcW w:w="3549"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к ж/д №20-2 по пр. Добровольского</w:t>
            </w:r>
          </w:p>
        </w:tc>
        <w:tc>
          <w:tcPr>
            <w:tcW w:w="905" w:type="dxa"/>
            <w:tcBorders>
              <w:top w:val="nil"/>
              <w:left w:val="nil"/>
              <w:bottom w:val="single" w:sz="4" w:space="0" w:color="auto"/>
              <w:right w:val="single" w:sz="4" w:space="0" w:color="auto"/>
            </w:tcBorders>
            <w:shd w:val="clear" w:color="000000" w:fill="FFFFFF"/>
            <w:vAlign w:val="center"/>
            <w:hideMark/>
          </w:tcPr>
          <w:p w:rsidR="00E1341A" w:rsidRPr="00846174" w:rsidRDefault="00E1341A" w:rsidP="00E1341A">
            <w:pPr>
              <w:spacing w:before="120" w:after="120" w:line="240" w:lineRule="auto"/>
              <w:jc w:val="center"/>
              <w:rPr>
                <w:color w:val="000000"/>
                <w:sz w:val="20"/>
                <w:szCs w:val="20"/>
                <w:lang w:eastAsia="ru-RU"/>
              </w:rPr>
            </w:pPr>
            <w:r w:rsidRPr="00AC6F0C">
              <w:rPr>
                <w:color w:val="000000"/>
                <w:sz w:val="20"/>
                <w:szCs w:val="20"/>
                <w:lang w:eastAsia="ru-RU"/>
              </w:rPr>
              <w:t>н/д</w:t>
            </w:r>
            <w:r w:rsidRPr="00846174">
              <w:rPr>
                <w:color w:val="000000"/>
                <w:sz w:val="20"/>
                <w:szCs w:val="20"/>
                <w:lang w:eastAsia="ru-RU"/>
              </w:rPr>
              <w:t> </w:t>
            </w:r>
          </w:p>
        </w:tc>
        <w:tc>
          <w:tcPr>
            <w:tcW w:w="121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160</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sz w:val="20"/>
                <w:szCs w:val="20"/>
                <w:lang w:eastAsia="ru-RU"/>
              </w:rPr>
            </w:pPr>
            <w:r w:rsidRPr="00F071F6">
              <w:rPr>
                <w:sz w:val="20"/>
                <w:szCs w:val="20"/>
                <w:lang w:eastAsia="ru-RU"/>
              </w:rPr>
              <w:t>364,0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E1341A" w:rsidRPr="00F071F6" w:rsidTr="00E45336">
        <w:trPr>
          <w:trHeight w:val="495"/>
        </w:trPr>
        <w:tc>
          <w:tcPr>
            <w:tcW w:w="453" w:type="dxa"/>
            <w:tcBorders>
              <w:top w:val="nil"/>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3</w:t>
            </w:r>
          </w:p>
        </w:tc>
        <w:tc>
          <w:tcPr>
            <w:tcW w:w="3549"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к ж/д №20-2 по пр. Добровольского</w:t>
            </w:r>
          </w:p>
        </w:tc>
        <w:tc>
          <w:tcPr>
            <w:tcW w:w="905" w:type="dxa"/>
            <w:tcBorders>
              <w:top w:val="nil"/>
              <w:left w:val="nil"/>
              <w:bottom w:val="single" w:sz="4" w:space="0" w:color="auto"/>
              <w:right w:val="single" w:sz="4" w:space="0" w:color="auto"/>
            </w:tcBorders>
            <w:shd w:val="clear" w:color="000000" w:fill="FFFFFF"/>
            <w:vAlign w:val="center"/>
            <w:hideMark/>
          </w:tcPr>
          <w:p w:rsidR="00E1341A" w:rsidRPr="00846174" w:rsidRDefault="00E1341A" w:rsidP="00E1341A">
            <w:pPr>
              <w:spacing w:before="120" w:after="120" w:line="240" w:lineRule="auto"/>
              <w:jc w:val="center"/>
              <w:rPr>
                <w:color w:val="000000"/>
                <w:sz w:val="20"/>
                <w:szCs w:val="20"/>
                <w:lang w:eastAsia="ru-RU"/>
              </w:rPr>
            </w:pPr>
            <w:r w:rsidRPr="00AC6F0C">
              <w:rPr>
                <w:color w:val="000000"/>
                <w:sz w:val="20"/>
                <w:szCs w:val="20"/>
                <w:lang w:eastAsia="ru-RU"/>
              </w:rPr>
              <w:t>н/д</w:t>
            </w:r>
            <w:r w:rsidRPr="00846174">
              <w:rPr>
                <w:color w:val="000000"/>
                <w:sz w:val="20"/>
                <w:szCs w:val="20"/>
                <w:lang w:eastAsia="ru-RU"/>
              </w:rPr>
              <w:t> </w:t>
            </w:r>
          </w:p>
        </w:tc>
        <w:tc>
          <w:tcPr>
            <w:tcW w:w="121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160</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sz w:val="20"/>
                <w:szCs w:val="20"/>
                <w:lang w:eastAsia="ru-RU"/>
              </w:rPr>
            </w:pPr>
            <w:r w:rsidRPr="00F071F6">
              <w:rPr>
                <w:sz w:val="20"/>
                <w:szCs w:val="20"/>
                <w:lang w:eastAsia="ru-RU"/>
              </w:rPr>
              <w:t>349,0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E1341A" w:rsidRPr="00F071F6" w:rsidTr="00E45336">
        <w:trPr>
          <w:trHeight w:val="247"/>
        </w:trPr>
        <w:tc>
          <w:tcPr>
            <w:tcW w:w="453" w:type="dxa"/>
            <w:tcBorders>
              <w:top w:val="nil"/>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4</w:t>
            </w:r>
          </w:p>
        </w:tc>
        <w:tc>
          <w:tcPr>
            <w:tcW w:w="3549"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b/>
                <w:bCs/>
                <w:color w:val="000000"/>
                <w:sz w:val="20"/>
                <w:szCs w:val="20"/>
                <w:lang w:eastAsia="ru-RU"/>
              </w:rPr>
            </w:pPr>
            <w:r w:rsidRPr="00F071F6">
              <w:rPr>
                <w:b/>
                <w:bCs/>
                <w:color w:val="000000"/>
                <w:sz w:val="20"/>
                <w:szCs w:val="20"/>
                <w:lang w:eastAsia="ru-RU"/>
              </w:rPr>
              <w:t>Итого:</w:t>
            </w:r>
          </w:p>
        </w:tc>
        <w:tc>
          <w:tcPr>
            <w:tcW w:w="905"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121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975"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975"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b/>
                <w:bCs/>
                <w:sz w:val="20"/>
                <w:szCs w:val="20"/>
                <w:lang w:eastAsia="ru-RU"/>
              </w:rPr>
            </w:pPr>
            <w:r w:rsidRPr="00F071F6">
              <w:rPr>
                <w:b/>
                <w:bCs/>
                <w:sz w:val="20"/>
                <w:szCs w:val="20"/>
                <w:lang w:eastAsia="ru-RU"/>
              </w:rPr>
              <w:t>1281,0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p>
        </w:tc>
      </w:tr>
      <w:tr w:rsidR="00E1341A" w:rsidRPr="00F071F6" w:rsidTr="00E45336">
        <w:trPr>
          <w:trHeight w:val="247"/>
        </w:trPr>
        <w:tc>
          <w:tcPr>
            <w:tcW w:w="9279" w:type="dxa"/>
            <w:gridSpan w:val="7"/>
            <w:tcBorders>
              <w:top w:val="single" w:sz="4" w:space="0" w:color="auto"/>
              <w:left w:val="single" w:sz="4" w:space="0" w:color="auto"/>
              <w:bottom w:val="single" w:sz="4" w:space="0" w:color="auto"/>
            </w:tcBorders>
            <w:shd w:val="clear" w:color="000000" w:fill="FFFFFF"/>
            <w:vAlign w:val="center"/>
            <w:hideMark/>
          </w:tcPr>
          <w:p w:rsidR="00E1341A" w:rsidRPr="00FC5699" w:rsidRDefault="00E1341A" w:rsidP="00E1341A">
            <w:pPr>
              <w:spacing w:before="120" w:after="120" w:line="240" w:lineRule="auto"/>
              <w:jc w:val="center"/>
              <w:rPr>
                <w:bCs/>
                <w:color w:val="000000"/>
                <w:sz w:val="20"/>
                <w:szCs w:val="20"/>
                <w:lang w:eastAsia="ru-RU"/>
              </w:rPr>
            </w:pPr>
            <w:r w:rsidRPr="00FC5699">
              <w:rPr>
                <w:bCs/>
                <w:color w:val="000000"/>
                <w:sz w:val="20"/>
                <w:szCs w:val="20"/>
                <w:lang w:eastAsia="ru-RU"/>
              </w:rPr>
              <w:t>по Постановлению №940 от 16.04.2018 г. (пер. Армянский)</w:t>
            </w:r>
          </w:p>
        </w:tc>
        <w:tc>
          <w:tcPr>
            <w:tcW w:w="812" w:type="dxa"/>
            <w:tcBorders>
              <w:top w:val="single" w:sz="4" w:space="0" w:color="auto"/>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b/>
                <w:bCs/>
                <w:color w:val="000000"/>
                <w:sz w:val="20"/>
                <w:szCs w:val="20"/>
                <w:lang w:eastAsia="ru-RU"/>
              </w:rPr>
            </w:pPr>
          </w:p>
        </w:tc>
      </w:tr>
      <w:tr w:rsidR="00E1341A" w:rsidRPr="00F071F6" w:rsidTr="00E45336">
        <w:trPr>
          <w:trHeight w:val="495"/>
        </w:trPr>
        <w:tc>
          <w:tcPr>
            <w:tcW w:w="453" w:type="dxa"/>
            <w:vMerge w:val="restart"/>
            <w:tcBorders>
              <w:top w:val="nil"/>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1</w:t>
            </w:r>
          </w:p>
        </w:tc>
        <w:tc>
          <w:tcPr>
            <w:tcW w:w="3549" w:type="dxa"/>
            <w:vMerge w:val="restart"/>
            <w:tcBorders>
              <w:top w:val="nil"/>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Водопровод I-я, II-я очереди  к ж/д пер. Армянский, корп. №№1-7</w:t>
            </w:r>
          </w:p>
        </w:tc>
        <w:tc>
          <w:tcPr>
            <w:tcW w:w="905" w:type="dxa"/>
            <w:vMerge w:val="restart"/>
            <w:tcBorders>
              <w:top w:val="nil"/>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2013</w:t>
            </w:r>
          </w:p>
        </w:tc>
        <w:tc>
          <w:tcPr>
            <w:tcW w:w="121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вводы</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63</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144,0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r>
              <w:rPr>
                <w:color w:val="000000"/>
                <w:sz w:val="20"/>
                <w:szCs w:val="20"/>
                <w:lang w:eastAsia="ru-RU"/>
              </w:rPr>
              <w:t>58</w:t>
            </w:r>
          </w:p>
        </w:tc>
      </w:tr>
      <w:tr w:rsidR="00E1341A" w:rsidRPr="00F071F6" w:rsidTr="00E45336">
        <w:trPr>
          <w:trHeight w:val="495"/>
        </w:trPr>
        <w:tc>
          <w:tcPr>
            <w:tcW w:w="453" w:type="dxa"/>
            <w:vMerge/>
            <w:tcBorders>
              <w:top w:val="nil"/>
              <w:left w:val="single" w:sz="4" w:space="0" w:color="auto"/>
              <w:bottom w:val="single" w:sz="4" w:space="0" w:color="auto"/>
              <w:right w:val="single" w:sz="4" w:space="0" w:color="auto"/>
            </w:tcBorders>
            <w:vAlign w:val="center"/>
            <w:hideMark/>
          </w:tcPr>
          <w:p w:rsidR="00E1341A" w:rsidRPr="00F071F6" w:rsidRDefault="00E1341A" w:rsidP="00E1341A">
            <w:pPr>
              <w:spacing w:after="0" w:line="240" w:lineRule="auto"/>
              <w:rPr>
                <w:color w:val="000000"/>
                <w:sz w:val="20"/>
                <w:szCs w:val="20"/>
                <w:lang w:eastAsia="ru-RU"/>
              </w:rPr>
            </w:pPr>
          </w:p>
        </w:tc>
        <w:tc>
          <w:tcPr>
            <w:tcW w:w="3549" w:type="dxa"/>
            <w:vMerge/>
            <w:tcBorders>
              <w:top w:val="nil"/>
              <w:left w:val="single" w:sz="4" w:space="0" w:color="auto"/>
              <w:bottom w:val="single" w:sz="4" w:space="0" w:color="auto"/>
              <w:right w:val="single" w:sz="4" w:space="0" w:color="auto"/>
            </w:tcBorders>
            <w:vAlign w:val="center"/>
            <w:hideMark/>
          </w:tcPr>
          <w:p w:rsidR="00E1341A" w:rsidRPr="00F071F6" w:rsidRDefault="00E1341A" w:rsidP="00E1341A">
            <w:pPr>
              <w:spacing w:before="120" w:after="120" w:line="240" w:lineRule="auto"/>
              <w:jc w:val="center"/>
              <w:rPr>
                <w:color w:val="000000"/>
                <w:sz w:val="20"/>
                <w:szCs w:val="20"/>
                <w:lang w:eastAsia="ru-RU"/>
              </w:rPr>
            </w:pPr>
          </w:p>
        </w:tc>
        <w:tc>
          <w:tcPr>
            <w:tcW w:w="905" w:type="dxa"/>
            <w:vMerge/>
            <w:tcBorders>
              <w:top w:val="nil"/>
              <w:left w:val="single" w:sz="4" w:space="0" w:color="auto"/>
              <w:bottom w:val="single" w:sz="4" w:space="0" w:color="auto"/>
              <w:right w:val="single" w:sz="4" w:space="0" w:color="auto"/>
            </w:tcBorders>
            <w:vAlign w:val="center"/>
            <w:hideMark/>
          </w:tcPr>
          <w:p w:rsidR="00E1341A" w:rsidRPr="00F071F6" w:rsidRDefault="00E1341A" w:rsidP="00E1341A">
            <w:pPr>
              <w:spacing w:before="120" w:after="120" w:line="240" w:lineRule="auto"/>
              <w:jc w:val="center"/>
              <w:rPr>
                <w:color w:val="000000"/>
                <w:sz w:val="20"/>
                <w:szCs w:val="20"/>
                <w:lang w:eastAsia="ru-RU"/>
              </w:rPr>
            </w:pPr>
          </w:p>
        </w:tc>
        <w:tc>
          <w:tcPr>
            <w:tcW w:w="121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140</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1018,0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r>
              <w:rPr>
                <w:color w:val="000000"/>
                <w:sz w:val="20"/>
                <w:szCs w:val="20"/>
                <w:lang w:eastAsia="ru-RU"/>
              </w:rPr>
              <w:t>58</w:t>
            </w:r>
          </w:p>
        </w:tc>
      </w:tr>
      <w:tr w:rsidR="00E1341A" w:rsidRPr="00F071F6" w:rsidTr="00E45336">
        <w:trPr>
          <w:trHeight w:val="247"/>
        </w:trPr>
        <w:tc>
          <w:tcPr>
            <w:tcW w:w="453" w:type="dxa"/>
            <w:tcBorders>
              <w:top w:val="nil"/>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 </w:t>
            </w:r>
          </w:p>
        </w:tc>
        <w:tc>
          <w:tcPr>
            <w:tcW w:w="3549"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b/>
                <w:bCs/>
                <w:color w:val="000000"/>
                <w:sz w:val="20"/>
                <w:szCs w:val="20"/>
                <w:lang w:eastAsia="ru-RU"/>
              </w:rPr>
            </w:pPr>
            <w:r w:rsidRPr="00F071F6">
              <w:rPr>
                <w:b/>
                <w:bCs/>
                <w:color w:val="000000"/>
                <w:sz w:val="20"/>
                <w:szCs w:val="20"/>
                <w:lang w:eastAsia="ru-RU"/>
              </w:rPr>
              <w:t>Итого:</w:t>
            </w:r>
          </w:p>
        </w:tc>
        <w:tc>
          <w:tcPr>
            <w:tcW w:w="905"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b/>
                <w:bCs/>
                <w:color w:val="000000"/>
                <w:sz w:val="20"/>
                <w:szCs w:val="20"/>
                <w:lang w:eastAsia="ru-RU"/>
              </w:rPr>
            </w:pPr>
            <w:r w:rsidRPr="00F071F6">
              <w:rPr>
                <w:b/>
                <w:bCs/>
                <w:color w:val="000000"/>
                <w:sz w:val="20"/>
                <w:szCs w:val="20"/>
                <w:lang w:eastAsia="ru-RU"/>
              </w:rPr>
              <w:t> </w:t>
            </w:r>
          </w:p>
        </w:tc>
        <w:tc>
          <w:tcPr>
            <w:tcW w:w="121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b/>
                <w:bCs/>
                <w:color w:val="000000"/>
                <w:sz w:val="20"/>
                <w:szCs w:val="20"/>
                <w:lang w:eastAsia="ru-RU"/>
              </w:rPr>
            </w:pPr>
            <w:r w:rsidRPr="00F071F6">
              <w:rPr>
                <w:b/>
                <w:bCs/>
                <w:color w:val="000000"/>
                <w:sz w:val="20"/>
                <w:szCs w:val="20"/>
                <w:lang w:eastAsia="ru-RU"/>
              </w:rPr>
              <w:t> </w:t>
            </w:r>
          </w:p>
        </w:tc>
        <w:tc>
          <w:tcPr>
            <w:tcW w:w="975" w:type="dxa"/>
            <w:tcBorders>
              <w:top w:val="nil"/>
              <w:left w:val="nil"/>
              <w:bottom w:val="single" w:sz="4" w:space="0" w:color="auto"/>
              <w:right w:val="single" w:sz="4" w:space="0" w:color="auto"/>
            </w:tcBorders>
            <w:shd w:val="clear" w:color="000000" w:fill="FFFFFF"/>
            <w:noWrap/>
            <w:vAlign w:val="bottom"/>
            <w:hideMark/>
          </w:tcPr>
          <w:p w:rsidR="00E1341A" w:rsidRPr="00F071F6" w:rsidRDefault="00E1341A" w:rsidP="00E1341A">
            <w:pPr>
              <w:spacing w:before="120" w:after="120" w:line="240" w:lineRule="auto"/>
              <w:jc w:val="center"/>
              <w:rPr>
                <w:b/>
                <w:bCs/>
                <w:color w:val="000000"/>
                <w:sz w:val="20"/>
                <w:szCs w:val="20"/>
                <w:lang w:eastAsia="ru-RU"/>
              </w:rPr>
            </w:pPr>
            <w:r w:rsidRPr="00F071F6">
              <w:rPr>
                <w:b/>
                <w:bCs/>
                <w:color w:val="000000"/>
                <w:sz w:val="20"/>
                <w:szCs w:val="20"/>
                <w:lang w:eastAsia="ru-RU"/>
              </w:rPr>
              <w:t> </w:t>
            </w:r>
          </w:p>
        </w:tc>
        <w:tc>
          <w:tcPr>
            <w:tcW w:w="975" w:type="dxa"/>
            <w:tcBorders>
              <w:top w:val="nil"/>
              <w:left w:val="nil"/>
              <w:bottom w:val="single" w:sz="4" w:space="0" w:color="auto"/>
              <w:right w:val="single" w:sz="4" w:space="0" w:color="auto"/>
            </w:tcBorders>
            <w:shd w:val="clear" w:color="000000" w:fill="FFFFFF"/>
            <w:noWrap/>
            <w:vAlign w:val="bottom"/>
            <w:hideMark/>
          </w:tcPr>
          <w:p w:rsidR="00E1341A" w:rsidRPr="00F071F6" w:rsidRDefault="00E1341A" w:rsidP="00E1341A">
            <w:pPr>
              <w:spacing w:before="120" w:after="120" w:line="240" w:lineRule="auto"/>
              <w:jc w:val="center"/>
              <w:rPr>
                <w:b/>
                <w:bCs/>
                <w:color w:val="000000"/>
                <w:sz w:val="20"/>
                <w:szCs w:val="20"/>
                <w:lang w:eastAsia="ru-RU"/>
              </w:rPr>
            </w:pPr>
            <w:r w:rsidRPr="00F071F6">
              <w:rPr>
                <w:b/>
                <w:bCs/>
                <w:color w:val="000000"/>
                <w:sz w:val="20"/>
                <w:szCs w:val="20"/>
                <w:lang w:eastAsia="ru-RU"/>
              </w:rPr>
              <w:t>1162,0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p>
        </w:tc>
      </w:tr>
      <w:tr w:rsidR="00E1341A" w:rsidRPr="00F071F6" w:rsidTr="00E45336">
        <w:trPr>
          <w:trHeight w:val="247"/>
        </w:trPr>
        <w:tc>
          <w:tcPr>
            <w:tcW w:w="9279" w:type="dxa"/>
            <w:gridSpan w:val="7"/>
            <w:tcBorders>
              <w:top w:val="single" w:sz="4" w:space="0" w:color="auto"/>
              <w:left w:val="single" w:sz="4" w:space="0" w:color="auto"/>
              <w:bottom w:val="single" w:sz="4" w:space="0" w:color="auto"/>
            </w:tcBorders>
            <w:shd w:val="clear" w:color="000000" w:fill="FFFFFF"/>
            <w:vAlign w:val="center"/>
            <w:hideMark/>
          </w:tcPr>
          <w:p w:rsidR="00E1341A" w:rsidRPr="00FC5699" w:rsidRDefault="00E1341A" w:rsidP="00E1341A">
            <w:pPr>
              <w:spacing w:before="120" w:after="120" w:line="240" w:lineRule="auto"/>
              <w:jc w:val="center"/>
              <w:rPr>
                <w:bCs/>
                <w:color w:val="000000"/>
                <w:sz w:val="20"/>
                <w:szCs w:val="20"/>
                <w:lang w:eastAsia="ru-RU"/>
              </w:rPr>
            </w:pPr>
            <w:r w:rsidRPr="00FC5699">
              <w:rPr>
                <w:bCs/>
                <w:color w:val="000000"/>
                <w:sz w:val="20"/>
                <w:szCs w:val="20"/>
                <w:lang w:eastAsia="ru-RU"/>
              </w:rPr>
              <w:t>по Постановлению №1515 от 01.06.2018 г. (ул. Невская, д. 1/2)</w:t>
            </w:r>
          </w:p>
        </w:tc>
        <w:tc>
          <w:tcPr>
            <w:tcW w:w="812" w:type="dxa"/>
            <w:tcBorders>
              <w:top w:val="single" w:sz="4" w:space="0" w:color="auto"/>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b/>
                <w:bCs/>
                <w:color w:val="000000"/>
                <w:sz w:val="20"/>
                <w:szCs w:val="20"/>
                <w:lang w:eastAsia="ru-RU"/>
              </w:rPr>
            </w:pPr>
          </w:p>
        </w:tc>
      </w:tr>
      <w:tr w:rsidR="00E1341A" w:rsidRPr="00F071F6" w:rsidTr="00E45336">
        <w:trPr>
          <w:trHeight w:val="495"/>
        </w:trPr>
        <w:tc>
          <w:tcPr>
            <w:tcW w:w="453" w:type="dxa"/>
            <w:tcBorders>
              <w:top w:val="nil"/>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1</w:t>
            </w:r>
          </w:p>
        </w:tc>
        <w:tc>
          <w:tcPr>
            <w:tcW w:w="3549"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2 ввода к ж/д ул. Невская, 1/2</w:t>
            </w:r>
          </w:p>
        </w:tc>
        <w:tc>
          <w:tcPr>
            <w:tcW w:w="905"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2012</w:t>
            </w:r>
          </w:p>
        </w:tc>
        <w:tc>
          <w:tcPr>
            <w:tcW w:w="121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вводы</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110</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sz w:val="20"/>
                <w:szCs w:val="20"/>
                <w:lang w:eastAsia="ru-RU"/>
              </w:rPr>
            </w:pPr>
            <w:r w:rsidRPr="00F071F6">
              <w:rPr>
                <w:sz w:val="20"/>
                <w:szCs w:val="20"/>
                <w:lang w:eastAsia="ru-RU"/>
              </w:rPr>
              <w:t>167,0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r>
              <w:rPr>
                <w:color w:val="000000"/>
                <w:sz w:val="20"/>
                <w:szCs w:val="20"/>
                <w:lang w:eastAsia="ru-RU"/>
              </w:rPr>
              <w:t>59</w:t>
            </w:r>
          </w:p>
        </w:tc>
      </w:tr>
      <w:tr w:rsidR="00E1341A" w:rsidRPr="00F071F6" w:rsidTr="00E45336">
        <w:trPr>
          <w:trHeight w:val="685"/>
        </w:trPr>
        <w:tc>
          <w:tcPr>
            <w:tcW w:w="453" w:type="dxa"/>
            <w:tcBorders>
              <w:top w:val="nil"/>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 </w:t>
            </w:r>
          </w:p>
        </w:tc>
        <w:tc>
          <w:tcPr>
            <w:tcW w:w="3549"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b/>
                <w:bCs/>
                <w:color w:val="000000"/>
                <w:sz w:val="20"/>
                <w:szCs w:val="20"/>
                <w:lang w:eastAsia="ru-RU"/>
              </w:rPr>
            </w:pPr>
            <w:r w:rsidRPr="00F071F6">
              <w:rPr>
                <w:b/>
                <w:bCs/>
                <w:color w:val="000000"/>
                <w:sz w:val="20"/>
                <w:szCs w:val="20"/>
                <w:lang w:eastAsia="ru-RU"/>
              </w:rPr>
              <w:t>Итого:</w:t>
            </w:r>
          </w:p>
        </w:tc>
        <w:tc>
          <w:tcPr>
            <w:tcW w:w="905"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121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975"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975"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b/>
                <w:bCs/>
                <w:sz w:val="20"/>
                <w:szCs w:val="20"/>
                <w:lang w:eastAsia="ru-RU"/>
              </w:rPr>
            </w:pPr>
            <w:r w:rsidRPr="00F071F6">
              <w:rPr>
                <w:b/>
                <w:bCs/>
                <w:sz w:val="20"/>
                <w:szCs w:val="20"/>
                <w:lang w:eastAsia="ru-RU"/>
              </w:rPr>
              <w:t>167,0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p>
        </w:tc>
      </w:tr>
      <w:tr w:rsidR="00E1341A" w:rsidRPr="00F071F6" w:rsidTr="00E45336">
        <w:trPr>
          <w:trHeight w:val="247"/>
        </w:trPr>
        <w:tc>
          <w:tcPr>
            <w:tcW w:w="9279" w:type="dxa"/>
            <w:gridSpan w:val="7"/>
            <w:tcBorders>
              <w:top w:val="single" w:sz="4" w:space="0" w:color="auto"/>
              <w:left w:val="single" w:sz="4" w:space="0" w:color="auto"/>
              <w:bottom w:val="single" w:sz="4" w:space="0" w:color="auto"/>
            </w:tcBorders>
            <w:shd w:val="clear" w:color="000000" w:fill="FFFFFF"/>
            <w:vAlign w:val="center"/>
            <w:hideMark/>
          </w:tcPr>
          <w:p w:rsidR="00E1341A" w:rsidRPr="00FC5699" w:rsidRDefault="00E1341A" w:rsidP="00E1341A">
            <w:pPr>
              <w:spacing w:before="120" w:after="120" w:line="240" w:lineRule="auto"/>
              <w:jc w:val="center"/>
              <w:rPr>
                <w:bCs/>
                <w:color w:val="000000"/>
                <w:sz w:val="20"/>
                <w:szCs w:val="20"/>
                <w:lang w:eastAsia="ru-RU"/>
              </w:rPr>
            </w:pPr>
            <w:r w:rsidRPr="00FC5699">
              <w:rPr>
                <w:bCs/>
                <w:color w:val="000000"/>
                <w:sz w:val="20"/>
                <w:szCs w:val="20"/>
                <w:lang w:eastAsia="ru-RU"/>
              </w:rPr>
              <w:t xml:space="preserve">по Постановлению №2672 от 31.08.2018 г. (ЖЭПК </w:t>
            </w:r>
            <w:r w:rsidR="001B48C4">
              <w:rPr>
                <w:bCs/>
                <w:color w:val="000000"/>
                <w:sz w:val="20"/>
                <w:szCs w:val="20"/>
                <w:lang w:eastAsia="ru-RU"/>
              </w:rPr>
              <w:t>«</w:t>
            </w:r>
            <w:r w:rsidRPr="00FC5699">
              <w:rPr>
                <w:bCs/>
                <w:color w:val="000000"/>
                <w:sz w:val="20"/>
                <w:szCs w:val="20"/>
                <w:lang w:eastAsia="ru-RU"/>
              </w:rPr>
              <w:t>Румболово</w:t>
            </w:r>
            <w:r w:rsidR="001B48C4">
              <w:rPr>
                <w:bCs/>
                <w:color w:val="000000"/>
                <w:sz w:val="20"/>
                <w:szCs w:val="20"/>
                <w:lang w:eastAsia="ru-RU"/>
              </w:rPr>
              <w:t>»</w:t>
            </w:r>
            <w:r w:rsidRPr="00FC5699">
              <w:rPr>
                <w:bCs/>
                <w:color w:val="000000"/>
                <w:sz w:val="20"/>
                <w:szCs w:val="20"/>
                <w:lang w:eastAsia="ru-RU"/>
              </w:rPr>
              <w:t xml:space="preserve"> - ООО </w:t>
            </w:r>
            <w:r w:rsidR="001B48C4">
              <w:rPr>
                <w:bCs/>
                <w:color w:val="000000"/>
                <w:sz w:val="20"/>
                <w:szCs w:val="20"/>
                <w:lang w:eastAsia="ru-RU"/>
              </w:rPr>
              <w:t>«</w:t>
            </w:r>
            <w:r w:rsidRPr="00FC5699">
              <w:rPr>
                <w:bCs/>
                <w:color w:val="000000"/>
                <w:sz w:val="20"/>
                <w:szCs w:val="20"/>
                <w:lang w:eastAsia="ru-RU"/>
              </w:rPr>
              <w:t>Свой дом</w:t>
            </w:r>
            <w:r w:rsidR="001B48C4">
              <w:rPr>
                <w:bCs/>
                <w:color w:val="000000"/>
                <w:sz w:val="20"/>
                <w:szCs w:val="20"/>
                <w:lang w:eastAsia="ru-RU"/>
              </w:rPr>
              <w:t>»</w:t>
            </w:r>
            <w:r w:rsidRPr="00FC5699">
              <w:rPr>
                <w:bCs/>
                <w:color w:val="000000"/>
                <w:sz w:val="20"/>
                <w:szCs w:val="20"/>
                <w:lang w:eastAsia="ru-RU"/>
              </w:rPr>
              <w:t>)</w:t>
            </w:r>
          </w:p>
        </w:tc>
        <w:tc>
          <w:tcPr>
            <w:tcW w:w="812" w:type="dxa"/>
            <w:tcBorders>
              <w:top w:val="single" w:sz="4" w:space="0" w:color="auto"/>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b/>
                <w:bCs/>
                <w:color w:val="000000"/>
                <w:sz w:val="20"/>
                <w:szCs w:val="20"/>
                <w:lang w:eastAsia="ru-RU"/>
              </w:rPr>
            </w:pPr>
          </w:p>
        </w:tc>
      </w:tr>
      <w:tr w:rsidR="00E1341A" w:rsidRPr="00F071F6" w:rsidTr="00E45336">
        <w:trPr>
          <w:trHeight w:val="495"/>
        </w:trPr>
        <w:tc>
          <w:tcPr>
            <w:tcW w:w="45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1</w:t>
            </w:r>
          </w:p>
        </w:tc>
        <w:tc>
          <w:tcPr>
            <w:tcW w:w="354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xml:space="preserve">Наружные сети водоснабжения комплекса коттеджной застройки ЖЭПК </w:t>
            </w:r>
            <w:r w:rsidR="001B48C4">
              <w:rPr>
                <w:color w:val="000000"/>
                <w:sz w:val="20"/>
                <w:szCs w:val="20"/>
                <w:lang w:eastAsia="ru-RU"/>
              </w:rPr>
              <w:t>«</w:t>
            </w:r>
            <w:r w:rsidRPr="00F071F6">
              <w:rPr>
                <w:color w:val="000000"/>
                <w:sz w:val="20"/>
                <w:szCs w:val="20"/>
                <w:lang w:eastAsia="ru-RU"/>
              </w:rPr>
              <w:t>Румболово</w:t>
            </w:r>
            <w:r w:rsidR="001B48C4">
              <w:rPr>
                <w:color w:val="000000"/>
                <w:sz w:val="20"/>
                <w:szCs w:val="20"/>
                <w:lang w:eastAsia="ru-RU"/>
              </w:rPr>
              <w:t>»</w:t>
            </w:r>
            <w:r w:rsidRPr="00F071F6">
              <w:rPr>
                <w:color w:val="000000"/>
                <w:sz w:val="20"/>
                <w:szCs w:val="20"/>
                <w:lang w:eastAsia="ru-RU"/>
              </w:rPr>
              <w:t xml:space="preserve"> (ООО </w:t>
            </w:r>
            <w:r w:rsidR="001B48C4">
              <w:rPr>
                <w:color w:val="000000"/>
                <w:sz w:val="20"/>
                <w:szCs w:val="20"/>
                <w:lang w:eastAsia="ru-RU"/>
              </w:rPr>
              <w:t>«</w:t>
            </w:r>
            <w:r w:rsidRPr="00F071F6">
              <w:rPr>
                <w:color w:val="000000"/>
                <w:sz w:val="20"/>
                <w:szCs w:val="20"/>
                <w:lang w:eastAsia="ru-RU"/>
              </w:rPr>
              <w:t>Свой дом</w:t>
            </w:r>
            <w:r w:rsidR="001B48C4">
              <w:rPr>
                <w:color w:val="000000"/>
                <w:sz w:val="20"/>
                <w:szCs w:val="20"/>
                <w:lang w:eastAsia="ru-RU"/>
              </w:rPr>
              <w:t>»</w:t>
            </w:r>
            <w:r w:rsidRPr="00F071F6">
              <w:rPr>
                <w:color w:val="000000"/>
                <w:sz w:val="20"/>
                <w:szCs w:val="20"/>
                <w:lang w:eastAsia="ru-RU"/>
              </w:rPr>
              <w:t>)</w:t>
            </w:r>
          </w:p>
        </w:tc>
        <w:tc>
          <w:tcPr>
            <w:tcW w:w="90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2013</w:t>
            </w:r>
          </w:p>
        </w:tc>
        <w:tc>
          <w:tcPr>
            <w:tcW w:w="1216"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40</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sz w:val="20"/>
                <w:szCs w:val="20"/>
                <w:lang w:eastAsia="ru-RU"/>
              </w:rPr>
            </w:pPr>
            <w:r w:rsidRPr="00F071F6">
              <w:rPr>
                <w:sz w:val="20"/>
                <w:szCs w:val="20"/>
                <w:lang w:eastAsia="ru-RU"/>
              </w:rPr>
              <w:t>657,0</w:t>
            </w:r>
          </w:p>
        </w:tc>
        <w:tc>
          <w:tcPr>
            <w:tcW w:w="1206"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812" w:type="dxa"/>
            <w:tcBorders>
              <w:top w:val="single" w:sz="4" w:space="0" w:color="auto"/>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r>
              <w:rPr>
                <w:color w:val="000000"/>
                <w:sz w:val="20"/>
                <w:szCs w:val="20"/>
                <w:lang w:eastAsia="ru-RU"/>
              </w:rPr>
              <w:t>58</w:t>
            </w:r>
          </w:p>
        </w:tc>
      </w:tr>
      <w:tr w:rsidR="00E1341A" w:rsidRPr="00F071F6" w:rsidTr="00E45336">
        <w:trPr>
          <w:trHeight w:val="495"/>
        </w:trPr>
        <w:tc>
          <w:tcPr>
            <w:tcW w:w="453" w:type="dxa"/>
            <w:vMerge/>
            <w:tcBorders>
              <w:top w:val="single" w:sz="4" w:space="0" w:color="auto"/>
              <w:left w:val="single" w:sz="4" w:space="0" w:color="auto"/>
              <w:bottom w:val="single" w:sz="4" w:space="0" w:color="auto"/>
              <w:right w:val="single" w:sz="4" w:space="0" w:color="auto"/>
            </w:tcBorders>
            <w:vAlign w:val="center"/>
            <w:hideMark/>
          </w:tcPr>
          <w:p w:rsidR="00E1341A" w:rsidRPr="00F071F6" w:rsidRDefault="00E1341A" w:rsidP="00E1341A">
            <w:pPr>
              <w:spacing w:after="0" w:line="240" w:lineRule="auto"/>
              <w:rPr>
                <w:color w:val="000000"/>
                <w:sz w:val="20"/>
                <w:szCs w:val="20"/>
                <w:lang w:eastAsia="ru-RU"/>
              </w:rPr>
            </w:pPr>
          </w:p>
        </w:tc>
        <w:tc>
          <w:tcPr>
            <w:tcW w:w="3549" w:type="dxa"/>
            <w:vMerge/>
            <w:tcBorders>
              <w:top w:val="single" w:sz="4" w:space="0" w:color="auto"/>
              <w:left w:val="single" w:sz="4" w:space="0" w:color="auto"/>
              <w:bottom w:val="single" w:sz="4" w:space="0" w:color="auto"/>
              <w:right w:val="single" w:sz="4" w:space="0" w:color="auto"/>
            </w:tcBorders>
            <w:vAlign w:val="center"/>
            <w:hideMark/>
          </w:tcPr>
          <w:p w:rsidR="00E1341A" w:rsidRPr="00F071F6" w:rsidRDefault="00E1341A" w:rsidP="00E1341A">
            <w:pPr>
              <w:spacing w:before="120" w:after="120" w:line="240" w:lineRule="auto"/>
              <w:jc w:val="center"/>
              <w:rPr>
                <w:color w:val="000000"/>
                <w:sz w:val="20"/>
                <w:szCs w:val="20"/>
                <w:lang w:eastAsia="ru-RU"/>
              </w:rPr>
            </w:pPr>
          </w:p>
        </w:tc>
        <w:tc>
          <w:tcPr>
            <w:tcW w:w="905" w:type="dxa"/>
            <w:vMerge/>
            <w:tcBorders>
              <w:top w:val="single" w:sz="4" w:space="0" w:color="auto"/>
              <w:left w:val="single" w:sz="4" w:space="0" w:color="auto"/>
              <w:bottom w:val="single" w:sz="4" w:space="0" w:color="auto"/>
              <w:right w:val="single" w:sz="4" w:space="0" w:color="auto"/>
            </w:tcBorders>
            <w:vAlign w:val="center"/>
            <w:hideMark/>
          </w:tcPr>
          <w:p w:rsidR="00E1341A" w:rsidRPr="00F071F6" w:rsidRDefault="00E1341A" w:rsidP="00E1341A">
            <w:pPr>
              <w:spacing w:before="120" w:after="120" w:line="240" w:lineRule="auto"/>
              <w:jc w:val="center"/>
              <w:rPr>
                <w:color w:val="000000"/>
                <w:sz w:val="20"/>
                <w:szCs w:val="20"/>
                <w:lang w:eastAsia="ru-RU"/>
              </w:rPr>
            </w:pPr>
          </w:p>
        </w:tc>
        <w:tc>
          <w:tcPr>
            <w:tcW w:w="1216"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63</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sz w:val="20"/>
                <w:szCs w:val="20"/>
                <w:lang w:eastAsia="ru-RU"/>
              </w:rPr>
            </w:pPr>
            <w:r w:rsidRPr="00F071F6">
              <w:rPr>
                <w:sz w:val="20"/>
                <w:szCs w:val="20"/>
                <w:lang w:eastAsia="ru-RU"/>
              </w:rPr>
              <w:t>633,0</w:t>
            </w:r>
          </w:p>
        </w:tc>
        <w:tc>
          <w:tcPr>
            <w:tcW w:w="1206"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812" w:type="dxa"/>
            <w:tcBorders>
              <w:top w:val="single" w:sz="4" w:space="0" w:color="auto"/>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r>
              <w:rPr>
                <w:color w:val="000000"/>
                <w:sz w:val="20"/>
                <w:szCs w:val="20"/>
                <w:lang w:eastAsia="ru-RU"/>
              </w:rPr>
              <w:t>58</w:t>
            </w:r>
          </w:p>
        </w:tc>
      </w:tr>
      <w:tr w:rsidR="00E1341A" w:rsidRPr="00F071F6" w:rsidTr="00E45336">
        <w:trPr>
          <w:trHeight w:val="495"/>
        </w:trPr>
        <w:tc>
          <w:tcPr>
            <w:tcW w:w="453" w:type="dxa"/>
            <w:vMerge/>
            <w:tcBorders>
              <w:top w:val="single" w:sz="4" w:space="0" w:color="auto"/>
              <w:left w:val="single" w:sz="4" w:space="0" w:color="auto"/>
              <w:bottom w:val="single" w:sz="4" w:space="0" w:color="auto"/>
              <w:right w:val="single" w:sz="4" w:space="0" w:color="auto"/>
            </w:tcBorders>
            <w:vAlign w:val="center"/>
            <w:hideMark/>
          </w:tcPr>
          <w:p w:rsidR="00E1341A" w:rsidRPr="00F071F6" w:rsidRDefault="00E1341A" w:rsidP="00E1341A">
            <w:pPr>
              <w:spacing w:after="0" w:line="240" w:lineRule="auto"/>
              <w:rPr>
                <w:color w:val="000000"/>
                <w:sz w:val="20"/>
                <w:szCs w:val="20"/>
                <w:lang w:eastAsia="ru-RU"/>
              </w:rPr>
            </w:pPr>
          </w:p>
        </w:tc>
        <w:tc>
          <w:tcPr>
            <w:tcW w:w="3549" w:type="dxa"/>
            <w:vMerge/>
            <w:tcBorders>
              <w:top w:val="single" w:sz="4" w:space="0" w:color="auto"/>
              <w:left w:val="single" w:sz="4" w:space="0" w:color="auto"/>
              <w:bottom w:val="single" w:sz="4" w:space="0" w:color="auto"/>
              <w:right w:val="single" w:sz="4" w:space="0" w:color="auto"/>
            </w:tcBorders>
            <w:vAlign w:val="center"/>
            <w:hideMark/>
          </w:tcPr>
          <w:p w:rsidR="00E1341A" w:rsidRPr="00F071F6" w:rsidRDefault="00E1341A" w:rsidP="00E1341A">
            <w:pPr>
              <w:spacing w:before="120" w:after="120" w:line="240" w:lineRule="auto"/>
              <w:jc w:val="center"/>
              <w:rPr>
                <w:color w:val="000000"/>
                <w:sz w:val="20"/>
                <w:szCs w:val="20"/>
                <w:lang w:eastAsia="ru-RU"/>
              </w:rPr>
            </w:pPr>
          </w:p>
        </w:tc>
        <w:tc>
          <w:tcPr>
            <w:tcW w:w="905" w:type="dxa"/>
            <w:vMerge/>
            <w:tcBorders>
              <w:top w:val="single" w:sz="4" w:space="0" w:color="auto"/>
              <w:left w:val="single" w:sz="4" w:space="0" w:color="auto"/>
              <w:bottom w:val="single" w:sz="4" w:space="0" w:color="auto"/>
              <w:right w:val="single" w:sz="4" w:space="0" w:color="auto"/>
            </w:tcBorders>
            <w:vAlign w:val="center"/>
            <w:hideMark/>
          </w:tcPr>
          <w:p w:rsidR="00E1341A" w:rsidRPr="00F071F6" w:rsidRDefault="00E1341A" w:rsidP="00E1341A">
            <w:pPr>
              <w:spacing w:before="120" w:after="120" w:line="240" w:lineRule="auto"/>
              <w:jc w:val="center"/>
              <w:rPr>
                <w:color w:val="000000"/>
                <w:sz w:val="20"/>
                <w:szCs w:val="20"/>
                <w:lang w:eastAsia="ru-RU"/>
              </w:rPr>
            </w:pPr>
          </w:p>
        </w:tc>
        <w:tc>
          <w:tcPr>
            <w:tcW w:w="1216"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125</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sz w:val="20"/>
                <w:szCs w:val="20"/>
                <w:lang w:eastAsia="ru-RU"/>
              </w:rPr>
            </w:pPr>
            <w:r w:rsidRPr="00F071F6">
              <w:rPr>
                <w:sz w:val="20"/>
                <w:szCs w:val="20"/>
                <w:lang w:eastAsia="ru-RU"/>
              </w:rPr>
              <w:t>1722,0</w:t>
            </w:r>
          </w:p>
        </w:tc>
        <w:tc>
          <w:tcPr>
            <w:tcW w:w="1206"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812" w:type="dxa"/>
            <w:tcBorders>
              <w:top w:val="single" w:sz="4" w:space="0" w:color="auto"/>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r>
              <w:rPr>
                <w:color w:val="000000"/>
                <w:sz w:val="20"/>
                <w:szCs w:val="20"/>
                <w:lang w:eastAsia="ru-RU"/>
              </w:rPr>
              <w:t>58</w:t>
            </w:r>
          </w:p>
        </w:tc>
      </w:tr>
      <w:tr w:rsidR="00E1341A" w:rsidRPr="00F071F6" w:rsidTr="00E45336">
        <w:trPr>
          <w:trHeight w:val="247"/>
        </w:trPr>
        <w:tc>
          <w:tcPr>
            <w:tcW w:w="4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 </w:t>
            </w:r>
          </w:p>
        </w:tc>
        <w:tc>
          <w:tcPr>
            <w:tcW w:w="3549"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b/>
                <w:bCs/>
                <w:color w:val="000000"/>
                <w:sz w:val="20"/>
                <w:szCs w:val="20"/>
                <w:lang w:eastAsia="ru-RU"/>
              </w:rPr>
            </w:pPr>
            <w:r w:rsidRPr="00F071F6">
              <w:rPr>
                <w:b/>
                <w:bCs/>
                <w:color w:val="000000"/>
                <w:sz w:val="20"/>
                <w:szCs w:val="20"/>
                <w:lang w:eastAsia="ru-RU"/>
              </w:rPr>
              <w:t>Итого:</w:t>
            </w:r>
          </w:p>
        </w:tc>
        <w:tc>
          <w:tcPr>
            <w:tcW w:w="905"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1216"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975"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975"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b/>
                <w:bCs/>
                <w:sz w:val="20"/>
                <w:szCs w:val="20"/>
                <w:lang w:eastAsia="ru-RU"/>
              </w:rPr>
            </w:pPr>
            <w:r w:rsidRPr="00F071F6">
              <w:rPr>
                <w:b/>
                <w:bCs/>
                <w:sz w:val="20"/>
                <w:szCs w:val="20"/>
                <w:lang w:eastAsia="ru-RU"/>
              </w:rPr>
              <w:t>3012,0</w:t>
            </w:r>
          </w:p>
        </w:tc>
        <w:tc>
          <w:tcPr>
            <w:tcW w:w="1206"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812" w:type="dxa"/>
            <w:tcBorders>
              <w:top w:val="single" w:sz="4" w:space="0" w:color="auto"/>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p>
        </w:tc>
      </w:tr>
    </w:tbl>
    <w:p w:rsidR="001A7904" w:rsidRDefault="001A7904" w:rsidP="002D2B65">
      <w:pPr>
        <w:pStyle w:val="22"/>
        <w:spacing w:before="0" w:after="0"/>
        <w:ind w:firstLine="0"/>
        <w:rPr>
          <w:b/>
        </w:rPr>
      </w:pPr>
    </w:p>
    <w:p w:rsidR="001A7904" w:rsidRDefault="001A7904" w:rsidP="002D2B65">
      <w:pPr>
        <w:pStyle w:val="22"/>
        <w:spacing w:before="0" w:after="0"/>
        <w:ind w:firstLine="0"/>
        <w:rPr>
          <w:b/>
        </w:rPr>
      </w:pPr>
    </w:p>
    <w:p w:rsidR="00E1341A" w:rsidRPr="00E1341A" w:rsidRDefault="00E1341A" w:rsidP="00E1341A">
      <w:pPr>
        <w:spacing w:before="120" w:after="120" w:line="240" w:lineRule="auto"/>
        <w:ind w:firstLine="709"/>
        <w:jc w:val="both"/>
        <w:rPr>
          <w:sz w:val="24"/>
        </w:rPr>
      </w:pPr>
      <w:r w:rsidRPr="00E1341A">
        <w:rPr>
          <w:sz w:val="24"/>
        </w:rPr>
        <w:t xml:space="preserve">Протяжённость водопроводных сетей по данным ОАО </w:t>
      </w:r>
      <w:r w:rsidR="001B48C4">
        <w:rPr>
          <w:sz w:val="24"/>
        </w:rPr>
        <w:t>«</w:t>
      </w:r>
      <w:r w:rsidRPr="00E1341A">
        <w:rPr>
          <w:sz w:val="24"/>
        </w:rPr>
        <w:t>Всеволожские тепловые сети</w:t>
      </w:r>
      <w:r w:rsidR="001B48C4">
        <w:rPr>
          <w:sz w:val="24"/>
        </w:rPr>
        <w:t>»</w:t>
      </w:r>
      <w:r w:rsidRPr="00E1341A">
        <w:rPr>
          <w:sz w:val="24"/>
        </w:rPr>
        <w:t xml:space="preserve"> в МО </w:t>
      </w:r>
      <w:r w:rsidR="001B48C4">
        <w:rPr>
          <w:sz w:val="24"/>
        </w:rPr>
        <w:t>«</w:t>
      </w:r>
      <w:r w:rsidRPr="00E1341A">
        <w:rPr>
          <w:sz w:val="24"/>
        </w:rPr>
        <w:t>Город Всеволожск</w:t>
      </w:r>
      <w:r w:rsidR="001B48C4">
        <w:rPr>
          <w:sz w:val="24"/>
        </w:rPr>
        <w:t>»</w:t>
      </w:r>
      <w:r w:rsidRPr="00E1341A">
        <w:rPr>
          <w:sz w:val="24"/>
        </w:rPr>
        <w:t xml:space="preserve"> 14181, 13 м.п. Из них в г. Всеволожск 12140, 76 м.п; пос. Ковалёво 1508,5 м.п; бесхозные сети 25957,1 м.п. Обслуживание сетей занимается ОАО </w:t>
      </w:r>
      <w:r w:rsidR="001B48C4">
        <w:rPr>
          <w:sz w:val="24"/>
        </w:rPr>
        <w:t>«</w:t>
      </w:r>
      <w:r w:rsidRPr="00E1341A">
        <w:rPr>
          <w:sz w:val="24"/>
        </w:rPr>
        <w:t>Всеволожские тепловые сети</w:t>
      </w:r>
      <w:r w:rsidR="001B48C4">
        <w:rPr>
          <w:sz w:val="24"/>
        </w:rPr>
        <w:t>»</w:t>
      </w:r>
      <w:r w:rsidRPr="00E1341A">
        <w:rPr>
          <w:sz w:val="24"/>
        </w:rPr>
        <w:t xml:space="preserve"> в том числе и бесхозными, данные сети должны быть переданы на баланс МО </w:t>
      </w:r>
      <w:r w:rsidR="001B48C4">
        <w:rPr>
          <w:sz w:val="24"/>
        </w:rPr>
        <w:t>«</w:t>
      </w:r>
      <w:r w:rsidRPr="00E1341A">
        <w:rPr>
          <w:sz w:val="24"/>
        </w:rPr>
        <w:t>Город Всеволожск</w:t>
      </w:r>
      <w:r w:rsidR="001B48C4">
        <w:rPr>
          <w:sz w:val="24"/>
        </w:rPr>
        <w:t>»</w:t>
      </w:r>
      <w:r w:rsidRPr="00E1341A">
        <w:rPr>
          <w:sz w:val="24"/>
        </w:rPr>
        <w:t>. Из-за сильного износа водопроводных сетей, необходимы мероприятия по их замене.</w:t>
      </w:r>
    </w:p>
    <w:p w:rsidR="00351A83" w:rsidRDefault="00E1341A" w:rsidP="00351A83">
      <w:pPr>
        <w:keepNext/>
        <w:tabs>
          <w:tab w:val="left" w:pos="1545"/>
        </w:tabs>
        <w:jc w:val="center"/>
      </w:pPr>
      <w:r>
        <w:rPr>
          <w:noProof/>
          <w:lang w:eastAsia="ru-RU"/>
        </w:rPr>
        <w:lastRenderedPageBreak/>
        <w:drawing>
          <wp:inline distT="0" distB="0" distL="0" distR="0" wp14:anchorId="00B4C5FD" wp14:editId="321C264B">
            <wp:extent cx="5486400" cy="3200400"/>
            <wp:effectExtent l="0" t="0" r="0" b="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351A83" w:rsidRPr="00351A83" w:rsidRDefault="00351A83" w:rsidP="00351A83">
      <w:pPr>
        <w:keepNext/>
        <w:spacing w:before="120" w:after="120" w:line="240" w:lineRule="auto"/>
        <w:ind w:firstLine="709"/>
        <w:jc w:val="center"/>
        <w:rPr>
          <w:b/>
          <w:sz w:val="24"/>
          <w:szCs w:val="24"/>
        </w:rPr>
      </w:pPr>
      <w:r w:rsidRPr="00351A83">
        <w:rPr>
          <w:b/>
          <w:sz w:val="24"/>
          <w:szCs w:val="24"/>
        </w:rPr>
        <w:t xml:space="preserve">Рисунок </w:t>
      </w:r>
      <w:r w:rsidRPr="00351A83">
        <w:rPr>
          <w:b/>
          <w:sz w:val="24"/>
          <w:szCs w:val="24"/>
        </w:rPr>
        <w:fldChar w:fldCharType="begin"/>
      </w:r>
      <w:r w:rsidRPr="00351A83">
        <w:rPr>
          <w:b/>
          <w:sz w:val="24"/>
          <w:szCs w:val="24"/>
        </w:rPr>
        <w:instrText xml:space="preserve"> SEQ Рисунок \* ARABIC </w:instrText>
      </w:r>
      <w:r w:rsidRPr="00351A83">
        <w:rPr>
          <w:b/>
          <w:sz w:val="24"/>
          <w:szCs w:val="24"/>
        </w:rPr>
        <w:fldChar w:fldCharType="separate"/>
      </w:r>
      <w:r w:rsidR="00D24714">
        <w:rPr>
          <w:b/>
          <w:noProof/>
          <w:sz w:val="24"/>
          <w:szCs w:val="24"/>
        </w:rPr>
        <w:t>26</w:t>
      </w:r>
      <w:r w:rsidRPr="00351A83">
        <w:rPr>
          <w:b/>
          <w:sz w:val="24"/>
          <w:szCs w:val="24"/>
        </w:rPr>
        <w:fldChar w:fldCharType="end"/>
      </w:r>
      <w:r w:rsidRPr="00351A83">
        <w:rPr>
          <w:b/>
          <w:sz w:val="24"/>
          <w:szCs w:val="24"/>
        </w:rPr>
        <w:t xml:space="preserve"> Структура сетей </w:t>
      </w:r>
      <w:r w:rsidR="00B22021">
        <w:rPr>
          <w:b/>
          <w:sz w:val="24"/>
          <w:szCs w:val="24"/>
        </w:rPr>
        <w:t>МО «Город Всеволожск»</w:t>
      </w:r>
    </w:p>
    <w:p w:rsidR="00351A83" w:rsidRPr="00351A83" w:rsidRDefault="00351A83" w:rsidP="00351A83">
      <w:pPr>
        <w:spacing w:before="120" w:after="120" w:line="240" w:lineRule="auto"/>
        <w:ind w:firstLine="709"/>
        <w:jc w:val="both"/>
        <w:rPr>
          <w:color w:val="000000" w:themeColor="text1"/>
          <w:sz w:val="24"/>
          <w:szCs w:val="24"/>
        </w:rPr>
      </w:pPr>
      <w:r w:rsidRPr="00351A83">
        <w:rPr>
          <w:color w:val="000000" w:themeColor="text1"/>
          <w:sz w:val="24"/>
          <w:szCs w:val="24"/>
        </w:rPr>
        <w:t xml:space="preserve">На данной диаграмме показан состав сетей в процентном соотношении. Таким образом в МО </w:t>
      </w:r>
      <w:r w:rsidR="001B48C4">
        <w:rPr>
          <w:color w:val="000000" w:themeColor="text1"/>
          <w:sz w:val="24"/>
          <w:szCs w:val="24"/>
        </w:rPr>
        <w:t>«</w:t>
      </w:r>
      <w:r w:rsidRPr="00351A83">
        <w:rPr>
          <w:color w:val="000000" w:themeColor="text1"/>
          <w:sz w:val="24"/>
          <w:szCs w:val="24"/>
        </w:rPr>
        <w:t>Город Всеволожск</w:t>
      </w:r>
      <w:r w:rsidR="001B48C4">
        <w:rPr>
          <w:color w:val="000000" w:themeColor="text1"/>
          <w:sz w:val="24"/>
          <w:szCs w:val="24"/>
        </w:rPr>
        <w:t>»</w:t>
      </w:r>
      <w:r w:rsidRPr="00351A83">
        <w:rPr>
          <w:color w:val="000000" w:themeColor="text1"/>
          <w:sz w:val="24"/>
          <w:szCs w:val="24"/>
        </w:rPr>
        <w:t xml:space="preserve"> водопроводные сети в основном состоят из полиэтилена 65 %. </w:t>
      </w:r>
    </w:p>
    <w:p w:rsidR="00E1341A" w:rsidRDefault="00351A83" w:rsidP="00351A83">
      <w:pPr>
        <w:pStyle w:val="a9"/>
        <w:ind w:firstLine="709"/>
        <w:jc w:val="both"/>
        <w:rPr>
          <w:i w:val="0"/>
          <w:color w:val="000000" w:themeColor="text1"/>
          <w:sz w:val="24"/>
          <w:szCs w:val="24"/>
        </w:rPr>
      </w:pPr>
      <w:r w:rsidRPr="00351A83">
        <w:rPr>
          <w:i w:val="0"/>
          <w:color w:val="000000" w:themeColor="text1"/>
          <w:sz w:val="24"/>
          <w:szCs w:val="24"/>
        </w:rPr>
        <w:t>Далее идёт сталь 20 % и чугун 15 %. Водопроводные сети в большинстве своём изношены и требуют замены.</w:t>
      </w:r>
    </w:p>
    <w:p w:rsidR="00351A83" w:rsidRPr="00BD703C" w:rsidRDefault="00351A83" w:rsidP="004B729A">
      <w:pPr>
        <w:pStyle w:val="a9"/>
        <w:keepNext/>
        <w:spacing w:after="0"/>
        <w:rPr>
          <w:b/>
          <w:i w:val="0"/>
          <w:color w:val="000000" w:themeColor="text1"/>
          <w:sz w:val="24"/>
        </w:rPr>
      </w:pPr>
      <w:r w:rsidRPr="00BD703C">
        <w:rPr>
          <w:b/>
          <w:i w:val="0"/>
          <w:color w:val="000000" w:themeColor="text1"/>
          <w:sz w:val="24"/>
        </w:rPr>
        <w:t xml:space="preserve">Таблица </w:t>
      </w:r>
      <w:r w:rsidRPr="00BD703C">
        <w:rPr>
          <w:b/>
          <w:i w:val="0"/>
          <w:color w:val="000000" w:themeColor="text1"/>
          <w:sz w:val="24"/>
        </w:rPr>
        <w:fldChar w:fldCharType="begin"/>
      </w:r>
      <w:r w:rsidRPr="00BD703C">
        <w:rPr>
          <w:b/>
          <w:i w:val="0"/>
          <w:color w:val="000000" w:themeColor="text1"/>
          <w:sz w:val="24"/>
        </w:rPr>
        <w:instrText xml:space="preserve"> SEQ Таблица \* ARABIC </w:instrText>
      </w:r>
      <w:r w:rsidRPr="00BD703C">
        <w:rPr>
          <w:b/>
          <w:i w:val="0"/>
          <w:color w:val="000000" w:themeColor="text1"/>
          <w:sz w:val="24"/>
        </w:rPr>
        <w:fldChar w:fldCharType="separate"/>
      </w:r>
      <w:r w:rsidR="00BD703C" w:rsidRPr="00BD703C">
        <w:rPr>
          <w:b/>
          <w:i w:val="0"/>
          <w:noProof/>
          <w:color w:val="000000" w:themeColor="text1"/>
          <w:sz w:val="24"/>
        </w:rPr>
        <w:t>22</w:t>
      </w:r>
      <w:r w:rsidRPr="00BD703C">
        <w:rPr>
          <w:b/>
          <w:i w:val="0"/>
          <w:color w:val="000000" w:themeColor="text1"/>
          <w:sz w:val="24"/>
        </w:rPr>
        <w:fldChar w:fldCharType="end"/>
      </w:r>
      <w:r w:rsidRPr="00BD703C">
        <w:rPr>
          <w:b/>
          <w:i w:val="0"/>
          <w:color w:val="000000" w:themeColor="text1"/>
          <w:sz w:val="24"/>
        </w:rPr>
        <w:t xml:space="preserve"> Потери воды в сетях</w:t>
      </w:r>
    </w:p>
    <w:tbl>
      <w:tblPr>
        <w:tblpPr w:leftFromText="180" w:rightFromText="180" w:vertAnchor="text" w:horzAnchor="margin" w:tblpY="51"/>
        <w:tblW w:w="100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992"/>
        <w:gridCol w:w="1623"/>
        <w:gridCol w:w="236"/>
        <w:gridCol w:w="1600"/>
        <w:gridCol w:w="368"/>
        <w:gridCol w:w="1466"/>
        <w:gridCol w:w="242"/>
        <w:gridCol w:w="1592"/>
        <w:gridCol w:w="269"/>
      </w:tblGrid>
      <w:tr w:rsidR="00351A83" w:rsidTr="00351A83">
        <w:trPr>
          <w:trHeight w:val="412"/>
        </w:trPr>
        <w:tc>
          <w:tcPr>
            <w:tcW w:w="1668" w:type="dxa"/>
            <w:vMerge w:val="restart"/>
            <w:shd w:val="clear" w:color="auto" w:fill="auto"/>
            <w:vAlign w:val="center"/>
          </w:tcPr>
          <w:p w:rsidR="00351A83" w:rsidRPr="009C2116" w:rsidRDefault="00351A83" w:rsidP="00351A83">
            <w:pPr>
              <w:spacing w:before="120" w:after="120" w:line="240" w:lineRule="auto"/>
              <w:jc w:val="center"/>
              <w:rPr>
                <w:sz w:val="20"/>
                <w:szCs w:val="20"/>
              </w:rPr>
            </w:pPr>
            <w:r w:rsidRPr="009C2116">
              <w:rPr>
                <w:sz w:val="20"/>
                <w:szCs w:val="20"/>
              </w:rPr>
              <w:t>Показатели</w:t>
            </w:r>
          </w:p>
        </w:tc>
        <w:tc>
          <w:tcPr>
            <w:tcW w:w="992" w:type="dxa"/>
            <w:tcBorders>
              <w:bottom w:val="nil"/>
            </w:tcBorders>
            <w:shd w:val="clear" w:color="auto" w:fill="auto"/>
          </w:tcPr>
          <w:p w:rsidR="00351A83" w:rsidRPr="009C2116" w:rsidRDefault="00351A83" w:rsidP="00B30558">
            <w:pPr>
              <w:spacing w:before="120" w:after="120" w:line="240" w:lineRule="auto"/>
              <w:jc w:val="center"/>
              <w:rPr>
                <w:sz w:val="20"/>
                <w:szCs w:val="20"/>
              </w:rPr>
            </w:pPr>
          </w:p>
        </w:tc>
        <w:tc>
          <w:tcPr>
            <w:tcW w:w="1623" w:type="dxa"/>
            <w:tcBorders>
              <w:bottom w:val="single" w:sz="4" w:space="0" w:color="auto"/>
              <w:right w:val="nil"/>
            </w:tcBorders>
            <w:shd w:val="clear" w:color="auto" w:fill="auto"/>
          </w:tcPr>
          <w:p w:rsidR="00351A83" w:rsidRPr="009C2116" w:rsidRDefault="00351A83" w:rsidP="004B729A">
            <w:pPr>
              <w:spacing w:before="120" w:after="120" w:line="240" w:lineRule="auto"/>
              <w:ind w:firstLine="204"/>
              <w:jc w:val="center"/>
              <w:rPr>
                <w:sz w:val="20"/>
                <w:szCs w:val="20"/>
              </w:rPr>
            </w:pPr>
            <w:r w:rsidRPr="009C2116">
              <w:rPr>
                <w:sz w:val="20"/>
                <w:szCs w:val="20"/>
              </w:rPr>
              <w:t>2020г.</w:t>
            </w:r>
          </w:p>
        </w:tc>
        <w:tc>
          <w:tcPr>
            <w:tcW w:w="236" w:type="dxa"/>
            <w:tcBorders>
              <w:left w:val="nil"/>
            </w:tcBorders>
            <w:shd w:val="clear" w:color="auto" w:fill="auto"/>
          </w:tcPr>
          <w:p w:rsidR="00351A83" w:rsidRPr="009C2116" w:rsidRDefault="00351A83" w:rsidP="004B729A">
            <w:pPr>
              <w:spacing w:before="120" w:after="120" w:line="240" w:lineRule="auto"/>
              <w:ind w:firstLine="204"/>
              <w:jc w:val="center"/>
              <w:rPr>
                <w:sz w:val="20"/>
                <w:szCs w:val="20"/>
              </w:rPr>
            </w:pPr>
          </w:p>
        </w:tc>
        <w:tc>
          <w:tcPr>
            <w:tcW w:w="1600" w:type="dxa"/>
            <w:tcBorders>
              <w:bottom w:val="single" w:sz="4" w:space="0" w:color="auto"/>
              <w:right w:val="nil"/>
            </w:tcBorders>
            <w:shd w:val="clear" w:color="auto" w:fill="auto"/>
          </w:tcPr>
          <w:p w:rsidR="00351A83" w:rsidRPr="009C2116" w:rsidRDefault="00351A83" w:rsidP="004B729A">
            <w:pPr>
              <w:spacing w:before="120" w:after="120" w:line="240" w:lineRule="auto"/>
              <w:ind w:firstLine="204"/>
              <w:jc w:val="center"/>
              <w:rPr>
                <w:sz w:val="20"/>
                <w:szCs w:val="20"/>
              </w:rPr>
            </w:pPr>
            <w:r w:rsidRPr="009C2116">
              <w:rPr>
                <w:sz w:val="20"/>
                <w:szCs w:val="20"/>
              </w:rPr>
              <w:t>2021г.</w:t>
            </w:r>
          </w:p>
        </w:tc>
        <w:tc>
          <w:tcPr>
            <w:tcW w:w="368" w:type="dxa"/>
            <w:tcBorders>
              <w:left w:val="nil"/>
              <w:bottom w:val="single" w:sz="4" w:space="0" w:color="auto"/>
            </w:tcBorders>
            <w:shd w:val="clear" w:color="auto" w:fill="auto"/>
          </w:tcPr>
          <w:p w:rsidR="00351A83" w:rsidRPr="009C2116" w:rsidRDefault="00351A83" w:rsidP="004B729A">
            <w:pPr>
              <w:spacing w:before="120" w:after="120" w:line="240" w:lineRule="auto"/>
              <w:ind w:firstLine="204"/>
              <w:jc w:val="center"/>
              <w:rPr>
                <w:sz w:val="20"/>
                <w:szCs w:val="20"/>
              </w:rPr>
            </w:pPr>
          </w:p>
        </w:tc>
        <w:tc>
          <w:tcPr>
            <w:tcW w:w="1466" w:type="dxa"/>
            <w:tcBorders>
              <w:left w:val="nil"/>
              <w:bottom w:val="single" w:sz="4" w:space="0" w:color="auto"/>
              <w:right w:val="nil"/>
            </w:tcBorders>
            <w:shd w:val="clear" w:color="auto" w:fill="auto"/>
          </w:tcPr>
          <w:p w:rsidR="00351A83" w:rsidRPr="009C2116" w:rsidRDefault="00351A83" w:rsidP="004B729A">
            <w:pPr>
              <w:spacing w:before="120" w:after="120" w:line="240" w:lineRule="auto"/>
              <w:ind w:firstLine="204"/>
              <w:jc w:val="center"/>
              <w:rPr>
                <w:sz w:val="20"/>
                <w:szCs w:val="20"/>
              </w:rPr>
            </w:pPr>
            <w:r w:rsidRPr="009C2116">
              <w:rPr>
                <w:sz w:val="20"/>
                <w:szCs w:val="20"/>
              </w:rPr>
              <w:t>2022г.</w:t>
            </w:r>
          </w:p>
        </w:tc>
        <w:tc>
          <w:tcPr>
            <w:tcW w:w="242" w:type="dxa"/>
            <w:tcBorders>
              <w:left w:val="nil"/>
              <w:bottom w:val="single" w:sz="4" w:space="0" w:color="auto"/>
            </w:tcBorders>
            <w:shd w:val="clear" w:color="auto" w:fill="auto"/>
          </w:tcPr>
          <w:p w:rsidR="00351A83" w:rsidRPr="009C2116" w:rsidRDefault="00351A83" w:rsidP="004B729A">
            <w:pPr>
              <w:spacing w:before="120" w:after="120" w:line="240" w:lineRule="auto"/>
              <w:ind w:firstLine="204"/>
              <w:jc w:val="center"/>
              <w:rPr>
                <w:sz w:val="20"/>
                <w:szCs w:val="20"/>
              </w:rPr>
            </w:pPr>
          </w:p>
        </w:tc>
        <w:tc>
          <w:tcPr>
            <w:tcW w:w="1592" w:type="dxa"/>
            <w:tcBorders>
              <w:left w:val="nil"/>
              <w:bottom w:val="single" w:sz="4" w:space="0" w:color="auto"/>
              <w:right w:val="nil"/>
            </w:tcBorders>
            <w:shd w:val="clear" w:color="auto" w:fill="auto"/>
          </w:tcPr>
          <w:p w:rsidR="00351A83" w:rsidRPr="009C2116" w:rsidRDefault="00351A83" w:rsidP="004B729A">
            <w:pPr>
              <w:spacing w:before="120" w:after="120" w:line="240" w:lineRule="auto"/>
              <w:ind w:firstLine="204"/>
              <w:jc w:val="center"/>
              <w:rPr>
                <w:sz w:val="20"/>
                <w:szCs w:val="20"/>
              </w:rPr>
            </w:pPr>
            <w:r w:rsidRPr="009C2116">
              <w:rPr>
                <w:sz w:val="20"/>
                <w:szCs w:val="20"/>
              </w:rPr>
              <w:t>2023г.</w:t>
            </w:r>
          </w:p>
        </w:tc>
        <w:tc>
          <w:tcPr>
            <w:tcW w:w="269" w:type="dxa"/>
            <w:tcBorders>
              <w:left w:val="nil"/>
            </w:tcBorders>
            <w:shd w:val="clear" w:color="auto" w:fill="auto"/>
          </w:tcPr>
          <w:p w:rsidR="00351A83" w:rsidRDefault="00351A83" w:rsidP="00B30558">
            <w:pPr>
              <w:spacing w:line="240" w:lineRule="auto"/>
            </w:pPr>
          </w:p>
        </w:tc>
      </w:tr>
      <w:tr w:rsidR="00351A83" w:rsidTr="00B30558">
        <w:trPr>
          <w:trHeight w:val="464"/>
        </w:trPr>
        <w:tc>
          <w:tcPr>
            <w:tcW w:w="1668" w:type="dxa"/>
            <w:vMerge/>
            <w:shd w:val="clear" w:color="auto" w:fill="auto"/>
          </w:tcPr>
          <w:p w:rsidR="00351A83" w:rsidRPr="009C2116" w:rsidRDefault="00351A83" w:rsidP="00B30558">
            <w:pPr>
              <w:spacing w:before="120" w:after="120" w:line="240" w:lineRule="auto"/>
              <w:jc w:val="center"/>
              <w:rPr>
                <w:sz w:val="20"/>
                <w:szCs w:val="20"/>
              </w:rPr>
            </w:pPr>
          </w:p>
        </w:tc>
        <w:tc>
          <w:tcPr>
            <w:tcW w:w="992" w:type="dxa"/>
            <w:tcBorders>
              <w:top w:val="nil"/>
            </w:tcBorders>
            <w:shd w:val="clear" w:color="auto" w:fill="auto"/>
          </w:tcPr>
          <w:p w:rsidR="00351A83" w:rsidRPr="009C2116" w:rsidRDefault="00351A83" w:rsidP="00B30558">
            <w:pPr>
              <w:spacing w:before="120" w:after="120" w:line="240" w:lineRule="auto"/>
              <w:jc w:val="center"/>
              <w:rPr>
                <w:sz w:val="20"/>
                <w:szCs w:val="20"/>
              </w:rPr>
            </w:pPr>
            <w:r>
              <w:rPr>
                <w:sz w:val="20"/>
                <w:szCs w:val="20"/>
              </w:rPr>
              <w:t xml:space="preserve">  </w:t>
            </w:r>
            <w:r w:rsidRPr="009C2116">
              <w:rPr>
                <w:sz w:val="20"/>
                <w:szCs w:val="20"/>
              </w:rPr>
              <w:t>Ед. изм.</w:t>
            </w:r>
          </w:p>
        </w:tc>
        <w:tc>
          <w:tcPr>
            <w:tcW w:w="1623" w:type="dxa"/>
            <w:tcBorders>
              <w:bottom w:val="single" w:sz="4" w:space="0" w:color="auto"/>
              <w:right w:val="nil"/>
            </w:tcBorders>
            <w:shd w:val="clear" w:color="auto" w:fill="auto"/>
          </w:tcPr>
          <w:p w:rsidR="00351A83" w:rsidRPr="009C2116" w:rsidRDefault="00351A83" w:rsidP="004B729A">
            <w:pPr>
              <w:spacing w:before="120" w:after="120" w:line="240" w:lineRule="auto"/>
              <w:ind w:left="62"/>
              <w:jc w:val="center"/>
              <w:rPr>
                <w:sz w:val="20"/>
                <w:szCs w:val="20"/>
              </w:rPr>
            </w:pPr>
            <w:r w:rsidRPr="009C2116">
              <w:rPr>
                <w:sz w:val="20"/>
                <w:szCs w:val="20"/>
              </w:rPr>
              <w:t>Данные организации</w:t>
            </w:r>
          </w:p>
        </w:tc>
        <w:tc>
          <w:tcPr>
            <w:tcW w:w="236" w:type="dxa"/>
            <w:tcBorders>
              <w:left w:val="nil"/>
            </w:tcBorders>
            <w:shd w:val="clear" w:color="auto" w:fill="auto"/>
          </w:tcPr>
          <w:p w:rsidR="00351A83" w:rsidRPr="009C2116" w:rsidRDefault="00351A83" w:rsidP="004B729A">
            <w:pPr>
              <w:spacing w:before="120" w:after="120" w:line="240" w:lineRule="auto"/>
              <w:ind w:left="62"/>
              <w:jc w:val="center"/>
              <w:rPr>
                <w:sz w:val="20"/>
                <w:szCs w:val="20"/>
              </w:rPr>
            </w:pPr>
          </w:p>
        </w:tc>
        <w:tc>
          <w:tcPr>
            <w:tcW w:w="1600" w:type="dxa"/>
            <w:tcBorders>
              <w:bottom w:val="single" w:sz="4" w:space="0" w:color="auto"/>
              <w:right w:val="nil"/>
            </w:tcBorders>
            <w:shd w:val="clear" w:color="auto" w:fill="auto"/>
          </w:tcPr>
          <w:p w:rsidR="00351A83" w:rsidRPr="009C2116" w:rsidRDefault="00351A83" w:rsidP="004B729A">
            <w:pPr>
              <w:spacing w:before="120" w:after="120" w:line="240" w:lineRule="auto"/>
              <w:ind w:left="62"/>
              <w:jc w:val="center"/>
              <w:rPr>
                <w:sz w:val="20"/>
                <w:szCs w:val="20"/>
              </w:rPr>
            </w:pPr>
            <w:r w:rsidRPr="009C2116">
              <w:rPr>
                <w:sz w:val="20"/>
                <w:szCs w:val="20"/>
              </w:rPr>
              <w:t>Данные организации</w:t>
            </w:r>
          </w:p>
        </w:tc>
        <w:tc>
          <w:tcPr>
            <w:tcW w:w="368" w:type="dxa"/>
            <w:tcBorders>
              <w:left w:val="nil"/>
            </w:tcBorders>
            <w:shd w:val="clear" w:color="auto" w:fill="auto"/>
          </w:tcPr>
          <w:p w:rsidR="00351A83" w:rsidRPr="009C2116" w:rsidRDefault="00351A83" w:rsidP="004B729A">
            <w:pPr>
              <w:spacing w:before="120" w:after="120" w:line="240" w:lineRule="auto"/>
              <w:ind w:left="62"/>
              <w:jc w:val="center"/>
              <w:rPr>
                <w:sz w:val="20"/>
                <w:szCs w:val="20"/>
              </w:rPr>
            </w:pPr>
          </w:p>
        </w:tc>
        <w:tc>
          <w:tcPr>
            <w:tcW w:w="1466" w:type="dxa"/>
            <w:tcBorders>
              <w:bottom w:val="single" w:sz="4" w:space="0" w:color="auto"/>
              <w:right w:val="nil"/>
            </w:tcBorders>
            <w:shd w:val="clear" w:color="auto" w:fill="auto"/>
          </w:tcPr>
          <w:p w:rsidR="00351A83" w:rsidRPr="009C2116" w:rsidRDefault="00351A83" w:rsidP="004B729A">
            <w:pPr>
              <w:spacing w:before="120" w:after="120" w:line="240" w:lineRule="auto"/>
              <w:ind w:left="62"/>
              <w:jc w:val="center"/>
              <w:rPr>
                <w:sz w:val="20"/>
                <w:szCs w:val="20"/>
              </w:rPr>
            </w:pPr>
            <w:r w:rsidRPr="009C2116">
              <w:rPr>
                <w:sz w:val="20"/>
                <w:szCs w:val="20"/>
              </w:rPr>
              <w:t>Данные организации</w:t>
            </w:r>
          </w:p>
        </w:tc>
        <w:tc>
          <w:tcPr>
            <w:tcW w:w="242" w:type="dxa"/>
            <w:tcBorders>
              <w:left w:val="nil"/>
            </w:tcBorders>
            <w:shd w:val="clear" w:color="auto" w:fill="auto"/>
          </w:tcPr>
          <w:p w:rsidR="00351A83" w:rsidRPr="009C2116" w:rsidRDefault="00351A83" w:rsidP="004B729A">
            <w:pPr>
              <w:spacing w:before="120" w:after="120" w:line="240" w:lineRule="auto"/>
              <w:ind w:left="62"/>
              <w:jc w:val="center"/>
              <w:rPr>
                <w:sz w:val="20"/>
                <w:szCs w:val="20"/>
              </w:rPr>
            </w:pPr>
          </w:p>
        </w:tc>
        <w:tc>
          <w:tcPr>
            <w:tcW w:w="1592" w:type="dxa"/>
            <w:tcBorders>
              <w:right w:val="nil"/>
            </w:tcBorders>
            <w:shd w:val="clear" w:color="auto" w:fill="auto"/>
          </w:tcPr>
          <w:p w:rsidR="00351A83" w:rsidRPr="009C2116" w:rsidRDefault="00351A83" w:rsidP="004B729A">
            <w:pPr>
              <w:spacing w:before="120" w:after="120" w:line="240" w:lineRule="auto"/>
              <w:ind w:left="62"/>
              <w:jc w:val="center"/>
              <w:rPr>
                <w:sz w:val="20"/>
                <w:szCs w:val="20"/>
              </w:rPr>
            </w:pPr>
            <w:r w:rsidRPr="009C2116">
              <w:rPr>
                <w:sz w:val="20"/>
                <w:szCs w:val="20"/>
              </w:rPr>
              <w:t>Данные организации</w:t>
            </w:r>
          </w:p>
        </w:tc>
        <w:tc>
          <w:tcPr>
            <w:tcW w:w="269" w:type="dxa"/>
            <w:tcBorders>
              <w:left w:val="nil"/>
            </w:tcBorders>
            <w:shd w:val="clear" w:color="auto" w:fill="auto"/>
          </w:tcPr>
          <w:p w:rsidR="00351A83" w:rsidRDefault="00351A83" w:rsidP="00B30558">
            <w:pPr>
              <w:spacing w:line="240" w:lineRule="auto"/>
            </w:pPr>
          </w:p>
        </w:tc>
      </w:tr>
      <w:tr w:rsidR="00351A83" w:rsidTr="00B30558">
        <w:trPr>
          <w:trHeight w:val="792"/>
        </w:trPr>
        <w:tc>
          <w:tcPr>
            <w:tcW w:w="1668" w:type="dxa"/>
            <w:tcBorders>
              <w:bottom w:val="single" w:sz="4" w:space="0" w:color="auto"/>
            </w:tcBorders>
            <w:shd w:val="clear" w:color="auto" w:fill="auto"/>
          </w:tcPr>
          <w:p w:rsidR="00351A83" w:rsidRPr="009C2116" w:rsidRDefault="00351A83" w:rsidP="00B30558">
            <w:pPr>
              <w:spacing w:before="120" w:after="120" w:line="240" w:lineRule="auto"/>
              <w:jc w:val="center"/>
              <w:rPr>
                <w:sz w:val="20"/>
                <w:szCs w:val="20"/>
              </w:rPr>
            </w:pPr>
            <w:r w:rsidRPr="009C2116">
              <w:rPr>
                <w:sz w:val="20"/>
                <w:szCs w:val="20"/>
              </w:rPr>
              <w:t>Потери воды в водопроводных сетях</w:t>
            </w:r>
          </w:p>
        </w:tc>
        <w:tc>
          <w:tcPr>
            <w:tcW w:w="992" w:type="dxa"/>
            <w:tcBorders>
              <w:bottom w:val="single" w:sz="4" w:space="0" w:color="auto"/>
            </w:tcBorders>
            <w:shd w:val="clear" w:color="auto" w:fill="auto"/>
            <w:vAlign w:val="center"/>
          </w:tcPr>
          <w:p w:rsidR="00351A83" w:rsidRPr="009C2116" w:rsidRDefault="004B729A" w:rsidP="004B729A">
            <w:pPr>
              <w:spacing w:before="120" w:after="120" w:line="240" w:lineRule="auto"/>
              <w:jc w:val="center"/>
              <w:rPr>
                <w:sz w:val="20"/>
                <w:szCs w:val="20"/>
              </w:rPr>
            </w:pPr>
            <w:r>
              <w:rPr>
                <w:sz w:val="20"/>
                <w:szCs w:val="20"/>
              </w:rPr>
              <w:t>т</w:t>
            </w:r>
            <w:r w:rsidR="00351A83" w:rsidRPr="009C2116">
              <w:rPr>
                <w:sz w:val="20"/>
                <w:szCs w:val="20"/>
              </w:rPr>
              <w:t>ыс. м</w:t>
            </w:r>
            <w:r w:rsidR="00351A83" w:rsidRPr="004B729A">
              <w:rPr>
                <w:sz w:val="20"/>
                <w:szCs w:val="20"/>
                <w:vertAlign w:val="superscript"/>
              </w:rPr>
              <w:t>3</w:t>
            </w:r>
          </w:p>
        </w:tc>
        <w:tc>
          <w:tcPr>
            <w:tcW w:w="1623" w:type="dxa"/>
            <w:tcBorders>
              <w:bottom w:val="single" w:sz="4" w:space="0" w:color="auto"/>
              <w:righ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r w:rsidRPr="009C2116">
              <w:rPr>
                <w:sz w:val="20"/>
                <w:szCs w:val="20"/>
              </w:rPr>
              <w:t>1471,31</w:t>
            </w:r>
          </w:p>
        </w:tc>
        <w:tc>
          <w:tcPr>
            <w:tcW w:w="236" w:type="dxa"/>
            <w:tcBorders>
              <w:left w:val="nil"/>
              <w:bottom w:val="single" w:sz="4" w:space="0" w:color="auto"/>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p>
        </w:tc>
        <w:tc>
          <w:tcPr>
            <w:tcW w:w="1600" w:type="dxa"/>
            <w:tcBorders>
              <w:bottom w:val="single" w:sz="4" w:space="0" w:color="auto"/>
              <w:righ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r w:rsidRPr="009C2116">
              <w:rPr>
                <w:sz w:val="20"/>
                <w:szCs w:val="20"/>
              </w:rPr>
              <w:t>1471,31</w:t>
            </w:r>
          </w:p>
        </w:tc>
        <w:tc>
          <w:tcPr>
            <w:tcW w:w="368" w:type="dxa"/>
            <w:tcBorders>
              <w:left w:val="nil"/>
              <w:bottom w:val="single" w:sz="4" w:space="0" w:color="auto"/>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p>
        </w:tc>
        <w:tc>
          <w:tcPr>
            <w:tcW w:w="1466" w:type="dxa"/>
            <w:tcBorders>
              <w:bottom w:val="single" w:sz="4" w:space="0" w:color="auto"/>
              <w:righ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r w:rsidRPr="009C2116">
              <w:rPr>
                <w:sz w:val="20"/>
                <w:szCs w:val="20"/>
              </w:rPr>
              <w:t>1471,31</w:t>
            </w:r>
          </w:p>
        </w:tc>
        <w:tc>
          <w:tcPr>
            <w:tcW w:w="242" w:type="dxa"/>
            <w:tcBorders>
              <w:left w:val="nil"/>
              <w:bottom w:val="single" w:sz="4" w:space="0" w:color="auto"/>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p>
        </w:tc>
        <w:tc>
          <w:tcPr>
            <w:tcW w:w="1592" w:type="dxa"/>
            <w:tcBorders>
              <w:bottom w:val="single" w:sz="4" w:space="0" w:color="auto"/>
              <w:righ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r w:rsidRPr="009C2116">
              <w:rPr>
                <w:sz w:val="20"/>
                <w:szCs w:val="20"/>
              </w:rPr>
              <w:t>1471,31</w:t>
            </w:r>
          </w:p>
        </w:tc>
        <w:tc>
          <w:tcPr>
            <w:tcW w:w="269" w:type="dxa"/>
            <w:tcBorders>
              <w:left w:val="nil"/>
            </w:tcBorders>
            <w:shd w:val="clear" w:color="auto" w:fill="auto"/>
          </w:tcPr>
          <w:p w:rsidR="00351A83" w:rsidRDefault="00351A83" w:rsidP="00B30558">
            <w:pPr>
              <w:spacing w:line="240" w:lineRule="auto"/>
            </w:pPr>
          </w:p>
        </w:tc>
      </w:tr>
      <w:tr w:rsidR="00351A83" w:rsidTr="004B729A">
        <w:trPr>
          <w:trHeight w:val="390"/>
        </w:trPr>
        <w:tc>
          <w:tcPr>
            <w:tcW w:w="1668" w:type="dxa"/>
            <w:tcBorders>
              <w:left w:val="single" w:sz="4" w:space="0" w:color="auto"/>
            </w:tcBorders>
            <w:shd w:val="clear" w:color="auto" w:fill="auto"/>
          </w:tcPr>
          <w:p w:rsidR="00351A83" w:rsidRPr="009C2116" w:rsidRDefault="00351A83" w:rsidP="00B30558">
            <w:pPr>
              <w:spacing w:before="120" w:after="120" w:line="240" w:lineRule="auto"/>
              <w:jc w:val="center"/>
              <w:rPr>
                <w:sz w:val="20"/>
                <w:szCs w:val="20"/>
              </w:rPr>
            </w:pPr>
            <w:r w:rsidRPr="009C2116">
              <w:rPr>
                <w:sz w:val="20"/>
                <w:szCs w:val="20"/>
              </w:rPr>
              <w:t xml:space="preserve">В % воды, поданной в сети </w:t>
            </w:r>
          </w:p>
        </w:tc>
        <w:tc>
          <w:tcPr>
            <w:tcW w:w="992" w:type="dxa"/>
            <w:shd w:val="clear" w:color="auto" w:fill="auto"/>
            <w:vAlign w:val="center"/>
          </w:tcPr>
          <w:p w:rsidR="00351A83" w:rsidRPr="009C2116" w:rsidRDefault="00351A83" w:rsidP="004B729A">
            <w:pPr>
              <w:spacing w:before="120" w:after="120" w:line="240" w:lineRule="auto"/>
              <w:jc w:val="center"/>
              <w:rPr>
                <w:sz w:val="20"/>
                <w:szCs w:val="20"/>
              </w:rPr>
            </w:pPr>
            <w:r w:rsidRPr="009C2116">
              <w:rPr>
                <w:sz w:val="20"/>
                <w:szCs w:val="20"/>
              </w:rPr>
              <w:t>%</w:t>
            </w:r>
          </w:p>
        </w:tc>
        <w:tc>
          <w:tcPr>
            <w:tcW w:w="1623" w:type="dxa"/>
            <w:tcBorders>
              <w:righ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r w:rsidRPr="009C2116">
              <w:rPr>
                <w:sz w:val="20"/>
                <w:szCs w:val="20"/>
              </w:rPr>
              <w:t>20,00</w:t>
            </w:r>
          </w:p>
        </w:tc>
        <w:tc>
          <w:tcPr>
            <w:tcW w:w="236" w:type="dxa"/>
            <w:tcBorders>
              <w:lef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p>
        </w:tc>
        <w:tc>
          <w:tcPr>
            <w:tcW w:w="1600" w:type="dxa"/>
            <w:tcBorders>
              <w:righ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r w:rsidRPr="009C2116">
              <w:rPr>
                <w:sz w:val="20"/>
                <w:szCs w:val="20"/>
              </w:rPr>
              <w:t>20,00</w:t>
            </w:r>
          </w:p>
        </w:tc>
        <w:tc>
          <w:tcPr>
            <w:tcW w:w="368" w:type="dxa"/>
            <w:tcBorders>
              <w:lef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p>
        </w:tc>
        <w:tc>
          <w:tcPr>
            <w:tcW w:w="1466" w:type="dxa"/>
            <w:tcBorders>
              <w:righ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r w:rsidRPr="009C2116">
              <w:rPr>
                <w:sz w:val="20"/>
                <w:szCs w:val="20"/>
              </w:rPr>
              <w:t>20,00</w:t>
            </w:r>
          </w:p>
        </w:tc>
        <w:tc>
          <w:tcPr>
            <w:tcW w:w="242" w:type="dxa"/>
            <w:tcBorders>
              <w:lef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p>
        </w:tc>
        <w:tc>
          <w:tcPr>
            <w:tcW w:w="1592" w:type="dxa"/>
            <w:tcBorders>
              <w:righ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r w:rsidRPr="009C2116">
              <w:rPr>
                <w:sz w:val="20"/>
                <w:szCs w:val="20"/>
              </w:rPr>
              <w:t>20,00</w:t>
            </w:r>
          </w:p>
        </w:tc>
        <w:tc>
          <w:tcPr>
            <w:tcW w:w="269" w:type="dxa"/>
            <w:tcBorders>
              <w:left w:val="nil"/>
            </w:tcBorders>
            <w:shd w:val="clear" w:color="auto" w:fill="auto"/>
          </w:tcPr>
          <w:p w:rsidR="00351A83" w:rsidRDefault="00351A83" w:rsidP="00B30558">
            <w:pPr>
              <w:spacing w:line="240" w:lineRule="auto"/>
            </w:pPr>
          </w:p>
        </w:tc>
      </w:tr>
    </w:tbl>
    <w:p w:rsidR="00351A83" w:rsidRPr="004B729A" w:rsidRDefault="00351A83" w:rsidP="004B729A">
      <w:pPr>
        <w:pStyle w:val="5"/>
        <w:spacing w:before="120" w:after="120" w:line="240" w:lineRule="auto"/>
        <w:ind w:firstLineChars="295" w:firstLine="711"/>
        <w:jc w:val="both"/>
        <w:rPr>
          <w:i w:val="0"/>
          <w:sz w:val="24"/>
        </w:rPr>
      </w:pPr>
      <w:r w:rsidRPr="004B729A">
        <w:rPr>
          <w:i w:val="0"/>
          <w:sz w:val="24"/>
        </w:rPr>
        <w:t>1.4.5 Описание существующих технических и технологических проблем в водоснабжении муниципального образова</w:t>
      </w:r>
      <w:bookmarkStart w:id="23" w:name="_Toc362607513"/>
      <w:r w:rsidR="004B729A" w:rsidRPr="004B729A">
        <w:rPr>
          <w:i w:val="0"/>
          <w:sz w:val="24"/>
        </w:rPr>
        <w:t>ния</w:t>
      </w:r>
    </w:p>
    <w:p w:rsidR="00351A83" w:rsidRDefault="00351A83" w:rsidP="00351A83">
      <w:pPr>
        <w:pStyle w:val="12"/>
        <w:spacing w:before="120" w:after="120" w:line="240" w:lineRule="auto"/>
        <w:ind w:firstLineChars="295" w:firstLine="708"/>
        <w:rPr>
          <w:color w:val="000000"/>
          <w:lang w:eastAsia="ru-RU"/>
        </w:rPr>
      </w:pPr>
      <w:r w:rsidRPr="00C7012D">
        <w:t xml:space="preserve">На сегодняшней день одной из основных проблем централизованного водоснабжения является </w:t>
      </w:r>
      <w:r>
        <w:t>повышенный</w:t>
      </w:r>
      <w:r w:rsidRPr="00C7012D">
        <w:t xml:space="preserve"> износ оборудования и сетей водоснабжения. Основная часть сетей и </w:t>
      </w:r>
      <w:r>
        <w:t>оборудования</w:t>
      </w:r>
      <w:r w:rsidRPr="00C7012D">
        <w:t xml:space="preserve"> в среднем имеет срок эксплуатации более </w:t>
      </w:r>
      <w:r>
        <w:t>25</w:t>
      </w:r>
      <w:r w:rsidRPr="00C7012D">
        <w:t xml:space="preserve"> лет и обладает уже низким запасом надёжности.</w:t>
      </w:r>
      <w:r>
        <w:t xml:space="preserve"> В пределах всей эксплуатационной зоны </w:t>
      </w:r>
      <w:r w:rsidRPr="00151339">
        <w:t xml:space="preserve">ОАО </w:t>
      </w:r>
      <w:r w:rsidR="001B48C4">
        <w:t>«</w:t>
      </w:r>
      <w:r>
        <w:t>Всеволожские тепловые сети</w:t>
      </w:r>
      <w:r w:rsidR="001B48C4">
        <w:t>»</w:t>
      </w:r>
      <w:r>
        <w:t xml:space="preserve"> </w:t>
      </w:r>
      <w:r>
        <w:rPr>
          <w:color w:val="000000"/>
          <w:lang w:eastAsia="ru-RU"/>
        </w:rPr>
        <w:t xml:space="preserve">наблюдается средний износ сетей водоснабжения не менее 80 %. По статистическим данным за 2020г. в МО </w:t>
      </w:r>
      <w:r w:rsidR="001B48C4">
        <w:rPr>
          <w:color w:val="000000"/>
          <w:lang w:eastAsia="ru-RU"/>
        </w:rPr>
        <w:t>«</w:t>
      </w:r>
      <w:r>
        <w:rPr>
          <w:color w:val="000000"/>
          <w:lang w:eastAsia="ru-RU"/>
        </w:rPr>
        <w:t>Город Всеволожск</w:t>
      </w:r>
      <w:r w:rsidR="001B48C4">
        <w:rPr>
          <w:color w:val="000000"/>
          <w:lang w:eastAsia="ru-RU"/>
        </w:rPr>
        <w:t>»</w:t>
      </w:r>
      <w:r>
        <w:rPr>
          <w:color w:val="000000"/>
          <w:lang w:eastAsia="ru-RU"/>
        </w:rPr>
        <w:t xml:space="preserve"> насчитывается 19 аварийных ситуаций. </w:t>
      </w:r>
    </w:p>
    <w:p w:rsidR="00351A83" w:rsidRDefault="00351A83" w:rsidP="00351A83">
      <w:pPr>
        <w:pStyle w:val="12"/>
        <w:spacing w:before="120" w:after="120" w:line="240" w:lineRule="auto"/>
        <w:ind w:firstLineChars="295" w:firstLine="708"/>
        <w:rPr>
          <w:color w:val="000000"/>
          <w:lang w:eastAsia="ru-RU"/>
        </w:rPr>
      </w:pPr>
      <w:r>
        <w:rPr>
          <w:color w:val="000000"/>
          <w:lang w:eastAsia="ru-RU"/>
        </w:rPr>
        <w:t xml:space="preserve">Также замене подлежит ВНС в здании г. л корп. ВОС в городе Всеволожск на ул. Дорожная 9, степень износа 90%, водоочистные сооружения города Всеволожск, степень износа также составляет 90 %. </w:t>
      </w:r>
    </w:p>
    <w:bookmarkEnd w:id="23"/>
    <w:p w:rsidR="00351A83" w:rsidRPr="001E4452" w:rsidRDefault="00351A83" w:rsidP="00351A83">
      <w:pPr>
        <w:pStyle w:val="afc"/>
      </w:pPr>
    </w:p>
    <w:p w:rsidR="00351A83" w:rsidRPr="003C7889" w:rsidRDefault="00351A83" w:rsidP="00351A83">
      <w:pPr>
        <w:pStyle w:val="a9"/>
        <w:keepNext/>
        <w:rPr>
          <w:color w:val="FF0000"/>
          <w:sz w:val="24"/>
          <w:szCs w:val="24"/>
        </w:rPr>
        <w:sectPr w:rsidR="00351A83" w:rsidRPr="003C7889" w:rsidSect="006D644E">
          <w:pgSz w:w="11906" w:h="16838" w:code="9"/>
          <w:pgMar w:top="958" w:right="851" w:bottom="851" w:left="1134" w:header="567" w:footer="346"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1E4452">
        <w:rPr>
          <w:color w:val="FF0000"/>
          <w:sz w:val="24"/>
          <w:szCs w:val="24"/>
        </w:rPr>
        <w:t xml:space="preserve">          </w:t>
      </w:r>
    </w:p>
    <w:p w:rsidR="00351A83" w:rsidRPr="00351A83" w:rsidRDefault="00351A83" w:rsidP="00351A83">
      <w:pPr>
        <w:pStyle w:val="5"/>
        <w:spacing w:before="120" w:after="120" w:line="240" w:lineRule="auto"/>
        <w:ind w:firstLine="709"/>
        <w:jc w:val="both"/>
        <w:rPr>
          <w:i w:val="0"/>
          <w:sz w:val="24"/>
        </w:rPr>
      </w:pPr>
      <w:r w:rsidRPr="00351A83">
        <w:rPr>
          <w:i w:val="0"/>
          <w:sz w:val="24"/>
        </w:rPr>
        <w:lastRenderedPageBreak/>
        <w:t>1.4.6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p>
    <w:p w:rsidR="00351A83" w:rsidRPr="00351A83" w:rsidRDefault="00351A83" w:rsidP="00351A83">
      <w:pPr>
        <w:pStyle w:val="afc"/>
        <w:spacing w:line="240" w:lineRule="auto"/>
        <w:ind w:left="0" w:firstLine="720"/>
        <w:rPr>
          <w:rFonts w:cs="Times New Roman"/>
        </w:rPr>
      </w:pPr>
      <w:r w:rsidRPr="00351A83">
        <w:rPr>
          <w:rFonts w:cs="Times New Roman"/>
        </w:rPr>
        <w:t xml:space="preserve">В МО </w:t>
      </w:r>
      <w:r w:rsidR="001B48C4">
        <w:rPr>
          <w:rFonts w:cs="Times New Roman"/>
        </w:rPr>
        <w:t>«</w:t>
      </w:r>
      <w:r w:rsidRPr="00351A83">
        <w:rPr>
          <w:rFonts w:cs="Times New Roman"/>
        </w:rPr>
        <w:t>Город Всеволожск</w:t>
      </w:r>
      <w:r w:rsidR="001B48C4">
        <w:rPr>
          <w:rFonts w:cs="Times New Roman"/>
        </w:rPr>
        <w:t>»</w:t>
      </w:r>
      <w:r w:rsidRPr="00351A83">
        <w:rPr>
          <w:rFonts w:cs="Times New Roman"/>
        </w:rPr>
        <w:t xml:space="preserve"> существует горячее водосн</w:t>
      </w:r>
      <w:r w:rsidR="004B729A">
        <w:rPr>
          <w:rFonts w:cs="Times New Roman"/>
        </w:rPr>
        <w:t xml:space="preserve">абжение. ГВС осуществляется от </w:t>
      </w:r>
      <w:r w:rsidRPr="00351A83">
        <w:rPr>
          <w:rFonts w:cs="Times New Roman"/>
        </w:rPr>
        <w:t>котельных</w:t>
      </w:r>
      <w:r w:rsidR="004B729A">
        <w:rPr>
          <w:rFonts w:cs="Times New Roman"/>
        </w:rPr>
        <w:t>,</w:t>
      </w:r>
      <w:r w:rsidRPr="00351A83">
        <w:rPr>
          <w:rFonts w:cs="Times New Roman"/>
        </w:rPr>
        <w:t xml:space="preserve"> представленных в таблице ниже.</w:t>
      </w:r>
    </w:p>
    <w:p w:rsidR="00535732" w:rsidRPr="00535732" w:rsidRDefault="00535732" w:rsidP="00535732">
      <w:pPr>
        <w:pStyle w:val="a9"/>
        <w:keepNext/>
        <w:spacing w:before="120" w:after="120"/>
        <w:rPr>
          <w:b/>
          <w:i w:val="0"/>
          <w:color w:val="000000" w:themeColor="text1"/>
          <w:sz w:val="24"/>
          <w:szCs w:val="24"/>
        </w:rPr>
      </w:pPr>
      <w:r w:rsidRPr="00535732">
        <w:rPr>
          <w:b/>
          <w:i w:val="0"/>
          <w:color w:val="000000" w:themeColor="text1"/>
          <w:sz w:val="24"/>
          <w:szCs w:val="24"/>
        </w:rPr>
        <w:t xml:space="preserve">Таблица </w:t>
      </w:r>
      <w:r w:rsidRPr="00535732">
        <w:rPr>
          <w:b/>
          <w:i w:val="0"/>
          <w:color w:val="000000" w:themeColor="text1"/>
          <w:sz w:val="24"/>
          <w:szCs w:val="24"/>
        </w:rPr>
        <w:fldChar w:fldCharType="begin"/>
      </w:r>
      <w:r w:rsidRPr="00535732">
        <w:rPr>
          <w:b/>
          <w:i w:val="0"/>
          <w:color w:val="000000" w:themeColor="text1"/>
          <w:sz w:val="24"/>
          <w:szCs w:val="24"/>
        </w:rPr>
        <w:instrText xml:space="preserve"> SEQ Таблица \* ARABIC </w:instrText>
      </w:r>
      <w:r w:rsidRPr="00535732">
        <w:rPr>
          <w:b/>
          <w:i w:val="0"/>
          <w:color w:val="000000" w:themeColor="text1"/>
          <w:sz w:val="24"/>
          <w:szCs w:val="24"/>
        </w:rPr>
        <w:fldChar w:fldCharType="separate"/>
      </w:r>
      <w:r w:rsidR="00BD703C">
        <w:rPr>
          <w:b/>
          <w:i w:val="0"/>
          <w:noProof/>
          <w:color w:val="000000" w:themeColor="text1"/>
          <w:sz w:val="24"/>
          <w:szCs w:val="24"/>
        </w:rPr>
        <w:t>23</w:t>
      </w:r>
      <w:r w:rsidRPr="00535732">
        <w:rPr>
          <w:b/>
          <w:i w:val="0"/>
          <w:color w:val="000000" w:themeColor="text1"/>
          <w:sz w:val="24"/>
          <w:szCs w:val="24"/>
        </w:rPr>
        <w:fldChar w:fldCharType="end"/>
      </w:r>
      <w:r w:rsidRPr="00535732">
        <w:rPr>
          <w:b/>
          <w:i w:val="0"/>
          <w:color w:val="000000" w:themeColor="text1"/>
          <w:sz w:val="24"/>
          <w:szCs w:val="24"/>
        </w:rPr>
        <w:t xml:space="preserve"> Краткая характеристика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3419"/>
        <w:gridCol w:w="3427"/>
        <w:gridCol w:w="2502"/>
      </w:tblGrid>
      <w:tr w:rsidR="00351A83" w:rsidRPr="00DA1152" w:rsidTr="00351A83">
        <w:tc>
          <w:tcPr>
            <w:tcW w:w="284"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w:t>
            </w:r>
          </w:p>
        </w:tc>
        <w:tc>
          <w:tcPr>
            <w:tcW w:w="1725"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Котельная</w:t>
            </w:r>
          </w:p>
        </w:tc>
        <w:tc>
          <w:tcPr>
            <w:tcW w:w="1729"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Режим работы</w:t>
            </w:r>
          </w:p>
        </w:tc>
        <w:tc>
          <w:tcPr>
            <w:tcW w:w="1262"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Схема теплоснабжения</w:t>
            </w:r>
          </w:p>
        </w:tc>
      </w:tr>
      <w:tr w:rsidR="00351A83" w:rsidRPr="00DA1152" w:rsidTr="00351A83">
        <w:tc>
          <w:tcPr>
            <w:tcW w:w="284"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1</w:t>
            </w:r>
          </w:p>
        </w:tc>
        <w:tc>
          <w:tcPr>
            <w:tcW w:w="1725"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Котельная № 11 Всеволожский пр-т д. 92.</w:t>
            </w:r>
          </w:p>
        </w:tc>
        <w:tc>
          <w:tcPr>
            <w:tcW w:w="1729"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круглый год</w:t>
            </w:r>
          </w:p>
        </w:tc>
        <w:tc>
          <w:tcPr>
            <w:tcW w:w="1262"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4-х трубная закрытая</w:t>
            </w:r>
          </w:p>
        </w:tc>
      </w:tr>
      <w:tr w:rsidR="00351A83" w:rsidRPr="00DA1152" w:rsidTr="00351A83">
        <w:tc>
          <w:tcPr>
            <w:tcW w:w="284"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2</w:t>
            </w:r>
          </w:p>
        </w:tc>
        <w:tc>
          <w:tcPr>
            <w:tcW w:w="1725"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Котельная № 12 ул. Шишканя д. 1.</w:t>
            </w:r>
          </w:p>
        </w:tc>
        <w:tc>
          <w:tcPr>
            <w:tcW w:w="1729"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круглый год</w:t>
            </w:r>
          </w:p>
        </w:tc>
        <w:tc>
          <w:tcPr>
            <w:tcW w:w="1262"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2-х трубная открытая</w:t>
            </w:r>
          </w:p>
        </w:tc>
      </w:tr>
      <w:tr w:rsidR="00351A83" w:rsidRPr="00DA1152" w:rsidTr="00351A83">
        <w:tc>
          <w:tcPr>
            <w:tcW w:w="284" w:type="pct"/>
            <w:shd w:val="clear" w:color="auto" w:fill="auto"/>
          </w:tcPr>
          <w:p w:rsidR="00351A83" w:rsidRPr="00DA1152" w:rsidRDefault="00351A83" w:rsidP="00B30558">
            <w:pPr>
              <w:pStyle w:val="12"/>
              <w:spacing w:before="120" w:after="120" w:line="240" w:lineRule="auto"/>
              <w:ind w:firstLine="0"/>
              <w:jc w:val="center"/>
            </w:pPr>
            <w:r w:rsidRPr="00DA1152">
              <w:t>3</w:t>
            </w:r>
          </w:p>
        </w:tc>
        <w:tc>
          <w:tcPr>
            <w:tcW w:w="1725"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Котельная № 17 ст. Кирпичный завод Промзона</w:t>
            </w:r>
          </w:p>
        </w:tc>
        <w:tc>
          <w:tcPr>
            <w:tcW w:w="1729" w:type="pct"/>
            <w:shd w:val="clear" w:color="auto" w:fill="auto"/>
          </w:tcPr>
          <w:p w:rsidR="00351A83" w:rsidRPr="00DA1152" w:rsidRDefault="00351A83" w:rsidP="00B30558">
            <w:pPr>
              <w:pStyle w:val="12"/>
              <w:spacing w:before="120" w:after="120" w:line="240" w:lineRule="auto"/>
              <w:ind w:firstLine="0"/>
              <w:jc w:val="center"/>
            </w:pPr>
            <w:r w:rsidRPr="00DA1152">
              <w:t>н/д</w:t>
            </w:r>
          </w:p>
        </w:tc>
        <w:tc>
          <w:tcPr>
            <w:tcW w:w="1262"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 xml:space="preserve">2-х трубная закрытая до ЦТП мкр. </w:t>
            </w:r>
            <w:r w:rsidR="001B48C4">
              <w:rPr>
                <w:sz w:val="20"/>
                <w:szCs w:val="20"/>
              </w:rPr>
              <w:t>«</w:t>
            </w:r>
            <w:r w:rsidRPr="00DA1152">
              <w:rPr>
                <w:sz w:val="20"/>
                <w:szCs w:val="20"/>
              </w:rPr>
              <w:t>Южный</w:t>
            </w:r>
            <w:r w:rsidR="001B48C4">
              <w:rPr>
                <w:sz w:val="20"/>
                <w:szCs w:val="20"/>
              </w:rPr>
              <w:t>»</w:t>
            </w:r>
            <w:r w:rsidRPr="00DA1152">
              <w:rPr>
                <w:sz w:val="20"/>
                <w:szCs w:val="20"/>
              </w:rPr>
              <w:t>, после ЦТП – 4-х трубная с отдельными сетями ГВС</w:t>
            </w:r>
          </w:p>
        </w:tc>
      </w:tr>
      <w:tr w:rsidR="00351A83" w:rsidRPr="00DA1152" w:rsidTr="00351A83">
        <w:tc>
          <w:tcPr>
            <w:tcW w:w="284" w:type="pct"/>
            <w:shd w:val="clear" w:color="auto" w:fill="auto"/>
          </w:tcPr>
          <w:p w:rsidR="00351A83" w:rsidRPr="00DA1152" w:rsidRDefault="00351A83" w:rsidP="00B30558">
            <w:pPr>
              <w:pStyle w:val="12"/>
              <w:spacing w:before="120" w:after="120" w:line="240" w:lineRule="auto"/>
              <w:ind w:firstLine="0"/>
              <w:jc w:val="center"/>
            </w:pPr>
            <w:r w:rsidRPr="00DA1152">
              <w:t>4</w:t>
            </w:r>
          </w:p>
        </w:tc>
        <w:tc>
          <w:tcPr>
            <w:tcW w:w="1725"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Котельная № 6 ул. Межевая д. 6.</w:t>
            </w:r>
          </w:p>
        </w:tc>
        <w:tc>
          <w:tcPr>
            <w:tcW w:w="1729"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t xml:space="preserve"> </w:t>
            </w:r>
            <w:r w:rsidRPr="00DA1152">
              <w:rPr>
                <w:sz w:val="20"/>
                <w:szCs w:val="20"/>
              </w:rPr>
              <w:t>круглый год</w:t>
            </w:r>
          </w:p>
        </w:tc>
        <w:tc>
          <w:tcPr>
            <w:tcW w:w="1262"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 xml:space="preserve">2-х трубная открытая </w:t>
            </w:r>
          </w:p>
        </w:tc>
      </w:tr>
    </w:tbl>
    <w:p w:rsidR="00351A83" w:rsidRDefault="00351A83" w:rsidP="00351A83">
      <w:pPr>
        <w:pStyle w:val="12"/>
        <w:tabs>
          <w:tab w:val="left" w:pos="990"/>
        </w:tabs>
        <w:spacing w:before="120" w:after="120" w:line="240" w:lineRule="auto"/>
      </w:pPr>
      <w:r>
        <w:t>Схема систем ГВС преимущественно открытая. Данное обстоятельство снижает качество горячего водоснабжения.</w:t>
      </w:r>
    </w:p>
    <w:p w:rsidR="00351A83" w:rsidRPr="00DA1152" w:rsidRDefault="00351A83" w:rsidP="00351A83">
      <w:pPr>
        <w:pStyle w:val="12"/>
        <w:spacing w:before="120" w:after="120" w:line="240" w:lineRule="auto"/>
      </w:pPr>
      <w:r w:rsidRPr="00DA1152">
        <w:t>Сетевая вода от источника по двум прямым магистральным трубопроводам направляется в распределительные сети, затем поступает на теп</w:t>
      </w:r>
      <w:r>
        <w:t>ловые пункты, где часть воды идё</w:t>
      </w:r>
      <w:r w:rsidRPr="00DA1152">
        <w:t xml:space="preserve">т в отопительные системы абонентов, а часть - в краны водоразбора (ГВС). </w:t>
      </w:r>
    </w:p>
    <w:p w:rsidR="00351A83" w:rsidRDefault="00351A83" w:rsidP="00351A83">
      <w:pPr>
        <w:pStyle w:val="12"/>
        <w:tabs>
          <w:tab w:val="left" w:pos="990"/>
        </w:tabs>
        <w:spacing w:line="240" w:lineRule="auto"/>
      </w:pPr>
      <w:r w:rsidRPr="00DA1152">
        <w:t xml:space="preserve">Вода после отопительных приборов и ГВС поступает по обратным магистральным </w:t>
      </w:r>
      <w:r>
        <w:t xml:space="preserve">   </w:t>
      </w:r>
      <w:r w:rsidRPr="00DA1152">
        <w:t>трубопрово</w:t>
      </w:r>
      <w:r>
        <w:t>дам и возвращается на источник.</w:t>
      </w:r>
      <w:r w:rsidRPr="00252B69">
        <w:rPr>
          <w:b/>
        </w:rPr>
        <w:t xml:space="preserve">   </w:t>
      </w:r>
    </w:p>
    <w:p w:rsidR="00351A83" w:rsidRPr="00C728FA" w:rsidRDefault="00351A83" w:rsidP="00351A83">
      <w:pPr>
        <w:pStyle w:val="12"/>
        <w:tabs>
          <w:tab w:val="left" w:pos="990"/>
        </w:tabs>
        <w:spacing w:before="120" w:after="120" w:line="240" w:lineRule="auto"/>
        <w:jc w:val="left"/>
      </w:pPr>
      <w:r w:rsidRPr="00C728FA">
        <w:rPr>
          <w:b/>
        </w:rPr>
        <w:t>Сведения о существующих потребителях тепловой энергии по состоянию на 2021 год</w:t>
      </w:r>
    </w:p>
    <w:p w:rsidR="00351A83" w:rsidRPr="00C728FA" w:rsidRDefault="00351A83" w:rsidP="00351A83">
      <w:pPr>
        <w:tabs>
          <w:tab w:val="left" w:pos="964"/>
        </w:tabs>
        <w:spacing w:before="120" w:after="120" w:line="240" w:lineRule="auto"/>
        <w:ind w:firstLine="709"/>
        <w:jc w:val="both"/>
        <w:rPr>
          <w:sz w:val="24"/>
          <w:szCs w:val="24"/>
        </w:rPr>
      </w:pPr>
      <w:r w:rsidRPr="00C728FA">
        <w:rPr>
          <w:sz w:val="24"/>
          <w:szCs w:val="24"/>
        </w:rPr>
        <w:t xml:space="preserve">Исходя из данных предоставленных ОАО </w:t>
      </w:r>
      <w:r w:rsidR="001B48C4">
        <w:rPr>
          <w:sz w:val="24"/>
          <w:szCs w:val="24"/>
        </w:rPr>
        <w:t>«</w:t>
      </w:r>
      <w:r w:rsidRPr="00C728FA">
        <w:rPr>
          <w:sz w:val="24"/>
          <w:szCs w:val="24"/>
        </w:rPr>
        <w:t>Всеволожские тепловые сети</w:t>
      </w:r>
      <w:r w:rsidR="001B48C4">
        <w:rPr>
          <w:sz w:val="24"/>
          <w:szCs w:val="24"/>
        </w:rPr>
        <w:t>»</w:t>
      </w:r>
      <w:r w:rsidRPr="00C728FA">
        <w:rPr>
          <w:sz w:val="24"/>
          <w:szCs w:val="24"/>
        </w:rPr>
        <w:t xml:space="preserve"> в муниципальном образовании </w:t>
      </w:r>
      <w:r w:rsidR="001B48C4">
        <w:rPr>
          <w:sz w:val="24"/>
          <w:szCs w:val="24"/>
        </w:rPr>
        <w:t>«</w:t>
      </w:r>
      <w:r w:rsidRPr="00C728FA">
        <w:rPr>
          <w:sz w:val="24"/>
          <w:szCs w:val="24"/>
        </w:rPr>
        <w:t>Город Всеволожск</w:t>
      </w:r>
      <w:r w:rsidR="001B48C4">
        <w:rPr>
          <w:sz w:val="24"/>
          <w:szCs w:val="24"/>
        </w:rPr>
        <w:t>»</w:t>
      </w:r>
      <w:r w:rsidRPr="00C728FA">
        <w:rPr>
          <w:sz w:val="24"/>
          <w:szCs w:val="24"/>
        </w:rPr>
        <w:t xml:space="preserve"> 952 объектов потребления тепловой энергии. Потребители делятся на честный сектор, многоквартирные дома и иные объекты потребления.</w:t>
      </w:r>
    </w:p>
    <w:p w:rsidR="00351A83" w:rsidRPr="00C728FA" w:rsidRDefault="00351A83" w:rsidP="00351A83">
      <w:pPr>
        <w:tabs>
          <w:tab w:val="left" w:pos="964"/>
        </w:tabs>
        <w:spacing w:before="120" w:after="120" w:line="240" w:lineRule="auto"/>
        <w:ind w:firstLine="709"/>
        <w:jc w:val="both"/>
        <w:rPr>
          <w:sz w:val="24"/>
          <w:szCs w:val="24"/>
        </w:rPr>
      </w:pPr>
      <w:r w:rsidRPr="00C728FA">
        <w:rPr>
          <w:sz w:val="24"/>
          <w:szCs w:val="24"/>
        </w:rPr>
        <w:t xml:space="preserve"> </w:t>
      </w:r>
      <w:r w:rsidRPr="00CA6AE8">
        <w:rPr>
          <w:sz w:val="24"/>
          <w:szCs w:val="24"/>
        </w:rPr>
        <w:t>Из низ в частном секторе 72 объект, многоквартирных домов 10 и иные потребители 870. Перечень в приложении 2.</w:t>
      </w:r>
      <w:r w:rsidRPr="00C728FA">
        <w:rPr>
          <w:sz w:val="24"/>
          <w:szCs w:val="24"/>
        </w:rPr>
        <w:t xml:space="preserve"> </w:t>
      </w:r>
    </w:p>
    <w:p w:rsidR="00205104" w:rsidRDefault="00205104" w:rsidP="009D5703">
      <w:pPr>
        <w:pStyle w:val="3"/>
      </w:pPr>
      <w:bookmarkStart w:id="24" w:name="_Toc70889680"/>
      <w:r w:rsidRPr="00162B6F">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24"/>
    </w:p>
    <w:p w:rsidR="00DA599A" w:rsidRPr="004266C7" w:rsidRDefault="00DA599A" w:rsidP="00DA599A">
      <w:pPr>
        <w:pStyle w:val="12"/>
        <w:tabs>
          <w:tab w:val="left" w:pos="990"/>
        </w:tabs>
        <w:spacing w:before="120" w:after="120" w:line="240" w:lineRule="auto"/>
      </w:pPr>
      <w:r w:rsidRPr="00C7012D">
        <w:t xml:space="preserve">Исходя из географического положения территория </w:t>
      </w:r>
      <w:r>
        <w:t xml:space="preserve">МО </w:t>
      </w:r>
      <w:r w:rsidR="001B48C4">
        <w:t>«</w:t>
      </w:r>
      <w:r>
        <w:t>Город Всеволожск</w:t>
      </w:r>
      <w:r w:rsidR="001B48C4">
        <w:t>»</w:t>
      </w:r>
      <w:r>
        <w:t xml:space="preserve"> </w:t>
      </w:r>
      <w:r w:rsidRPr="00C7012D">
        <w:t>не относится к зонам распространения вечномерзлых грунтов. Прокладка водопроводной сети производиться в подземном исполнении ниже глубины промерзания и с использованием утепляющих материалов.</w:t>
      </w:r>
    </w:p>
    <w:p w:rsidR="00205104" w:rsidRDefault="00205104" w:rsidP="009D5703">
      <w:pPr>
        <w:pStyle w:val="3"/>
      </w:pPr>
      <w:bookmarkStart w:id="25" w:name="_Toc70889681"/>
      <w:r w:rsidRPr="00162B6F">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25"/>
    </w:p>
    <w:p w:rsidR="00351A83" w:rsidRDefault="00351A83" w:rsidP="00351A83">
      <w:pPr>
        <w:pStyle w:val="12"/>
        <w:spacing w:before="120" w:after="120" w:line="240" w:lineRule="auto"/>
      </w:pPr>
      <w:r w:rsidRPr="00D021F3">
        <w:t xml:space="preserve">На территории МО </w:t>
      </w:r>
      <w:r w:rsidR="001B48C4">
        <w:t>«</w:t>
      </w:r>
      <w:r w:rsidRPr="00D021F3">
        <w:t>Город Всеволожск</w:t>
      </w:r>
      <w:r w:rsidR="001B48C4">
        <w:t>»</w:t>
      </w:r>
      <w:r w:rsidRPr="00D021F3">
        <w:t xml:space="preserve"> в границах технологической зоны ВС 1, г. Всеволожск в пределах эксплуатационной зоны ООО </w:t>
      </w:r>
      <w:r w:rsidR="001B48C4">
        <w:t>«</w:t>
      </w:r>
      <w:r w:rsidRPr="00D021F3">
        <w:t>Северо-Запад Инжиниринг</w:t>
      </w:r>
      <w:r w:rsidR="001B48C4">
        <w:t>»</w:t>
      </w:r>
      <w:r w:rsidRPr="00D021F3">
        <w:t xml:space="preserve"> на основании </w:t>
      </w:r>
      <w:r w:rsidRPr="00D021F3">
        <w:lastRenderedPageBreak/>
        <w:t xml:space="preserve">постановления от 30 июля 2020 года № 531 О порядке исполнения концессионного соглашения в отношении имущества социально значимого объекта </w:t>
      </w:r>
      <w:r w:rsidR="001B48C4">
        <w:t>«</w:t>
      </w:r>
      <w:r w:rsidRPr="00D021F3">
        <w:t>Ладожский водовод Всеволожского муниципального района Ленинградской области</w:t>
      </w:r>
      <w:r w:rsidR="001B48C4">
        <w:t>»</w:t>
      </w:r>
      <w:r>
        <w:t xml:space="preserve"> концендентом является правительство Ленинградской области.</w:t>
      </w:r>
    </w:p>
    <w:p w:rsidR="00351A83" w:rsidRDefault="00351A83" w:rsidP="00351A83">
      <w:pPr>
        <w:pStyle w:val="12"/>
        <w:spacing w:before="120" w:after="120" w:line="240" w:lineRule="auto"/>
      </w:pPr>
      <w:r>
        <w:t>Имущество передано Ленинградскому областному комитету по управлению государственным имуществом.</w:t>
      </w:r>
    </w:p>
    <w:p w:rsidR="00351A83" w:rsidRDefault="00351A83" w:rsidP="00351A83">
      <w:pPr>
        <w:pStyle w:val="12"/>
        <w:spacing w:before="120" w:after="120" w:line="240" w:lineRule="auto"/>
      </w:pPr>
      <w:r>
        <w:t>Осуществлять права и обязанности концендента в соответствии с условиями, предусмотренными пунктами 12.1-12.15 концессионного соглашения, в пределах компетенции.</w:t>
      </w:r>
    </w:p>
    <w:p w:rsidR="00351A83" w:rsidRDefault="00351A83" w:rsidP="00351A83">
      <w:pPr>
        <w:pStyle w:val="12"/>
        <w:spacing w:before="120" w:after="120" w:line="240" w:lineRule="auto"/>
      </w:pPr>
      <w:r>
        <w:t xml:space="preserve">Согласно данному постановлению концессионером является </w:t>
      </w:r>
      <w:r w:rsidR="00F2507C">
        <w:t xml:space="preserve">ООО </w:t>
      </w:r>
      <w:r w:rsidR="001B48C4">
        <w:t>«</w:t>
      </w:r>
      <w:r w:rsidR="00F2507C">
        <w:t>Северо-Запад Инжиниринг</w:t>
      </w:r>
      <w:r w:rsidR="001B48C4">
        <w:t>»</w:t>
      </w:r>
      <w:r w:rsidRPr="00D021F3">
        <w:t xml:space="preserve"> </w:t>
      </w:r>
    </w:p>
    <w:p w:rsidR="00205104" w:rsidRDefault="00205104" w:rsidP="00F95187">
      <w:pPr>
        <w:ind w:firstLine="709"/>
        <w:rPr>
          <w:sz w:val="24"/>
          <w:szCs w:val="24"/>
        </w:rPr>
      </w:pPr>
    </w:p>
    <w:p w:rsidR="001B1CF5" w:rsidRDefault="001B1CF5" w:rsidP="00F95187">
      <w:pPr>
        <w:ind w:firstLine="709"/>
        <w:rPr>
          <w:sz w:val="24"/>
          <w:szCs w:val="24"/>
        </w:rPr>
      </w:pPr>
    </w:p>
    <w:p w:rsidR="001B1CF5" w:rsidRDefault="001B1CF5"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1B1CF5" w:rsidRDefault="001B1CF5" w:rsidP="00F95187">
      <w:pPr>
        <w:ind w:firstLine="709"/>
        <w:rPr>
          <w:sz w:val="24"/>
          <w:szCs w:val="24"/>
        </w:rPr>
      </w:pPr>
    </w:p>
    <w:p w:rsidR="00FB1C9B" w:rsidRDefault="00FB1C9B" w:rsidP="00D7569E">
      <w:pPr>
        <w:pStyle w:val="2"/>
      </w:pPr>
      <w:bookmarkStart w:id="26" w:name="_Toc70889682"/>
      <w:r w:rsidRPr="00162B6F">
        <w:lastRenderedPageBreak/>
        <w:t>Направления развития централизованных систем водоснабжения</w:t>
      </w:r>
      <w:bookmarkEnd w:id="26"/>
    </w:p>
    <w:p w:rsidR="0094740E" w:rsidRPr="0094740E" w:rsidRDefault="0094740E" w:rsidP="00981A35">
      <w:pPr>
        <w:pStyle w:val="afc"/>
        <w:keepNext/>
        <w:keepLines/>
        <w:numPr>
          <w:ilvl w:val="0"/>
          <w:numId w:val="30"/>
        </w:numPr>
        <w:spacing w:before="120" w:after="120" w:line="240" w:lineRule="auto"/>
        <w:outlineLvl w:val="2"/>
        <w:rPr>
          <w:rFonts w:cs="Times New Roman"/>
          <w:b/>
          <w:bCs/>
          <w:vanish/>
          <w:szCs w:val="24"/>
          <w:lang w:eastAsia="en-US"/>
        </w:rPr>
      </w:pPr>
      <w:bookmarkStart w:id="27" w:name="_Toc46484797"/>
      <w:bookmarkStart w:id="28" w:name="_Toc70889683"/>
      <w:bookmarkStart w:id="29" w:name="_Toc391571129"/>
      <w:bookmarkStart w:id="30" w:name="_Toc20315604"/>
      <w:bookmarkEnd w:id="27"/>
      <w:bookmarkEnd w:id="28"/>
    </w:p>
    <w:p w:rsidR="00FB1C9B" w:rsidRDefault="00FB1C9B" w:rsidP="009D5703">
      <w:pPr>
        <w:pStyle w:val="3"/>
      </w:pPr>
      <w:bookmarkStart w:id="31" w:name="_Toc70889684"/>
      <w:r w:rsidRPr="003130F6">
        <w:t xml:space="preserve">Основные направления, принципы, задачи и целевые показатели развития централизованной системы водоснабжения </w:t>
      </w:r>
      <w:bookmarkEnd w:id="29"/>
      <w:bookmarkEnd w:id="30"/>
      <w:r w:rsidR="00B22021">
        <w:t>МО «Город Всеволожск»</w:t>
      </w:r>
      <w:bookmarkEnd w:id="31"/>
    </w:p>
    <w:p w:rsidR="00FB1C9B" w:rsidRPr="00090E15" w:rsidRDefault="00FB1C9B" w:rsidP="00FB1C9B">
      <w:pPr>
        <w:spacing w:line="240" w:lineRule="auto"/>
        <w:ind w:firstLine="709"/>
        <w:jc w:val="both"/>
        <w:rPr>
          <w:color w:val="000000" w:themeColor="text1"/>
          <w:sz w:val="24"/>
          <w:szCs w:val="24"/>
          <w:lang w:eastAsia="ru-RU"/>
        </w:rPr>
      </w:pPr>
      <w:r w:rsidRPr="00090E15">
        <w:rPr>
          <w:color w:val="000000" w:themeColor="text1"/>
          <w:sz w:val="24"/>
          <w:szCs w:val="24"/>
          <w:lang w:eastAsia="ru-RU"/>
        </w:rPr>
        <w:t xml:space="preserve">Основными направлениями развития централизованных систем водоснабжения </w:t>
      </w:r>
      <w:r w:rsidR="00963622" w:rsidRPr="00963622">
        <w:rPr>
          <w:color w:val="000000" w:themeColor="text1"/>
          <w:sz w:val="24"/>
          <w:szCs w:val="24"/>
          <w:lang w:eastAsia="ru-RU"/>
        </w:rPr>
        <w:t>город</w:t>
      </w:r>
      <w:r w:rsidR="001162D8">
        <w:rPr>
          <w:color w:val="000000" w:themeColor="text1"/>
          <w:sz w:val="24"/>
          <w:szCs w:val="24"/>
          <w:lang w:eastAsia="ru-RU"/>
        </w:rPr>
        <w:t>а</w:t>
      </w:r>
      <w:r w:rsidR="00963622" w:rsidRPr="00963622">
        <w:rPr>
          <w:color w:val="000000" w:themeColor="text1"/>
          <w:sz w:val="24"/>
          <w:szCs w:val="24"/>
          <w:lang w:eastAsia="ru-RU"/>
        </w:rPr>
        <w:t xml:space="preserve"> </w:t>
      </w:r>
      <w:r w:rsidR="00DA599A">
        <w:rPr>
          <w:color w:val="000000" w:themeColor="text1"/>
          <w:sz w:val="24"/>
          <w:szCs w:val="24"/>
          <w:lang w:eastAsia="ru-RU"/>
        </w:rPr>
        <w:t>Всеволожск</w:t>
      </w:r>
      <w:r w:rsidRPr="00090E15">
        <w:rPr>
          <w:color w:val="000000" w:themeColor="text1"/>
          <w:sz w:val="24"/>
          <w:szCs w:val="24"/>
          <w:lang w:eastAsia="ru-RU"/>
        </w:rPr>
        <w:t xml:space="preserve"> являются: </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 xml:space="preserve">обеспечение подключения всех новых объектов строительства к системам центрального водоснабжения города; </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 xml:space="preserve">обеспечение качества воды; </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повышение надёжности работы системы водоснабжения города за счет замены водопроводных сетей в городе со сроком их эксплуатации, превышающим расчетный предельный срок амортизации этих сетей в соответствии с нормативными требованиями;</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 xml:space="preserve">снижение показателя износа системы водоснабжения; </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 xml:space="preserve">повышение эффективности работы системы водоснабжения; </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снижение энергоёмкости производства (энергосбережение) путём сокращения расхода электроэнергии на технологические нужды;</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 xml:space="preserve">обеспечение доступности для потребителей цен и тарифов питьевого и технического водоснабжения города и пользования этими системами. </w:t>
      </w:r>
    </w:p>
    <w:p w:rsidR="00FB1C9B" w:rsidRPr="00090E15" w:rsidRDefault="00FB1C9B" w:rsidP="00FB1C9B">
      <w:pPr>
        <w:spacing w:line="240" w:lineRule="auto"/>
        <w:ind w:firstLine="709"/>
        <w:jc w:val="both"/>
        <w:rPr>
          <w:color w:val="000000" w:themeColor="text1"/>
          <w:sz w:val="24"/>
          <w:szCs w:val="24"/>
          <w:lang w:eastAsia="ru-RU"/>
        </w:rPr>
      </w:pPr>
      <w:r w:rsidRPr="00090E15">
        <w:rPr>
          <w:color w:val="000000" w:themeColor="text1"/>
          <w:sz w:val="24"/>
          <w:szCs w:val="24"/>
          <w:lang w:eastAsia="ru-RU"/>
        </w:rPr>
        <w:t xml:space="preserve">В качестве приоритетных задач развития централизованных систем водоснабжения должны быть: </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 xml:space="preserve">подключение новых объектов к централизованной системе питьевого водоснабжения; </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 xml:space="preserve">обеспечение регулирования режимов распределения потоков движения воды в водопроводной сети таким образом, чтобы обеспечить необходимое качество воды и требуемое давление во всех точках водопроводной сети; </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замена изношенных водопроводных сетей;</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 xml:space="preserve">повышение надёжности, эффективности и качества работы системы водоснабжения; </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снижение доли потерь воды в объеме воды, подаваемой в водопроводные сети города</w:t>
      </w:r>
    </w:p>
    <w:p w:rsidR="00FB1C9B" w:rsidRPr="00090E15" w:rsidRDefault="00FB1C9B" w:rsidP="00FB1C9B">
      <w:pPr>
        <w:ind w:firstLine="709"/>
        <w:jc w:val="both"/>
        <w:rPr>
          <w:color w:val="000000" w:themeColor="text1"/>
          <w:sz w:val="24"/>
          <w:szCs w:val="24"/>
          <w:lang w:eastAsia="ru-RU"/>
        </w:rPr>
      </w:pPr>
      <w:r w:rsidRPr="00090E15">
        <w:rPr>
          <w:color w:val="000000" w:themeColor="text1"/>
          <w:sz w:val="24"/>
          <w:szCs w:val="24"/>
          <w:lang w:eastAsia="ru-RU"/>
        </w:rPr>
        <w:t>Основными целевыми показателями развития централизованных систем водоснабжения являются:</w:t>
      </w:r>
    </w:p>
    <w:p w:rsidR="00FB1C9B" w:rsidRPr="00090E15" w:rsidRDefault="00FB1C9B" w:rsidP="00981A35">
      <w:pPr>
        <w:pStyle w:val="afc"/>
        <w:numPr>
          <w:ilvl w:val="0"/>
          <w:numId w:val="11"/>
        </w:numPr>
        <w:spacing w:after="160" w:line="240" w:lineRule="auto"/>
        <w:ind w:left="0" w:firstLine="709"/>
        <w:contextualSpacing/>
        <w:rPr>
          <w:color w:val="000000" w:themeColor="text1"/>
          <w:szCs w:val="24"/>
        </w:rPr>
      </w:pPr>
      <w:r w:rsidRPr="00090E15">
        <w:rPr>
          <w:color w:val="000000" w:themeColor="text1"/>
          <w:szCs w:val="24"/>
        </w:rPr>
        <w:t>повышение надёжности (бесперебойности) снабжения потребителей услугой водоснабжения посредством снижения: аварийности по сетям; потерь в сетях; удельного веса сетей, нуждающихся в замене;</w:t>
      </w:r>
    </w:p>
    <w:p w:rsidR="00FB1C9B" w:rsidRPr="00090E15" w:rsidRDefault="00FB1C9B" w:rsidP="00981A35">
      <w:pPr>
        <w:pStyle w:val="afc"/>
        <w:numPr>
          <w:ilvl w:val="0"/>
          <w:numId w:val="11"/>
        </w:numPr>
        <w:spacing w:after="160" w:line="240" w:lineRule="auto"/>
        <w:ind w:left="0" w:firstLine="709"/>
        <w:contextualSpacing/>
        <w:rPr>
          <w:color w:val="000000" w:themeColor="text1"/>
          <w:szCs w:val="24"/>
        </w:rPr>
      </w:pPr>
      <w:r w:rsidRPr="00090E15">
        <w:rPr>
          <w:color w:val="000000" w:themeColor="text1"/>
          <w:szCs w:val="24"/>
        </w:rPr>
        <w:t>эффективность деятельности посредством оснащения приборами коммерческого учёта произведённых и потребляемых ресурсов;</w:t>
      </w:r>
    </w:p>
    <w:p w:rsidR="00FB1C9B" w:rsidRPr="00090E15" w:rsidRDefault="00FB1C9B" w:rsidP="00981A35">
      <w:pPr>
        <w:pStyle w:val="afc"/>
        <w:numPr>
          <w:ilvl w:val="0"/>
          <w:numId w:val="11"/>
        </w:numPr>
        <w:spacing w:after="160" w:line="240" w:lineRule="auto"/>
        <w:ind w:left="0" w:firstLine="709"/>
        <w:contextualSpacing/>
        <w:rPr>
          <w:color w:val="000000" w:themeColor="text1"/>
          <w:szCs w:val="24"/>
        </w:rPr>
      </w:pPr>
      <w:r w:rsidRPr="00090E15">
        <w:rPr>
          <w:color w:val="000000" w:themeColor="text1"/>
          <w:szCs w:val="24"/>
        </w:rPr>
        <w:t>сокращение материальных и финансовых затрат;</w:t>
      </w:r>
    </w:p>
    <w:p w:rsidR="00FB1C9B" w:rsidRPr="00090E15" w:rsidRDefault="00FB1C9B" w:rsidP="00FB1C9B">
      <w:pPr>
        <w:pStyle w:val="12"/>
        <w:spacing w:line="240" w:lineRule="auto"/>
        <w:rPr>
          <w:color w:val="000000" w:themeColor="text1"/>
        </w:rPr>
      </w:pPr>
      <w:r w:rsidRPr="00090E15">
        <w:rPr>
          <w:color w:val="000000" w:themeColor="text1"/>
        </w:rPr>
        <w:t xml:space="preserve">Важным показателем для развития системы водоснабжения </w:t>
      </w:r>
      <w:r w:rsidR="00B22021">
        <w:rPr>
          <w:color w:val="000000" w:themeColor="text1"/>
        </w:rPr>
        <w:t>МО «Город Всеволожск»</w:t>
      </w:r>
      <w:r w:rsidRPr="00090E15">
        <w:rPr>
          <w:color w:val="000000" w:themeColor="text1"/>
        </w:rPr>
        <w:t xml:space="preserve"> является прогноз спроса на услуги по водоснабжению. Данный прогноз основан на оценке развития </w:t>
      </w:r>
      <w:r w:rsidR="00B22021">
        <w:rPr>
          <w:color w:val="000000" w:themeColor="text1"/>
        </w:rPr>
        <w:t>МО «Город Всеволожск»</w:t>
      </w:r>
      <w:r w:rsidRPr="00090E15">
        <w:rPr>
          <w:color w:val="000000" w:themeColor="text1"/>
        </w:rPr>
        <w:t>, его демографических и градостроительных перспективах и определён в первую очередь генеральным планом.</w:t>
      </w:r>
    </w:p>
    <w:p w:rsidR="00FB1C9B" w:rsidRPr="00090E15" w:rsidRDefault="00FB1C9B" w:rsidP="00FB1C9B">
      <w:pPr>
        <w:pStyle w:val="12"/>
        <w:spacing w:line="240" w:lineRule="auto"/>
        <w:rPr>
          <w:color w:val="000000" w:themeColor="text1"/>
        </w:rPr>
      </w:pPr>
      <w:r w:rsidRPr="00090E15">
        <w:rPr>
          <w:color w:val="000000" w:themeColor="text1"/>
        </w:rPr>
        <w:t xml:space="preserve">В случае возникновения дефицита мощности и возрастания нагрузок на сети водоснабжения даётся обоснование необходимости сооружения новых или расширение существующих элементов комплекса водопроводных очистных сооружений (КВОС) для покрытия имеющегося дефицита. При этом рассмотрение вопросов выбора основного </w:t>
      </w:r>
      <w:r w:rsidRPr="00090E15">
        <w:rPr>
          <w:color w:val="000000" w:themeColor="text1"/>
        </w:rPr>
        <w:lastRenderedPageBreak/>
        <w:t xml:space="preserve">оборудования для КВОС, насосных станций, а также трасс водопроводных сетей производится только после технико-экономического обоснования принимаемых решений. </w:t>
      </w:r>
    </w:p>
    <w:p w:rsidR="00FB1C9B" w:rsidRPr="00090E15" w:rsidRDefault="00FB1C9B" w:rsidP="00FB1C9B">
      <w:pPr>
        <w:pStyle w:val="12"/>
        <w:spacing w:line="240" w:lineRule="auto"/>
        <w:rPr>
          <w:color w:val="000000" w:themeColor="text1"/>
        </w:rPr>
      </w:pPr>
      <w:r w:rsidRPr="00090E15">
        <w:rPr>
          <w:color w:val="000000" w:themeColor="text1"/>
        </w:rPr>
        <w:t xml:space="preserve">В качестве основного проектного документа по развитию водопроводного хозяйства принят генеральный план по развитию </w:t>
      </w:r>
      <w:r w:rsidR="00B22021">
        <w:rPr>
          <w:color w:val="000000" w:themeColor="text1"/>
        </w:rPr>
        <w:t>МО «Город Всеволожск»</w:t>
      </w:r>
      <w:r w:rsidRPr="00090E15">
        <w:rPr>
          <w:color w:val="000000" w:themeColor="text1"/>
        </w:rPr>
        <w:t>.</w:t>
      </w:r>
    </w:p>
    <w:p w:rsidR="00FB1C9B" w:rsidRPr="00090E15" w:rsidRDefault="00FB1C9B" w:rsidP="00FB1C9B">
      <w:pPr>
        <w:pStyle w:val="12"/>
        <w:spacing w:line="240" w:lineRule="auto"/>
        <w:rPr>
          <w:color w:val="000000" w:themeColor="text1"/>
        </w:rPr>
      </w:pPr>
      <w:r w:rsidRPr="00090E15">
        <w:rPr>
          <w:color w:val="000000" w:themeColor="text1"/>
        </w:rPr>
        <w:t>Разработка схемы производится на основе анализа фактических нагрузок потребителей по водоснабжению и водоотведению с учётом перспективного развития сроком на 13 лет, структуры баланса водопотребления и водоотведения региона, оценки существующего состояния головных сооружений водопровода и канализации, насосных станций, а также водопроводных и канализационных сетей и возможности их дальнейшего использования, рассмотрения вопросов надёжности, экономичности.</w:t>
      </w:r>
    </w:p>
    <w:p w:rsidR="00FB1C9B" w:rsidRDefault="00FB1C9B" w:rsidP="00FB1C9B">
      <w:pPr>
        <w:pStyle w:val="12"/>
        <w:spacing w:line="240" w:lineRule="auto"/>
        <w:rPr>
          <w:color w:val="000000" w:themeColor="text1"/>
        </w:rPr>
      </w:pPr>
      <w:r w:rsidRPr="00090E15">
        <w:rPr>
          <w:color w:val="000000" w:themeColor="text1"/>
        </w:rPr>
        <w:t>Обоснование решений (рекомендаций) при разработке схемы водоснабжения и водоотведения осуществляется на основе технико-экономического сопоставления вариантов развития систем водоснабжения и водоотведения в целом и отдельных их частей.</w:t>
      </w:r>
    </w:p>
    <w:p w:rsidR="00B30558" w:rsidRDefault="00B30558" w:rsidP="00FB1C9B">
      <w:pPr>
        <w:pStyle w:val="12"/>
        <w:spacing w:line="240" w:lineRule="auto"/>
        <w:rPr>
          <w:color w:val="000000" w:themeColor="text1"/>
        </w:rPr>
      </w:pPr>
    </w:p>
    <w:p w:rsidR="00B30558" w:rsidRPr="00690809" w:rsidRDefault="00B30558" w:rsidP="00B30558">
      <w:pPr>
        <w:pStyle w:val="12"/>
        <w:spacing w:before="120" w:after="120" w:line="240" w:lineRule="auto"/>
      </w:pPr>
      <w:r>
        <w:t>Планирование развитие</w:t>
      </w:r>
      <w:r w:rsidRPr="00690809">
        <w:t xml:space="preserve"> систем водоснабжения представляет собой комплексную проблему, от правильного решения которой во многом зависят масштабы необходимых капитальных вложений в эти системы. </w:t>
      </w:r>
      <w:r>
        <w:t>Не маловажной показателем для оценки возможного развития является п</w:t>
      </w:r>
      <w:r w:rsidRPr="00690809">
        <w:t>рогноз спроса на услуги по водоснабжению</w:t>
      </w:r>
      <w:r>
        <w:t xml:space="preserve">, </w:t>
      </w:r>
      <w:r w:rsidRPr="00690809">
        <w:t>основан</w:t>
      </w:r>
      <w:r>
        <w:t>ным</w:t>
      </w:r>
      <w:r w:rsidRPr="00690809">
        <w:t xml:space="preserve"> на прогнозировании развития муниципального образования, его </w:t>
      </w:r>
      <w:r>
        <w:t xml:space="preserve">демографических и </w:t>
      </w:r>
      <w:r w:rsidRPr="00690809">
        <w:t>градостроительн</w:t>
      </w:r>
      <w:r>
        <w:t>ых перспективах</w:t>
      </w:r>
      <w:r w:rsidRPr="00690809">
        <w:t xml:space="preserve">, </w:t>
      </w:r>
      <w:r>
        <w:t>которые должны быть определены в первую очередь</w:t>
      </w:r>
      <w:r w:rsidRPr="00690809">
        <w:t xml:space="preserve"> генеральным планом</w:t>
      </w:r>
      <w:r>
        <w:t>.</w:t>
      </w:r>
    </w:p>
    <w:p w:rsidR="00B30558" w:rsidRPr="00690809" w:rsidRDefault="00B30558" w:rsidP="00B30558">
      <w:pPr>
        <w:pStyle w:val="12"/>
        <w:spacing w:before="120" w:after="120" w:line="240" w:lineRule="auto"/>
      </w:pPr>
      <w:r w:rsidRPr="00690809">
        <w:t xml:space="preserve">Рассмотрение проблемы начинается на стадии разработки генеральных планов в самом общем виде совместно с другими вопросами </w:t>
      </w:r>
      <w:r>
        <w:t>коммунальной</w:t>
      </w:r>
      <w:r w:rsidRPr="00690809">
        <w:t xml:space="preserve"> инфраструктуры, и такие решения носят предварительный характер. Даётся обоснование необходимости сооружения новых или расширение существующих элементов комплекса водопроводных очистных сооружений (КВОС) для покрытия имеющегося дефицита мощности и возрастающих нагрузок по водоснабжению на расчётный срок. При этом рассмотрение вопросов выбора основного оборудования для КВОС, насосных станций, а также трасс водопроводных сетей от них производится только после технико-экономического обоснования принимаемых решений. В качестве основного предпроектного документа по ра</w:t>
      </w:r>
      <w:r>
        <w:t xml:space="preserve">звитию водопроводного хозяйства </w:t>
      </w:r>
      <w:r w:rsidRPr="00690809">
        <w:t xml:space="preserve">принята практика составления перспективных схем водоснабжения </w:t>
      </w:r>
      <w:r>
        <w:t>для муниципальных образования</w:t>
      </w:r>
      <w:r w:rsidRPr="00690809">
        <w:t>.</w:t>
      </w:r>
    </w:p>
    <w:p w:rsidR="00B30558" w:rsidRPr="00690809" w:rsidRDefault="00B30558" w:rsidP="00B30558">
      <w:pPr>
        <w:pStyle w:val="12"/>
        <w:spacing w:before="120" w:after="120" w:line="240" w:lineRule="auto"/>
      </w:pPr>
      <w:r w:rsidRPr="00690809">
        <w:t>Схемы разрабатываются на основе анализа фактических нагрузок потребителей по водоснабжению и водоотведению с учётом перспективного развития сроком</w:t>
      </w:r>
      <w:r>
        <w:t xml:space="preserve"> </w:t>
      </w:r>
      <w:r w:rsidRPr="00690809">
        <w:t>не менее</w:t>
      </w:r>
      <w:r>
        <w:t>, чем</w:t>
      </w:r>
      <w:r w:rsidRPr="00690809">
        <w:t xml:space="preserve"> на 10 лет, структуры баланса водопотребления и водоотведения региона, оценки существующего состояния головных сооружений водопровода и канализации, насосных станций, а также водопроводных и канализационных сетей и возможности их дальнейшего использования, рассмотрения вопросов надёжности, экономичности.</w:t>
      </w:r>
    </w:p>
    <w:p w:rsidR="00B30558" w:rsidRPr="00690809" w:rsidRDefault="00B30558" w:rsidP="00B30558">
      <w:pPr>
        <w:pStyle w:val="12"/>
        <w:spacing w:before="120" w:after="120" w:line="240" w:lineRule="auto"/>
      </w:pPr>
      <w:r w:rsidRPr="00690809">
        <w:t>Обоснование решений (рекомендаций) при разработке схемы водоснабжения и водоотведения осуществляется на основе технико-экономического сопоставления вариантов развития систем водоснабжения и водоотведения в целом и отдельных их частей.</w:t>
      </w:r>
    </w:p>
    <w:p w:rsidR="00B30558" w:rsidRDefault="00B30558" w:rsidP="00B30558">
      <w:pPr>
        <w:pStyle w:val="12"/>
        <w:spacing w:before="120" w:after="120" w:line="240" w:lineRule="auto"/>
      </w:pPr>
      <w:r w:rsidRPr="00690809">
        <w:t xml:space="preserve">Основой для разработки и реализации схемы водоснабжения и водоотведения муниципального образования является Федеральный закон от 7 декабря 2011 г. № 416-ФЗ </w:t>
      </w:r>
      <w:r w:rsidR="001B48C4">
        <w:t>«</w:t>
      </w:r>
      <w:r w:rsidRPr="00690809">
        <w:t>О водоснабжении и водоотведении</w:t>
      </w:r>
      <w:r w:rsidR="001B48C4">
        <w:t>»</w:t>
      </w:r>
      <w:r w:rsidRPr="00690809">
        <w:t>, регулирующий всю систему взаимоотношений в водоснабжении и водоотведении и направленный на обеспечение устойчивого и надёжного водоснабжения и водоотведения</w:t>
      </w:r>
      <w:r>
        <w:t>.</w:t>
      </w:r>
    </w:p>
    <w:p w:rsidR="00B30558" w:rsidRPr="00690809" w:rsidRDefault="00B30558" w:rsidP="00B30558">
      <w:pPr>
        <w:pStyle w:val="12"/>
        <w:spacing w:before="120" w:after="120" w:line="240" w:lineRule="auto"/>
        <w:ind w:right="-285"/>
      </w:pPr>
      <w:r w:rsidRPr="00690809">
        <w:t>Технической базой разработки являются:</w:t>
      </w:r>
    </w:p>
    <w:p w:rsidR="00B30558" w:rsidRPr="00690809" w:rsidRDefault="00B30558" w:rsidP="00B30558">
      <w:pPr>
        <w:pStyle w:val="12"/>
        <w:spacing w:before="120" w:after="120" w:line="240" w:lineRule="auto"/>
        <w:ind w:right="-285"/>
      </w:pPr>
      <w:r w:rsidRPr="00690809">
        <w:t xml:space="preserve">федеральный закон Российской Федерации от 23 ноября 2009 года № 261-ФЗ </w:t>
      </w:r>
      <w:r w:rsidR="001B48C4">
        <w:t>«</w:t>
      </w:r>
      <w:r w:rsidRPr="00690809">
        <w:t>Об энергосбережении и повышении энергетической эффективности и о внесении изменений в отдельные законодательные акты Российской Федерации</w:t>
      </w:r>
      <w:r w:rsidR="001B48C4">
        <w:t>»</w:t>
      </w:r>
    </w:p>
    <w:p w:rsidR="00B30558" w:rsidRPr="00690809" w:rsidRDefault="00B30558" w:rsidP="00B30558">
      <w:pPr>
        <w:pStyle w:val="12"/>
        <w:spacing w:before="120" w:after="120" w:line="240" w:lineRule="auto"/>
        <w:ind w:right="-2"/>
      </w:pPr>
      <w:r w:rsidRPr="00690809">
        <w:lastRenderedPageBreak/>
        <w:t xml:space="preserve">приказ министерства регионального развития Российской Федерации от 07 июня 2010 года № 273 </w:t>
      </w:r>
      <w:r w:rsidR="001B48C4">
        <w:t>«</w:t>
      </w:r>
      <w:r w:rsidRPr="00690809">
        <w:t>Об утверждении методики расчета значений целевых показателей в области энергосбережения и повышения энергетической эффективности, в том числе в сопоставимых условиях</w:t>
      </w:r>
      <w:r w:rsidR="001B48C4">
        <w:t>»</w:t>
      </w:r>
      <w:r w:rsidRPr="00690809">
        <w:t xml:space="preserve"> </w:t>
      </w:r>
    </w:p>
    <w:p w:rsidR="00B30558" w:rsidRDefault="00B30558" w:rsidP="00B30558">
      <w:pPr>
        <w:pStyle w:val="12"/>
      </w:pPr>
      <w:r>
        <w:t>результаты проведённого энергетического обследования и программы энергосбережения, разработанной для оганизации коммунальной структуры;</w:t>
      </w:r>
    </w:p>
    <w:p w:rsidR="00B30558" w:rsidRDefault="00B30558" w:rsidP="00B30558">
      <w:pPr>
        <w:pStyle w:val="12"/>
      </w:pPr>
      <w:r>
        <w:t xml:space="preserve">проектная и исполнительная документация, а также другая информация запрашиваемая согласно опросным формам. </w:t>
      </w:r>
    </w:p>
    <w:p w:rsidR="00B30558" w:rsidRPr="004A45BB" w:rsidRDefault="00B30558" w:rsidP="00B30558">
      <w:pPr>
        <w:pStyle w:val="12"/>
        <w:spacing w:before="120" w:after="120" w:line="240" w:lineRule="auto"/>
        <w:jc w:val="left"/>
        <w:rPr>
          <w:b/>
        </w:rPr>
      </w:pPr>
      <w:r>
        <w:rPr>
          <w:b/>
        </w:rPr>
        <w:t>Аспекты</w:t>
      </w:r>
      <w:r w:rsidRPr="004A45BB">
        <w:rPr>
          <w:b/>
        </w:rPr>
        <w:t xml:space="preserve"> развития централизованного водоснабжения</w:t>
      </w:r>
    </w:p>
    <w:p w:rsidR="00B30558" w:rsidRDefault="00B30558" w:rsidP="00B30558">
      <w:pPr>
        <w:pStyle w:val="12"/>
        <w:spacing w:before="120" w:after="120" w:line="240" w:lineRule="auto"/>
      </w:pPr>
      <w:r>
        <w:t xml:space="preserve">Необходимость развития, модернизация или замена объектов централизованной системы водоснабжения в МО </w:t>
      </w:r>
      <w:r w:rsidR="001B48C4">
        <w:t>«</w:t>
      </w:r>
      <w:r>
        <w:t>Город Всеволожск</w:t>
      </w:r>
      <w:r w:rsidR="001B48C4">
        <w:t>»</w:t>
      </w:r>
      <w:r>
        <w:t xml:space="preserve"> первоочерёдно обусловлено повышенным износом систем коммунальной инфраструктуры, а так же планируемым демографическим ростом численности населения и развитием социально-бытовой и производственной инфраструктуры.</w:t>
      </w:r>
    </w:p>
    <w:p w:rsidR="00B30558" w:rsidRPr="00B0324C" w:rsidRDefault="00B30558" w:rsidP="00B30558">
      <w:pPr>
        <w:pStyle w:val="12"/>
        <w:spacing w:before="120" w:after="120" w:line="240" w:lineRule="auto"/>
        <w:rPr>
          <w:rStyle w:val="aff6"/>
        </w:rPr>
      </w:pPr>
      <w:r>
        <w:t xml:space="preserve">Согласно Генеральному плану МО </w:t>
      </w:r>
      <w:r w:rsidR="001B48C4">
        <w:t>«</w:t>
      </w:r>
      <w:r>
        <w:t>Город Всеволожск</w:t>
      </w:r>
      <w:r w:rsidR="001B48C4">
        <w:t>»</w:t>
      </w:r>
      <w:r>
        <w:t xml:space="preserve"> рост численности населения к </w:t>
      </w:r>
      <w:r w:rsidRPr="007D33F2">
        <w:rPr>
          <w:highlight w:val="yellow"/>
        </w:rPr>
        <w:t>2022 г. составит приблизительно 56 % от уровня 2014 года</w:t>
      </w:r>
      <w:r>
        <w:t xml:space="preserve">, </w:t>
      </w:r>
      <w:r w:rsidRPr="00792E90">
        <w:rPr>
          <w:highlight w:val="yellow"/>
        </w:rPr>
        <w:t>а к 2032 данный показатель составит 88 % от уровня базового года.</w:t>
      </w:r>
      <w:r>
        <w:t xml:space="preserve"> Помимо </w:t>
      </w:r>
      <w:r w:rsidRPr="002F5775">
        <w:rPr>
          <w:color w:val="000000"/>
        </w:rPr>
        <w:t>этого до 203</w:t>
      </w:r>
      <w:r>
        <w:rPr>
          <w:color w:val="000000"/>
        </w:rPr>
        <w:t>2</w:t>
      </w:r>
      <w:r>
        <w:t xml:space="preserve"> года планируется ввод объектов социально-бытовой инфраструктуры:</w:t>
      </w:r>
    </w:p>
    <w:p w:rsidR="00B30558" w:rsidRPr="00EB4EFA" w:rsidRDefault="00B30558" w:rsidP="00B30558">
      <w:pPr>
        <w:pStyle w:val="0"/>
        <w:spacing w:before="120" w:after="120"/>
        <w:ind w:firstLine="709"/>
        <w:rPr>
          <w:rStyle w:val="aff6"/>
        </w:rPr>
      </w:pPr>
      <w:r w:rsidRPr="00EB4EFA">
        <w:rPr>
          <w:rStyle w:val="aff6"/>
        </w:rPr>
        <w:t>Детские дошкольные учреждения:</w:t>
      </w:r>
    </w:p>
    <w:p w:rsidR="00B30558" w:rsidRPr="00B30558" w:rsidRDefault="00B30558" w:rsidP="00B30558">
      <w:pPr>
        <w:pStyle w:val="12"/>
        <w:spacing w:before="120" w:after="120" w:line="240" w:lineRule="auto"/>
        <w:rPr>
          <w:rStyle w:val="aff6"/>
          <w:b w:val="0"/>
        </w:rPr>
      </w:pPr>
      <w:r w:rsidRPr="00B30558">
        <w:rPr>
          <w:rStyle w:val="aff6"/>
          <w:b w:val="0"/>
        </w:rPr>
        <w:t>до 2022г.</w:t>
      </w:r>
    </w:p>
    <w:p w:rsidR="00B30558" w:rsidRPr="00B30558" w:rsidRDefault="00B30558" w:rsidP="00804F66">
      <w:pPr>
        <w:pStyle w:val="12"/>
        <w:numPr>
          <w:ilvl w:val="0"/>
          <w:numId w:val="42"/>
        </w:numPr>
        <w:tabs>
          <w:tab w:val="clear" w:pos="2138"/>
        </w:tabs>
        <w:suppressAutoHyphens/>
        <w:spacing w:before="120" w:after="120" w:line="240" w:lineRule="auto"/>
        <w:ind w:left="0" w:right="-2" w:firstLine="709"/>
        <w:rPr>
          <w:rStyle w:val="aff6"/>
          <w:b w:val="0"/>
        </w:rPr>
      </w:pPr>
      <w:r w:rsidRPr="00B30558">
        <w:rPr>
          <w:rStyle w:val="aff6"/>
          <w:b w:val="0"/>
        </w:rPr>
        <w:t>в квартале 03-01 (</w:t>
      </w:r>
      <w:r w:rsidR="001B48C4">
        <w:rPr>
          <w:rStyle w:val="aff6"/>
          <w:b w:val="0"/>
        </w:rPr>
        <w:t>«</w:t>
      </w:r>
      <w:r w:rsidRPr="00B30558">
        <w:rPr>
          <w:rStyle w:val="aff6"/>
          <w:b w:val="0"/>
        </w:rPr>
        <w:t>Котовое поле</w:t>
      </w:r>
      <w:r w:rsidR="001B48C4">
        <w:rPr>
          <w:rStyle w:val="aff6"/>
          <w:b w:val="0"/>
        </w:rPr>
        <w:t>»</w:t>
      </w:r>
      <w:r w:rsidRPr="00B30558">
        <w:rPr>
          <w:rStyle w:val="aff6"/>
          <w:b w:val="0"/>
        </w:rPr>
        <w:t>)- 1 детское дошкольное учреждение на 100 мест;</w:t>
      </w:r>
    </w:p>
    <w:p w:rsidR="00B30558" w:rsidRPr="00B30558" w:rsidRDefault="00B30558" w:rsidP="00804F66">
      <w:pPr>
        <w:numPr>
          <w:ilvl w:val="0"/>
          <w:numId w:val="42"/>
        </w:numPr>
        <w:tabs>
          <w:tab w:val="clear" w:pos="2138"/>
        </w:tabs>
        <w:spacing w:before="120" w:after="120" w:line="240" w:lineRule="auto"/>
        <w:ind w:left="0" w:right="-2" w:firstLine="709"/>
        <w:jc w:val="both"/>
        <w:rPr>
          <w:rStyle w:val="aff6"/>
          <w:b w:val="0"/>
          <w:sz w:val="24"/>
          <w:szCs w:val="28"/>
        </w:rPr>
      </w:pPr>
      <w:r w:rsidRPr="00B30558">
        <w:rPr>
          <w:rStyle w:val="aff6"/>
          <w:b w:val="0"/>
          <w:sz w:val="24"/>
          <w:szCs w:val="28"/>
        </w:rPr>
        <w:t>в квартале  03-02 (</w:t>
      </w:r>
      <w:r w:rsidR="001B48C4">
        <w:rPr>
          <w:rStyle w:val="aff6"/>
          <w:b w:val="0"/>
          <w:sz w:val="24"/>
          <w:szCs w:val="28"/>
        </w:rPr>
        <w:t>«</w:t>
      </w:r>
      <w:r w:rsidRPr="00B30558">
        <w:rPr>
          <w:rStyle w:val="aff6"/>
          <w:b w:val="0"/>
          <w:sz w:val="24"/>
          <w:szCs w:val="28"/>
        </w:rPr>
        <w:t>Котово поле</w:t>
      </w:r>
      <w:r w:rsidR="001B48C4">
        <w:rPr>
          <w:rStyle w:val="aff6"/>
          <w:b w:val="0"/>
          <w:sz w:val="24"/>
          <w:szCs w:val="28"/>
        </w:rPr>
        <w:t>»</w:t>
      </w:r>
      <w:r w:rsidRPr="00B30558">
        <w:rPr>
          <w:rStyle w:val="aff6"/>
          <w:b w:val="0"/>
          <w:sz w:val="24"/>
          <w:szCs w:val="28"/>
        </w:rPr>
        <w:t>) – 1 детское дошкольное учреждение на 210 мест;</w:t>
      </w:r>
    </w:p>
    <w:p w:rsidR="00B30558" w:rsidRPr="00B30558" w:rsidRDefault="00B30558" w:rsidP="00804F66">
      <w:pPr>
        <w:numPr>
          <w:ilvl w:val="0"/>
          <w:numId w:val="42"/>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04-01 – 1 детское дошкольное учреждение на 250 мест;</w:t>
      </w:r>
    </w:p>
    <w:p w:rsidR="00B30558" w:rsidRPr="00B30558" w:rsidRDefault="00B30558" w:rsidP="00804F66">
      <w:pPr>
        <w:numPr>
          <w:ilvl w:val="0"/>
          <w:numId w:val="42"/>
        </w:numPr>
        <w:tabs>
          <w:tab w:val="clear" w:pos="2138"/>
        </w:tabs>
        <w:spacing w:before="120" w:after="120" w:line="240" w:lineRule="auto"/>
        <w:ind w:left="0" w:right="-2" w:firstLine="709"/>
        <w:jc w:val="both"/>
        <w:rPr>
          <w:rStyle w:val="aff6"/>
          <w:b w:val="0"/>
          <w:sz w:val="24"/>
          <w:szCs w:val="28"/>
        </w:rPr>
      </w:pPr>
      <w:r w:rsidRPr="00B30558">
        <w:rPr>
          <w:rStyle w:val="aff6"/>
          <w:b w:val="0"/>
          <w:sz w:val="24"/>
          <w:szCs w:val="28"/>
        </w:rPr>
        <w:t>в квартале 06-03 (</w:t>
      </w:r>
      <w:r w:rsidR="001B48C4">
        <w:rPr>
          <w:rStyle w:val="aff6"/>
          <w:b w:val="0"/>
          <w:sz w:val="24"/>
          <w:szCs w:val="28"/>
        </w:rPr>
        <w:t>«</w:t>
      </w:r>
      <w:r w:rsidRPr="00B30558">
        <w:rPr>
          <w:rStyle w:val="aff6"/>
          <w:b w:val="0"/>
          <w:sz w:val="24"/>
          <w:szCs w:val="28"/>
        </w:rPr>
        <w:t>Румболово</w:t>
      </w:r>
      <w:r w:rsidR="001B48C4">
        <w:rPr>
          <w:rStyle w:val="aff6"/>
          <w:b w:val="0"/>
          <w:sz w:val="24"/>
          <w:szCs w:val="28"/>
        </w:rPr>
        <w:t>»</w:t>
      </w:r>
      <w:r w:rsidRPr="00B30558">
        <w:rPr>
          <w:rStyle w:val="aff6"/>
          <w:b w:val="0"/>
          <w:sz w:val="24"/>
          <w:szCs w:val="28"/>
        </w:rPr>
        <w:t>) – 3 детских дошкольных учреждения на 140, 160 и 200 мест;</w:t>
      </w:r>
    </w:p>
    <w:p w:rsidR="00B30558" w:rsidRPr="00B30558" w:rsidRDefault="00B30558" w:rsidP="00804F66">
      <w:pPr>
        <w:numPr>
          <w:ilvl w:val="0"/>
          <w:numId w:val="42"/>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10-04 – 1 детское дошкольное учреждение на 250 мест;</w:t>
      </w:r>
    </w:p>
    <w:p w:rsidR="00B30558" w:rsidRPr="00B30558" w:rsidRDefault="00B30558" w:rsidP="00804F66">
      <w:pPr>
        <w:numPr>
          <w:ilvl w:val="0"/>
          <w:numId w:val="42"/>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17-04 (</w:t>
      </w:r>
      <w:r w:rsidR="001B48C4">
        <w:rPr>
          <w:rStyle w:val="aff6"/>
          <w:b w:val="0"/>
          <w:sz w:val="24"/>
          <w:szCs w:val="28"/>
        </w:rPr>
        <w:t>«</w:t>
      </w:r>
      <w:r w:rsidRPr="00B30558">
        <w:rPr>
          <w:rStyle w:val="aff6"/>
          <w:b w:val="0"/>
          <w:sz w:val="24"/>
          <w:szCs w:val="28"/>
        </w:rPr>
        <w:t>Южный</w:t>
      </w:r>
      <w:r w:rsidR="001B48C4">
        <w:rPr>
          <w:rStyle w:val="aff6"/>
          <w:b w:val="0"/>
          <w:sz w:val="24"/>
          <w:szCs w:val="28"/>
        </w:rPr>
        <w:t>»</w:t>
      </w:r>
      <w:r w:rsidRPr="00B30558">
        <w:rPr>
          <w:rStyle w:val="aff6"/>
          <w:b w:val="0"/>
          <w:sz w:val="24"/>
          <w:szCs w:val="28"/>
        </w:rPr>
        <w:t>) – 1 детское дошкольное учреждение на 250 мест;</w:t>
      </w:r>
    </w:p>
    <w:p w:rsidR="00B30558" w:rsidRPr="00B30558" w:rsidRDefault="00B30558" w:rsidP="00804F66">
      <w:pPr>
        <w:numPr>
          <w:ilvl w:val="0"/>
          <w:numId w:val="42"/>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17-05 (</w:t>
      </w:r>
      <w:r w:rsidR="001B48C4">
        <w:rPr>
          <w:rStyle w:val="aff6"/>
          <w:b w:val="0"/>
          <w:sz w:val="24"/>
          <w:szCs w:val="28"/>
        </w:rPr>
        <w:t>«</w:t>
      </w:r>
      <w:r w:rsidRPr="00B30558">
        <w:rPr>
          <w:rStyle w:val="aff6"/>
          <w:b w:val="0"/>
          <w:sz w:val="24"/>
          <w:szCs w:val="28"/>
        </w:rPr>
        <w:t>Южный</w:t>
      </w:r>
      <w:r w:rsidR="001B48C4">
        <w:rPr>
          <w:rStyle w:val="aff6"/>
          <w:b w:val="0"/>
          <w:sz w:val="24"/>
          <w:szCs w:val="28"/>
        </w:rPr>
        <w:t>»</w:t>
      </w:r>
      <w:r w:rsidRPr="00B30558">
        <w:rPr>
          <w:rStyle w:val="aff6"/>
          <w:b w:val="0"/>
          <w:sz w:val="24"/>
          <w:szCs w:val="28"/>
        </w:rPr>
        <w:t>) – 2 детских дошкольных учреждения по 140 мест и 6 встроенно-пристроенных детских дошкольных учреждений по 100 мест;</w:t>
      </w:r>
    </w:p>
    <w:p w:rsidR="00B30558" w:rsidRPr="00B30558" w:rsidRDefault="00B30558" w:rsidP="00804F66">
      <w:pPr>
        <w:numPr>
          <w:ilvl w:val="0"/>
          <w:numId w:val="42"/>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13-06 – 1 детское дошкольное учреждение на 160 мест;</w:t>
      </w:r>
    </w:p>
    <w:p w:rsidR="00B30558" w:rsidRPr="00B30558" w:rsidRDefault="00B30558" w:rsidP="00804F66">
      <w:pPr>
        <w:numPr>
          <w:ilvl w:val="0"/>
          <w:numId w:val="42"/>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11-15 (</w:t>
      </w:r>
      <w:r w:rsidR="001B48C4">
        <w:rPr>
          <w:rStyle w:val="aff6"/>
          <w:b w:val="0"/>
          <w:sz w:val="24"/>
          <w:szCs w:val="28"/>
        </w:rPr>
        <w:t>«</w:t>
      </w:r>
      <w:r w:rsidRPr="00B30558">
        <w:rPr>
          <w:rStyle w:val="aff6"/>
          <w:b w:val="0"/>
          <w:sz w:val="24"/>
          <w:szCs w:val="28"/>
        </w:rPr>
        <w:t>Мельничный ручей</w:t>
      </w:r>
      <w:r w:rsidR="001B48C4">
        <w:rPr>
          <w:rStyle w:val="aff6"/>
          <w:b w:val="0"/>
          <w:sz w:val="24"/>
          <w:szCs w:val="28"/>
        </w:rPr>
        <w:t>»</w:t>
      </w:r>
      <w:r w:rsidRPr="00B30558">
        <w:rPr>
          <w:rStyle w:val="aff6"/>
          <w:b w:val="0"/>
          <w:sz w:val="24"/>
          <w:szCs w:val="28"/>
        </w:rPr>
        <w:t>) – 1 детское дошкольное учреждение на 160 мест;</w:t>
      </w:r>
    </w:p>
    <w:p w:rsidR="00B30558" w:rsidRPr="00B30558" w:rsidRDefault="00B30558" w:rsidP="00B30558">
      <w:pPr>
        <w:pStyle w:val="12"/>
      </w:pPr>
    </w:p>
    <w:p w:rsidR="00B30558" w:rsidRPr="00B30558" w:rsidRDefault="00B30558" w:rsidP="00B30558">
      <w:pPr>
        <w:pStyle w:val="12"/>
        <w:spacing w:before="120" w:after="120" w:line="240" w:lineRule="auto"/>
        <w:rPr>
          <w:rStyle w:val="aff6"/>
          <w:b w:val="0"/>
        </w:rPr>
      </w:pPr>
      <w:r w:rsidRPr="00B30558">
        <w:rPr>
          <w:rStyle w:val="aff6"/>
          <w:b w:val="0"/>
        </w:rPr>
        <w:t>до 2032г.</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01-09 (</w:t>
      </w:r>
      <w:r w:rsidR="001B48C4">
        <w:rPr>
          <w:rStyle w:val="aff6"/>
          <w:b w:val="0"/>
          <w:sz w:val="24"/>
          <w:szCs w:val="28"/>
        </w:rPr>
        <w:t>«</w:t>
      </w:r>
      <w:r w:rsidRPr="00B30558">
        <w:rPr>
          <w:rStyle w:val="aff6"/>
          <w:b w:val="0"/>
          <w:sz w:val="24"/>
          <w:szCs w:val="28"/>
        </w:rPr>
        <w:t>Рябово</w:t>
      </w:r>
      <w:r w:rsidR="001B48C4">
        <w:rPr>
          <w:rStyle w:val="aff6"/>
          <w:b w:val="0"/>
          <w:sz w:val="24"/>
          <w:szCs w:val="28"/>
        </w:rPr>
        <w:t>»</w:t>
      </w:r>
      <w:r w:rsidRPr="00B30558">
        <w:rPr>
          <w:rStyle w:val="aff6"/>
          <w:b w:val="0"/>
          <w:sz w:val="24"/>
          <w:szCs w:val="28"/>
        </w:rPr>
        <w:t>) – 1 детское дошкольное учреждение на 250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06-09 – 1 детское дошкольное учреждение на 250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 xml:space="preserve">в квартале 12-02 – 1 детское дошкольное учреждение на 250 мест; </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13-03 – 1 детское дошкольное учреждение на 160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18-06 – 1 детское дошкольное учреждение на 250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lastRenderedPageBreak/>
        <w:t>в квартале 13-02 – 1 детское дошкольное учреждение на 70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12-01 – 1 детское дошкольное учреждение на 70 мест;</w:t>
      </w:r>
    </w:p>
    <w:p w:rsidR="00B30558" w:rsidRPr="00B30558" w:rsidRDefault="00B30558" w:rsidP="00804F66">
      <w:pPr>
        <w:numPr>
          <w:ilvl w:val="0"/>
          <w:numId w:val="44"/>
        </w:numPr>
        <w:tabs>
          <w:tab w:val="clear" w:pos="2138"/>
        </w:tabs>
        <w:spacing w:line="240" w:lineRule="auto"/>
        <w:ind w:left="0" w:firstLine="709"/>
        <w:jc w:val="both"/>
        <w:rPr>
          <w:rStyle w:val="aff6"/>
          <w:b w:val="0"/>
          <w:sz w:val="24"/>
          <w:szCs w:val="28"/>
        </w:rPr>
      </w:pPr>
      <w:r w:rsidRPr="00B30558">
        <w:rPr>
          <w:rStyle w:val="aff6"/>
          <w:b w:val="0"/>
          <w:sz w:val="24"/>
          <w:szCs w:val="28"/>
        </w:rPr>
        <w:t>в квартале 12-02 – 1 детское дошкольное учреждение на 70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12-03 – 1 детское дошкольное учреждение по 90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13-04 – 1 детское дошкольное учреждение по 90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13-07 – 1 детское дошкольное учреждение по 60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 xml:space="preserve">в квартале 13-09 – 1 детское дошкольное учреждение на 70 мест; </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18-03 – 1 детское дошкольное учреждение на 60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20-01 – 1 детское дошкольное учреждение на 60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 xml:space="preserve">в квартале 20-02 – 1 детское дошкольное учреждение на 90 мест; </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02-03 – 1 детское дошкольное учреждение на 250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02-04  – 1 детское дошкольное учреждение на 150 мест.</w:t>
      </w:r>
    </w:p>
    <w:p w:rsidR="00B30558" w:rsidRPr="00B30558" w:rsidRDefault="00B30558" w:rsidP="00B30558">
      <w:pPr>
        <w:pStyle w:val="12"/>
      </w:pPr>
    </w:p>
    <w:p w:rsidR="00B30558" w:rsidRPr="00B30558" w:rsidRDefault="00B30558" w:rsidP="00B30558">
      <w:pPr>
        <w:pStyle w:val="0"/>
        <w:spacing w:before="120" w:after="120"/>
        <w:ind w:firstLine="709"/>
        <w:rPr>
          <w:rStyle w:val="aff6"/>
          <w:b w:val="0"/>
        </w:rPr>
      </w:pPr>
      <w:r w:rsidRPr="00B30558">
        <w:rPr>
          <w:rStyle w:val="aff6"/>
          <w:b w:val="0"/>
        </w:rPr>
        <w:t>Учреждения школьного образования:</w:t>
      </w:r>
    </w:p>
    <w:p w:rsidR="00B30558" w:rsidRPr="00B30558" w:rsidRDefault="00B30558" w:rsidP="00B30558">
      <w:pPr>
        <w:pStyle w:val="12"/>
        <w:spacing w:before="120" w:after="120" w:line="240" w:lineRule="auto"/>
        <w:rPr>
          <w:rStyle w:val="aff6"/>
          <w:b w:val="0"/>
        </w:rPr>
      </w:pPr>
      <w:r w:rsidRPr="00B30558">
        <w:rPr>
          <w:rStyle w:val="aff6"/>
          <w:b w:val="0"/>
        </w:rPr>
        <w:t>до 2022г.</w:t>
      </w:r>
    </w:p>
    <w:p w:rsidR="00B30558" w:rsidRPr="00B30558" w:rsidRDefault="00B30558" w:rsidP="00804F66">
      <w:pPr>
        <w:pStyle w:val="12"/>
        <w:numPr>
          <w:ilvl w:val="0"/>
          <w:numId w:val="47"/>
        </w:numPr>
        <w:suppressAutoHyphens/>
        <w:spacing w:before="120" w:after="120" w:line="240" w:lineRule="auto"/>
        <w:ind w:left="0" w:firstLine="709"/>
        <w:rPr>
          <w:rStyle w:val="aff6"/>
          <w:b w:val="0"/>
        </w:rPr>
      </w:pPr>
      <w:r w:rsidRPr="00B30558">
        <w:rPr>
          <w:rStyle w:val="aff6"/>
          <w:b w:val="0"/>
        </w:rPr>
        <w:t>в квартале 06-03 (</w:t>
      </w:r>
      <w:r w:rsidR="001B48C4">
        <w:rPr>
          <w:rStyle w:val="aff6"/>
          <w:b w:val="0"/>
        </w:rPr>
        <w:t>«</w:t>
      </w:r>
      <w:r w:rsidRPr="00B30558">
        <w:rPr>
          <w:rStyle w:val="aff6"/>
          <w:b w:val="0"/>
        </w:rPr>
        <w:t>Румболово</w:t>
      </w:r>
      <w:r w:rsidR="001B48C4">
        <w:rPr>
          <w:rStyle w:val="aff6"/>
          <w:b w:val="0"/>
        </w:rPr>
        <w:t>»</w:t>
      </w:r>
      <w:r w:rsidRPr="00B30558">
        <w:rPr>
          <w:rStyle w:val="aff6"/>
          <w:b w:val="0"/>
        </w:rPr>
        <w:t>) – 1 школа на 1000 мест;</w:t>
      </w:r>
    </w:p>
    <w:p w:rsidR="00B30558" w:rsidRPr="00B30558" w:rsidRDefault="00B30558" w:rsidP="00804F66">
      <w:pPr>
        <w:numPr>
          <w:ilvl w:val="0"/>
          <w:numId w:val="47"/>
        </w:numPr>
        <w:spacing w:before="120" w:after="120" w:line="240" w:lineRule="auto"/>
        <w:ind w:left="0" w:firstLine="709"/>
        <w:jc w:val="both"/>
        <w:rPr>
          <w:rStyle w:val="aff6"/>
          <w:b w:val="0"/>
          <w:sz w:val="24"/>
          <w:szCs w:val="28"/>
        </w:rPr>
      </w:pPr>
      <w:r w:rsidRPr="00B30558">
        <w:rPr>
          <w:rStyle w:val="aff6"/>
          <w:b w:val="0"/>
          <w:sz w:val="24"/>
          <w:szCs w:val="28"/>
        </w:rPr>
        <w:t>в квартале 17-05 (</w:t>
      </w:r>
      <w:r w:rsidR="001B48C4">
        <w:rPr>
          <w:rStyle w:val="aff6"/>
          <w:b w:val="0"/>
          <w:sz w:val="24"/>
          <w:szCs w:val="28"/>
        </w:rPr>
        <w:t>«</w:t>
      </w:r>
      <w:r w:rsidRPr="00B30558">
        <w:rPr>
          <w:rStyle w:val="aff6"/>
          <w:b w:val="0"/>
          <w:sz w:val="24"/>
          <w:szCs w:val="28"/>
        </w:rPr>
        <w:t>Южный</w:t>
      </w:r>
      <w:r w:rsidR="001B48C4">
        <w:rPr>
          <w:rStyle w:val="aff6"/>
          <w:b w:val="0"/>
          <w:sz w:val="24"/>
          <w:szCs w:val="28"/>
        </w:rPr>
        <w:t>»</w:t>
      </w:r>
      <w:r w:rsidRPr="00B30558">
        <w:rPr>
          <w:rStyle w:val="aff6"/>
          <w:b w:val="0"/>
          <w:sz w:val="24"/>
          <w:szCs w:val="28"/>
        </w:rPr>
        <w:t>) – 1 школа на 1170 мест;</w:t>
      </w:r>
    </w:p>
    <w:p w:rsidR="00B30558" w:rsidRPr="00B30558" w:rsidRDefault="00B30558" w:rsidP="00804F66">
      <w:pPr>
        <w:numPr>
          <w:ilvl w:val="0"/>
          <w:numId w:val="47"/>
        </w:numPr>
        <w:spacing w:before="120" w:after="120" w:line="240" w:lineRule="auto"/>
        <w:ind w:left="0" w:firstLine="709"/>
        <w:jc w:val="both"/>
        <w:rPr>
          <w:rStyle w:val="aff6"/>
          <w:b w:val="0"/>
          <w:sz w:val="24"/>
          <w:szCs w:val="28"/>
        </w:rPr>
      </w:pPr>
      <w:r w:rsidRPr="00B30558">
        <w:rPr>
          <w:rStyle w:val="aff6"/>
          <w:b w:val="0"/>
          <w:sz w:val="24"/>
          <w:szCs w:val="28"/>
        </w:rPr>
        <w:t>в квартале 07-02 – 1 школа на 700 мест;</w:t>
      </w:r>
    </w:p>
    <w:p w:rsidR="00B30558" w:rsidRPr="00B30558" w:rsidRDefault="00B30558" w:rsidP="00804F66">
      <w:pPr>
        <w:numPr>
          <w:ilvl w:val="0"/>
          <w:numId w:val="47"/>
        </w:numPr>
        <w:spacing w:before="120" w:after="120" w:line="240" w:lineRule="auto"/>
        <w:ind w:left="0" w:firstLine="709"/>
        <w:jc w:val="both"/>
        <w:rPr>
          <w:rStyle w:val="aff6"/>
          <w:b w:val="0"/>
          <w:sz w:val="24"/>
          <w:szCs w:val="28"/>
        </w:rPr>
      </w:pPr>
      <w:r w:rsidRPr="00B30558">
        <w:rPr>
          <w:rStyle w:val="aff6"/>
          <w:b w:val="0"/>
          <w:sz w:val="24"/>
          <w:szCs w:val="28"/>
        </w:rPr>
        <w:t>в квартале 13-05 – 1 школа на 700 мест;</w:t>
      </w:r>
    </w:p>
    <w:p w:rsidR="00B30558" w:rsidRPr="00B30558" w:rsidRDefault="00B30558" w:rsidP="00B30558">
      <w:pPr>
        <w:spacing w:before="120" w:after="120" w:line="240" w:lineRule="auto"/>
        <w:ind w:left="709"/>
        <w:jc w:val="both"/>
        <w:rPr>
          <w:rStyle w:val="aff6"/>
          <w:b w:val="0"/>
          <w:sz w:val="24"/>
          <w:szCs w:val="28"/>
        </w:rPr>
      </w:pPr>
    </w:p>
    <w:p w:rsidR="00B30558" w:rsidRPr="00B30558" w:rsidRDefault="00B30558" w:rsidP="00B30558">
      <w:pPr>
        <w:pStyle w:val="12"/>
        <w:spacing w:line="240" w:lineRule="auto"/>
        <w:rPr>
          <w:rStyle w:val="aff6"/>
          <w:b w:val="0"/>
        </w:rPr>
      </w:pPr>
      <w:r w:rsidRPr="00B30558">
        <w:rPr>
          <w:rStyle w:val="aff6"/>
          <w:b w:val="0"/>
        </w:rPr>
        <w:t>до 2032г.</w:t>
      </w:r>
    </w:p>
    <w:p w:rsidR="00B30558" w:rsidRPr="00B30558" w:rsidRDefault="00B30558" w:rsidP="00804F66">
      <w:pPr>
        <w:pStyle w:val="12"/>
        <w:numPr>
          <w:ilvl w:val="0"/>
          <w:numId w:val="47"/>
        </w:numPr>
        <w:suppressAutoHyphens/>
        <w:spacing w:before="120" w:after="120" w:line="240" w:lineRule="auto"/>
        <w:ind w:left="0" w:firstLine="709"/>
      </w:pPr>
      <w:r w:rsidRPr="00B30558">
        <w:t>в квартале 06-03 – 1 школа на 600 мест;</w:t>
      </w:r>
    </w:p>
    <w:p w:rsidR="00B30558" w:rsidRPr="00B30558" w:rsidRDefault="00B30558" w:rsidP="00804F66">
      <w:pPr>
        <w:numPr>
          <w:ilvl w:val="0"/>
          <w:numId w:val="47"/>
        </w:numPr>
        <w:spacing w:before="120" w:after="120" w:line="240" w:lineRule="auto"/>
        <w:ind w:left="0" w:firstLine="709"/>
        <w:jc w:val="both"/>
        <w:rPr>
          <w:sz w:val="24"/>
          <w:szCs w:val="28"/>
        </w:rPr>
      </w:pPr>
      <w:r w:rsidRPr="00B30558">
        <w:rPr>
          <w:sz w:val="24"/>
          <w:szCs w:val="28"/>
        </w:rPr>
        <w:t xml:space="preserve">в квартале 02-01 – 1 школа на 710 мест; </w:t>
      </w:r>
    </w:p>
    <w:p w:rsidR="00B30558" w:rsidRPr="00B30558" w:rsidRDefault="00B30558" w:rsidP="00804F66">
      <w:pPr>
        <w:numPr>
          <w:ilvl w:val="0"/>
          <w:numId w:val="47"/>
        </w:numPr>
        <w:spacing w:before="120" w:after="120" w:line="240" w:lineRule="auto"/>
        <w:ind w:left="0" w:firstLine="709"/>
        <w:jc w:val="both"/>
        <w:rPr>
          <w:sz w:val="24"/>
          <w:szCs w:val="28"/>
        </w:rPr>
      </w:pPr>
      <w:r w:rsidRPr="00B30558">
        <w:rPr>
          <w:sz w:val="24"/>
          <w:szCs w:val="28"/>
        </w:rPr>
        <w:t>в квартале 20-02 – 1 школа на 710 мест;</w:t>
      </w:r>
    </w:p>
    <w:p w:rsidR="00B30558" w:rsidRPr="00B30558" w:rsidRDefault="00B30558" w:rsidP="00804F66">
      <w:pPr>
        <w:numPr>
          <w:ilvl w:val="0"/>
          <w:numId w:val="47"/>
        </w:numPr>
        <w:spacing w:before="120" w:after="120" w:line="240" w:lineRule="auto"/>
        <w:ind w:left="0" w:firstLine="709"/>
        <w:jc w:val="both"/>
        <w:rPr>
          <w:sz w:val="24"/>
          <w:szCs w:val="28"/>
        </w:rPr>
      </w:pPr>
      <w:r w:rsidRPr="00B30558">
        <w:rPr>
          <w:sz w:val="24"/>
          <w:szCs w:val="28"/>
        </w:rPr>
        <w:t>в квартале 13-07 – 1 школа на 710 мест;</w:t>
      </w:r>
    </w:p>
    <w:p w:rsidR="00B30558" w:rsidRPr="00B30558" w:rsidRDefault="00B30558" w:rsidP="00804F66">
      <w:pPr>
        <w:numPr>
          <w:ilvl w:val="0"/>
          <w:numId w:val="47"/>
        </w:numPr>
        <w:spacing w:before="120" w:after="120" w:line="240" w:lineRule="auto"/>
        <w:ind w:left="0" w:firstLine="709"/>
        <w:jc w:val="both"/>
        <w:rPr>
          <w:sz w:val="24"/>
          <w:szCs w:val="28"/>
        </w:rPr>
      </w:pPr>
      <w:r w:rsidRPr="00B30558">
        <w:rPr>
          <w:sz w:val="24"/>
          <w:szCs w:val="28"/>
        </w:rPr>
        <w:t>в квартале 06-09 – 1 школа на 600 мест;</w:t>
      </w:r>
    </w:p>
    <w:p w:rsidR="00B30558" w:rsidRPr="00B30558" w:rsidRDefault="00B30558" w:rsidP="00804F66">
      <w:pPr>
        <w:numPr>
          <w:ilvl w:val="0"/>
          <w:numId w:val="47"/>
        </w:numPr>
        <w:spacing w:before="120" w:after="120" w:line="240" w:lineRule="auto"/>
        <w:ind w:left="0" w:firstLine="709"/>
        <w:jc w:val="both"/>
        <w:rPr>
          <w:rStyle w:val="aff6"/>
          <w:b w:val="0"/>
          <w:sz w:val="24"/>
          <w:szCs w:val="28"/>
        </w:rPr>
      </w:pPr>
      <w:r w:rsidRPr="00B30558">
        <w:rPr>
          <w:sz w:val="24"/>
          <w:szCs w:val="28"/>
        </w:rPr>
        <w:t>в квартале 02-03 –1 школа на 700 мест;</w:t>
      </w:r>
    </w:p>
    <w:p w:rsidR="00B30558" w:rsidRPr="00B30558" w:rsidRDefault="00B30558" w:rsidP="00B30558">
      <w:pPr>
        <w:pStyle w:val="0"/>
        <w:jc w:val="left"/>
        <w:rPr>
          <w:rStyle w:val="aff6"/>
        </w:rPr>
      </w:pPr>
    </w:p>
    <w:p w:rsidR="00B30558" w:rsidRPr="00B30558" w:rsidRDefault="00B30558" w:rsidP="00B30558">
      <w:pPr>
        <w:pStyle w:val="0"/>
        <w:spacing w:before="120" w:after="120"/>
        <w:ind w:firstLine="709"/>
        <w:rPr>
          <w:rStyle w:val="aff6"/>
        </w:rPr>
      </w:pPr>
      <w:r w:rsidRPr="00B30558">
        <w:rPr>
          <w:rStyle w:val="aff6"/>
        </w:rPr>
        <w:t>Объекты здравоохранения и социальной защиты</w:t>
      </w:r>
    </w:p>
    <w:p w:rsidR="00B30558" w:rsidRPr="00B30558" w:rsidRDefault="00B30558" w:rsidP="00B30558">
      <w:pPr>
        <w:pStyle w:val="12"/>
        <w:spacing w:before="120" w:after="120" w:line="240" w:lineRule="auto"/>
        <w:rPr>
          <w:rStyle w:val="aff6"/>
          <w:b w:val="0"/>
        </w:rPr>
      </w:pPr>
      <w:r w:rsidRPr="00B30558">
        <w:rPr>
          <w:rStyle w:val="aff6"/>
          <w:b w:val="0"/>
        </w:rPr>
        <w:t xml:space="preserve">до 2022г. </w:t>
      </w:r>
    </w:p>
    <w:p w:rsidR="00B30558" w:rsidRPr="00B30558" w:rsidRDefault="00B30558" w:rsidP="00804F66">
      <w:pPr>
        <w:pStyle w:val="12"/>
        <w:numPr>
          <w:ilvl w:val="0"/>
          <w:numId w:val="47"/>
        </w:numPr>
        <w:suppressAutoHyphens/>
        <w:spacing w:before="120" w:after="120" w:line="240" w:lineRule="auto"/>
        <w:ind w:left="0" w:firstLine="709"/>
        <w:rPr>
          <w:rStyle w:val="aff6"/>
          <w:b w:val="0"/>
        </w:rPr>
      </w:pPr>
      <w:r w:rsidRPr="00B30558">
        <w:rPr>
          <w:rStyle w:val="aff6"/>
          <w:b w:val="0"/>
        </w:rPr>
        <w:t xml:space="preserve">реконструкция операционного блока, приёмного отделения, кардиологического, травматологического отделений ГБУЗ ЛО </w:t>
      </w:r>
      <w:r w:rsidR="001B48C4">
        <w:rPr>
          <w:rStyle w:val="aff6"/>
          <w:b w:val="0"/>
        </w:rPr>
        <w:t>«</w:t>
      </w:r>
      <w:r w:rsidRPr="00B30558">
        <w:rPr>
          <w:rStyle w:val="aff6"/>
          <w:b w:val="0"/>
        </w:rPr>
        <w:t>Всеволожская КМБ</w:t>
      </w:r>
      <w:r w:rsidR="001B48C4">
        <w:rPr>
          <w:rStyle w:val="aff6"/>
          <w:b w:val="0"/>
        </w:rPr>
        <w:t>»</w:t>
      </w:r>
      <w:r w:rsidRPr="00B30558">
        <w:rPr>
          <w:rStyle w:val="aff6"/>
          <w:b w:val="0"/>
        </w:rPr>
        <w:t>;</w:t>
      </w:r>
    </w:p>
    <w:p w:rsidR="00B30558" w:rsidRPr="00B30558" w:rsidRDefault="00B30558" w:rsidP="00804F66">
      <w:pPr>
        <w:pStyle w:val="12"/>
        <w:numPr>
          <w:ilvl w:val="0"/>
          <w:numId w:val="47"/>
        </w:numPr>
        <w:suppressAutoHyphens/>
        <w:spacing w:before="120" w:after="120" w:line="240" w:lineRule="auto"/>
        <w:ind w:left="0" w:firstLine="709"/>
        <w:rPr>
          <w:rStyle w:val="aff6"/>
          <w:b w:val="0"/>
        </w:rPr>
      </w:pPr>
      <w:r w:rsidRPr="00B30558">
        <w:rPr>
          <w:rStyle w:val="aff6"/>
          <w:b w:val="0"/>
        </w:rPr>
        <w:t xml:space="preserve">строительство пристройки к хирургическому корпусу ГБУЗ ЛО </w:t>
      </w:r>
      <w:r w:rsidR="001B48C4">
        <w:rPr>
          <w:rStyle w:val="aff6"/>
          <w:b w:val="0"/>
        </w:rPr>
        <w:t>«</w:t>
      </w:r>
      <w:r w:rsidRPr="00B30558">
        <w:rPr>
          <w:rStyle w:val="aff6"/>
          <w:b w:val="0"/>
        </w:rPr>
        <w:t>Всеволожская КМБ</w:t>
      </w:r>
      <w:r w:rsidR="001B48C4">
        <w:rPr>
          <w:rStyle w:val="aff6"/>
          <w:b w:val="0"/>
        </w:rPr>
        <w:t>»</w:t>
      </w:r>
      <w:r w:rsidRPr="00B30558">
        <w:rPr>
          <w:rStyle w:val="aff6"/>
          <w:b w:val="0"/>
        </w:rPr>
        <w:t>;</w:t>
      </w:r>
    </w:p>
    <w:p w:rsidR="00B30558" w:rsidRPr="00B30558" w:rsidRDefault="00B30558" w:rsidP="00804F66">
      <w:pPr>
        <w:pStyle w:val="12"/>
        <w:numPr>
          <w:ilvl w:val="0"/>
          <w:numId w:val="47"/>
        </w:numPr>
        <w:suppressAutoHyphens/>
        <w:spacing w:before="120" w:after="120" w:line="240" w:lineRule="auto"/>
        <w:ind w:left="0" w:firstLine="709"/>
        <w:rPr>
          <w:rStyle w:val="aff6"/>
          <w:b w:val="0"/>
        </w:rPr>
      </w:pPr>
      <w:r w:rsidRPr="00B30558">
        <w:rPr>
          <w:rStyle w:val="aff6"/>
          <w:b w:val="0"/>
        </w:rPr>
        <w:lastRenderedPageBreak/>
        <w:t>капитальный ремонт педиатрического отделения, акушерского корпуса (2-х этажей);</w:t>
      </w:r>
    </w:p>
    <w:p w:rsidR="00B30558" w:rsidRPr="00B30558" w:rsidRDefault="00B30558" w:rsidP="00804F66">
      <w:pPr>
        <w:pStyle w:val="12"/>
        <w:numPr>
          <w:ilvl w:val="0"/>
          <w:numId w:val="47"/>
        </w:numPr>
        <w:suppressAutoHyphens/>
        <w:spacing w:before="120" w:after="120" w:line="240" w:lineRule="auto"/>
        <w:ind w:left="0" w:firstLine="709"/>
        <w:rPr>
          <w:rStyle w:val="aff6"/>
          <w:b w:val="0"/>
        </w:rPr>
      </w:pPr>
      <w:r w:rsidRPr="00B30558">
        <w:rPr>
          <w:rStyle w:val="aff6"/>
          <w:b w:val="0"/>
        </w:rPr>
        <w:t>организация паталогоанатомического отделения (морга), офиса семейного врача и резервирование территории для размещения детской поликлиники с диагностическим центром на 300 посещений в смену в планировочном квартале 02-02;</w:t>
      </w:r>
    </w:p>
    <w:p w:rsidR="00B30558" w:rsidRPr="00B30558" w:rsidRDefault="00B30558" w:rsidP="00804F66">
      <w:pPr>
        <w:pStyle w:val="12"/>
        <w:numPr>
          <w:ilvl w:val="0"/>
          <w:numId w:val="47"/>
        </w:numPr>
        <w:suppressAutoHyphens/>
        <w:spacing w:before="120" w:after="120" w:line="240" w:lineRule="auto"/>
        <w:ind w:left="0" w:firstLine="709"/>
        <w:rPr>
          <w:rStyle w:val="aff6"/>
          <w:b w:val="0"/>
        </w:rPr>
      </w:pPr>
      <w:r w:rsidRPr="00B30558">
        <w:rPr>
          <w:rStyle w:val="aff6"/>
          <w:b w:val="0"/>
        </w:rPr>
        <w:t>предусматривается резервировани</w:t>
      </w:r>
      <w:r w:rsidR="00535732">
        <w:rPr>
          <w:rStyle w:val="aff6"/>
          <w:b w:val="0"/>
        </w:rPr>
        <w:t xml:space="preserve">е территории для строительства </w:t>
      </w:r>
      <w:r w:rsidRPr="00B30558">
        <w:rPr>
          <w:rStyle w:val="aff6"/>
          <w:b w:val="0"/>
        </w:rPr>
        <w:t>консультативно</w:t>
      </w:r>
      <w:r w:rsidR="00535732" w:rsidRPr="00535732">
        <w:rPr>
          <w:rStyle w:val="aff6"/>
          <w:b w:val="0"/>
        </w:rPr>
        <w:t>-</w:t>
      </w:r>
      <w:r w:rsidRPr="00B30558">
        <w:rPr>
          <w:rStyle w:val="aff6"/>
          <w:b w:val="0"/>
        </w:rPr>
        <w:t xml:space="preserve">диагностического амбулаторного комплекса в микрорайоне </w:t>
      </w:r>
      <w:r w:rsidR="001B48C4">
        <w:rPr>
          <w:rStyle w:val="aff6"/>
          <w:b w:val="0"/>
        </w:rPr>
        <w:t>«</w:t>
      </w:r>
      <w:r w:rsidRPr="00B30558">
        <w:rPr>
          <w:rStyle w:val="aff6"/>
          <w:b w:val="0"/>
        </w:rPr>
        <w:t>Южный</w:t>
      </w:r>
      <w:r w:rsidR="001B48C4">
        <w:rPr>
          <w:rStyle w:val="aff6"/>
          <w:b w:val="0"/>
        </w:rPr>
        <w:t>»</w:t>
      </w:r>
      <w:r w:rsidRPr="00B30558">
        <w:rPr>
          <w:rStyle w:val="aff6"/>
          <w:b w:val="0"/>
        </w:rPr>
        <w:t xml:space="preserve"> на 500 посещений в смену.</w:t>
      </w:r>
    </w:p>
    <w:p w:rsidR="00B30558" w:rsidRPr="00B30558" w:rsidRDefault="00B30558" w:rsidP="00B30558">
      <w:pPr>
        <w:pStyle w:val="12"/>
        <w:spacing w:line="240" w:lineRule="auto"/>
        <w:ind w:left="567" w:firstLine="0"/>
        <w:rPr>
          <w:rStyle w:val="aff6"/>
          <w:b w:val="0"/>
        </w:rPr>
      </w:pPr>
    </w:p>
    <w:p w:rsidR="00B30558" w:rsidRPr="00B30558" w:rsidRDefault="00B30558" w:rsidP="00B30558">
      <w:pPr>
        <w:pStyle w:val="12"/>
        <w:spacing w:before="120" w:after="120" w:line="240" w:lineRule="auto"/>
        <w:rPr>
          <w:rStyle w:val="aff6"/>
          <w:b w:val="0"/>
        </w:rPr>
      </w:pPr>
      <w:r w:rsidRPr="00B30558">
        <w:rPr>
          <w:rStyle w:val="aff6"/>
          <w:b w:val="0"/>
        </w:rPr>
        <w:t>до 2032 г.</w:t>
      </w:r>
    </w:p>
    <w:p w:rsidR="00B30558" w:rsidRPr="00B30558" w:rsidRDefault="00B30558" w:rsidP="00804F66">
      <w:pPr>
        <w:pStyle w:val="12"/>
        <w:numPr>
          <w:ilvl w:val="0"/>
          <w:numId w:val="50"/>
        </w:numPr>
        <w:suppressAutoHyphens/>
        <w:spacing w:before="120" w:after="120" w:line="240" w:lineRule="auto"/>
        <w:ind w:left="0" w:firstLine="709"/>
        <w:rPr>
          <w:rStyle w:val="aff6"/>
          <w:b w:val="0"/>
        </w:rPr>
      </w:pPr>
      <w:r w:rsidRPr="00B30558">
        <w:rPr>
          <w:rStyle w:val="aff6"/>
          <w:b w:val="0"/>
        </w:rPr>
        <w:t xml:space="preserve">предполагается строительство центра планирования семьи и репродукции; </w:t>
      </w:r>
    </w:p>
    <w:p w:rsidR="00B30558" w:rsidRPr="00B30558" w:rsidRDefault="00B30558" w:rsidP="00804F66">
      <w:pPr>
        <w:pStyle w:val="12"/>
        <w:numPr>
          <w:ilvl w:val="0"/>
          <w:numId w:val="50"/>
        </w:numPr>
        <w:suppressAutoHyphens/>
        <w:spacing w:before="120" w:after="120" w:line="240" w:lineRule="auto"/>
        <w:ind w:left="0" w:firstLine="709"/>
        <w:rPr>
          <w:rStyle w:val="aff6"/>
          <w:b w:val="0"/>
        </w:rPr>
      </w:pPr>
      <w:r w:rsidRPr="00B30558">
        <w:rPr>
          <w:rStyle w:val="aff6"/>
          <w:b w:val="0"/>
        </w:rPr>
        <w:t>строительство родильного дома;</w:t>
      </w:r>
    </w:p>
    <w:p w:rsidR="00B30558" w:rsidRPr="00B30558" w:rsidRDefault="00B30558" w:rsidP="00804F66">
      <w:pPr>
        <w:pStyle w:val="12"/>
        <w:numPr>
          <w:ilvl w:val="0"/>
          <w:numId w:val="50"/>
        </w:numPr>
        <w:suppressAutoHyphens/>
        <w:spacing w:before="120" w:after="120" w:line="240" w:lineRule="auto"/>
        <w:ind w:left="0" w:firstLine="709"/>
        <w:rPr>
          <w:rStyle w:val="aff6"/>
          <w:b w:val="0"/>
        </w:rPr>
      </w:pPr>
      <w:r w:rsidRPr="00B30558">
        <w:rPr>
          <w:rStyle w:val="aff6"/>
          <w:b w:val="0"/>
        </w:rPr>
        <w:t>строительство диагностического центра;</w:t>
      </w:r>
    </w:p>
    <w:p w:rsidR="00B30558" w:rsidRPr="00B30558" w:rsidRDefault="00B30558" w:rsidP="00804F66">
      <w:pPr>
        <w:pStyle w:val="12"/>
        <w:numPr>
          <w:ilvl w:val="0"/>
          <w:numId w:val="50"/>
        </w:numPr>
        <w:suppressAutoHyphens/>
        <w:spacing w:before="120" w:after="120" w:line="240" w:lineRule="auto"/>
        <w:ind w:left="0" w:firstLine="709"/>
        <w:rPr>
          <w:rStyle w:val="aff6"/>
          <w:b w:val="0"/>
        </w:rPr>
      </w:pPr>
      <w:r w:rsidRPr="00B30558">
        <w:rPr>
          <w:rStyle w:val="aff6"/>
          <w:b w:val="0"/>
        </w:rPr>
        <w:t>строительство  автополиклиники выездного комплексного обслуживания;</w:t>
      </w:r>
    </w:p>
    <w:p w:rsidR="00B30558" w:rsidRPr="00B30558" w:rsidRDefault="00B30558" w:rsidP="00804F66">
      <w:pPr>
        <w:pStyle w:val="12"/>
        <w:numPr>
          <w:ilvl w:val="0"/>
          <w:numId w:val="50"/>
        </w:numPr>
        <w:suppressAutoHyphens/>
        <w:spacing w:before="120" w:after="120" w:line="240" w:lineRule="auto"/>
        <w:ind w:left="0" w:firstLine="709"/>
        <w:rPr>
          <w:rStyle w:val="aff6"/>
          <w:b w:val="0"/>
        </w:rPr>
      </w:pPr>
      <w:r w:rsidRPr="00B30558">
        <w:rPr>
          <w:rStyle w:val="aff6"/>
          <w:b w:val="0"/>
        </w:rPr>
        <w:t>резервирование территории для размещения стоматологической поликлиники на 150 посещений в смену в планировочном квартале 02-02;</w:t>
      </w:r>
    </w:p>
    <w:p w:rsidR="00B30558" w:rsidRPr="00B30558" w:rsidRDefault="00B30558" w:rsidP="00804F66">
      <w:pPr>
        <w:pStyle w:val="12"/>
        <w:numPr>
          <w:ilvl w:val="0"/>
          <w:numId w:val="50"/>
        </w:numPr>
        <w:suppressAutoHyphens/>
        <w:spacing w:before="120" w:after="120" w:line="240" w:lineRule="auto"/>
        <w:ind w:left="0" w:firstLine="709"/>
      </w:pPr>
      <w:r w:rsidRPr="00B30558">
        <w:t>резервирование женской консультации на 200 посещений в смену;</w:t>
      </w:r>
    </w:p>
    <w:p w:rsidR="00B30558" w:rsidRPr="00B30558" w:rsidRDefault="00B30558" w:rsidP="00804F66">
      <w:pPr>
        <w:pStyle w:val="12"/>
        <w:numPr>
          <w:ilvl w:val="0"/>
          <w:numId w:val="50"/>
        </w:numPr>
        <w:suppressAutoHyphens/>
        <w:spacing w:before="120" w:after="120" w:line="240" w:lineRule="auto"/>
        <w:ind w:left="0" w:firstLine="709"/>
      </w:pPr>
      <w:r w:rsidRPr="00B30558">
        <w:t xml:space="preserve">резервирование хирургического корпуса ГБУЗ ЛО </w:t>
      </w:r>
      <w:r w:rsidR="001B48C4">
        <w:t>«</w:t>
      </w:r>
      <w:r w:rsidRPr="00B30558">
        <w:t>Всеволожская КМБ</w:t>
      </w:r>
      <w:r w:rsidR="001B48C4">
        <w:t>»</w:t>
      </w:r>
      <w:r w:rsidRPr="00B30558">
        <w:t xml:space="preserve"> на 300 коек;</w:t>
      </w:r>
    </w:p>
    <w:p w:rsidR="00B30558" w:rsidRPr="00B30558" w:rsidRDefault="00B30558" w:rsidP="00804F66">
      <w:pPr>
        <w:pStyle w:val="12"/>
        <w:numPr>
          <w:ilvl w:val="0"/>
          <w:numId w:val="50"/>
        </w:numPr>
        <w:suppressAutoHyphens/>
        <w:spacing w:before="120" w:after="120" w:line="240" w:lineRule="auto"/>
        <w:ind w:left="0" w:firstLine="709"/>
      </w:pPr>
      <w:r w:rsidRPr="00B30558">
        <w:t>резервирование инфекционного отделения на 50 коек;</w:t>
      </w:r>
    </w:p>
    <w:p w:rsidR="00B30558" w:rsidRPr="00B30558" w:rsidRDefault="00B30558" w:rsidP="00804F66">
      <w:pPr>
        <w:pStyle w:val="12"/>
        <w:numPr>
          <w:ilvl w:val="0"/>
          <w:numId w:val="50"/>
        </w:numPr>
        <w:suppressAutoHyphens/>
        <w:spacing w:before="120" w:after="120" w:line="240" w:lineRule="auto"/>
        <w:ind w:left="0" w:firstLine="709"/>
      </w:pPr>
      <w:r w:rsidRPr="00B30558">
        <w:t>резервирование отделения патологии новорождённых на 30 коек;</w:t>
      </w:r>
    </w:p>
    <w:p w:rsidR="00B30558" w:rsidRPr="00B30558" w:rsidRDefault="00B30558" w:rsidP="00804F66">
      <w:pPr>
        <w:pStyle w:val="12"/>
        <w:numPr>
          <w:ilvl w:val="0"/>
          <w:numId w:val="50"/>
        </w:numPr>
        <w:suppressAutoHyphens/>
        <w:spacing w:before="120" w:after="120" w:line="240" w:lineRule="auto"/>
        <w:ind w:left="0" w:firstLine="709"/>
      </w:pPr>
      <w:r w:rsidRPr="00B30558">
        <w:t>резервирование административного корпуса;</w:t>
      </w:r>
    </w:p>
    <w:p w:rsidR="00B30558" w:rsidRPr="00B30558" w:rsidRDefault="00B30558" w:rsidP="00804F66">
      <w:pPr>
        <w:pStyle w:val="12"/>
        <w:numPr>
          <w:ilvl w:val="0"/>
          <w:numId w:val="50"/>
        </w:numPr>
        <w:suppressAutoHyphens/>
        <w:spacing w:before="120" w:after="120" w:line="240" w:lineRule="auto"/>
        <w:ind w:left="0" w:firstLine="709"/>
      </w:pPr>
      <w:r w:rsidRPr="00B30558">
        <w:t>расширение существующей станции скорой помощи.</w:t>
      </w:r>
    </w:p>
    <w:p w:rsidR="00B30558" w:rsidRDefault="00B30558" w:rsidP="00FB1C9B">
      <w:pPr>
        <w:pStyle w:val="12"/>
        <w:spacing w:line="240" w:lineRule="auto"/>
        <w:rPr>
          <w:color w:val="000000" w:themeColor="text1"/>
        </w:rPr>
      </w:pPr>
    </w:p>
    <w:p w:rsidR="00B30558" w:rsidRDefault="00B30558" w:rsidP="00FB1C9B">
      <w:pPr>
        <w:pStyle w:val="12"/>
        <w:spacing w:line="240" w:lineRule="auto"/>
        <w:rPr>
          <w:color w:val="000000" w:themeColor="text1"/>
        </w:rPr>
      </w:pPr>
    </w:p>
    <w:p w:rsidR="00B30558" w:rsidRDefault="00B30558" w:rsidP="00FB1C9B">
      <w:pPr>
        <w:pStyle w:val="12"/>
        <w:spacing w:line="240" w:lineRule="auto"/>
        <w:rPr>
          <w:color w:val="000000" w:themeColor="text1"/>
        </w:rPr>
      </w:pPr>
    </w:p>
    <w:p w:rsidR="00B30558" w:rsidRDefault="00B30558" w:rsidP="00FB1C9B">
      <w:pPr>
        <w:pStyle w:val="12"/>
        <w:spacing w:line="240" w:lineRule="auto"/>
        <w:rPr>
          <w:color w:val="000000" w:themeColor="text1"/>
        </w:rPr>
      </w:pPr>
    </w:p>
    <w:p w:rsidR="00B30558" w:rsidRDefault="00B30558" w:rsidP="00FB1C9B">
      <w:pPr>
        <w:pStyle w:val="12"/>
        <w:spacing w:line="240" w:lineRule="auto"/>
        <w:rPr>
          <w:color w:val="000000" w:themeColor="text1"/>
        </w:rPr>
      </w:pPr>
    </w:p>
    <w:p w:rsidR="00B30558" w:rsidRDefault="00B30558" w:rsidP="00FB1C9B">
      <w:pPr>
        <w:pStyle w:val="12"/>
        <w:spacing w:line="240" w:lineRule="auto"/>
        <w:rPr>
          <w:color w:val="000000" w:themeColor="text1"/>
        </w:rPr>
      </w:pPr>
    </w:p>
    <w:p w:rsidR="00B30558" w:rsidRDefault="00B30558" w:rsidP="00FB1C9B">
      <w:pPr>
        <w:pStyle w:val="12"/>
        <w:spacing w:line="240" w:lineRule="auto"/>
        <w:rPr>
          <w:color w:val="000000" w:themeColor="text1"/>
        </w:rPr>
      </w:pPr>
    </w:p>
    <w:p w:rsidR="00B30558" w:rsidRDefault="00B30558" w:rsidP="00FB1C9B">
      <w:pPr>
        <w:pStyle w:val="12"/>
        <w:spacing w:line="240" w:lineRule="auto"/>
        <w:rPr>
          <w:color w:val="000000" w:themeColor="text1"/>
        </w:rPr>
      </w:pPr>
    </w:p>
    <w:p w:rsidR="00B30558" w:rsidRDefault="00B30558" w:rsidP="00FB1C9B">
      <w:pPr>
        <w:pStyle w:val="12"/>
        <w:spacing w:line="240" w:lineRule="auto"/>
        <w:rPr>
          <w:color w:val="000000" w:themeColor="text1"/>
        </w:rPr>
        <w:sectPr w:rsidR="00B30558" w:rsidSect="006D644E">
          <w:pgSz w:w="11906" w:h="16838"/>
          <w:pgMar w:top="1134" w:right="851"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642208" w:rsidRPr="00D44946" w:rsidRDefault="00642208" w:rsidP="009D5703">
      <w:pPr>
        <w:pStyle w:val="3"/>
      </w:pPr>
      <w:bookmarkStart w:id="32" w:name="_Toc16077121"/>
      <w:bookmarkStart w:id="33" w:name="_Toc20315605"/>
      <w:bookmarkStart w:id="34" w:name="_Toc70889685"/>
      <w:r w:rsidRPr="00D44946">
        <w:lastRenderedPageBreak/>
        <w:t>Различные сценарии развития централизованных систем водоснабжения в зависимости от различных сценариев.</w:t>
      </w:r>
      <w:bookmarkEnd w:id="32"/>
      <w:bookmarkEnd w:id="33"/>
      <w:bookmarkEnd w:id="34"/>
    </w:p>
    <w:p w:rsidR="00EF0C0B" w:rsidRDefault="00EF0C0B" w:rsidP="00EF0C0B">
      <w:pPr>
        <w:pStyle w:val="22"/>
        <w:spacing w:before="0" w:after="0"/>
      </w:pPr>
      <w:r w:rsidRPr="005A1EB4">
        <w:t>Расс</w:t>
      </w:r>
      <w:r>
        <w:t xml:space="preserve">мотрим два сценария развития </w:t>
      </w:r>
      <w:r w:rsidR="00B22021">
        <w:t>МО «Город Всеволожск»</w:t>
      </w:r>
      <w:r w:rsidRPr="005A1EB4">
        <w:t>: инерционный, согласно существующей динамики численности населения и инновационный, согласно прогнозу Генерального плана.</w:t>
      </w:r>
    </w:p>
    <w:p w:rsidR="00036C94" w:rsidRPr="005A1EB4" w:rsidRDefault="00036C94" w:rsidP="00036C94">
      <w:pPr>
        <w:pStyle w:val="22"/>
        <w:spacing w:before="0" w:after="0"/>
      </w:pPr>
      <w:r w:rsidRPr="005A1EB4">
        <w:t xml:space="preserve">Инерционный сценарий предполагает сохранение текущих тенденций, т. е. </w:t>
      </w:r>
      <w:r w:rsidR="001162D8">
        <w:t>незначительный прирост</w:t>
      </w:r>
      <w:r w:rsidRPr="005A1EB4">
        <w:t xml:space="preserve"> численности населения. При таком сценарии сохраняются и негативные тенденции, такие как снижение темпов развития экономики, отсутствие новых рабочих мест в поселении</w:t>
      </w:r>
      <w:r w:rsidR="00A21831">
        <w:t>.</w:t>
      </w:r>
      <w:r w:rsidRPr="005A1EB4">
        <w:t xml:space="preserve"> </w:t>
      </w:r>
    </w:p>
    <w:p w:rsidR="00036C94" w:rsidRPr="005A1EB4" w:rsidRDefault="00036C94" w:rsidP="00036C94">
      <w:pPr>
        <w:pStyle w:val="22"/>
        <w:spacing w:before="0" w:after="0"/>
      </w:pPr>
      <w:r>
        <w:t xml:space="preserve">Второй сценарий инновационный. Данный сценарий </w:t>
      </w:r>
      <w:r w:rsidRPr="005A1EB4">
        <w:t>предполагает развитие согласно прогнозу Генерального плана (включая новое жилищное строительство</w:t>
      </w:r>
      <w:r w:rsidR="00807FF2">
        <w:t xml:space="preserve"> </w:t>
      </w:r>
      <w:r w:rsidRPr="005A1EB4">
        <w:t>(</w:t>
      </w:r>
      <w:r>
        <w:t xml:space="preserve">в том числе </w:t>
      </w:r>
      <w:r w:rsidRPr="005A1EB4">
        <w:t>малоэтажная и среднеэтажная застройка), а также проведение политики, направленной на повышение темпов развития экономики, развития новых отраслей экономики, создании новых рабочих мест на территории поселения. Появление новых рабочих мест приведет к повышению привлекательности поселения для работы и проживания, к росту миграционного притока в поселение и сокращению оттока молодежи.</w:t>
      </w:r>
    </w:p>
    <w:p w:rsidR="00803EF3" w:rsidRDefault="00803EF3" w:rsidP="001162D8">
      <w:pPr>
        <w:pStyle w:val="22"/>
        <w:spacing w:before="0" w:after="0"/>
        <w:rPr>
          <w:szCs w:val="24"/>
        </w:rPr>
      </w:pPr>
      <w:r w:rsidRPr="00227A92">
        <w:rPr>
          <w:szCs w:val="24"/>
        </w:rPr>
        <w:t xml:space="preserve">Первый - инерционный вариант с учетом </w:t>
      </w:r>
      <w:r w:rsidR="001162D8">
        <w:rPr>
          <w:szCs w:val="24"/>
        </w:rPr>
        <w:t>текущего прироста</w:t>
      </w:r>
      <w:r w:rsidRPr="00227A92">
        <w:rPr>
          <w:szCs w:val="24"/>
        </w:rPr>
        <w:t xml:space="preserve"> численности населения, согласно данным по численности населения за </w:t>
      </w:r>
      <w:r w:rsidR="001162D8">
        <w:rPr>
          <w:szCs w:val="24"/>
        </w:rPr>
        <w:t>последние 5 лет</w:t>
      </w:r>
      <w:r w:rsidRPr="00227A92">
        <w:rPr>
          <w:szCs w:val="24"/>
        </w:rPr>
        <w:t xml:space="preserve">, предоставленной администрацией </w:t>
      </w:r>
      <w:r w:rsidR="00B22021">
        <w:rPr>
          <w:szCs w:val="24"/>
        </w:rPr>
        <w:t>МО «Город Всеволожск»</w:t>
      </w:r>
      <w:r w:rsidR="001162D8">
        <w:rPr>
          <w:szCs w:val="24"/>
        </w:rPr>
        <w:t xml:space="preserve">. </w:t>
      </w:r>
      <w:r w:rsidRPr="00227A92">
        <w:rPr>
          <w:szCs w:val="24"/>
        </w:rPr>
        <w:t xml:space="preserve">Следовательно, численность новых абонентов будет возрастать незначительно. </w:t>
      </w:r>
    </w:p>
    <w:p w:rsidR="00803EF3" w:rsidRPr="00852A56" w:rsidRDefault="00803EF3" w:rsidP="00803EF3">
      <w:pPr>
        <w:ind w:firstLine="709"/>
        <w:rPr>
          <w:sz w:val="24"/>
          <w:szCs w:val="24"/>
        </w:rPr>
      </w:pPr>
      <w:r w:rsidRPr="00227A92">
        <w:rPr>
          <w:sz w:val="24"/>
          <w:szCs w:val="24"/>
        </w:rPr>
        <w:t>Численность населения согласно первому варианту представлена в таблице</w:t>
      </w:r>
      <w:r w:rsidR="00807FF2">
        <w:rPr>
          <w:sz w:val="24"/>
          <w:szCs w:val="24"/>
        </w:rPr>
        <w:t xml:space="preserve"> </w:t>
      </w:r>
      <w:r>
        <w:rPr>
          <w:sz w:val="24"/>
          <w:szCs w:val="24"/>
        </w:rPr>
        <w:t>ниже.</w:t>
      </w:r>
    </w:p>
    <w:p w:rsidR="00C221A0" w:rsidRPr="00C221A0" w:rsidRDefault="00C221A0" w:rsidP="00535732">
      <w:pPr>
        <w:pStyle w:val="a9"/>
        <w:keepNext/>
        <w:spacing w:after="0"/>
        <w:ind w:firstLine="709"/>
        <w:jc w:val="both"/>
        <w:rPr>
          <w:b/>
          <w:i w:val="0"/>
          <w:color w:val="000000" w:themeColor="text1"/>
          <w:sz w:val="24"/>
        </w:rPr>
      </w:pPr>
      <w:r w:rsidRPr="00C221A0">
        <w:rPr>
          <w:b/>
          <w:i w:val="0"/>
          <w:color w:val="000000" w:themeColor="text1"/>
          <w:sz w:val="24"/>
        </w:rPr>
        <w:t xml:space="preserve">Таблица </w:t>
      </w:r>
      <w:r w:rsidR="00885BA0" w:rsidRPr="00C221A0">
        <w:rPr>
          <w:b/>
          <w:i w:val="0"/>
          <w:color w:val="000000" w:themeColor="text1"/>
          <w:sz w:val="24"/>
        </w:rPr>
        <w:fldChar w:fldCharType="begin"/>
      </w:r>
      <w:r w:rsidRPr="00C221A0">
        <w:rPr>
          <w:b/>
          <w:i w:val="0"/>
          <w:color w:val="000000" w:themeColor="text1"/>
          <w:sz w:val="24"/>
        </w:rPr>
        <w:instrText xml:space="preserve"> SEQ Таблица \* ARABIC </w:instrText>
      </w:r>
      <w:r w:rsidR="00885BA0" w:rsidRPr="00C221A0">
        <w:rPr>
          <w:b/>
          <w:i w:val="0"/>
          <w:color w:val="000000" w:themeColor="text1"/>
          <w:sz w:val="24"/>
        </w:rPr>
        <w:fldChar w:fldCharType="separate"/>
      </w:r>
      <w:r w:rsidR="00BD703C">
        <w:rPr>
          <w:b/>
          <w:i w:val="0"/>
          <w:noProof/>
          <w:color w:val="000000" w:themeColor="text1"/>
          <w:sz w:val="24"/>
        </w:rPr>
        <w:t>24</w:t>
      </w:r>
      <w:r w:rsidR="00885BA0" w:rsidRPr="00C221A0">
        <w:rPr>
          <w:b/>
          <w:i w:val="0"/>
          <w:color w:val="000000" w:themeColor="text1"/>
          <w:sz w:val="24"/>
        </w:rPr>
        <w:fldChar w:fldCharType="end"/>
      </w:r>
      <w:r w:rsidRPr="00C221A0">
        <w:rPr>
          <w:b/>
          <w:i w:val="0"/>
          <w:color w:val="000000" w:themeColor="text1"/>
          <w:sz w:val="24"/>
        </w:rPr>
        <w:t xml:space="preserve"> Изменение численности населения по годам (согласно первому варианту)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785"/>
        <w:gridCol w:w="785"/>
        <w:gridCol w:w="785"/>
        <w:gridCol w:w="785"/>
        <w:gridCol w:w="785"/>
        <w:gridCol w:w="785"/>
        <w:gridCol w:w="785"/>
        <w:gridCol w:w="785"/>
        <w:gridCol w:w="787"/>
        <w:gridCol w:w="787"/>
        <w:gridCol w:w="783"/>
      </w:tblGrid>
      <w:tr w:rsidR="00E03A0C" w:rsidRPr="00D31371" w:rsidTr="00C221A0">
        <w:trPr>
          <w:trHeight w:val="300"/>
        </w:trPr>
        <w:tc>
          <w:tcPr>
            <w:tcW w:w="643" w:type="pct"/>
            <w:vMerge w:val="restart"/>
            <w:vAlign w:val="center"/>
          </w:tcPr>
          <w:p w:rsidR="00E03A0C" w:rsidRPr="00C221A0" w:rsidRDefault="00E03A0C" w:rsidP="00C221A0">
            <w:pPr>
              <w:spacing w:after="0" w:line="240" w:lineRule="auto"/>
              <w:jc w:val="center"/>
              <w:rPr>
                <w:color w:val="000000"/>
                <w:sz w:val="20"/>
                <w:szCs w:val="20"/>
                <w:lang w:eastAsia="ru-RU"/>
              </w:rPr>
            </w:pPr>
            <w:r w:rsidRPr="00C221A0">
              <w:rPr>
                <w:color w:val="000000"/>
                <w:sz w:val="20"/>
                <w:szCs w:val="20"/>
                <w:lang w:eastAsia="ru-RU"/>
              </w:rPr>
              <w:t>Населенный пункт</w:t>
            </w:r>
          </w:p>
        </w:tc>
        <w:tc>
          <w:tcPr>
            <w:tcW w:w="4357" w:type="pct"/>
            <w:gridSpan w:val="11"/>
            <w:shd w:val="clear" w:color="auto" w:fill="auto"/>
            <w:noWrap/>
            <w:vAlign w:val="center"/>
          </w:tcPr>
          <w:p w:rsidR="00E03A0C" w:rsidRPr="00C221A0" w:rsidRDefault="00E03A0C" w:rsidP="00C221A0">
            <w:pPr>
              <w:spacing w:after="0" w:line="240" w:lineRule="auto"/>
              <w:jc w:val="center"/>
              <w:rPr>
                <w:color w:val="000000"/>
                <w:sz w:val="20"/>
                <w:szCs w:val="20"/>
                <w:lang w:eastAsia="ru-RU"/>
              </w:rPr>
            </w:pPr>
            <w:r w:rsidRPr="00C221A0">
              <w:rPr>
                <w:color w:val="000000"/>
                <w:sz w:val="20"/>
                <w:szCs w:val="20"/>
                <w:lang w:eastAsia="ru-RU"/>
              </w:rPr>
              <w:t>Численность населения по годам, чел.</w:t>
            </w:r>
          </w:p>
        </w:tc>
      </w:tr>
      <w:tr w:rsidR="00B30558" w:rsidRPr="00705B41" w:rsidTr="00FD0AE1">
        <w:trPr>
          <w:trHeight w:val="300"/>
        </w:trPr>
        <w:tc>
          <w:tcPr>
            <w:tcW w:w="643" w:type="pct"/>
            <w:vMerge/>
            <w:vAlign w:val="center"/>
          </w:tcPr>
          <w:p w:rsidR="00B30558" w:rsidRPr="00C221A0" w:rsidRDefault="00B30558" w:rsidP="00B30558">
            <w:pPr>
              <w:spacing w:after="0" w:line="240" w:lineRule="auto"/>
              <w:jc w:val="center"/>
              <w:rPr>
                <w:color w:val="000000"/>
                <w:sz w:val="20"/>
                <w:szCs w:val="20"/>
                <w:lang w:eastAsia="ru-RU"/>
              </w:rPr>
            </w:pPr>
          </w:p>
        </w:tc>
        <w:tc>
          <w:tcPr>
            <w:tcW w:w="396"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sidRPr="00C221A0">
              <w:rPr>
                <w:color w:val="000000"/>
                <w:sz w:val="20"/>
                <w:szCs w:val="20"/>
                <w:lang w:eastAsia="ru-RU"/>
              </w:rPr>
              <w:t>2021</w:t>
            </w:r>
          </w:p>
        </w:tc>
        <w:tc>
          <w:tcPr>
            <w:tcW w:w="396"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sidRPr="00C221A0">
              <w:rPr>
                <w:color w:val="000000"/>
                <w:sz w:val="20"/>
                <w:szCs w:val="20"/>
                <w:lang w:eastAsia="ru-RU"/>
              </w:rPr>
              <w:t>2022</w:t>
            </w:r>
          </w:p>
        </w:tc>
        <w:tc>
          <w:tcPr>
            <w:tcW w:w="396"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sidRPr="00C221A0">
              <w:rPr>
                <w:color w:val="000000"/>
                <w:sz w:val="20"/>
                <w:szCs w:val="20"/>
                <w:lang w:eastAsia="ru-RU"/>
              </w:rPr>
              <w:t>2023</w:t>
            </w:r>
          </w:p>
        </w:tc>
        <w:tc>
          <w:tcPr>
            <w:tcW w:w="396"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sidRPr="00C221A0">
              <w:rPr>
                <w:color w:val="000000"/>
                <w:sz w:val="20"/>
                <w:szCs w:val="20"/>
                <w:lang w:eastAsia="ru-RU"/>
              </w:rPr>
              <w:t>2024</w:t>
            </w:r>
          </w:p>
        </w:tc>
        <w:tc>
          <w:tcPr>
            <w:tcW w:w="396"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sidRPr="00C221A0">
              <w:rPr>
                <w:color w:val="000000"/>
                <w:sz w:val="20"/>
                <w:szCs w:val="20"/>
                <w:lang w:eastAsia="ru-RU"/>
              </w:rPr>
              <w:t>2025</w:t>
            </w:r>
          </w:p>
        </w:tc>
        <w:tc>
          <w:tcPr>
            <w:tcW w:w="396"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sidRPr="00C221A0">
              <w:rPr>
                <w:color w:val="000000"/>
                <w:sz w:val="20"/>
                <w:szCs w:val="20"/>
                <w:lang w:eastAsia="ru-RU"/>
              </w:rPr>
              <w:t>2026</w:t>
            </w:r>
          </w:p>
        </w:tc>
        <w:tc>
          <w:tcPr>
            <w:tcW w:w="396"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Pr>
                <w:color w:val="000000"/>
                <w:sz w:val="20"/>
                <w:szCs w:val="20"/>
                <w:lang w:eastAsia="ru-RU"/>
              </w:rPr>
              <w:t>2027</w:t>
            </w:r>
          </w:p>
        </w:tc>
        <w:tc>
          <w:tcPr>
            <w:tcW w:w="396"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sidRPr="00C221A0">
              <w:rPr>
                <w:color w:val="000000"/>
                <w:sz w:val="20"/>
                <w:szCs w:val="20"/>
                <w:lang w:eastAsia="ru-RU"/>
              </w:rPr>
              <w:t>2028</w:t>
            </w:r>
          </w:p>
        </w:tc>
        <w:tc>
          <w:tcPr>
            <w:tcW w:w="397"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sidRPr="00C221A0">
              <w:rPr>
                <w:color w:val="000000"/>
                <w:sz w:val="20"/>
                <w:szCs w:val="20"/>
                <w:lang w:eastAsia="ru-RU"/>
              </w:rPr>
              <w:t>20</w:t>
            </w:r>
            <w:r>
              <w:rPr>
                <w:color w:val="000000"/>
                <w:sz w:val="20"/>
                <w:szCs w:val="20"/>
                <w:lang w:eastAsia="ru-RU"/>
              </w:rPr>
              <w:t>29</w:t>
            </w:r>
          </w:p>
        </w:tc>
        <w:tc>
          <w:tcPr>
            <w:tcW w:w="397"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Pr>
                <w:color w:val="000000"/>
                <w:sz w:val="20"/>
                <w:szCs w:val="20"/>
                <w:lang w:eastAsia="ru-RU"/>
              </w:rPr>
              <w:t>2030</w:t>
            </w:r>
          </w:p>
        </w:tc>
        <w:tc>
          <w:tcPr>
            <w:tcW w:w="395" w:type="pct"/>
            <w:tcBorders>
              <w:bottom w:val="single" w:sz="4" w:space="0" w:color="auto"/>
            </w:tcBorders>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Pr>
                <w:color w:val="000000"/>
                <w:sz w:val="20"/>
                <w:szCs w:val="20"/>
                <w:lang w:eastAsia="ru-RU"/>
              </w:rPr>
              <w:t>2032</w:t>
            </w:r>
          </w:p>
        </w:tc>
      </w:tr>
      <w:tr w:rsidR="00535732" w:rsidRPr="00705B41" w:rsidTr="00535732">
        <w:trPr>
          <w:trHeight w:val="300"/>
        </w:trPr>
        <w:tc>
          <w:tcPr>
            <w:tcW w:w="643" w:type="pct"/>
            <w:vAlign w:val="center"/>
          </w:tcPr>
          <w:p w:rsidR="00535732" w:rsidRPr="00C221A0" w:rsidRDefault="00535732" w:rsidP="00535732">
            <w:pPr>
              <w:spacing w:after="0" w:line="240" w:lineRule="auto"/>
              <w:jc w:val="center"/>
              <w:rPr>
                <w:color w:val="000000"/>
                <w:sz w:val="20"/>
                <w:szCs w:val="20"/>
                <w:lang w:eastAsia="ru-RU"/>
              </w:rPr>
            </w:pPr>
            <w:r w:rsidRPr="00C221A0">
              <w:rPr>
                <w:color w:val="000000"/>
                <w:sz w:val="20"/>
                <w:szCs w:val="20"/>
                <w:lang w:eastAsia="ru-RU"/>
              </w:rPr>
              <w:t xml:space="preserve">г. </w:t>
            </w:r>
            <w:r>
              <w:rPr>
                <w:color w:val="000000"/>
                <w:sz w:val="20"/>
                <w:szCs w:val="20"/>
                <w:lang w:eastAsia="ru-RU"/>
              </w:rPr>
              <w:t>Всеволожск</w:t>
            </w:r>
          </w:p>
        </w:tc>
        <w:tc>
          <w:tcPr>
            <w:tcW w:w="396" w:type="pct"/>
            <w:shd w:val="clear" w:color="auto" w:fill="auto"/>
            <w:noWrap/>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76664</w:t>
            </w:r>
          </w:p>
        </w:tc>
        <w:tc>
          <w:tcPr>
            <w:tcW w:w="396" w:type="pct"/>
            <w:shd w:val="clear" w:color="auto" w:fill="auto"/>
            <w:noWrap/>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77855</w:t>
            </w:r>
          </w:p>
        </w:tc>
        <w:tc>
          <w:tcPr>
            <w:tcW w:w="396" w:type="pct"/>
            <w:shd w:val="clear" w:color="auto" w:fill="auto"/>
            <w:noWrap/>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79046</w:t>
            </w:r>
          </w:p>
        </w:tc>
        <w:tc>
          <w:tcPr>
            <w:tcW w:w="396" w:type="pct"/>
            <w:shd w:val="clear" w:color="auto" w:fill="auto"/>
            <w:noWrap/>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80237</w:t>
            </w:r>
          </w:p>
        </w:tc>
        <w:tc>
          <w:tcPr>
            <w:tcW w:w="396" w:type="pct"/>
            <w:shd w:val="clear" w:color="auto" w:fill="auto"/>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81428</w:t>
            </w:r>
          </w:p>
        </w:tc>
        <w:tc>
          <w:tcPr>
            <w:tcW w:w="396" w:type="pct"/>
            <w:shd w:val="clear" w:color="auto" w:fill="auto"/>
            <w:noWrap/>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82619</w:t>
            </w:r>
          </w:p>
        </w:tc>
        <w:tc>
          <w:tcPr>
            <w:tcW w:w="396" w:type="pct"/>
            <w:shd w:val="clear" w:color="auto" w:fill="auto"/>
            <w:noWrap/>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83809</w:t>
            </w:r>
          </w:p>
        </w:tc>
        <w:tc>
          <w:tcPr>
            <w:tcW w:w="396" w:type="pct"/>
            <w:shd w:val="clear" w:color="auto" w:fill="auto"/>
            <w:noWrap/>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85000</w:t>
            </w:r>
          </w:p>
        </w:tc>
        <w:tc>
          <w:tcPr>
            <w:tcW w:w="397" w:type="pct"/>
            <w:shd w:val="clear" w:color="auto" w:fill="auto"/>
            <w:noWrap/>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86191</w:t>
            </w:r>
          </w:p>
        </w:tc>
        <w:tc>
          <w:tcPr>
            <w:tcW w:w="397" w:type="pct"/>
            <w:shd w:val="clear" w:color="auto" w:fill="auto"/>
            <w:noWrap/>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87376</w:t>
            </w:r>
          </w:p>
        </w:tc>
        <w:tc>
          <w:tcPr>
            <w:tcW w:w="395" w:type="pct"/>
            <w:tcBorders>
              <w:bottom w:val="single" w:sz="4" w:space="0" w:color="auto"/>
            </w:tcBorders>
            <w:shd w:val="clear" w:color="auto" w:fill="auto"/>
            <w:vAlign w:val="center"/>
          </w:tcPr>
          <w:p w:rsidR="00535732" w:rsidRPr="00C221A0" w:rsidRDefault="00535732" w:rsidP="00535732">
            <w:pPr>
              <w:spacing w:after="0" w:line="240" w:lineRule="auto"/>
              <w:jc w:val="center"/>
              <w:rPr>
                <w:color w:val="000000"/>
                <w:sz w:val="20"/>
                <w:szCs w:val="20"/>
              </w:rPr>
            </w:pPr>
            <w:r w:rsidRPr="001B2C7F">
              <w:rPr>
                <w:color w:val="000000" w:themeColor="text1"/>
                <w:sz w:val="20"/>
                <w:szCs w:val="20"/>
              </w:rPr>
              <w:t>89758</w:t>
            </w:r>
          </w:p>
        </w:tc>
      </w:tr>
    </w:tbl>
    <w:p w:rsidR="00C51E6E" w:rsidRPr="005A3EA8" w:rsidRDefault="00B30558" w:rsidP="005E11A1">
      <w:pPr>
        <w:pStyle w:val="22"/>
        <w:spacing w:before="240" w:after="0"/>
      </w:pPr>
      <w:r>
        <w:t>Как видно из таблицы выше</w:t>
      </w:r>
      <w:r w:rsidR="00C51E6E" w:rsidRPr="005A3EA8">
        <w:t xml:space="preserve">, в городе </w:t>
      </w:r>
      <w:r w:rsidR="00DA599A">
        <w:t>Всеволожск</w:t>
      </w:r>
      <w:r w:rsidR="00C51E6E" w:rsidRPr="005A3EA8">
        <w:t xml:space="preserve"> численность населения по данному варианту будет у</w:t>
      </w:r>
      <w:r w:rsidR="00C51E6E">
        <w:t>величиваться</w:t>
      </w:r>
      <w:r w:rsidR="00C51E6E" w:rsidRPr="005A3EA8">
        <w:t xml:space="preserve"> с учетом текущей динамики </w:t>
      </w:r>
      <w:r w:rsidR="00C51E6E">
        <w:t>из расчета</w:t>
      </w:r>
      <w:r w:rsidR="00807FF2">
        <w:t xml:space="preserve"> </w:t>
      </w:r>
      <w:r w:rsidR="00535732" w:rsidRPr="00535732">
        <w:t>1191</w:t>
      </w:r>
      <w:r w:rsidR="00C51E6E" w:rsidRPr="005A3EA8">
        <w:t xml:space="preserve"> человек в год.</w:t>
      </w:r>
    </w:p>
    <w:p w:rsidR="00535732" w:rsidRPr="00852A56" w:rsidRDefault="00535732" w:rsidP="00535732">
      <w:pPr>
        <w:ind w:firstLine="709"/>
        <w:rPr>
          <w:sz w:val="24"/>
          <w:szCs w:val="24"/>
        </w:rPr>
      </w:pPr>
      <w:r w:rsidRPr="00227A92">
        <w:rPr>
          <w:sz w:val="24"/>
          <w:szCs w:val="24"/>
        </w:rPr>
        <w:t xml:space="preserve">Численность населения согласно </w:t>
      </w:r>
      <w:r w:rsidRPr="00535732">
        <w:rPr>
          <w:sz w:val="24"/>
          <w:szCs w:val="24"/>
        </w:rPr>
        <w:t>второму</w:t>
      </w:r>
      <w:r w:rsidRPr="00227A92">
        <w:rPr>
          <w:sz w:val="24"/>
          <w:szCs w:val="24"/>
        </w:rPr>
        <w:t xml:space="preserve"> варианту представлена в таблице</w:t>
      </w:r>
      <w:r>
        <w:rPr>
          <w:sz w:val="24"/>
          <w:szCs w:val="24"/>
        </w:rPr>
        <w:t xml:space="preserve"> ниже.</w:t>
      </w:r>
    </w:p>
    <w:p w:rsidR="00D171F7" w:rsidRDefault="00D171F7" w:rsidP="00C51E6E">
      <w:pPr>
        <w:pStyle w:val="22"/>
        <w:spacing w:before="0" w:after="0"/>
        <w:sectPr w:rsidR="00D171F7" w:rsidSect="006D644E">
          <w:pgSz w:w="11906" w:h="16838"/>
          <w:pgMar w:top="1276"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D171F7" w:rsidRPr="00D171F7" w:rsidRDefault="00D171F7" w:rsidP="00D171F7">
      <w:pPr>
        <w:spacing w:before="120"/>
        <w:ind w:firstLine="709"/>
        <w:jc w:val="both"/>
        <w:rPr>
          <w:b/>
          <w:sz w:val="24"/>
        </w:rPr>
      </w:pPr>
      <w:r w:rsidRPr="00D171F7">
        <w:rPr>
          <w:b/>
          <w:sz w:val="24"/>
        </w:rPr>
        <w:lastRenderedPageBreak/>
        <w:t xml:space="preserve">Таблица </w:t>
      </w:r>
      <w:r w:rsidRPr="00D171F7">
        <w:rPr>
          <w:b/>
          <w:sz w:val="24"/>
        </w:rPr>
        <w:fldChar w:fldCharType="begin"/>
      </w:r>
      <w:r w:rsidRPr="00D171F7">
        <w:rPr>
          <w:b/>
          <w:sz w:val="24"/>
        </w:rPr>
        <w:instrText xml:space="preserve"> SEQ Таблица \* ARABIC </w:instrText>
      </w:r>
      <w:r w:rsidRPr="00D171F7">
        <w:rPr>
          <w:b/>
          <w:sz w:val="24"/>
        </w:rPr>
        <w:fldChar w:fldCharType="separate"/>
      </w:r>
      <w:r w:rsidR="00BD703C">
        <w:rPr>
          <w:b/>
          <w:noProof/>
          <w:sz w:val="24"/>
        </w:rPr>
        <w:t>25</w:t>
      </w:r>
      <w:r w:rsidRPr="00D171F7">
        <w:rPr>
          <w:b/>
          <w:sz w:val="24"/>
        </w:rPr>
        <w:fldChar w:fldCharType="end"/>
      </w:r>
      <w:r w:rsidRPr="00D171F7">
        <w:rPr>
          <w:b/>
          <w:sz w:val="24"/>
        </w:rPr>
        <w:t xml:space="preserve"> Прогноз численности населения согласно второму варианту по населённым пунктам </w:t>
      </w:r>
      <w:r w:rsidR="00B22021">
        <w:rPr>
          <w:b/>
          <w:sz w:val="24"/>
        </w:rPr>
        <w:t>МО «Город Всеволожск»</w:t>
      </w:r>
      <w:r w:rsidRPr="00D171F7">
        <w:rPr>
          <w:b/>
          <w:sz w:val="24"/>
        </w:rPr>
        <w:t xml:space="preserve"> с учетом перспективного строительства ЖК «Ржевка»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2"/>
        <w:gridCol w:w="988"/>
        <w:gridCol w:w="988"/>
        <w:gridCol w:w="1129"/>
        <w:gridCol w:w="977"/>
        <w:gridCol w:w="978"/>
        <w:gridCol w:w="978"/>
        <w:gridCol w:w="978"/>
        <w:gridCol w:w="978"/>
        <w:gridCol w:w="978"/>
        <w:gridCol w:w="978"/>
        <w:gridCol w:w="978"/>
        <w:gridCol w:w="978"/>
      </w:tblGrid>
      <w:tr w:rsidR="00D171F7" w:rsidRPr="00E23EB9" w:rsidTr="00D171F7">
        <w:trPr>
          <w:trHeight w:val="403"/>
          <w:tblHeader/>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D171F7">
            <w:pPr>
              <w:spacing w:after="0"/>
              <w:jc w:val="center"/>
              <w:rPr>
                <w:sz w:val="20"/>
                <w:szCs w:val="20"/>
              </w:rPr>
            </w:pPr>
            <w:r w:rsidRPr="00E23EB9">
              <w:rPr>
                <w:sz w:val="20"/>
                <w:szCs w:val="20"/>
              </w:rPr>
              <w:t>Населённый пункт</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sz w:val="20"/>
                <w:szCs w:val="20"/>
              </w:rPr>
            </w:pPr>
            <w:r>
              <w:rPr>
                <w:sz w:val="20"/>
                <w:szCs w:val="20"/>
              </w:rPr>
              <w:t>2021</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szCs w:val="20"/>
              </w:rPr>
              <w:t>2022</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szCs w:val="20"/>
              </w:rPr>
              <w:t>2023</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rPr>
              <w:t>2024</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rPr>
              <w:t>2025</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rPr>
              <w:t>2026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rPr>
              <w:t>2027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rPr>
              <w:t>2028</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rPr>
              <w:t>2029</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rPr>
              <w:t>2030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rPr>
              <w:t>2031</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szCs w:val="20"/>
              </w:rPr>
              <w:t>2032</w:t>
            </w:r>
          </w:p>
        </w:tc>
      </w:tr>
      <w:tr w:rsidR="00D171F7" w:rsidRPr="00E23EB9" w:rsidTr="00D171F7">
        <w:trPr>
          <w:trHeight w:val="255"/>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D171F7">
            <w:pPr>
              <w:spacing w:after="0"/>
              <w:rPr>
                <w:sz w:val="20"/>
                <w:szCs w:val="20"/>
              </w:rPr>
            </w:pPr>
            <w:r>
              <w:rPr>
                <w:sz w:val="20"/>
                <w:szCs w:val="20"/>
              </w:rPr>
              <w:t>г. Всеволожск</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76664</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77855</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79046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80237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81428</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82619</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83809</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85000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86191</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87376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88567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89758</w:t>
            </w:r>
          </w:p>
        </w:tc>
      </w:tr>
      <w:tr w:rsidR="00D171F7" w:rsidRPr="00E23EB9" w:rsidTr="00D171F7">
        <w:trPr>
          <w:trHeight w:val="255"/>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D171F7">
            <w:pPr>
              <w:spacing w:after="0"/>
              <w:rPr>
                <w:sz w:val="20"/>
                <w:szCs w:val="20"/>
              </w:rPr>
            </w:pPr>
            <w:r w:rsidRPr="00E23EB9">
              <w:rPr>
                <w:sz w:val="20"/>
                <w:szCs w:val="20"/>
              </w:rPr>
              <w:t xml:space="preserve">п. </w:t>
            </w:r>
            <w:r>
              <w:rPr>
                <w:sz w:val="20"/>
                <w:szCs w:val="20"/>
              </w:rPr>
              <w:t>Ковалево</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202</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202</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202</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4637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7006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9312</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15401</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20505</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26331</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31347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33807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33807</w:t>
            </w:r>
          </w:p>
        </w:tc>
      </w:tr>
      <w:tr w:rsidR="00D171F7" w:rsidRPr="00E23EB9" w:rsidTr="00D171F7">
        <w:trPr>
          <w:trHeight w:val="16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D171F7">
            <w:pPr>
              <w:spacing w:after="0"/>
              <w:rPr>
                <w:sz w:val="20"/>
                <w:szCs w:val="20"/>
              </w:rPr>
            </w:pPr>
            <w:r>
              <w:rPr>
                <w:sz w:val="20"/>
                <w:szCs w:val="20"/>
              </w:rPr>
              <w:t>п. 6 км</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27</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27</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30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30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30</w:t>
            </w:r>
          </w:p>
        </w:tc>
      </w:tr>
      <w:tr w:rsidR="00D171F7" w:rsidRPr="00E23EB9" w:rsidTr="00D171F7">
        <w:trPr>
          <w:trHeight w:val="28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D171F7">
            <w:pPr>
              <w:spacing w:after="0"/>
              <w:rPr>
                <w:sz w:val="20"/>
                <w:szCs w:val="20"/>
              </w:rPr>
            </w:pPr>
            <w:r>
              <w:rPr>
                <w:sz w:val="20"/>
                <w:szCs w:val="20"/>
              </w:rPr>
              <w:t>п. Щеглово</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10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10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10</w:t>
            </w:r>
          </w:p>
        </w:tc>
      </w:tr>
      <w:tr w:rsidR="00D171F7" w:rsidRPr="00E23EB9" w:rsidTr="00D171F7">
        <w:trPr>
          <w:trHeight w:val="28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Default="00D171F7" w:rsidP="00D171F7">
            <w:pPr>
              <w:spacing w:after="0"/>
              <w:rPr>
                <w:sz w:val="20"/>
                <w:szCs w:val="20"/>
              </w:rPr>
            </w:pPr>
            <w:r w:rsidRPr="00E23EB9">
              <w:rPr>
                <w:sz w:val="20"/>
                <w:szCs w:val="20"/>
              </w:rPr>
              <w:t xml:space="preserve">Итого по </w:t>
            </w:r>
            <w:r>
              <w:rPr>
                <w:sz w:val="20"/>
                <w:szCs w:val="20"/>
              </w:rPr>
              <w:t>муниципальному</w:t>
            </w:r>
          </w:p>
          <w:p w:rsidR="00D171F7" w:rsidRPr="00E23EB9" w:rsidRDefault="00D171F7" w:rsidP="00D171F7">
            <w:pPr>
              <w:spacing w:after="0"/>
              <w:rPr>
                <w:sz w:val="20"/>
                <w:szCs w:val="20"/>
              </w:rPr>
            </w:pPr>
            <w:r>
              <w:rPr>
                <w:sz w:val="20"/>
                <w:szCs w:val="20"/>
              </w:rPr>
              <w:t>Образованию</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76900</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78091</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79282</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84908</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88468</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91965</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99244</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105539</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112556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118763</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122414</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123605</w:t>
            </w:r>
          </w:p>
        </w:tc>
      </w:tr>
    </w:tbl>
    <w:p w:rsidR="00D171F7" w:rsidRPr="005A3EA8" w:rsidRDefault="00D171F7" w:rsidP="00D171F7">
      <w:pPr>
        <w:pStyle w:val="22"/>
        <w:spacing w:before="240" w:after="0"/>
      </w:pPr>
      <w:r>
        <w:t>Как видно из таблицы выше</w:t>
      </w:r>
      <w:r w:rsidRPr="005A3EA8">
        <w:t xml:space="preserve">, в городе </w:t>
      </w:r>
      <w:r>
        <w:t>Всеволожск</w:t>
      </w:r>
      <w:r w:rsidRPr="005A3EA8">
        <w:t xml:space="preserve"> численность населения по данному варианту будет у</w:t>
      </w:r>
      <w:r>
        <w:t>величиваться</w:t>
      </w:r>
      <w:r w:rsidRPr="005A3EA8">
        <w:t xml:space="preserve"> с учетом текущей динамики </w:t>
      </w:r>
      <w:r>
        <w:t xml:space="preserve">из расчета </w:t>
      </w:r>
      <w:r w:rsidRPr="00535732">
        <w:t>1191</w:t>
      </w:r>
      <w:r w:rsidRPr="005A3EA8">
        <w:t xml:space="preserve"> человек в год.</w:t>
      </w:r>
    </w:p>
    <w:p w:rsidR="00D171F7" w:rsidRDefault="00D171F7" w:rsidP="00D171F7">
      <w:pPr>
        <w:spacing w:before="240"/>
        <w:ind w:firstLine="709"/>
        <w:jc w:val="both"/>
        <w:sectPr w:rsidR="00D171F7" w:rsidSect="00D171F7">
          <w:pgSz w:w="16838" w:h="11906" w:orient="landscape"/>
          <w:pgMar w:top="1134" w:right="1276"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t xml:space="preserve">С учетом строительства </w:t>
      </w:r>
      <w:r w:rsidRPr="001B2C7F">
        <w:t xml:space="preserve">ЖК </w:t>
      </w:r>
      <w:r>
        <w:t>«</w:t>
      </w:r>
      <w:r w:rsidRPr="001B2C7F">
        <w:t>Ржевка</w:t>
      </w:r>
      <w:r>
        <w:t xml:space="preserve">» </w:t>
      </w:r>
      <w:r w:rsidRPr="005A3EA8">
        <w:t>численность населения</w:t>
      </w:r>
      <w:r>
        <w:t xml:space="preserve"> муниципального образования будет увеличиваться в среднем на  4245 человек в год.</w:t>
      </w:r>
    </w:p>
    <w:p w:rsidR="00B30558" w:rsidRPr="00B30558" w:rsidRDefault="00B30558" w:rsidP="00B30558">
      <w:pPr>
        <w:pStyle w:val="12"/>
        <w:spacing w:before="120" w:after="120" w:line="240" w:lineRule="auto"/>
        <w:rPr>
          <w:lang w:eastAsia="ru-RU"/>
        </w:rPr>
      </w:pPr>
      <w:r w:rsidRPr="00B30558">
        <w:rPr>
          <w:lang w:eastAsia="ru-RU"/>
        </w:rPr>
        <w:t xml:space="preserve">Генеральным планом предусмотрено три варианта развития: </w:t>
      </w:r>
      <w:r w:rsidR="001B48C4">
        <w:rPr>
          <w:lang w:eastAsia="ru-RU"/>
        </w:rPr>
        <w:t>«</w:t>
      </w:r>
      <w:r w:rsidRPr="00B30558">
        <w:rPr>
          <w:lang w:eastAsia="ru-RU"/>
        </w:rPr>
        <w:t>Инерционный</w:t>
      </w:r>
      <w:r w:rsidR="001B48C4">
        <w:rPr>
          <w:lang w:eastAsia="ru-RU"/>
        </w:rPr>
        <w:t>»</w:t>
      </w:r>
      <w:r w:rsidRPr="00B30558">
        <w:rPr>
          <w:lang w:eastAsia="ru-RU"/>
        </w:rPr>
        <w:t xml:space="preserve">, </w:t>
      </w:r>
      <w:r w:rsidR="001B48C4">
        <w:rPr>
          <w:lang w:eastAsia="ru-RU"/>
        </w:rPr>
        <w:t>«</w:t>
      </w:r>
      <w:r w:rsidRPr="00B30558">
        <w:rPr>
          <w:lang w:eastAsia="ru-RU"/>
        </w:rPr>
        <w:t>Ускоренно максимальный</w:t>
      </w:r>
      <w:r w:rsidR="001B48C4">
        <w:rPr>
          <w:lang w:eastAsia="ru-RU"/>
        </w:rPr>
        <w:t>»</w:t>
      </w:r>
      <w:r w:rsidRPr="00B30558">
        <w:rPr>
          <w:lang w:eastAsia="ru-RU"/>
        </w:rPr>
        <w:t xml:space="preserve"> и </w:t>
      </w:r>
      <w:r w:rsidR="001B48C4">
        <w:rPr>
          <w:lang w:eastAsia="ru-RU"/>
        </w:rPr>
        <w:t>«</w:t>
      </w:r>
      <w:r w:rsidRPr="00B30558">
        <w:rPr>
          <w:lang w:eastAsia="ru-RU"/>
        </w:rPr>
        <w:t>Умеренно интенсивный</w:t>
      </w:r>
      <w:r w:rsidR="001B48C4">
        <w:rPr>
          <w:lang w:eastAsia="ru-RU"/>
        </w:rPr>
        <w:t>»</w:t>
      </w:r>
      <w:r w:rsidRPr="00B30558">
        <w:rPr>
          <w:lang w:eastAsia="ru-RU"/>
        </w:rPr>
        <w:t>.</w:t>
      </w:r>
    </w:p>
    <w:p w:rsidR="00B30558" w:rsidRPr="00B30558" w:rsidRDefault="00B30558" w:rsidP="00B30558">
      <w:pPr>
        <w:pStyle w:val="12"/>
        <w:spacing w:before="120" w:after="120" w:line="240" w:lineRule="auto"/>
        <w:rPr>
          <w:lang w:eastAsia="ru-RU"/>
        </w:rPr>
      </w:pPr>
      <w:r w:rsidRPr="00B30558">
        <w:rPr>
          <w:lang w:eastAsia="ru-RU"/>
        </w:rPr>
        <w:t xml:space="preserve">Исходя из положения </w:t>
      </w:r>
      <w:r w:rsidRPr="00B30558">
        <w:t xml:space="preserve">Генерального плана МО </w:t>
      </w:r>
      <w:r w:rsidR="001B48C4">
        <w:t>«</w:t>
      </w:r>
      <w:r w:rsidRPr="00B30558">
        <w:t>Город Всеволожск</w:t>
      </w:r>
      <w:r w:rsidR="001B48C4">
        <w:t>»</w:t>
      </w:r>
      <w:r w:rsidRPr="00B30558">
        <w:t>, следует выделить один вариант (</w:t>
      </w:r>
      <w:r w:rsidR="001B48C4">
        <w:t>«</w:t>
      </w:r>
      <w:r w:rsidRPr="00B30558">
        <w:t>умеренно интенсивный</w:t>
      </w:r>
      <w:r w:rsidR="001B48C4">
        <w:t>»</w:t>
      </w:r>
      <w:r w:rsidRPr="00B30558">
        <w:t xml:space="preserve">) развития. </w:t>
      </w:r>
      <w:r w:rsidRPr="00B30558">
        <w:rPr>
          <w:lang w:eastAsia="ru-RU"/>
        </w:rPr>
        <w:t xml:space="preserve"> Согласно предполагаемому сценарию развития численность населения составит: 2022г. – 76000 чел., 2032г. – 90000 чел. Помимо этого в перспективе необходимо учесть строительство социальных и производственных объектов, которые в большей мере могут повлиять на рост объёма потребления воды в дальнейшем:</w:t>
      </w:r>
    </w:p>
    <w:p w:rsidR="00B30558" w:rsidRPr="00B30558" w:rsidRDefault="00B30558" w:rsidP="00B30558">
      <w:pPr>
        <w:pStyle w:val="12"/>
        <w:spacing w:before="120" w:after="120" w:line="240" w:lineRule="auto"/>
        <w:ind w:firstLineChars="294" w:firstLine="706"/>
        <w:rPr>
          <w:lang w:eastAsia="ru-RU"/>
        </w:rPr>
      </w:pPr>
      <w:r w:rsidRPr="00B30558">
        <w:rPr>
          <w:lang w:eastAsia="ru-RU"/>
        </w:rPr>
        <w:t>до 2022 года</w:t>
      </w:r>
    </w:p>
    <w:p w:rsidR="00B30558" w:rsidRPr="00B30558" w:rsidRDefault="00B30558" w:rsidP="00804F66">
      <w:pPr>
        <w:pStyle w:val="12"/>
        <w:numPr>
          <w:ilvl w:val="0"/>
          <w:numId w:val="47"/>
        </w:numPr>
        <w:suppressAutoHyphens/>
        <w:spacing w:before="120" w:after="120" w:line="240" w:lineRule="auto"/>
        <w:ind w:left="0" w:firstLine="709"/>
        <w:rPr>
          <w:rStyle w:val="aff6"/>
          <w:b w:val="0"/>
        </w:rPr>
      </w:pPr>
      <w:r w:rsidRPr="00B30558">
        <w:rPr>
          <w:rStyle w:val="aff6"/>
          <w:b w:val="0"/>
        </w:rPr>
        <w:t>в квартале 06-03 (</w:t>
      </w:r>
      <w:r w:rsidR="001B48C4">
        <w:rPr>
          <w:rStyle w:val="aff6"/>
          <w:b w:val="0"/>
        </w:rPr>
        <w:t>«</w:t>
      </w:r>
      <w:r w:rsidRPr="00B30558">
        <w:rPr>
          <w:rStyle w:val="aff6"/>
          <w:b w:val="0"/>
        </w:rPr>
        <w:t>Румболово</w:t>
      </w:r>
      <w:r w:rsidR="001B48C4">
        <w:rPr>
          <w:rStyle w:val="aff6"/>
          <w:b w:val="0"/>
        </w:rPr>
        <w:t>»</w:t>
      </w:r>
      <w:r w:rsidRPr="00B30558">
        <w:rPr>
          <w:rStyle w:val="aff6"/>
          <w:b w:val="0"/>
        </w:rPr>
        <w:t>) – 1 школа на 1000 мест-10 м3/сут, в том числе на нужды ГВС-3 м3/сут;</w:t>
      </w:r>
    </w:p>
    <w:p w:rsidR="00B30558" w:rsidRPr="00B30558" w:rsidRDefault="00B30558" w:rsidP="00804F66">
      <w:pPr>
        <w:numPr>
          <w:ilvl w:val="0"/>
          <w:numId w:val="47"/>
        </w:numPr>
        <w:spacing w:before="120" w:after="120" w:line="240" w:lineRule="auto"/>
        <w:ind w:left="0" w:firstLineChars="295" w:firstLine="708"/>
        <w:jc w:val="both"/>
        <w:rPr>
          <w:rStyle w:val="aff6"/>
          <w:b w:val="0"/>
          <w:sz w:val="24"/>
          <w:szCs w:val="28"/>
        </w:rPr>
      </w:pPr>
      <w:r w:rsidRPr="00B30558">
        <w:rPr>
          <w:rStyle w:val="aff6"/>
          <w:b w:val="0"/>
          <w:sz w:val="24"/>
          <w:szCs w:val="28"/>
        </w:rPr>
        <w:t>в квартале 17-05 (</w:t>
      </w:r>
      <w:r w:rsidR="001B48C4">
        <w:rPr>
          <w:rStyle w:val="aff6"/>
          <w:b w:val="0"/>
          <w:sz w:val="24"/>
          <w:szCs w:val="28"/>
        </w:rPr>
        <w:t>«</w:t>
      </w:r>
      <w:r w:rsidRPr="00B30558">
        <w:rPr>
          <w:rStyle w:val="aff6"/>
          <w:b w:val="0"/>
          <w:sz w:val="24"/>
          <w:szCs w:val="28"/>
        </w:rPr>
        <w:t>Южный</w:t>
      </w:r>
      <w:r w:rsidR="001B48C4">
        <w:rPr>
          <w:rStyle w:val="aff6"/>
          <w:b w:val="0"/>
          <w:sz w:val="24"/>
          <w:szCs w:val="28"/>
        </w:rPr>
        <w:t>»</w:t>
      </w:r>
      <w:r w:rsidRPr="00B30558">
        <w:rPr>
          <w:rStyle w:val="aff6"/>
          <w:b w:val="0"/>
          <w:sz w:val="24"/>
          <w:szCs w:val="28"/>
        </w:rPr>
        <w:t xml:space="preserve">) – 1 школа на 1170 мест-11,7 </w:t>
      </w:r>
      <w:r w:rsidRPr="00B30558">
        <w:rPr>
          <w:rStyle w:val="aff6"/>
          <w:b w:val="0"/>
          <w:sz w:val="24"/>
        </w:rPr>
        <w:t>м3/сут, в том числе на нужды ГВС-3,51 м3/сут;</w:t>
      </w:r>
    </w:p>
    <w:p w:rsidR="00B30558" w:rsidRPr="00B30558" w:rsidRDefault="00B30558" w:rsidP="00804F66">
      <w:pPr>
        <w:numPr>
          <w:ilvl w:val="0"/>
          <w:numId w:val="47"/>
        </w:numPr>
        <w:spacing w:before="120" w:after="120" w:line="240" w:lineRule="auto"/>
        <w:ind w:left="0" w:firstLineChars="295" w:firstLine="708"/>
        <w:jc w:val="both"/>
        <w:rPr>
          <w:rStyle w:val="aff6"/>
          <w:b w:val="0"/>
          <w:sz w:val="24"/>
          <w:szCs w:val="28"/>
        </w:rPr>
      </w:pPr>
      <w:r w:rsidRPr="00B30558">
        <w:rPr>
          <w:rStyle w:val="aff6"/>
          <w:b w:val="0"/>
          <w:sz w:val="24"/>
          <w:szCs w:val="28"/>
        </w:rPr>
        <w:t xml:space="preserve">в квартале 07-02 – 1 школа на 700 мест-7 </w:t>
      </w:r>
      <w:r w:rsidRPr="00B30558">
        <w:rPr>
          <w:rStyle w:val="aff6"/>
          <w:b w:val="0"/>
          <w:sz w:val="24"/>
        </w:rPr>
        <w:t>м3/сут, в том числе на нужды ГВС-3 м3/сут;</w:t>
      </w:r>
    </w:p>
    <w:p w:rsidR="00B30558" w:rsidRPr="00B30558" w:rsidRDefault="00B30558" w:rsidP="00804F66">
      <w:pPr>
        <w:numPr>
          <w:ilvl w:val="0"/>
          <w:numId w:val="47"/>
        </w:numPr>
        <w:spacing w:before="120" w:after="120" w:line="240" w:lineRule="auto"/>
        <w:ind w:left="0" w:firstLineChars="295" w:firstLine="708"/>
        <w:jc w:val="both"/>
        <w:rPr>
          <w:sz w:val="24"/>
          <w:szCs w:val="28"/>
        </w:rPr>
      </w:pPr>
      <w:r w:rsidRPr="00B30558">
        <w:rPr>
          <w:rStyle w:val="aff6"/>
          <w:b w:val="0"/>
          <w:sz w:val="24"/>
          <w:szCs w:val="28"/>
        </w:rPr>
        <w:t xml:space="preserve">в квартале 13-05 – 1 школа на 700 мест-7 </w:t>
      </w:r>
      <w:r w:rsidRPr="00B30558">
        <w:rPr>
          <w:rStyle w:val="aff6"/>
          <w:b w:val="0"/>
          <w:sz w:val="24"/>
        </w:rPr>
        <w:t>м3/сут, в том числе на нужды ГВС-3 м3/сут.</w:t>
      </w:r>
    </w:p>
    <w:p w:rsidR="00B30558" w:rsidRPr="00B30558" w:rsidRDefault="00B30558" w:rsidP="00B30558">
      <w:pPr>
        <w:pStyle w:val="12"/>
        <w:spacing w:before="120" w:after="120" w:line="240" w:lineRule="auto"/>
        <w:ind w:firstLineChars="294" w:firstLine="706"/>
      </w:pPr>
      <w:r w:rsidRPr="00B30558">
        <w:rPr>
          <w:lang w:eastAsia="ru-RU"/>
        </w:rPr>
        <w:t>до 2032 года</w:t>
      </w:r>
    </w:p>
    <w:p w:rsidR="00B30558" w:rsidRPr="00B30558" w:rsidRDefault="00B30558" w:rsidP="00804F66">
      <w:pPr>
        <w:pStyle w:val="12"/>
        <w:numPr>
          <w:ilvl w:val="0"/>
          <w:numId w:val="47"/>
        </w:numPr>
        <w:suppressAutoHyphens/>
        <w:spacing w:before="120" w:after="120" w:line="240" w:lineRule="auto"/>
        <w:ind w:left="709" w:hanging="425"/>
      </w:pPr>
      <w:r w:rsidRPr="00B30558">
        <w:t>в квартале 06-03 – 1 школа на 600 мест-6</w:t>
      </w:r>
      <w:r w:rsidRPr="00B30558">
        <w:rPr>
          <w:rStyle w:val="aff6"/>
          <w:b w:val="0"/>
        </w:rPr>
        <w:t xml:space="preserve"> м3/сут, в том числе на нужды ГВС-1,8 м3/сут;</w:t>
      </w:r>
    </w:p>
    <w:p w:rsidR="00B30558" w:rsidRPr="00B30558" w:rsidRDefault="00B30558" w:rsidP="00804F66">
      <w:pPr>
        <w:numPr>
          <w:ilvl w:val="0"/>
          <w:numId w:val="47"/>
        </w:numPr>
        <w:spacing w:before="120" w:after="120" w:line="240" w:lineRule="auto"/>
        <w:ind w:left="709" w:hanging="425"/>
        <w:jc w:val="both"/>
        <w:rPr>
          <w:sz w:val="24"/>
          <w:szCs w:val="28"/>
        </w:rPr>
      </w:pPr>
      <w:r w:rsidRPr="00B30558">
        <w:rPr>
          <w:sz w:val="24"/>
          <w:szCs w:val="28"/>
        </w:rPr>
        <w:t>в квартале 02-01 – 1 школа на 710 мест-</w:t>
      </w:r>
      <w:r w:rsidRPr="00B30558">
        <w:rPr>
          <w:rStyle w:val="aff6"/>
          <w:b w:val="0"/>
          <w:sz w:val="24"/>
          <w:szCs w:val="28"/>
        </w:rPr>
        <w:t xml:space="preserve">7,1 </w:t>
      </w:r>
      <w:r w:rsidRPr="00B30558">
        <w:rPr>
          <w:rStyle w:val="aff6"/>
          <w:b w:val="0"/>
          <w:sz w:val="24"/>
        </w:rPr>
        <w:t>м3/сут, в том числе на нужды ГВС-2,1 м3/сут;</w:t>
      </w:r>
    </w:p>
    <w:p w:rsidR="00B30558" w:rsidRPr="00B30558" w:rsidRDefault="00B30558" w:rsidP="00804F66">
      <w:pPr>
        <w:numPr>
          <w:ilvl w:val="0"/>
          <w:numId w:val="47"/>
        </w:numPr>
        <w:spacing w:before="120" w:after="120" w:line="240" w:lineRule="auto"/>
        <w:ind w:left="709" w:hanging="425"/>
        <w:jc w:val="both"/>
        <w:rPr>
          <w:sz w:val="24"/>
          <w:szCs w:val="28"/>
        </w:rPr>
      </w:pPr>
      <w:r w:rsidRPr="00B30558">
        <w:rPr>
          <w:sz w:val="24"/>
          <w:szCs w:val="28"/>
        </w:rPr>
        <w:t>в квартале 20-02 – 1 школа на 710 мест-</w:t>
      </w:r>
      <w:r w:rsidRPr="00B30558">
        <w:rPr>
          <w:rStyle w:val="aff6"/>
          <w:b w:val="0"/>
          <w:sz w:val="24"/>
          <w:szCs w:val="28"/>
        </w:rPr>
        <w:t xml:space="preserve">7,1 </w:t>
      </w:r>
      <w:r w:rsidRPr="00B30558">
        <w:rPr>
          <w:rStyle w:val="aff6"/>
          <w:b w:val="0"/>
          <w:sz w:val="24"/>
        </w:rPr>
        <w:t>м3/сут, в том числе на нужды ГВС-2,1 м3/сут;</w:t>
      </w:r>
    </w:p>
    <w:p w:rsidR="00B30558" w:rsidRPr="00B30558" w:rsidRDefault="00B30558" w:rsidP="00804F66">
      <w:pPr>
        <w:numPr>
          <w:ilvl w:val="0"/>
          <w:numId w:val="47"/>
        </w:numPr>
        <w:spacing w:before="120" w:after="120" w:line="240" w:lineRule="auto"/>
        <w:ind w:left="709" w:hanging="425"/>
        <w:jc w:val="both"/>
        <w:rPr>
          <w:sz w:val="24"/>
          <w:szCs w:val="28"/>
        </w:rPr>
      </w:pPr>
      <w:r w:rsidRPr="00B30558">
        <w:rPr>
          <w:sz w:val="24"/>
          <w:szCs w:val="28"/>
        </w:rPr>
        <w:t>в квартале 13-07 – 1 школа на 710 мест-</w:t>
      </w:r>
      <w:r w:rsidRPr="00B30558">
        <w:rPr>
          <w:rStyle w:val="aff6"/>
          <w:b w:val="0"/>
          <w:sz w:val="24"/>
          <w:szCs w:val="28"/>
        </w:rPr>
        <w:t xml:space="preserve">7,1 </w:t>
      </w:r>
      <w:r w:rsidRPr="00B30558">
        <w:rPr>
          <w:rStyle w:val="aff6"/>
          <w:b w:val="0"/>
          <w:sz w:val="24"/>
        </w:rPr>
        <w:t>м3/сут, в том числе на нужды ГВС-2,1 м3/сут;</w:t>
      </w:r>
    </w:p>
    <w:p w:rsidR="00B30558" w:rsidRPr="00B30558" w:rsidRDefault="00B30558" w:rsidP="00804F66">
      <w:pPr>
        <w:numPr>
          <w:ilvl w:val="0"/>
          <w:numId w:val="47"/>
        </w:numPr>
        <w:spacing w:before="120" w:after="120" w:line="240" w:lineRule="auto"/>
        <w:ind w:left="709" w:hanging="425"/>
        <w:jc w:val="both"/>
        <w:rPr>
          <w:sz w:val="24"/>
          <w:szCs w:val="28"/>
        </w:rPr>
      </w:pPr>
      <w:r w:rsidRPr="00B30558">
        <w:rPr>
          <w:sz w:val="24"/>
          <w:szCs w:val="28"/>
        </w:rPr>
        <w:t>в квартале 06-09 – 1 школа на 600 мест-6</w:t>
      </w:r>
      <w:r w:rsidRPr="00B30558">
        <w:rPr>
          <w:rStyle w:val="aff6"/>
          <w:b w:val="0"/>
          <w:sz w:val="24"/>
        </w:rPr>
        <w:t xml:space="preserve"> м3/сут, в том числе на нужды ГВС-1,8 м3/сут;</w:t>
      </w:r>
    </w:p>
    <w:p w:rsidR="00B30558" w:rsidRPr="00B30558" w:rsidRDefault="00B30558" w:rsidP="00804F66">
      <w:pPr>
        <w:numPr>
          <w:ilvl w:val="0"/>
          <w:numId w:val="47"/>
        </w:numPr>
        <w:spacing w:before="120" w:after="120" w:line="240" w:lineRule="auto"/>
        <w:ind w:left="709" w:hanging="425"/>
        <w:jc w:val="both"/>
        <w:rPr>
          <w:sz w:val="24"/>
          <w:szCs w:val="28"/>
        </w:rPr>
      </w:pPr>
      <w:r w:rsidRPr="00B30558">
        <w:rPr>
          <w:sz w:val="24"/>
          <w:szCs w:val="28"/>
        </w:rPr>
        <w:t>в квартале 02-03 –1 школа на 700 мест-</w:t>
      </w:r>
      <w:r w:rsidRPr="00B30558">
        <w:rPr>
          <w:rStyle w:val="aff6"/>
          <w:b w:val="0"/>
          <w:sz w:val="24"/>
          <w:szCs w:val="28"/>
        </w:rPr>
        <w:t xml:space="preserve">7 </w:t>
      </w:r>
      <w:r w:rsidRPr="00B30558">
        <w:rPr>
          <w:rStyle w:val="aff6"/>
          <w:b w:val="0"/>
          <w:sz w:val="24"/>
        </w:rPr>
        <w:t>м3/сут, в том числе на нужды ГВС-3 м3/сут.</w:t>
      </w:r>
    </w:p>
    <w:p w:rsidR="00B30558" w:rsidRPr="00B30558" w:rsidRDefault="00B30558" w:rsidP="00B30558">
      <w:pPr>
        <w:pStyle w:val="12"/>
        <w:spacing w:line="240" w:lineRule="auto"/>
      </w:pPr>
      <w:r w:rsidRPr="00B30558">
        <w:t xml:space="preserve">Приведённые объёмы потребления взяты ориентировочно, и будут скорректированы после возможных проектных работ. В таблице ниже приведены значения возможного годового роста потребления воды питьевого качества, в том числе горячей в соответствии со сроками ввода указанных объектов социальной инфраструктуры. </w:t>
      </w:r>
    </w:p>
    <w:p w:rsidR="00B30558" w:rsidRPr="003D55BC" w:rsidRDefault="00B30558" w:rsidP="00B30558">
      <w:pPr>
        <w:pStyle w:val="12"/>
        <w:spacing w:line="240" w:lineRule="auto"/>
      </w:pPr>
    </w:p>
    <w:p w:rsidR="00B30558" w:rsidRPr="008F3441" w:rsidRDefault="00B30558" w:rsidP="00B30558">
      <w:pPr>
        <w:pStyle w:val="0"/>
        <w:ind w:firstLine="709"/>
        <w:rPr>
          <w:b/>
        </w:rPr>
      </w:pPr>
      <w:r w:rsidRPr="008F3441">
        <w:rPr>
          <w:b/>
        </w:rPr>
        <w:t xml:space="preserve">Таблица </w:t>
      </w:r>
      <w:r w:rsidRPr="008F3441">
        <w:rPr>
          <w:b/>
        </w:rPr>
        <w:fldChar w:fldCharType="begin"/>
      </w:r>
      <w:r w:rsidRPr="008F3441">
        <w:rPr>
          <w:b/>
        </w:rPr>
        <w:instrText xml:space="preserve"> SEQ Таблица \* ARABIC </w:instrText>
      </w:r>
      <w:r w:rsidRPr="008F3441">
        <w:rPr>
          <w:b/>
        </w:rPr>
        <w:fldChar w:fldCharType="separate"/>
      </w:r>
      <w:r w:rsidR="00BD703C">
        <w:rPr>
          <w:b/>
          <w:noProof/>
        </w:rPr>
        <w:t>26</w:t>
      </w:r>
      <w:r w:rsidRPr="008F3441">
        <w:rPr>
          <w:b/>
        </w:rPr>
        <w:fldChar w:fldCharType="end"/>
      </w:r>
      <w:r w:rsidRPr="008F3441">
        <w:rPr>
          <w:b/>
        </w:rPr>
        <w:t xml:space="preserve"> Возможный прирост потребления воды за счёт новых объектов социальной инфраструктуры</w:t>
      </w:r>
    </w:p>
    <w:p w:rsidR="00B30558" w:rsidRPr="003D55BC" w:rsidRDefault="00B30558" w:rsidP="00B30558">
      <w:pPr>
        <w:pStyle w:val="0"/>
      </w:pPr>
    </w:p>
    <w:tbl>
      <w:tblPr>
        <w:tblW w:w="5000" w:type="pct"/>
        <w:tblLook w:val="0000" w:firstRow="0" w:lastRow="0" w:firstColumn="0" w:lastColumn="0" w:noHBand="0" w:noVBand="0"/>
      </w:tblPr>
      <w:tblGrid>
        <w:gridCol w:w="2478"/>
        <w:gridCol w:w="2478"/>
        <w:gridCol w:w="2478"/>
        <w:gridCol w:w="2478"/>
      </w:tblGrid>
      <w:tr w:rsidR="00B30558" w:rsidRPr="003D55BC" w:rsidTr="00B30558">
        <w:trPr>
          <w:trHeight w:val="241"/>
          <w:tblHead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bCs/>
                <w:color w:val="000000"/>
                <w:sz w:val="20"/>
                <w:szCs w:val="20"/>
                <w:lang w:eastAsia="ru-RU"/>
              </w:rPr>
            </w:pPr>
            <w:r w:rsidRPr="003D55BC">
              <w:rPr>
                <w:bCs/>
                <w:color w:val="000000"/>
                <w:sz w:val="20"/>
                <w:szCs w:val="20"/>
                <w:lang w:eastAsia="ru-RU"/>
              </w:rPr>
              <w:t>Наименование показателя</w:t>
            </w:r>
          </w:p>
        </w:tc>
        <w:tc>
          <w:tcPr>
            <w:tcW w:w="1250" w:type="pct"/>
            <w:tcBorders>
              <w:top w:val="single" w:sz="4" w:space="0" w:color="auto"/>
              <w:left w:val="nil"/>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bCs/>
                <w:color w:val="000000"/>
                <w:sz w:val="20"/>
                <w:szCs w:val="20"/>
                <w:lang w:eastAsia="ru-RU"/>
              </w:rPr>
            </w:pPr>
            <w:r w:rsidRPr="003D55BC">
              <w:rPr>
                <w:bCs/>
                <w:color w:val="000000"/>
                <w:sz w:val="20"/>
                <w:szCs w:val="20"/>
                <w:lang w:eastAsia="ru-RU"/>
              </w:rPr>
              <w:t>Ед. изм</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bCs/>
                <w:color w:val="000000"/>
                <w:sz w:val="20"/>
                <w:szCs w:val="20"/>
                <w:lang w:eastAsia="ru-RU"/>
              </w:rPr>
            </w:pPr>
            <w:r w:rsidRPr="003D55BC">
              <w:rPr>
                <w:bCs/>
                <w:color w:val="000000"/>
                <w:sz w:val="20"/>
                <w:szCs w:val="20"/>
                <w:lang w:eastAsia="ru-RU"/>
              </w:rPr>
              <w:t>2022</w:t>
            </w:r>
          </w:p>
        </w:tc>
        <w:tc>
          <w:tcPr>
            <w:tcW w:w="1250" w:type="pct"/>
            <w:tcBorders>
              <w:top w:val="single" w:sz="4" w:space="0" w:color="auto"/>
              <w:left w:val="nil"/>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bCs/>
                <w:color w:val="000000"/>
                <w:sz w:val="20"/>
                <w:szCs w:val="20"/>
                <w:lang w:eastAsia="ru-RU"/>
              </w:rPr>
            </w:pPr>
            <w:r w:rsidRPr="003D55BC">
              <w:rPr>
                <w:bCs/>
                <w:color w:val="000000"/>
                <w:sz w:val="20"/>
                <w:szCs w:val="20"/>
                <w:lang w:eastAsia="ru-RU"/>
              </w:rPr>
              <w:t>2032</w:t>
            </w:r>
          </w:p>
        </w:tc>
      </w:tr>
      <w:tr w:rsidR="00B30558" w:rsidRPr="003D55BC" w:rsidTr="00B30558">
        <w:trPr>
          <w:trHeight w:val="414"/>
        </w:trPr>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B30558">
            <w:pPr>
              <w:spacing w:after="0" w:line="240" w:lineRule="auto"/>
              <w:rPr>
                <w:color w:val="000000"/>
                <w:sz w:val="20"/>
                <w:szCs w:val="20"/>
                <w:lang w:eastAsia="ru-RU"/>
              </w:rPr>
            </w:pPr>
            <w:r w:rsidRPr="003D55BC">
              <w:rPr>
                <w:color w:val="000000"/>
                <w:sz w:val="20"/>
                <w:szCs w:val="20"/>
                <w:lang w:eastAsia="ru-RU"/>
              </w:rPr>
              <w:t xml:space="preserve">МО </w:t>
            </w:r>
            <w:r w:rsidR="001B48C4">
              <w:rPr>
                <w:color w:val="000000"/>
                <w:sz w:val="20"/>
                <w:szCs w:val="20"/>
                <w:lang w:eastAsia="ru-RU"/>
              </w:rPr>
              <w:t>«</w:t>
            </w:r>
            <w:r w:rsidRPr="003D55BC">
              <w:rPr>
                <w:color w:val="000000"/>
                <w:sz w:val="20"/>
                <w:szCs w:val="20"/>
                <w:lang w:eastAsia="ru-RU"/>
              </w:rPr>
              <w:t>Город Всвеоложск</w:t>
            </w:r>
            <w:r w:rsidR="001B48C4">
              <w:rPr>
                <w:color w:val="000000"/>
                <w:sz w:val="20"/>
                <w:szCs w:val="20"/>
                <w:lang w:eastAsia="ru-RU"/>
              </w:rPr>
              <w:t>»</w:t>
            </w:r>
          </w:p>
        </w:tc>
        <w:tc>
          <w:tcPr>
            <w:tcW w:w="1250" w:type="pct"/>
            <w:vMerge w:val="restar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color w:val="000000"/>
                <w:sz w:val="20"/>
                <w:szCs w:val="20"/>
                <w:lang w:eastAsia="ru-RU"/>
              </w:rPr>
            </w:pPr>
            <w:r w:rsidRPr="003D55BC">
              <w:rPr>
                <w:color w:val="000000"/>
                <w:sz w:val="20"/>
                <w:szCs w:val="20"/>
                <w:lang w:eastAsia="ru-RU"/>
              </w:rPr>
              <w:t>тыс. м</w:t>
            </w:r>
            <w:r w:rsidRPr="00B30558">
              <w:rPr>
                <w:color w:val="000000"/>
                <w:sz w:val="20"/>
                <w:szCs w:val="20"/>
                <w:vertAlign w:val="superscript"/>
                <w:lang w:eastAsia="ru-RU"/>
              </w:rPr>
              <w:t>3</w:t>
            </w:r>
          </w:p>
        </w:tc>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color w:val="000000"/>
                <w:sz w:val="20"/>
                <w:szCs w:val="20"/>
                <w:lang w:eastAsia="ru-RU"/>
              </w:rPr>
            </w:pPr>
            <w:r>
              <w:rPr>
                <w:color w:val="000000"/>
                <w:sz w:val="20"/>
                <w:szCs w:val="20"/>
                <w:lang w:eastAsia="ru-RU"/>
              </w:rPr>
              <w:t>36,7</w:t>
            </w:r>
          </w:p>
        </w:tc>
        <w:tc>
          <w:tcPr>
            <w:tcW w:w="1250" w:type="pct"/>
            <w:tcBorders>
              <w:top w:val="nil"/>
              <w:left w:val="nil"/>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color w:val="000000"/>
                <w:sz w:val="20"/>
                <w:szCs w:val="20"/>
                <w:lang w:eastAsia="ru-RU"/>
              </w:rPr>
            </w:pPr>
            <w:r>
              <w:rPr>
                <w:color w:val="000000"/>
                <w:sz w:val="20"/>
                <w:szCs w:val="20"/>
                <w:lang w:eastAsia="ru-RU"/>
              </w:rPr>
              <w:t>40,3</w:t>
            </w:r>
          </w:p>
        </w:tc>
      </w:tr>
      <w:tr w:rsidR="00B30558" w:rsidRPr="003D55BC" w:rsidTr="00B30558">
        <w:trPr>
          <w:trHeight w:val="257"/>
        </w:trPr>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right"/>
              <w:rPr>
                <w:color w:val="000000"/>
                <w:sz w:val="20"/>
                <w:szCs w:val="20"/>
                <w:lang w:eastAsia="ru-RU"/>
              </w:rPr>
            </w:pPr>
            <w:r w:rsidRPr="003D55BC">
              <w:rPr>
                <w:color w:val="000000"/>
                <w:sz w:val="20"/>
                <w:szCs w:val="20"/>
                <w:lang w:eastAsia="ru-RU"/>
              </w:rPr>
              <w:t>в том числе на нужды ГВС</w:t>
            </w:r>
          </w:p>
        </w:tc>
        <w:tc>
          <w:tcPr>
            <w:tcW w:w="1250" w:type="pct"/>
            <w:vMerge/>
            <w:tcBorders>
              <w:top w:val="nil"/>
              <w:left w:val="single" w:sz="4" w:space="0" w:color="auto"/>
              <w:bottom w:val="single" w:sz="4" w:space="0" w:color="auto"/>
              <w:right w:val="single" w:sz="4" w:space="0" w:color="auto"/>
            </w:tcBorders>
            <w:vAlign w:val="center"/>
          </w:tcPr>
          <w:p w:rsidR="00B30558" w:rsidRPr="003D55BC" w:rsidRDefault="00B30558" w:rsidP="00B30558">
            <w:pPr>
              <w:spacing w:after="0" w:line="240" w:lineRule="auto"/>
              <w:rPr>
                <w:color w:val="000000"/>
                <w:sz w:val="20"/>
                <w:szCs w:val="20"/>
                <w:lang w:eastAsia="ru-RU"/>
              </w:rPr>
            </w:pPr>
          </w:p>
        </w:tc>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color w:val="000000"/>
                <w:sz w:val="20"/>
                <w:szCs w:val="20"/>
                <w:lang w:eastAsia="ru-RU"/>
              </w:rPr>
            </w:pPr>
            <w:r>
              <w:rPr>
                <w:color w:val="000000"/>
                <w:sz w:val="20"/>
                <w:szCs w:val="20"/>
                <w:lang w:eastAsia="ru-RU"/>
              </w:rPr>
              <w:t>12,51</w:t>
            </w:r>
          </w:p>
        </w:tc>
        <w:tc>
          <w:tcPr>
            <w:tcW w:w="1250" w:type="pct"/>
            <w:tcBorders>
              <w:top w:val="nil"/>
              <w:left w:val="nil"/>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color w:val="000000"/>
                <w:sz w:val="20"/>
                <w:szCs w:val="20"/>
                <w:lang w:eastAsia="ru-RU"/>
              </w:rPr>
            </w:pPr>
            <w:r>
              <w:rPr>
                <w:color w:val="000000"/>
                <w:sz w:val="20"/>
                <w:szCs w:val="20"/>
                <w:lang w:eastAsia="ru-RU"/>
              </w:rPr>
              <w:t>12,9</w:t>
            </w:r>
          </w:p>
        </w:tc>
      </w:tr>
      <w:tr w:rsidR="00B30558" w:rsidRPr="003D55BC" w:rsidTr="00B30558">
        <w:trPr>
          <w:trHeight w:val="241"/>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B30558" w:rsidRPr="003D55BC" w:rsidRDefault="00B30558" w:rsidP="00B30558">
            <w:pPr>
              <w:spacing w:after="0" w:line="240" w:lineRule="auto"/>
              <w:rPr>
                <w:b/>
                <w:color w:val="000000"/>
                <w:sz w:val="20"/>
                <w:szCs w:val="20"/>
                <w:lang w:eastAsia="ru-RU"/>
              </w:rPr>
            </w:pPr>
            <w:r w:rsidRPr="003D55BC">
              <w:rPr>
                <w:color w:val="000000"/>
                <w:sz w:val="20"/>
                <w:szCs w:val="20"/>
                <w:lang w:eastAsia="ru-RU"/>
              </w:rPr>
              <w:t>ИТОГО</w:t>
            </w:r>
          </w:p>
        </w:tc>
        <w:tc>
          <w:tcPr>
            <w:tcW w:w="1250" w:type="pct"/>
            <w:vMerge/>
            <w:tcBorders>
              <w:top w:val="nil"/>
              <w:left w:val="single" w:sz="4" w:space="0" w:color="auto"/>
              <w:bottom w:val="single" w:sz="4" w:space="0" w:color="auto"/>
              <w:right w:val="single" w:sz="4" w:space="0" w:color="auto"/>
            </w:tcBorders>
            <w:vAlign w:val="center"/>
          </w:tcPr>
          <w:p w:rsidR="00B30558" w:rsidRPr="003D55BC" w:rsidRDefault="00B30558" w:rsidP="00B30558">
            <w:pPr>
              <w:spacing w:after="0" w:line="240" w:lineRule="auto"/>
              <w:rPr>
                <w:color w:val="000000"/>
                <w:sz w:val="20"/>
                <w:szCs w:val="20"/>
                <w:lang w:eastAsia="ru-RU"/>
              </w:rPr>
            </w:pPr>
          </w:p>
        </w:tc>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color w:val="000000"/>
                <w:sz w:val="20"/>
                <w:szCs w:val="20"/>
                <w:lang w:eastAsia="ru-RU"/>
              </w:rPr>
            </w:pPr>
            <w:r>
              <w:rPr>
                <w:color w:val="000000"/>
                <w:sz w:val="20"/>
                <w:szCs w:val="20"/>
                <w:lang w:eastAsia="ru-RU"/>
              </w:rPr>
              <w:t>49,21</w:t>
            </w:r>
          </w:p>
        </w:tc>
        <w:tc>
          <w:tcPr>
            <w:tcW w:w="1250" w:type="pct"/>
            <w:tcBorders>
              <w:top w:val="nil"/>
              <w:left w:val="nil"/>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color w:val="000000"/>
                <w:sz w:val="20"/>
                <w:szCs w:val="20"/>
                <w:lang w:eastAsia="ru-RU"/>
              </w:rPr>
            </w:pPr>
            <w:r>
              <w:rPr>
                <w:color w:val="000000"/>
                <w:sz w:val="20"/>
                <w:szCs w:val="20"/>
                <w:lang w:eastAsia="ru-RU"/>
              </w:rPr>
              <w:t>53,2</w:t>
            </w:r>
          </w:p>
        </w:tc>
      </w:tr>
    </w:tbl>
    <w:p w:rsidR="00B30558" w:rsidRPr="003D55BC" w:rsidRDefault="00B30558" w:rsidP="00B30558">
      <w:pPr>
        <w:pStyle w:val="12"/>
      </w:pPr>
    </w:p>
    <w:p w:rsidR="00D171F7" w:rsidRPr="002C5EC4" w:rsidRDefault="00D171F7" w:rsidP="00D171F7">
      <w:pPr>
        <w:pStyle w:val="12"/>
        <w:spacing w:line="240" w:lineRule="auto"/>
      </w:pPr>
      <w:r>
        <w:t xml:space="preserve">Для жилых зданий, общественного и промышленного назначения </w:t>
      </w:r>
      <w:r w:rsidRPr="003D55BC">
        <w:t xml:space="preserve">изменение потребления будет учтено в соответствии со </w:t>
      </w:r>
      <w:r>
        <w:rPr>
          <w:lang w:eastAsia="ru-RU"/>
        </w:rPr>
        <w:t xml:space="preserve">СП 30.13330 </w:t>
      </w:r>
      <w:r w:rsidRPr="003D55BC">
        <w:rPr>
          <w:lang w:eastAsia="ru-RU"/>
        </w:rPr>
        <w:t xml:space="preserve">и </w:t>
      </w:r>
      <w:hyperlink r:id="rId45" w:history="1">
        <w:r w:rsidRPr="003D55BC">
          <w:rPr>
            <w:lang w:eastAsia="ru-RU"/>
          </w:rPr>
          <w:t>СНиП 2.04.01-85</w:t>
        </w:r>
      </w:hyperlink>
      <w:r w:rsidRPr="003D55BC">
        <w:rPr>
          <w:lang w:eastAsia="ru-RU"/>
        </w:rPr>
        <w:t xml:space="preserve"> исходя из данных об изменении численности населения</w:t>
      </w:r>
      <w:r w:rsidRPr="003D55BC">
        <w:t>.</w:t>
      </w:r>
    </w:p>
    <w:p w:rsidR="00B30558" w:rsidRDefault="00B30558" w:rsidP="00B30558">
      <w:pPr>
        <w:pStyle w:val="12"/>
        <w:spacing w:line="240" w:lineRule="auto"/>
        <w:rPr>
          <w:color w:val="000000" w:themeColor="text1"/>
        </w:rPr>
      </w:pPr>
    </w:p>
    <w:p w:rsidR="00FD62D3" w:rsidRPr="00D231AC" w:rsidRDefault="00FD62D3" w:rsidP="00D7569E">
      <w:pPr>
        <w:pStyle w:val="2"/>
      </w:pPr>
      <w:bookmarkStart w:id="35" w:name="_Toc70889686"/>
      <w:r w:rsidRPr="00D231AC">
        <w:t>Баланс водоснабжения и потребления горячей, питьевой, технической воды</w:t>
      </w:r>
      <w:bookmarkEnd w:id="35"/>
    </w:p>
    <w:p w:rsidR="00EB657A" w:rsidRPr="00EB657A" w:rsidRDefault="00EB657A" w:rsidP="00981A35">
      <w:pPr>
        <w:pStyle w:val="afc"/>
        <w:keepNext/>
        <w:keepLines/>
        <w:numPr>
          <w:ilvl w:val="0"/>
          <w:numId w:val="30"/>
        </w:numPr>
        <w:spacing w:before="120" w:after="120" w:line="240" w:lineRule="auto"/>
        <w:outlineLvl w:val="2"/>
        <w:rPr>
          <w:rFonts w:cs="Times New Roman"/>
          <w:b/>
          <w:bCs/>
          <w:vanish/>
          <w:szCs w:val="24"/>
          <w:lang w:eastAsia="en-US"/>
        </w:rPr>
      </w:pPr>
      <w:bookmarkStart w:id="36" w:name="_Toc46484801"/>
      <w:bookmarkStart w:id="37" w:name="_Toc70889687"/>
      <w:bookmarkEnd w:id="36"/>
      <w:bookmarkEnd w:id="37"/>
    </w:p>
    <w:p w:rsidR="00FD62D3" w:rsidRDefault="00FD62D3" w:rsidP="009D5703">
      <w:pPr>
        <w:pStyle w:val="3"/>
      </w:pPr>
      <w:bookmarkStart w:id="38" w:name="_Toc70889688"/>
      <w:r w:rsidRPr="00D231AC">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bookmarkEnd w:id="38"/>
    </w:p>
    <w:p w:rsidR="00F2507C" w:rsidRPr="009F6481" w:rsidRDefault="00F2507C" w:rsidP="00F2507C">
      <w:pPr>
        <w:spacing w:line="240" w:lineRule="auto"/>
        <w:ind w:firstLine="709"/>
        <w:jc w:val="both"/>
        <w:rPr>
          <w:sz w:val="24"/>
          <w:szCs w:val="24"/>
        </w:rPr>
      </w:pPr>
      <w:r w:rsidRPr="009F6481">
        <w:rPr>
          <w:sz w:val="24"/>
          <w:szCs w:val="24"/>
        </w:rPr>
        <w:t xml:space="preserve">Согласно данным от </w:t>
      </w:r>
      <w:r>
        <w:rPr>
          <w:sz w:val="24"/>
          <w:szCs w:val="24"/>
        </w:rPr>
        <w:t xml:space="preserve">ООО </w:t>
      </w:r>
      <w:r w:rsidR="001B48C4">
        <w:rPr>
          <w:sz w:val="24"/>
          <w:szCs w:val="24"/>
        </w:rPr>
        <w:t>«</w:t>
      </w:r>
      <w:r>
        <w:rPr>
          <w:sz w:val="24"/>
          <w:szCs w:val="24"/>
        </w:rPr>
        <w:t>Северо-Запад Инжиниринг</w:t>
      </w:r>
      <w:r w:rsidR="001B48C4">
        <w:rPr>
          <w:sz w:val="24"/>
          <w:szCs w:val="24"/>
        </w:rPr>
        <w:t>»</w:t>
      </w:r>
      <w:r w:rsidRPr="009F6481">
        <w:rPr>
          <w:sz w:val="24"/>
          <w:szCs w:val="24"/>
        </w:rPr>
        <w:t xml:space="preserve"> и ОАО </w:t>
      </w:r>
      <w:r w:rsidR="001B48C4">
        <w:rPr>
          <w:sz w:val="24"/>
          <w:szCs w:val="24"/>
        </w:rPr>
        <w:t>«</w:t>
      </w:r>
      <w:r w:rsidRPr="009F6481">
        <w:rPr>
          <w:sz w:val="24"/>
          <w:szCs w:val="24"/>
        </w:rPr>
        <w:t>Всеволожские тепловые сети</w:t>
      </w:r>
      <w:r w:rsidR="001B48C4">
        <w:rPr>
          <w:sz w:val="24"/>
          <w:szCs w:val="24"/>
        </w:rPr>
        <w:t>»</w:t>
      </w:r>
      <w:r w:rsidRPr="009F6481">
        <w:rPr>
          <w:sz w:val="24"/>
          <w:szCs w:val="24"/>
        </w:rPr>
        <w:t xml:space="preserve"> объёмы потребления </w:t>
      </w:r>
      <w:r>
        <w:rPr>
          <w:sz w:val="24"/>
          <w:szCs w:val="24"/>
        </w:rPr>
        <w:t xml:space="preserve">воды питьевого качества в МО </w:t>
      </w:r>
      <w:r w:rsidR="001B48C4">
        <w:rPr>
          <w:sz w:val="24"/>
          <w:szCs w:val="24"/>
        </w:rPr>
        <w:t>«</w:t>
      </w:r>
      <w:r>
        <w:rPr>
          <w:sz w:val="24"/>
          <w:szCs w:val="24"/>
        </w:rPr>
        <w:t>Город Всеволожск</w:t>
      </w:r>
      <w:r w:rsidR="001B48C4">
        <w:rPr>
          <w:sz w:val="24"/>
          <w:szCs w:val="24"/>
        </w:rPr>
        <w:t>»</w:t>
      </w:r>
      <w:r>
        <w:rPr>
          <w:sz w:val="24"/>
          <w:szCs w:val="24"/>
        </w:rPr>
        <w:t xml:space="preserve"> в 2020 году составили 15575,28 тыс. м</w:t>
      </w:r>
      <w:r w:rsidRPr="00E61C53">
        <w:rPr>
          <w:sz w:val="24"/>
          <w:szCs w:val="24"/>
          <w:vertAlign w:val="superscript"/>
        </w:rPr>
        <w:t>3</w:t>
      </w:r>
      <w:r>
        <w:rPr>
          <w:sz w:val="24"/>
          <w:szCs w:val="24"/>
        </w:rPr>
        <w:t xml:space="preserve">. Большая часть потребляемой воды питьевого качества приходится на население, это 67% от реализации. </w:t>
      </w:r>
    </w:p>
    <w:p w:rsidR="00F2507C" w:rsidRDefault="00F2507C" w:rsidP="00F2507C">
      <w:pPr>
        <w:pStyle w:val="12"/>
        <w:spacing w:line="240" w:lineRule="auto"/>
      </w:pPr>
      <w:r w:rsidRPr="007C063B">
        <w:t>Согласно данным</w:t>
      </w:r>
      <w:r>
        <w:t xml:space="preserve"> ООО </w:t>
      </w:r>
      <w:r w:rsidR="001B48C4">
        <w:t>«</w:t>
      </w:r>
      <w:r>
        <w:t>Северо-Запад Инжиниринг</w:t>
      </w:r>
      <w:r w:rsidR="001B48C4">
        <w:t>»</w:t>
      </w:r>
      <w:r>
        <w:t xml:space="preserve"> количество поднятой технической воды в МО </w:t>
      </w:r>
      <w:r w:rsidR="001B48C4">
        <w:t>«</w:t>
      </w:r>
      <w:r>
        <w:t>Город Всеволожск</w:t>
      </w:r>
      <w:r w:rsidR="001B48C4">
        <w:t>»</w:t>
      </w:r>
      <w:r>
        <w:t xml:space="preserve"> в 2020</w:t>
      </w:r>
      <w:r w:rsidRPr="00DE5110">
        <w:t xml:space="preserve"> году составило</w:t>
      </w:r>
      <w:r>
        <w:t xml:space="preserve"> </w:t>
      </w:r>
      <w:r w:rsidRPr="006743EA">
        <w:t>14 523,59</w:t>
      </w:r>
      <w:r w:rsidRPr="00DE5110">
        <w:t xml:space="preserve"> тыс. м</w:t>
      </w:r>
      <w:r w:rsidRPr="00E61C53">
        <w:rPr>
          <w:vertAlign w:val="superscript"/>
        </w:rPr>
        <w:t>3</w:t>
      </w:r>
      <w:r w:rsidRPr="00DE5110">
        <w:t>. Из них было затрачено:</w:t>
      </w:r>
    </w:p>
    <w:p w:rsidR="00F2507C" w:rsidRDefault="00F2507C" w:rsidP="00F2507C">
      <w:pPr>
        <w:pStyle w:val="12"/>
        <w:spacing w:line="240" w:lineRule="auto"/>
      </w:pPr>
    </w:p>
    <w:p w:rsidR="00F2507C" w:rsidRPr="00F2507C" w:rsidRDefault="00F2507C" w:rsidP="00F2507C">
      <w:pPr>
        <w:pStyle w:val="12"/>
        <w:spacing w:line="240" w:lineRule="auto"/>
        <w:ind w:firstLine="0"/>
        <w:rPr>
          <w:b/>
          <w:color w:val="000000"/>
        </w:rPr>
      </w:pPr>
      <w:r w:rsidRPr="00F2507C">
        <w:rPr>
          <w:b/>
        </w:rPr>
        <w:t xml:space="preserve">Таблица </w:t>
      </w:r>
      <w:r w:rsidRPr="00F2507C">
        <w:rPr>
          <w:b/>
        </w:rPr>
        <w:fldChar w:fldCharType="begin"/>
      </w:r>
      <w:r w:rsidRPr="00F2507C">
        <w:rPr>
          <w:b/>
        </w:rPr>
        <w:instrText xml:space="preserve"> SEQ Таблица \* ARABIC </w:instrText>
      </w:r>
      <w:r w:rsidRPr="00F2507C">
        <w:rPr>
          <w:b/>
        </w:rPr>
        <w:fldChar w:fldCharType="separate"/>
      </w:r>
      <w:r w:rsidR="00BD703C">
        <w:rPr>
          <w:b/>
          <w:noProof/>
        </w:rPr>
        <w:t>27</w:t>
      </w:r>
      <w:r w:rsidRPr="00F2507C">
        <w:rPr>
          <w:b/>
        </w:rPr>
        <w:fldChar w:fldCharType="end"/>
      </w:r>
      <w:r w:rsidRPr="00F2507C">
        <w:rPr>
          <w:b/>
          <w:bCs/>
          <w:color w:val="000000"/>
          <w:lang w:eastAsia="ru-RU"/>
        </w:rPr>
        <w:t xml:space="preserve"> Технико-экономические показатели ООО </w:t>
      </w:r>
      <w:r w:rsidR="001B48C4">
        <w:rPr>
          <w:b/>
          <w:bCs/>
          <w:color w:val="000000"/>
          <w:lang w:eastAsia="ru-RU"/>
        </w:rPr>
        <w:t>«</w:t>
      </w:r>
      <w:r w:rsidRPr="00F2507C">
        <w:rPr>
          <w:b/>
          <w:bCs/>
          <w:color w:val="000000"/>
          <w:lang w:eastAsia="ru-RU"/>
        </w:rPr>
        <w:t>Северо-Запад Инжиниринг</w:t>
      </w:r>
      <w:r w:rsidR="001B48C4">
        <w:rPr>
          <w:b/>
          <w:bCs/>
          <w:color w:val="000000"/>
          <w:lang w:eastAsia="ru-RU"/>
        </w:rPr>
        <w:t>»</w:t>
      </w:r>
    </w:p>
    <w:tbl>
      <w:tblPr>
        <w:tblW w:w="49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5"/>
        <w:gridCol w:w="1328"/>
        <w:gridCol w:w="10"/>
        <w:gridCol w:w="1455"/>
        <w:gridCol w:w="10"/>
        <w:gridCol w:w="1378"/>
        <w:gridCol w:w="6"/>
        <w:gridCol w:w="1476"/>
        <w:gridCol w:w="8"/>
      </w:tblGrid>
      <w:tr w:rsidR="00F2507C" w:rsidRPr="00A9070B" w:rsidTr="00010751">
        <w:trPr>
          <w:trHeight w:val="300"/>
          <w:jc w:val="center"/>
        </w:trPr>
        <w:tc>
          <w:tcPr>
            <w:tcW w:w="5000" w:type="pct"/>
            <w:gridSpan w:val="9"/>
            <w:noWrap/>
            <w:vAlign w:val="bottom"/>
            <w:hideMark/>
          </w:tcPr>
          <w:p w:rsidR="00F2507C" w:rsidRPr="00A9070B" w:rsidRDefault="00F2507C" w:rsidP="00010751">
            <w:pPr>
              <w:spacing w:after="0" w:line="240" w:lineRule="auto"/>
              <w:rPr>
                <w:color w:val="000000"/>
                <w:sz w:val="20"/>
                <w:szCs w:val="20"/>
                <w:lang w:eastAsia="ru-RU"/>
              </w:rPr>
            </w:pPr>
            <w:r w:rsidRPr="00A9070B">
              <w:rPr>
                <w:color w:val="000000"/>
                <w:lang w:eastAsia="ru-RU"/>
              </w:rPr>
              <w:t>Техническая вода</w:t>
            </w:r>
          </w:p>
        </w:tc>
      </w:tr>
      <w:tr w:rsidR="00F2507C" w:rsidRPr="00A9070B" w:rsidTr="00F2507C">
        <w:trPr>
          <w:trHeight w:val="570"/>
          <w:jc w:val="center"/>
        </w:trPr>
        <w:tc>
          <w:tcPr>
            <w:tcW w:w="2135" w:type="pct"/>
            <w:vAlign w:val="center"/>
            <w:hideMark/>
          </w:tcPr>
          <w:p w:rsidR="00F2507C" w:rsidRPr="00A9070B" w:rsidRDefault="00F2507C" w:rsidP="00010751">
            <w:pPr>
              <w:spacing w:after="0" w:line="240" w:lineRule="auto"/>
              <w:jc w:val="center"/>
              <w:rPr>
                <w:bCs/>
                <w:color w:val="000000"/>
                <w:lang w:eastAsia="ru-RU"/>
              </w:rPr>
            </w:pPr>
            <w:r w:rsidRPr="00A9070B">
              <w:rPr>
                <w:bCs/>
                <w:color w:val="000000"/>
                <w:lang w:eastAsia="ru-RU"/>
              </w:rPr>
              <w:t>Технико-экономические показатели</w:t>
            </w:r>
          </w:p>
        </w:tc>
        <w:tc>
          <w:tcPr>
            <w:tcW w:w="676" w:type="pct"/>
            <w:gridSpan w:val="2"/>
            <w:noWrap/>
            <w:vAlign w:val="center"/>
            <w:hideMark/>
          </w:tcPr>
          <w:p w:rsidR="00F2507C" w:rsidRPr="00A9070B" w:rsidRDefault="00F2507C" w:rsidP="00010751">
            <w:pPr>
              <w:spacing w:after="0" w:line="240" w:lineRule="auto"/>
              <w:jc w:val="center"/>
              <w:rPr>
                <w:bCs/>
                <w:color w:val="000000"/>
                <w:lang w:eastAsia="ru-RU"/>
              </w:rPr>
            </w:pPr>
            <w:r w:rsidRPr="00A9070B">
              <w:rPr>
                <w:bCs/>
                <w:color w:val="000000"/>
                <w:lang w:eastAsia="ru-RU"/>
              </w:rPr>
              <w:t>Ед.изм.</w:t>
            </w:r>
          </w:p>
        </w:tc>
        <w:tc>
          <w:tcPr>
            <w:tcW w:w="740" w:type="pct"/>
            <w:gridSpan w:val="2"/>
            <w:noWrap/>
            <w:vAlign w:val="center"/>
            <w:hideMark/>
          </w:tcPr>
          <w:p w:rsidR="00F2507C" w:rsidRPr="00A9070B" w:rsidRDefault="00F2507C" w:rsidP="00010751">
            <w:pPr>
              <w:spacing w:after="0" w:line="240" w:lineRule="auto"/>
              <w:jc w:val="center"/>
              <w:rPr>
                <w:bCs/>
                <w:color w:val="000000"/>
                <w:lang w:eastAsia="ru-RU"/>
              </w:rPr>
            </w:pPr>
            <w:r w:rsidRPr="00A9070B">
              <w:rPr>
                <w:bCs/>
                <w:color w:val="000000"/>
                <w:lang w:eastAsia="ru-RU"/>
              </w:rPr>
              <w:t>2018</w:t>
            </w:r>
          </w:p>
        </w:tc>
        <w:tc>
          <w:tcPr>
            <w:tcW w:w="696" w:type="pct"/>
            <w:noWrap/>
            <w:vAlign w:val="center"/>
            <w:hideMark/>
          </w:tcPr>
          <w:p w:rsidR="00F2507C" w:rsidRPr="00A9070B" w:rsidRDefault="00F2507C" w:rsidP="00010751">
            <w:pPr>
              <w:spacing w:after="0" w:line="240" w:lineRule="auto"/>
              <w:jc w:val="center"/>
              <w:rPr>
                <w:bCs/>
                <w:color w:val="000000"/>
                <w:lang w:eastAsia="ru-RU"/>
              </w:rPr>
            </w:pPr>
            <w:r w:rsidRPr="00A9070B">
              <w:rPr>
                <w:bCs/>
                <w:color w:val="000000"/>
                <w:lang w:eastAsia="ru-RU"/>
              </w:rPr>
              <w:t>2019</w:t>
            </w:r>
          </w:p>
        </w:tc>
        <w:tc>
          <w:tcPr>
            <w:tcW w:w="753" w:type="pct"/>
            <w:gridSpan w:val="3"/>
            <w:noWrap/>
            <w:vAlign w:val="center"/>
            <w:hideMark/>
          </w:tcPr>
          <w:p w:rsidR="00F2507C" w:rsidRPr="00A9070B" w:rsidRDefault="00F2507C" w:rsidP="00010751">
            <w:pPr>
              <w:spacing w:after="0" w:line="240" w:lineRule="auto"/>
              <w:jc w:val="center"/>
              <w:rPr>
                <w:bCs/>
                <w:color w:val="000000"/>
                <w:lang w:eastAsia="ru-RU"/>
              </w:rPr>
            </w:pPr>
            <w:r w:rsidRPr="00A9070B">
              <w:rPr>
                <w:bCs/>
                <w:color w:val="000000"/>
                <w:lang w:eastAsia="ru-RU"/>
              </w:rPr>
              <w:t>2020</w:t>
            </w:r>
          </w:p>
        </w:tc>
      </w:tr>
      <w:tr w:rsidR="00F2507C" w:rsidRPr="00A9070B" w:rsidTr="00F2507C">
        <w:trPr>
          <w:trHeight w:val="3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Объем поднятой воды</w:t>
            </w:r>
          </w:p>
        </w:tc>
        <w:tc>
          <w:tcPr>
            <w:tcW w:w="676"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15 408,92</w:t>
            </w:r>
          </w:p>
        </w:tc>
        <w:tc>
          <w:tcPr>
            <w:tcW w:w="69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14 428,18</w:t>
            </w:r>
          </w:p>
        </w:tc>
        <w:tc>
          <w:tcPr>
            <w:tcW w:w="753"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14 523,59</w:t>
            </w:r>
          </w:p>
        </w:tc>
      </w:tr>
      <w:tr w:rsidR="00F2507C" w:rsidRPr="00A9070B" w:rsidTr="00F2507C">
        <w:trPr>
          <w:trHeight w:val="300"/>
          <w:jc w:val="center"/>
        </w:trPr>
        <w:tc>
          <w:tcPr>
            <w:tcW w:w="2135" w:type="pct"/>
            <w:vMerge w:val="restar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Потери в сетях</w:t>
            </w:r>
          </w:p>
        </w:tc>
        <w:tc>
          <w:tcPr>
            <w:tcW w:w="676"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877,17</w:t>
            </w:r>
          </w:p>
        </w:tc>
        <w:tc>
          <w:tcPr>
            <w:tcW w:w="69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797,60</w:t>
            </w:r>
          </w:p>
        </w:tc>
        <w:tc>
          <w:tcPr>
            <w:tcW w:w="753"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820,41</w:t>
            </w:r>
          </w:p>
        </w:tc>
      </w:tr>
      <w:tr w:rsidR="00F2507C" w:rsidRPr="00A9070B" w:rsidTr="00F2507C">
        <w:trPr>
          <w:trHeight w:val="300"/>
          <w:jc w:val="center"/>
        </w:trPr>
        <w:tc>
          <w:tcPr>
            <w:tcW w:w="2135" w:type="pct"/>
            <w:vMerge/>
            <w:vAlign w:val="center"/>
            <w:hideMark/>
          </w:tcPr>
          <w:p w:rsidR="00F2507C" w:rsidRPr="00A9070B" w:rsidRDefault="00F2507C" w:rsidP="00010751">
            <w:pPr>
              <w:spacing w:after="0" w:line="240" w:lineRule="auto"/>
              <w:jc w:val="center"/>
              <w:rPr>
                <w:color w:val="000000"/>
                <w:sz w:val="20"/>
                <w:szCs w:val="20"/>
                <w:lang w:eastAsia="ru-RU"/>
              </w:rPr>
            </w:pPr>
          </w:p>
        </w:tc>
        <w:tc>
          <w:tcPr>
            <w:tcW w:w="676"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5,7</w:t>
            </w:r>
          </w:p>
        </w:tc>
        <w:tc>
          <w:tcPr>
            <w:tcW w:w="69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5,54</w:t>
            </w:r>
          </w:p>
        </w:tc>
        <w:tc>
          <w:tcPr>
            <w:tcW w:w="753"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5,7</w:t>
            </w:r>
          </w:p>
        </w:tc>
      </w:tr>
      <w:tr w:rsidR="00F2507C" w:rsidRPr="00A9070B" w:rsidTr="00F2507C">
        <w:trPr>
          <w:trHeight w:val="3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Полезный отпуск</w:t>
            </w:r>
          </w:p>
        </w:tc>
        <w:tc>
          <w:tcPr>
            <w:tcW w:w="676"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5 377,31</w:t>
            </w:r>
          </w:p>
        </w:tc>
        <w:tc>
          <w:tcPr>
            <w:tcW w:w="69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5 322,21</w:t>
            </w:r>
          </w:p>
        </w:tc>
        <w:tc>
          <w:tcPr>
            <w:tcW w:w="753"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5 204,58</w:t>
            </w:r>
          </w:p>
        </w:tc>
      </w:tr>
      <w:tr w:rsidR="00F2507C" w:rsidRPr="00A9070B" w:rsidTr="00F2507C">
        <w:trPr>
          <w:trHeight w:val="6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Удельный расход ЭЭ на производство 1м3</w:t>
            </w:r>
          </w:p>
        </w:tc>
        <w:tc>
          <w:tcPr>
            <w:tcW w:w="676"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кВт/м</w:t>
            </w:r>
            <w:r w:rsidRPr="00E61C53">
              <w:rPr>
                <w:color w:val="000000"/>
                <w:sz w:val="20"/>
                <w:szCs w:val="20"/>
                <w:vertAlign w:val="superscript"/>
                <w:lang w:eastAsia="ru-RU"/>
              </w:rPr>
              <w:t>3</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0,36</w:t>
            </w:r>
          </w:p>
        </w:tc>
        <w:tc>
          <w:tcPr>
            <w:tcW w:w="69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0,35</w:t>
            </w:r>
          </w:p>
        </w:tc>
        <w:tc>
          <w:tcPr>
            <w:tcW w:w="753"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0,38</w:t>
            </w:r>
          </w:p>
        </w:tc>
      </w:tr>
      <w:tr w:rsidR="00F2507C" w:rsidRPr="00A9070B" w:rsidTr="00F2507C">
        <w:trPr>
          <w:trHeight w:val="6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Соответствие качества товаров и услуг установленным требованиям</w:t>
            </w:r>
          </w:p>
        </w:tc>
        <w:tc>
          <w:tcPr>
            <w:tcW w:w="676"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100%</w:t>
            </w:r>
          </w:p>
        </w:tc>
        <w:tc>
          <w:tcPr>
            <w:tcW w:w="69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100%</w:t>
            </w:r>
          </w:p>
        </w:tc>
        <w:tc>
          <w:tcPr>
            <w:tcW w:w="753"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100%</w:t>
            </w:r>
          </w:p>
        </w:tc>
      </w:tr>
      <w:tr w:rsidR="00F2507C" w:rsidRPr="00A9070B" w:rsidTr="00F2507C">
        <w:trPr>
          <w:trHeight w:val="6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Аварийность систем водоснабжения</w:t>
            </w:r>
          </w:p>
        </w:tc>
        <w:tc>
          <w:tcPr>
            <w:tcW w:w="676"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ед./км*год</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w:t>
            </w:r>
          </w:p>
        </w:tc>
        <w:tc>
          <w:tcPr>
            <w:tcW w:w="69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w:t>
            </w:r>
          </w:p>
        </w:tc>
        <w:tc>
          <w:tcPr>
            <w:tcW w:w="753"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w:t>
            </w:r>
          </w:p>
        </w:tc>
      </w:tr>
      <w:tr w:rsidR="00F2507C" w:rsidRPr="00A9070B" w:rsidTr="00F2507C">
        <w:trPr>
          <w:trHeight w:val="6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Обеспеченность приборами учета воды</w:t>
            </w:r>
          </w:p>
        </w:tc>
        <w:tc>
          <w:tcPr>
            <w:tcW w:w="676"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92%</w:t>
            </w:r>
          </w:p>
        </w:tc>
        <w:tc>
          <w:tcPr>
            <w:tcW w:w="69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92%</w:t>
            </w:r>
          </w:p>
        </w:tc>
        <w:tc>
          <w:tcPr>
            <w:tcW w:w="753"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92,3%</w:t>
            </w:r>
          </w:p>
        </w:tc>
      </w:tr>
      <w:tr w:rsidR="00F2507C" w:rsidRPr="00A9070B" w:rsidTr="00010751">
        <w:trPr>
          <w:gridAfter w:val="1"/>
          <w:wAfter w:w="4" w:type="pct"/>
          <w:trHeight w:val="300"/>
          <w:jc w:val="center"/>
        </w:trPr>
        <w:tc>
          <w:tcPr>
            <w:tcW w:w="4996" w:type="pct"/>
            <w:gridSpan w:val="8"/>
            <w:noWrap/>
            <w:vAlign w:val="bottom"/>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Питьевая вода</w:t>
            </w:r>
          </w:p>
        </w:tc>
      </w:tr>
      <w:tr w:rsidR="00F2507C" w:rsidRPr="00A9070B" w:rsidTr="00F2507C">
        <w:trPr>
          <w:gridAfter w:val="1"/>
          <w:wAfter w:w="4" w:type="pct"/>
          <w:trHeight w:val="570"/>
          <w:jc w:val="center"/>
        </w:trPr>
        <w:tc>
          <w:tcPr>
            <w:tcW w:w="2135" w:type="pct"/>
            <w:vAlign w:val="center"/>
            <w:hideMark/>
          </w:tcPr>
          <w:p w:rsidR="00F2507C" w:rsidRPr="00A9070B" w:rsidRDefault="00F2507C" w:rsidP="00010751">
            <w:pPr>
              <w:spacing w:after="0" w:line="240" w:lineRule="auto"/>
              <w:jc w:val="center"/>
              <w:rPr>
                <w:bCs/>
                <w:color w:val="000000"/>
                <w:sz w:val="20"/>
                <w:szCs w:val="20"/>
                <w:lang w:eastAsia="ru-RU"/>
              </w:rPr>
            </w:pPr>
            <w:r w:rsidRPr="00A9070B">
              <w:rPr>
                <w:bCs/>
                <w:color w:val="000000"/>
                <w:sz w:val="20"/>
                <w:szCs w:val="20"/>
                <w:lang w:eastAsia="ru-RU"/>
              </w:rPr>
              <w:t>Технико-экономические показатели</w:t>
            </w:r>
          </w:p>
        </w:tc>
        <w:tc>
          <w:tcPr>
            <w:tcW w:w="671" w:type="pct"/>
            <w:noWrap/>
            <w:vAlign w:val="center"/>
            <w:hideMark/>
          </w:tcPr>
          <w:p w:rsidR="00F2507C" w:rsidRPr="00A9070B" w:rsidRDefault="00F2507C" w:rsidP="00010751">
            <w:pPr>
              <w:spacing w:after="0" w:line="240" w:lineRule="auto"/>
              <w:jc w:val="center"/>
              <w:rPr>
                <w:bCs/>
                <w:color w:val="000000"/>
                <w:sz w:val="20"/>
                <w:szCs w:val="20"/>
                <w:lang w:eastAsia="ru-RU"/>
              </w:rPr>
            </w:pPr>
            <w:r w:rsidRPr="00A9070B">
              <w:rPr>
                <w:bCs/>
                <w:color w:val="000000"/>
                <w:sz w:val="20"/>
                <w:szCs w:val="20"/>
                <w:lang w:eastAsia="ru-RU"/>
              </w:rPr>
              <w:t>Ед.изм.</w:t>
            </w:r>
          </w:p>
        </w:tc>
        <w:tc>
          <w:tcPr>
            <w:tcW w:w="740" w:type="pct"/>
            <w:gridSpan w:val="2"/>
            <w:noWrap/>
            <w:vAlign w:val="center"/>
            <w:hideMark/>
          </w:tcPr>
          <w:p w:rsidR="00F2507C" w:rsidRPr="00A9070B" w:rsidRDefault="00F2507C" w:rsidP="00010751">
            <w:pPr>
              <w:spacing w:after="0" w:line="240" w:lineRule="auto"/>
              <w:jc w:val="center"/>
              <w:rPr>
                <w:bCs/>
                <w:color w:val="000000"/>
                <w:sz w:val="20"/>
                <w:szCs w:val="20"/>
                <w:lang w:eastAsia="ru-RU"/>
              </w:rPr>
            </w:pPr>
            <w:r w:rsidRPr="00A9070B">
              <w:rPr>
                <w:bCs/>
                <w:color w:val="000000"/>
                <w:sz w:val="20"/>
                <w:szCs w:val="20"/>
                <w:lang w:eastAsia="ru-RU"/>
              </w:rPr>
              <w:t>2018</w:t>
            </w:r>
          </w:p>
        </w:tc>
        <w:tc>
          <w:tcPr>
            <w:tcW w:w="704" w:type="pct"/>
            <w:gridSpan w:val="3"/>
            <w:noWrap/>
            <w:vAlign w:val="center"/>
            <w:hideMark/>
          </w:tcPr>
          <w:p w:rsidR="00F2507C" w:rsidRPr="00A9070B" w:rsidRDefault="00F2507C" w:rsidP="00010751">
            <w:pPr>
              <w:spacing w:after="0" w:line="240" w:lineRule="auto"/>
              <w:jc w:val="center"/>
              <w:rPr>
                <w:bCs/>
                <w:color w:val="000000"/>
                <w:sz w:val="20"/>
                <w:szCs w:val="20"/>
                <w:lang w:eastAsia="ru-RU"/>
              </w:rPr>
            </w:pPr>
            <w:r w:rsidRPr="00A9070B">
              <w:rPr>
                <w:bCs/>
                <w:color w:val="000000"/>
                <w:sz w:val="20"/>
                <w:szCs w:val="20"/>
                <w:lang w:eastAsia="ru-RU"/>
              </w:rPr>
              <w:t>2019</w:t>
            </w:r>
          </w:p>
        </w:tc>
        <w:tc>
          <w:tcPr>
            <w:tcW w:w="746" w:type="pct"/>
            <w:noWrap/>
            <w:vAlign w:val="center"/>
            <w:hideMark/>
          </w:tcPr>
          <w:p w:rsidR="00F2507C" w:rsidRPr="00A9070B" w:rsidRDefault="00F2507C" w:rsidP="00010751">
            <w:pPr>
              <w:spacing w:after="0" w:line="240" w:lineRule="auto"/>
              <w:jc w:val="center"/>
              <w:rPr>
                <w:bCs/>
                <w:color w:val="000000"/>
                <w:sz w:val="20"/>
                <w:szCs w:val="20"/>
                <w:lang w:eastAsia="ru-RU"/>
              </w:rPr>
            </w:pPr>
            <w:r w:rsidRPr="00A9070B">
              <w:rPr>
                <w:bCs/>
                <w:color w:val="000000"/>
                <w:sz w:val="20"/>
                <w:szCs w:val="20"/>
                <w:lang w:eastAsia="ru-RU"/>
              </w:rPr>
              <w:t>2020</w:t>
            </w:r>
          </w:p>
        </w:tc>
      </w:tr>
      <w:tr w:rsidR="00F2507C" w:rsidRPr="00A9070B" w:rsidTr="00F2507C">
        <w:trPr>
          <w:gridAfter w:val="1"/>
          <w:wAfter w:w="4" w:type="pct"/>
          <w:trHeight w:val="3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Объем поднятой воды</w:t>
            </w:r>
          </w:p>
        </w:tc>
        <w:tc>
          <w:tcPr>
            <w:tcW w:w="671"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9 134,41</w:t>
            </w:r>
          </w:p>
        </w:tc>
        <w:tc>
          <w:tcPr>
            <w:tcW w:w="704"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8 289,30</w:t>
            </w:r>
          </w:p>
        </w:tc>
        <w:tc>
          <w:tcPr>
            <w:tcW w:w="74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8 483,13</w:t>
            </w:r>
          </w:p>
        </w:tc>
      </w:tr>
      <w:tr w:rsidR="00F2507C" w:rsidRPr="00A9070B" w:rsidTr="00F2507C">
        <w:trPr>
          <w:gridAfter w:val="1"/>
          <w:wAfter w:w="4" w:type="pct"/>
          <w:trHeight w:val="300"/>
          <w:jc w:val="center"/>
        </w:trPr>
        <w:tc>
          <w:tcPr>
            <w:tcW w:w="2135" w:type="pct"/>
            <w:vMerge w:val="restar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Потери в сетях</w:t>
            </w:r>
          </w:p>
        </w:tc>
        <w:tc>
          <w:tcPr>
            <w:tcW w:w="671"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131,49</w:t>
            </w:r>
          </w:p>
        </w:tc>
        <w:tc>
          <w:tcPr>
            <w:tcW w:w="704"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124,99</w:t>
            </w:r>
          </w:p>
        </w:tc>
        <w:tc>
          <w:tcPr>
            <w:tcW w:w="74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126,37</w:t>
            </w:r>
          </w:p>
        </w:tc>
      </w:tr>
      <w:tr w:rsidR="00F2507C" w:rsidRPr="00A9070B" w:rsidTr="00F2507C">
        <w:trPr>
          <w:gridAfter w:val="1"/>
          <w:wAfter w:w="4" w:type="pct"/>
          <w:trHeight w:val="300"/>
          <w:jc w:val="center"/>
        </w:trPr>
        <w:tc>
          <w:tcPr>
            <w:tcW w:w="2135" w:type="pct"/>
            <w:vMerge/>
            <w:vAlign w:val="center"/>
            <w:hideMark/>
          </w:tcPr>
          <w:p w:rsidR="00F2507C" w:rsidRPr="00A9070B" w:rsidRDefault="00F2507C" w:rsidP="00010751">
            <w:pPr>
              <w:spacing w:after="0" w:line="240" w:lineRule="auto"/>
              <w:jc w:val="center"/>
              <w:rPr>
                <w:color w:val="000000"/>
                <w:sz w:val="20"/>
                <w:szCs w:val="20"/>
                <w:lang w:eastAsia="ru-RU"/>
              </w:rPr>
            </w:pPr>
          </w:p>
        </w:tc>
        <w:tc>
          <w:tcPr>
            <w:tcW w:w="671"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1,71</w:t>
            </w:r>
          </w:p>
        </w:tc>
        <w:tc>
          <w:tcPr>
            <w:tcW w:w="704"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1,68</w:t>
            </w:r>
          </w:p>
        </w:tc>
        <w:tc>
          <w:tcPr>
            <w:tcW w:w="74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1,7</w:t>
            </w:r>
          </w:p>
        </w:tc>
      </w:tr>
      <w:tr w:rsidR="00F2507C" w:rsidRPr="00A9070B" w:rsidTr="00F2507C">
        <w:trPr>
          <w:gridAfter w:val="1"/>
          <w:wAfter w:w="4" w:type="pct"/>
          <w:trHeight w:val="3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Полезный отпуск</w:t>
            </w:r>
          </w:p>
        </w:tc>
        <w:tc>
          <w:tcPr>
            <w:tcW w:w="671"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7 557,86</w:t>
            </w:r>
          </w:p>
        </w:tc>
        <w:tc>
          <w:tcPr>
            <w:tcW w:w="704"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7 307,76</w:t>
            </w:r>
          </w:p>
        </w:tc>
        <w:tc>
          <w:tcPr>
            <w:tcW w:w="74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7 499,66</w:t>
            </w:r>
          </w:p>
        </w:tc>
      </w:tr>
      <w:tr w:rsidR="00F2507C" w:rsidRPr="00A9070B" w:rsidTr="00F2507C">
        <w:trPr>
          <w:gridAfter w:val="1"/>
          <w:wAfter w:w="4" w:type="pct"/>
          <w:trHeight w:val="6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Удельный расход ЭЭ на производство 1м3</w:t>
            </w:r>
          </w:p>
        </w:tc>
        <w:tc>
          <w:tcPr>
            <w:tcW w:w="671"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кВт/м</w:t>
            </w:r>
            <w:r w:rsidRPr="00E61C53">
              <w:rPr>
                <w:color w:val="000000"/>
                <w:sz w:val="20"/>
                <w:szCs w:val="20"/>
                <w:vertAlign w:val="superscript"/>
                <w:lang w:eastAsia="ru-RU"/>
              </w:rPr>
              <w:t>3</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0,16</w:t>
            </w:r>
          </w:p>
        </w:tc>
        <w:tc>
          <w:tcPr>
            <w:tcW w:w="704"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0,19</w:t>
            </w:r>
          </w:p>
        </w:tc>
        <w:tc>
          <w:tcPr>
            <w:tcW w:w="74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0,15</w:t>
            </w:r>
          </w:p>
        </w:tc>
      </w:tr>
      <w:tr w:rsidR="00F2507C" w:rsidRPr="00A9070B" w:rsidTr="00F2507C">
        <w:trPr>
          <w:gridAfter w:val="1"/>
          <w:wAfter w:w="4" w:type="pct"/>
          <w:trHeight w:val="6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Соответствие качества товаров и услуг установленным требованиям</w:t>
            </w:r>
          </w:p>
        </w:tc>
        <w:tc>
          <w:tcPr>
            <w:tcW w:w="671"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100%</w:t>
            </w:r>
          </w:p>
        </w:tc>
        <w:tc>
          <w:tcPr>
            <w:tcW w:w="704"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100%</w:t>
            </w:r>
          </w:p>
        </w:tc>
        <w:tc>
          <w:tcPr>
            <w:tcW w:w="74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100%</w:t>
            </w:r>
          </w:p>
        </w:tc>
      </w:tr>
      <w:tr w:rsidR="00F2507C" w:rsidRPr="00A9070B" w:rsidTr="00F2507C">
        <w:trPr>
          <w:gridAfter w:val="1"/>
          <w:wAfter w:w="4" w:type="pct"/>
          <w:trHeight w:val="6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Аварийность систем водоснабжения</w:t>
            </w:r>
          </w:p>
        </w:tc>
        <w:tc>
          <w:tcPr>
            <w:tcW w:w="671"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ед./км*год</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w:t>
            </w:r>
          </w:p>
        </w:tc>
        <w:tc>
          <w:tcPr>
            <w:tcW w:w="704"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w:t>
            </w:r>
          </w:p>
        </w:tc>
        <w:tc>
          <w:tcPr>
            <w:tcW w:w="74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w:t>
            </w:r>
          </w:p>
        </w:tc>
      </w:tr>
      <w:tr w:rsidR="00F2507C" w:rsidRPr="00A9070B" w:rsidTr="00F2507C">
        <w:trPr>
          <w:gridAfter w:val="1"/>
          <w:wAfter w:w="4" w:type="pct"/>
          <w:trHeight w:val="6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Обеспеченность приборами учета воды</w:t>
            </w:r>
          </w:p>
        </w:tc>
        <w:tc>
          <w:tcPr>
            <w:tcW w:w="671"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100%</w:t>
            </w:r>
          </w:p>
        </w:tc>
        <w:tc>
          <w:tcPr>
            <w:tcW w:w="704"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100%</w:t>
            </w:r>
          </w:p>
        </w:tc>
        <w:tc>
          <w:tcPr>
            <w:tcW w:w="74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100%</w:t>
            </w:r>
          </w:p>
        </w:tc>
      </w:tr>
    </w:tbl>
    <w:p w:rsidR="00F2507C" w:rsidRPr="00641354" w:rsidRDefault="00F2507C" w:rsidP="00F2507C">
      <w:pPr>
        <w:pStyle w:val="a9"/>
        <w:keepNext/>
        <w:spacing w:before="240"/>
        <w:ind w:firstLine="709"/>
        <w:rPr>
          <w:b/>
          <w:i w:val="0"/>
          <w:color w:val="auto"/>
          <w:sz w:val="24"/>
          <w:szCs w:val="24"/>
        </w:rPr>
      </w:pPr>
      <w:r w:rsidRPr="00641354">
        <w:rPr>
          <w:b/>
          <w:i w:val="0"/>
          <w:color w:val="auto"/>
          <w:sz w:val="24"/>
          <w:szCs w:val="24"/>
        </w:rPr>
        <w:t xml:space="preserve">Таблица </w:t>
      </w:r>
      <w:r w:rsidRPr="00641354">
        <w:rPr>
          <w:b/>
          <w:i w:val="0"/>
          <w:color w:val="auto"/>
          <w:sz w:val="24"/>
          <w:szCs w:val="24"/>
        </w:rPr>
        <w:fldChar w:fldCharType="begin"/>
      </w:r>
      <w:r w:rsidRPr="00641354">
        <w:rPr>
          <w:b/>
          <w:i w:val="0"/>
          <w:color w:val="auto"/>
          <w:sz w:val="24"/>
          <w:szCs w:val="24"/>
        </w:rPr>
        <w:instrText xml:space="preserve"> SEQ Таблица \* ARABIC </w:instrText>
      </w:r>
      <w:r w:rsidRPr="00641354">
        <w:rPr>
          <w:b/>
          <w:i w:val="0"/>
          <w:color w:val="auto"/>
          <w:sz w:val="24"/>
          <w:szCs w:val="24"/>
        </w:rPr>
        <w:fldChar w:fldCharType="separate"/>
      </w:r>
      <w:r w:rsidR="00BD703C" w:rsidRPr="00641354">
        <w:rPr>
          <w:b/>
          <w:i w:val="0"/>
          <w:noProof/>
          <w:color w:val="auto"/>
          <w:sz w:val="24"/>
          <w:szCs w:val="24"/>
        </w:rPr>
        <w:t>28</w:t>
      </w:r>
      <w:r w:rsidRPr="00641354">
        <w:rPr>
          <w:b/>
          <w:i w:val="0"/>
          <w:color w:val="auto"/>
          <w:sz w:val="24"/>
          <w:szCs w:val="24"/>
        </w:rPr>
        <w:fldChar w:fldCharType="end"/>
      </w:r>
      <w:r w:rsidRPr="00641354">
        <w:rPr>
          <w:b/>
          <w:i w:val="0"/>
          <w:color w:val="auto"/>
          <w:sz w:val="24"/>
          <w:szCs w:val="24"/>
        </w:rPr>
        <w:t xml:space="preserve"> Баланс передаваемого ресурса в 2020 году (техническая вода)</w:t>
      </w:r>
    </w:p>
    <w:tbl>
      <w:tblPr>
        <w:tblW w:w="5000" w:type="pct"/>
        <w:jc w:val="center"/>
        <w:tblLook w:val="04A0" w:firstRow="1" w:lastRow="0" w:firstColumn="1" w:lastColumn="0" w:noHBand="0" w:noVBand="1"/>
      </w:tblPr>
      <w:tblGrid>
        <w:gridCol w:w="3389"/>
        <w:gridCol w:w="2106"/>
        <w:gridCol w:w="2209"/>
        <w:gridCol w:w="2208"/>
      </w:tblGrid>
      <w:tr w:rsidR="00F2507C" w:rsidRPr="0016023A" w:rsidTr="00010751">
        <w:trPr>
          <w:trHeight w:val="582"/>
          <w:jc w:val="center"/>
        </w:trPr>
        <w:tc>
          <w:tcPr>
            <w:tcW w:w="1709" w:type="pct"/>
            <w:tcBorders>
              <w:top w:val="single" w:sz="4" w:space="0" w:color="auto"/>
              <w:left w:val="single" w:sz="4" w:space="0" w:color="auto"/>
              <w:bottom w:val="single" w:sz="4" w:space="0" w:color="auto"/>
              <w:right w:val="single" w:sz="4" w:space="0" w:color="auto"/>
            </w:tcBorders>
            <w:shd w:val="clear" w:color="auto" w:fill="auto"/>
            <w:vAlign w:val="center"/>
          </w:tcPr>
          <w:p w:rsidR="00F2507C" w:rsidRPr="00175BDF" w:rsidRDefault="00F2507C" w:rsidP="00010751">
            <w:pPr>
              <w:spacing w:after="0" w:line="240" w:lineRule="auto"/>
              <w:jc w:val="center"/>
              <w:rPr>
                <w:bCs/>
                <w:color w:val="000000"/>
                <w:sz w:val="20"/>
                <w:szCs w:val="20"/>
                <w:lang w:eastAsia="ru-RU"/>
              </w:rPr>
            </w:pPr>
            <w:r w:rsidRPr="00175BDF">
              <w:rPr>
                <w:bCs/>
                <w:color w:val="000000"/>
                <w:sz w:val="20"/>
                <w:szCs w:val="20"/>
                <w:lang w:eastAsia="ru-RU"/>
              </w:rPr>
              <w:t>Наименование затрат</w:t>
            </w:r>
          </w:p>
        </w:tc>
        <w:tc>
          <w:tcPr>
            <w:tcW w:w="1062" w:type="pct"/>
            <w:tcBorders>
              <w:top w:val="single" w:sz="4" w:space="0" w:color="auto"/>
              <w:left w:val="nil"/>
              <w:bottom w:val="single" w:sz="4" w:space="0" w:color="auto"/>
              <w:right w:val="single" w:sz="4" w:space="0" w:color="auto"/>
            </w:tcBorders>
            <w:shd w:val="clear" w:color="auto" w:fill="auto"/>
            <w:vAlign w:val="center"/>
          </w:tcPr>
          <w:p w:rsidR="00F2507C" w:rsidRPr="00175BDF" w:rsidRDefault="00F2507C" w:rsidP="00010751">
            <w:pPr>
              <w:spacing w:after="0" w:line="240" w:lineRule="auto"/>
              <w:jc w:val="center"/>
              <w:rPr>
                <w:bCs/>
                <w:color w:val="000000"/>
                <w:sz w:val="20"/>
                <w:szCs w:val="20"/>
                <w:lang w:eastAsia="ru-RU"/>
              </w:rPr>
            </w:pPr>
            <w:r w:rsidRPr="00175BDF">
              <w:rPr>
                <w:bCs/>
                <w:color w:val="000000"/>
                <w:sz w:val="20"/>
                <w:szCs w:val="20"/>
                <w:lang w:eastAsia="ru-RU"/>
              </w:rPr>
              <w:t>Единица измерения</w:t>
            </w:r>
          </w:p>
        </w:tc>
        <w:tc>
          <w:tcPr>
            <w:tcW w:w="1114" w:type="pct"/>
            <w:tcBorders>
              <w:top w:val="single" w:sz="4" w:space="0" w:color="auto"/>
              <w:left w:val="nil"/>
              <w:bottom w:val="single" w:sz="4" w:space="0" w:color="auto"/>
              <w:right w:val="single" w:sz="4" w:space="0" w:color="auto"/>
            </w:tcBorders>
            <w:shd w:val="clear" w:color="auto" w:fill="auto"/>
            <w:vAlign w:val="center"/>
          </w:tcPr>
          <w:p w:rsidR="00F2507C" w:rsidRPr="00175BDF" w:rsidRDefault="00F2507C" w:rsidP="00010751">
            <w:pPr>
              <w:spacing w:after="0" w:line="240" w:lineRule="auto"/>
              <w:jc w:val="center"/>
              <w:rPr>
                <w:bCs/>
                <w:color w:val="000000"/>
                <w:sz w:val="20"/>
                <w:szCs w:val="20"/>
                <w:lang w:eastAsia="ru-RU"/>
              </w:rPr>
            </w:pPr>
            <w:r w:rsidRPr="00175BDF">
              <w:rPr>
                <w:bCs/>
                <w:color w:val="000000"/>
                <w:sz w:val="20"/>
                <w:szCs w:val="20"/>
                <w:lang w:eastAsia="ru-RU"/>
              </w:rPr>
              <w:t>2020</w:t>
            </w:r>
          </w:p>
        </w:tc>
        <w:tc>
          <w:tcPr>
            <w:tcW w:w="1114" w:type="pct"/>
            <w:tcBorders>
              <w:top w:val="single" w:sz="4" w:space="0" w:color="auto"/>
              <w:left w:val="nil"/>
              <w:bottom w:val="single" w:sz="4" w:space="0" w:color="auto"/>
              <w:right w:val="single" w:sz="4" w:space="0" w:color="auto"/>
            </w:tcBorders>
            <w:shd w:val="clear" w:color="auto" w:fill="auto"/>
            <w:vAlign w:val="center"/>
          </w:tcPr>
          <w:p w:rsidR="00F2507C" w:rsidRPr="00175BDF" w:rsidRDefault="00F2507C" w:rsidP="00010751">
            <w:pPr>
              <w:spacing w:after="0" w:line="240" w:lineRule="auto"/>
              <w:jc w:val="center"/>
              <w:rPr>
                <w:bCs/>
                <w:color w:val="000000"/>
                <w:sz w:val="20"/>
                <w:szCs w:val="20"/>
                <w:lang w:eastAsia="ru-RU"/>
              </w:rPr>
            </w:pPr>
            <w:r w:rsidRPr="00175BDF">
              <w:rPr>
                <w:bCs/>
                <w:color w:val="000000"/>
                <w:sz w:val="20"/>
                <w:szCs w:val="20"/>
                <w:lang w:eastAsia="ru-RU"/>
              </w:rPr>
              <w:t>Соотношение между величинами</w:t>
            </w:r>
          </w:p>
        </w:tc>
      </w:tr>
      <w:tr w:rsidR="00F2507C" w:rsidRPr="0016023A" w:rsidTr="00010751">
        <w:trPr>
          <w:trHeight w:val="582"/>
          <w:jc w:val="center"/>
        </w:trPr>
        <w:tc>
          <w:tcPr>
            <w:tcW w:w="1709"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584ADD">
              <w:rPr>
                <w:color w:val="000000"/>
                <w:sz w:val="20"/>
                <w:szCs w:val="20"/>
                <w:lang w:eastAsia="ru-RU"/>
              </w:rPr>
              <w:t>Поднято воды, из них:</w:t>
            </w:r>
          </w:p>
        </w:tc>
        <w:tc>
          <w:tcPr>
            <w:tcW w:w="1062" w:type="pct"/>
            <w:vMerge w:val="restar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132827">
              <w:rPr>
                <w:color w:val="000000"/>
                <w:sz w:val="20"/>
                <w:szCs w:val="20"/>
                <w:lang w:eastAsia="ru-RU"/>
              </w:rPr>
              <w:t>14 523,59</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p>
        </w:tc>
      </w:tr>
      <w:tr w:rsidR="00F2507C" w:rsidRPr="0016023A" w:rsidTr="00010751">
        <w:trPr>
          <w:trHeight w:val="821"/>
          <w:jc w:val="center"/>
        </w:trPr>
        <w:tc>
          <w:tcPr>
            <w:tcW w:w="1709"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 xml:space="preserve">Расход воды на собственные нужды </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10751">
            <w:pPr>
              <w:spacing w:after="0" w:line="240" w:lineRule="auto"/>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132827">
              <w:rPr>
                <w:color w:val="000000"/>
                <w:sz w:val="20"/>
                <w:szCs w:val="20"/>
                <w:lang w:eastAsia="ru-RU"/>
              </w:rPr>
              <w:t>872,57</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6</w:t>
            </w:r>
            <w:r w:rsidRPr="00584ADD">
              <w:rPr>
                <w:color w:val="000000"/>
                <w:sz w:val="20"/>
                <w:szCs w:val="20"/>
                <w:lang w:eastAsia="ru-RU"/>
              </w:rPr>
              <w:t>,</w:t>
            </w:r>
            <w:r>
              <w:rPr>
                <w:color w:val="000000"/>
                <w:sz w:val="20"/>
                <w:szCs w:val="20"/>
                <w:lang w:eastAsia="ru-RU"/>
              </w:rPr>
              <w:t>0</w:t>
            </w:r>
            <w:r w:rsidRPr="00584ADD">
              <w:rPr>
                <w:color w:val="000000"/>
                <w:sz w:val="20"/>
                <w:szCs w:val="20"/>
                <w:lang w:eastAsia="ru-RU"/>
              </w:rPr>
              <w:t xml:space="preserve"> % от подъёма</w:t>
            </w:r>
          </w:p>
        </w:tc>
      </w:tr>
      <w:tr w:rsidR="00F2507C" w:rsidRPr="0016023A" w:rsidTr="00010751">
        <w:trPr>
          <w:trHeight w:val="478"/>
          <w:jc w:val="center"/>
        </w:trPr>
        <w:tc>
          <w:tcPr>
            <w:tcW w:w="1709"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584ADD">
              <w:rPr>
                <w:color w:val="000000"/>
                <w:sz w:val="20"/>
                <w:szCs w:val="20"/>
                <w:lang w:eastAsia="ru-RU"/>
              </w:rPr>
              <w:t>Потери в сетях при передаче</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10751">
            <w:pPr>
              <w:spacing w:after="0" w:line="240" w:lineRule="auto"/>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132827">
              <w:rPr>
                <w:color w:val="000000"/>
                <w:sz w:val="20"/>
                <w:szCs w:val="20"/>
                <w:lang w:eastAsia="ru-RU"/>
              </w:rPr>
              <w:t>946,78</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7,0</w:t>
            </w:r>
            <w:r w:rsidRPr="00584ADD">
              <w:rPr>
                <w:color w:val="000000"/>
                <w:sz w:val="20"/>
                <w:szCs w:val="20"/>
                <w:lang w:eastAsia="ru-RU"/>
              </w:rPr>
              <w:t xml:space="preserve"> % от отпуска в сеть</w:t>
            </w:r>
          </w:p>
        </w:tc>
      </w:tr>
      <w:tr w:rsidR="00F2507C" w:rsidRPr="0016023A" w:rsidTr="00010751">
        <w:trPr>
          <w:trHeight w:val="478"/>
          <w:jc w:val="center"/>
        </w:trPr>
        <w:tc>
          <w:tcPr>
            <w:tcW w:w="1709"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584ADD">
              <w:rPr>
                <w:color w:val="000000"/>
                <w:sz w:val="20"/>
                <w:szCs w:val="20"/>
                <w:lang w:eastAsia="ru-RU"/>
              </w:rPr>
              <w:t>Реализация</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10751">
            <w:pPr>
              <w:spacing w:after="0" w:line="240" w:lineRule="auto"/>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132827">
              <w:rPr>
                <w:color w:val="000000"/>
                <w:sz w:val="20"/>
                <w:szCs w:val="20"/>
                <w:lang w:eastAsia="ru-RU"/>
              </w:rPr>
              <w:t>12 704,24</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 xml:space="preserve">87,4 % от подъёма </w:t>
            </w:r>
          </w:p>
        </w:tc>
      </w:tr>
    </w:tbl>
    <w:p w:rsidR="002B1CD1" w:rsidRDefault="002B1CD1" w:rsidP="002B1CD1"/>
    <w:p w:rsidR="00F2507C" w:rsidRDefault="00F2507C" w:rsidP="00F2507C">
      <w:pPr>
        <w:keepNext/>
        <w:jc w:val="center"/>
      </w:pPr>
      <w:r>
        <w:rPr>
          <w:noProof/>
          <w:lang w:eastAsia="ru-RU"/>
        </w:rPr>
        <w:drawing>
          <wp:inline distT="0" distB="0" distL="0" distR="0" wp14:anchorId="7CF5EB9A" wp14:editId="015C6EEB">
            <wp:extent cx="5486400" cy="3200400"/>
            <wp:effectExtent l="0" t="0" r="0" b="0"/>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F2507C" w:rsidRDefault="00F2507C" w:rsidP="00F2507C">
      <w:pPr>
        <w:pStyle w:val="a9"/>
        <w:jc w:val="center"/>
        <w:rPr>
          <w:b/>
          <w:i w:val="0"/>
          <w:color w:val="000000" w:themeColor="text1"/>
          <w:sz w:val="24"/>
        </w:rPr>
      </w:pPr>
      <w:r w:rsidRPr="00F2507C">
        <w:rPr>
          <w:b/>
          <w:i w:val="0"/>
          <w:color w:val="000000" w:themeColor="text1"/>
          <w:sz w:val="24"/>
        </w:rPr>
        <w:t xml:space="preserve">Рисунок </w:t>
      </w:r>
      <w:r w:rsidRPr="00F2507C">
        <w:rPr>
          <w:b/>
          <w:i w:val="0"/>
          <w:color w:val="000000" w:themeColor="text1"/>
          <w:sz w:val="24"/>
        </w:rPr>
        <w:fldChar w:fldCharType="begin"/>
      </w:r>
      <w:r w:rsidRPr="00F2507C">
        <w:rPr>
          <w:b/>
          <w:i w:val="0"/>
          <w:color w:val="000000" w:themeColor="text1"/>
          <w:sz w:val="24"/>
        </w:rPr>
        <w:instrText xml:space="preserve"> SEQ Рисунок \* ARABIC </w:instrText>
      </w:r>
      <w:r w:rsidRPr="00F2507C">
        <w:rPr>
          <w:b/>
          <w:i w:val="0"/>
          <w:color w:val="000000" w:themeColor="text1"/>
          <w:sz w:val="24"/>
        </w:rPr>
        <w:fldChar w:fldCharType="separate"/>
      </w:r>
      <w:r w:rsidR="00D24714">
        <w:rPr>
          <w:b/>
          <w:i w:val="0"/>
          <w:noProof/>
          <w:color w:val="000000" w:themeColor="text1"/>
          <w:sz w:val="24"/>
        </w:rPr>
        <w:t>27</w:t>
      </w:r>
      <w:r w:rsidRPr="00F2507C">
        <w:rPr>
          <w:b/>
          <w:i w:val="0"/>
          <w:color w:val="000000" w:themeColor="text1"/>
          <w:sz w:val="24"/>
        </w:rPr>
        <w:fldChar w:fldCharType="end"/>
      </w:r>
      <w:r w:rsidRPr="00F2507C">
        <w:rPr>
          <w:b/>
          <w:i w:val="0"/>
          <w:color w:val="000000" w:themeColor="text1"/>
          <w:sz w:val="24"/>
        </w:rPr>
        <w:t xml:space="preserve"> Структура баланса поднятой воды ООО </w:t>
      </w:r>
      <w:r w:rsidR="001B48C4">
        <w:rPr>
          <w:b/>
          <w:i w:val="0"/>
          <w:color w:val="000000" w:themeColor="text1"/>
          <w:sz w:val="24"/>
        </w:rPr>
        <w:t>«</w:t>
      </w:r>
      <w:r w:rsidRPr="00F2507C">
        <w:rPr>
          <w:b/>
          <w:i w:val="0"/>
          <w:color w:val="000000" w:themeColor="text1"/>
          <w:sz w:val="24"/>
        </w:rPr>
        <w:t>Северо-Запад Инжиниринг</w:t>
      </w:r>
      <w:r w:rsidR="001B48C4">
        <w:rPr>
          <w:b/>
          <w:i w:val="0"/>
          <w:color w:val="000000" w:themeColor="text1"/>
          <w:sz w:val="24"/>
        </w:rPr>
        <w:t>»</w:t>
      </w:r>
    </w:p>
    <w:p w:rsidR="00F2507C" w:rsidRDefault="00F2507C" w:rsidP="00F2507C">
      <w:pPr>
        <w:pStyle w:val="12"/>
        <w:spacing w:line="240" w:lineRule="auto"/>
        <w:rPr>
          <w:noProof/>
          <w:lang w:eastAsia="ru-RU"/>
        </w:rPr>
      </w:pPr>
      <w:r>
        <w:rPr>
          <w:noProof/>
          <w:lang w:eastAsia="ru-RU"/>
        </w:rPr>
        <w:t xml:space="preserve">Из данного рисунка видно, что в эксплуатационной зоне </w:t>
      </w:r>
      <w:r w:rsidRPr="00151339">
        <w:t xml:space="preserve">ОАО </w:t>
      </w:r>
      <w:r w:rsidR="001B48C4">
        <w:t>«</w:t>
      </w:r>
      <w:r>
        <w:t>Северо-Запад Инжиниринг</w:t>
      </w:r>
      <w:r w:rsidR="001B48C4">
        <w:t>»</w:t>
      </w:r>
      <w:r>
        <w:rPr>
          <w:noProof/>
          <w:lang w:eastAsia="ru-RU"/>
        </w:rPr>
        <w:t xml:space="preserve"> 7,0 % поднятой воды уходит на потери в сетях. Расход воды на собственные нужды составляет 6,0 %. Реализация товарной воды по населению и различну роду организаций составляет порядка 87,4 % от общего количества поднимаемой воды.</w:t>
      </w:r>
    </w:p>
    <w:p w:rsidR="00F2507C" w:rsidRDefault="00F2507C" w:rsidP="00F2507C">
      <w:pPr>
        <w:pStyle w:val="12"/>
        <w:spacing w:line="240" w:lineRule="auto"/>
      </w:pPr>
      <w:r>
        <w:rPr>
          <w:noProof/>
          <w:lang w:eastAsia="ru-RU"/>
        </w:rPr>
        <w:t xml:space="preserve">Согласно приказа Минпромэнерго РФ от 20 декабря 2004 года № 172 </w:t>
      </w:r>
      <w:r w:rsidR="001B48C4">
        <w:rPr>
          <w:noProof/>
          <w:lang w:eastAsia="ru-RU"/>
        </w:rPr>
        <w:t>«</w:t>
      </w:r>
      <w:r>
        <w:rPr>
          <w:noProof/>
          <w:lang w:eastAsia="ru-RU"/>
        </w:rPr>
        <w:t>Об утверждении Методики определения неучтенных расходов и потерь воды в системах коммунального водоснабжения</w:t>
      </w:r>
      <w:r w:rsidR="001B48C4">
        <w:rPr>
          <w:noProof/>
          <w:lang w:eastAsia="ru-RU"/>
        </w:rPr>
        <w:t>»</w:t>
      </w:r>
      <w:r>
        <w:rPr>
          <w:noProof/>
          <w:lang w:eastAsia="ru-RU"/>
        </w:rPr>
        <w:t>, неучтенные расходы и потери воды – разность между объемами подаваемой воды в водопроводную сеть и потребляемой (получаемой) абонентами. Технологические потери относятся к неучтенным полезным расходам воды. Остальные же потери – это утечки воды из сети и емкостных сооружений и потери воды за счет естественной убыли.</w:t>
      </w:r>
      <w:r w:rsidRPr="0050136E">
        <w:rPr>
          <w:noProof/>
          <w:lang w:eastAsia="ru-RU"/>
        </w:rPr>
        <w:t xml:space="preserve"> </w:t>
      </w:r>
      <w:r w:rsidRPr="00C7012D">
        <w:t xml:space="preserve">Потери по отношению к отпущенной воде в сеть составляют </w:t>
      </w:r>
      <w:r>
        <w:t>7</w:t>
      </w:r>
      <w:r w:rsidRPr="00C7012D">
        <w:t>,</w:t>
      </w:r>
      <w:r>
        <w:t>2</w:t>
      </w:r>
      <w:r w:rsidRPr="00C7012D">
        <w:t xml:space="preserve"> %.</w:t>
      </w:r>
    </w:p>
    <w:p w:rsidR="00F2507C" w:rsidRDefault="00F2507C" w:rsidP="00F2507C">
      <w:pPr>
        <w:pStyle w:val="12"/>
        <w:spacing w:line="240" w:lineRule="auto"/>
      </w:pPr>
      <w:r w:rsidRPr="007C063B">
        <w:t>Согласно данным</w:t>
      </w:r>
      <w:r>
        <w:t xml:space="preserve"> ОАО </w:t>
      </w:r>
      <w:r w:rsidR="001B48C4">
        <w:t>«</w:t>
      </w:r>
      <w:r>
        <w:t>Северо-Запад Инжиниринг</w:t>
      </w:r>
      <w:r w:rsidR="001B48C4">
        <w:t>»</w:t>
      </w:r>
      <w:r>
        <w:t xml:space="preserve"> количество поднятой питьевой воды в МО </w:t>
      </w:r>
      <w:r w:rsidR="001B48C4">
        <w:t>«</w:t>
      </w:r>
      <w:r>
        <w:t>Город Всеволожск</w:t>
      </w:r>
      <w:r w:rsidR="001B48C4">
        <w:t>»</w:t>
      </w:r>
      <w:r>
        <w:t xml:space="preserve"> в 2020</w:t>
      </w:r>
      <w:r w:rsidRPr="00DE5110">
        <w:t xml:space="preserve"> году составило</w:t>
      </w:r>
      <w:r>
        <w:t xml:space="preserve"> 14</w:t>
      </w:r>
      <w:r w:rsidRPr="006743EA">
        <w:t>523,59</w:t>
      </w:r>
      <w:r w:rsidRPr="00DE5110">
        <w:t xml:space="preserve"> тыс. м</w:t>
      </w:r>
      <w:r w:rsidRPr="000F2D8B">
        <w:rPr>
          <w:vertAlign w:val="superscript"/>
        </w:rPr>
        <w:t>3</w:t>
      </w:r>
      <w:r w:rsidRPr="00DE5110">
        <w:t>. Из них было затрачено:</w:t>
      </w:r>
    </w:p>
    <w:p w:rsidR="00F2507C" w:rsidRPr="00641354" w:rsidRDefault="00F2507C" w:rsidP="00641354">
      <w:pPr>
        <w:pStyle w:val="a9"/>
        <w:keepNext/>
        <w:spacing w:after="0"/>
        <w:rPr>
          <w:b/>
          <w:i w:val="0"/>
          <w:color w:val="auto"/>
          <w:sz w:val="24"/>
          <w:szCs w:val="24"/>
        </w:rPr>
      </w:pPr>
      <w:r w:rsidRPr="00641354">
        <w:rPr>
          <w:b/>
          <w:i w:val="0"/>
          <w:color w:val="auto"/>
          <w:sz w:val="24"/>
          <w:szCs w:val="24"/>
        </w:rPr>
        <w:t xml:space="preserve">Таблица </w:t>
      </w:r>
      <w:r w:rsidRPr="00641354">
        <w:rPr>
          <w:b/>
          <w:i w:val="0"/>
          <w:color w:val="auto"/>
          <w:sz w:val="24"/>
          <w:szCs w:val="24"/>
        </w:rPr>
        <w:fldChar w:fldCharType="begin"/>
      </w:r>
      <w:r w:rsidRPr="00641354">
        <w:rPr>
          <w:b/>
          <w:i w:val="0"/>
          <w:color w:val="auto"/>
          <w:sz w:val="24"/>
          <w:szCs w:val="24"/>
        </w:rPr>
        <w:instrText xml:space="preserve"> SEQ Таблица \* ARABIC </w:instrText>
      </w:r>
      <w:r w:rsidRPr="00641354">
        <w:rPr>
          <w:b/>
          <w:i w:val="0"/>
          <w:color w:val="auto"/>
          <w:sz w:val="24"/>
          <w:szCs w:val="24"/>
        </w:rPr>
        <w:fldChar w:fldCharType="separate"/>
      </w:r>
      <w:r w:rsidR="00BD703C" w:rsidRPr="00641354">
        <w:rPr>
          <w:b/>
          <w:i w:val="0"/>
          <w:noProof/>
          <w:color w:val="auto"/>
          <w:sz w:val="24"/>
          <w:szCs w:val="24"/>
        </w:rPr>
        <w:t>29</w:t>
      </w:r>
      <w:r w:rsidRPr="00641354">
        <w:rPr>
          <w:b/>
          <w:i w:val="0"/>
          <w:color w:val="auto"/>
          <w:sz w:val="24"/>
          <w:szCs w:val="24"/>
        </w:rPr>
        <w:fldChar w:fldCharType="end"/>
      </w:r>
      <w:r w:rsidRPr="00641354">
        <w:rPr>
          <w:b/>
          <w:i w:val="0"/>
          <w:color w:val="auto"/>
          <w:sz w:val="24"/>
          <w:szCs w:val="24"/>
        </w:rPr>
        <w:t xml:space="preserve"> Баланс передаваемого ресурса в 2020 году (питьевая вода)</w:t>
      </w:r>
    </w:p>
    <w:tbl>
      <w:tblPr>
        <w:tblW w:w="5000" w:type="pct"/>
        <w:jc w:val="center"/>
        <w:tblLook w:val="04A0" w:firstRow="1" w:lastRow="0" w:firstColumn="1" w:lastColumn="0" w:noHBand="0" w:noVBand="1"/>
      </w:tblPr>
      <w:tblGrid>
        <w:gridCol w:w="5674"/>
        <w:gridCol w:w="2117"/>
        <w:gridCol w:w="2121"/>
      </w:tblGrid>
      <w:tr w:rsidR="00F2507C" w:rsidRPr="00331523" w:rsidTr="00010751">
        <w:trPr>
          <w:trHeight w:val="570"/>
          <w:tblHeader/>
          <w:jc w:val="center"/>
        </w:trPr>
        <w:tc>
          <w:tcPr>
            <w:tcW w:w="2862" w:type="pct"/>
            <w:tcBorders>
              <w:top w:val="single" w:sz="4" w:space="0" w:color="auto"/>
              <w:left w:val="single" w:sz="4" w:space="0" w:color="auto"/>
              <w:bottom w:val="single" w:sz="4" w:space="0" w:color="auto"/>
              <w:right w:val="single" w:sz="4" w:space="0" w:color="auto"/>
            </w:tcBorders>
            <w:vAlign w:val="center"/>
            <w:hideMark/>
          </w:tcPr>
          <w:p w:rsidR="00F2507C" w:rsidRPr="00331523" w:rsidRDefault="00F2507C" w:rsidP="00010751">
            <w:pPr>
              <w:spacing w:after="0" w:line="240" w:lineRule="auto"/>
              <w:jc w:val="center"/>
              <w:rPr>
                <w:b/>
                <w:bCs/>
                <w:color w:val="000000"/>
                <w:sz w:val="20"/>
                <w:szCs w:val="20"/>
                <w:lang w:eastAsia="ru-RU"/>
              </w:rPr>
            </w:pPr>
            <w:r w:rsidRPr="00331523">
              <w:rPr>
                <w:b/>
                <w:bCs/>
                <w:color w:val="000000"/>
                <w:sz w:val="20"/>
                <w:szCs w:val="20"/>
                <w:lang w:eastAsia="ru-RU"/>
              </w:rPr>
              <w:t>Технико-экономические показатели</w:t>
            </w:r>
          </w:p>
        </w:tc>
        <w:tc>
          <w:tcPr>
            <w:tcW w:w="1068" w:type="pct"/>
            <w:tcBorders>
              <w:top w:val="single" w:sz="4" w:space="0" w:color="auto"/>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b/>
                <w:bCs/>
                <w:color w:val="000000"/>
                <w:sz w:val="20"/>
                <w:szCs w:val="20"/>
                <w:lang w:eastAsia="ru-RU"/>
              </w:rPr>
            </w:pPr>
            <w:r w:rsidRPr="00331523">
              <w:rPr>
                <w:b/>
                <w:bCs/>
                <w:color w:val="000000"/>
                <w:sz w:val="20"/>
                <w:szCs w:val="20"/>
                <w:lang w:eastAsia="ru-RU"/>
              </w:rPr>
              <w:t>Ед.изм.</w:t>
            </w:r>
          </w:p>
        </w:tc>
        <w:tc>
          <w:tcPr>
            <w:tcW w:w="1070" w:type="pct"/>
            <w:tcBorders>
              <w:top w:val="single" w:sz="4" w:space="0" w:color="auto"/>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b/>
                <w:bCs/>
                <w:color w:val="000000"/>
                <w:sz w:val="20"/>
                <w:szCs w:val="20"/>
                <w:lang w:eastAsia="ru-RU"/>
              </w:rPr>
            </w:pPr>
            <w:r w:rsidRPr="00331523">
              <w:rPr>
                <w:b/>
                <w:bCs/>
                <w:color w:val="000000"/>
                <w:sz w:val="20"/>
                <w:szCs w:val="20"/>
                <w:lang w:eastAsia="ru-RU"/>
              </w:rPr>
              <w:t>2020</w:t>
            </w:r>
          </w:p>
        </w:tc>
      </w:tr>
      <w:tr w:rsidR="00F2507C" w:rsidRPr="00331523" w:rsidTr="00010751">
        <w:trPr>
          <w:trHeight w:val="30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Объем поднятой воды</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8 483,13</w:t>
            </w:r>
          </w:p>
        </w:tc>
      </w:tr>
      <w:tr w:rsidR="00F2507C" w:rsidRPr="00331523" w:rsidTr="00010751">
        <w:trPr>
          <w:trHeight w:val="300"/>
          <w:jc w:val="center"/>
        </w:trPr>
        <w:tc>
          <w:tcPr>
            <w:tcW w:w="2862" w:type="pct"/>
            <w:vMerge w:val="restart"/>
            <w:tcBorders>
              <w:top w:val="nil"/>
              <w:left w:val="single" w:sz="4" w:space="0" w:color="auto"/>
              <w:bottom w:val="single" w:sz="4" w:space="0" w:color="000000"/>
              <w:right w:val="single" w:sz="4" w:space="0" w:color="auto"/>
            </w:tcBorders>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Потери в сетях</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126,37</w:t>
            </w:r>
          </w:p>
        </w:tc>
      </w:tr>
      <w:tr w:rsidR="00F2507C" w:rsidRPr="00331523" w:rsidTr="00010751">
        <w:trPr>
          <w:trHeight w:val="300"/>
          <w:jc w:val="center"/>
        </w:trPr>
        <w:tc>
          <w:tcPr>
            <w:tcW w:w="2862" w:type="pct"/>
            <w:vMerge/>
            <w:tcBorders>
              <w:top w:val="nil"/>
              <w:left w:val="single" w:sz="4" w:space="0" w:color="auto"/>
              <w:bottom w:val="single" w:sz="4" w:space="0" w:color="000000"/>
              <w:right w:val="single" w:sz="4" w:space="0" w:color="auto"/>
            </w:tcBorders>
            <w:vAlign w:val="center"/>
            <w:hideMark/>
          </w:tcPr>
          <w:p w:rsidR="00F2507C" w:rsidRPr="00331523" w:rsidRDefault="00F2507C" w:rsidP="00010751">
            <w:pPr>
              <w:spacing w:after="0" w:line="240" w:lineRule="auto"/>
              <w:jc w:val="center"/>
              <w:rPr>
                <w:color w:val="000000"/>
                <w:sz w:val="20"/>
                <w:szCs w:val="20"/>
                <w:lang w:eastAsia="ru-RU"/>
              </w:rPr>
            </w:pP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1,7</w:t>
            </w:r>
          </w:p>
        </w:tc>
      </w:tr>
      <w:tr w:rsidR="00F2507C" w:rsidRPr="00331523" w:rsidTr="00010751">
        <w:trPr>
          <w:trHeight w:val="30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Полезный отпуск</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7 499,66</w:t>
            </w:r>
          </w:p>
        </w:tc>
      </w:tr>
      <w:tr w:rsidR="00F2507C" w:rsidRPr="00331523" w:rsidTr="00010751">
        <w:trPr>
          <w:trHeight w:val="60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Удельный расход ЭЭ на производство 1м</w:t>
            </w:r>
            <w:r w:rsidRPr="00E61C53">
              <w:rPr>
                <w:color w:val="000000"/>
                <w:sz w:val="20"/>
                <w:szCs w:val="20"/>
                <w:vertAlign w:val="superscript"/>
                <w:lang w:eastAsia="ru-RU"/>
              </w:rPr>
              <w:t>3</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кВт/м3</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0,15</w:t>
            </w:r>
          </w:p>
        </w:tc>
      </w:tr>
      <w:tr w:rsidR="00F2507C" w:rsidRPr="00331523" w:rsidTr="00010751">
        <w:trPr>
          <w:trHeight w:val="60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Соответствие качества товаров и услуг установленным требованиям</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100%</w:t>
            </w:r>
          </w:p>
        </w:tc>
      </w:tr>
      <w:tr w:rsidR="00F2507C" w:rsidRPr="00331523" w:rsidTr="00010751">
        <w:trPr>
          <w:trHeight w:val="60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Аварийность систем водоснабжения</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ед./км*год</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0</w:t>
            </w:r>
          </w:p>
        </w:tc>
      </w:tr>
      <w:tr w:rsidR="00F2507C" w:rsidRPr="00331523" w:rsidTr="00010751">
        <w:trPr>
          <w:trHeight w:val="60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Обеспеченность приборами учета воды</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100%</w:t>
            </w:r>
          </w:p>
        </w:tc>
      </w:tr>
    </w:tbl>
    <w:p w:rsidR="00F2507C" w:rsidRPr="00523736" w:rsidRDefault="00F2507C" w:rsidP="00F2507C">
      <w:pPr>
        <w:pStyle w:val="12"/>
        <w:spacing w:before="120" w:after="120" w:line="240" w:lineRule="auto"/>
        <w:rPr>
          <w:color w:val="000000"/>
          <w:lang w:eastAsia="ru-RU"/>
        </w:rPr>
      </w:pPr>
      <w:r w:rsidRPr="00523736">
        <w:t xml:space="preserve">По статистическим данным </w:t>
      </w:r>
      <w:r w:rsidRPr="00523736">
        <w:rPr>
          <w:bCs/>
          <w:color w:val="000000"/>
          <w:lang w:eastAsia="ru-RU"/>
        </w:rPr>
        <w:t xml:space="preserve">ОАО </w:t>
      </w:r>
      <w:r w:rsidR="001B48C4">
        <w:rPr>
          <w:color w:val="000000"/>
          <w:lang w:eastAsia="ru-RU"/>
        </w:rPr>
        <w:t>«</w:t>
      </w:r>
      <w:r w:rsidRPr="00523736">
        <w:rPr>
          <w:color w:val="000000"/>
          <w:lang w:eastAsia="ru-RU"/>
        </w:rPr>
        <w:t>Всеволожские тепловые сети</w:t>
      </w:r>
      <w:r w:rsidR="001B48C4">
        <w:rPr>
          <w:color w:val="000000"/>
          <w:lang w:eastAsia="ru-RU"/>
        </w:rPr>
        <w:t>»</w:t>
      </w:r>
      <w:r w:rsidRPr="00523736">
        <w:rPr>
          <w:color w:val="000000"/>
          <w:lang w:eastAsia="ru-RU"/>
        </w:rPr>
        <w:t xml:space="preserve"> и в соответствии с </w:t>
      </w:r>
      <w:r w:rsidRPr="00523736">
        <w:rPr>
          <w:bCs/>
        </w:rPr>
        <w:t xml:space="preserve">СП 31.13330.201 </w:t>
      </w:r>
      <w:r w:rsidR="001B48C4">
        <w:rPr>
          <w:bCs/>
        </w:rPr>
        <w:t>«</w:t>
      </w:r>
      <w:r w:rsidRPr="00523736">
        <w:rPr>
          <w:bCs/>
        </w:rPr>
        <w:t>Водоснабжение. Наружные сети и сооружения</w:t>
      </w:r>
      <w:r w:rsidR="001B48C4">
        <w:rPr>
          <w:bCs/>
        </w:rPr>
        <w:t>»</w:t>
      </w:r>
      <w:r w:rsidRPr="00523736">
        <w:rPr>
          <w:bCs/>
        </w:rPr>
        <w:t xml:space="preserve"> </w:t>
      </w:r>
      <w:r w:rsidRPr="00523736">
        <w:rPr>
          <w:color w:val="000000"/>
          <w:lang w:eastAsia="ru-RU"/>
        </w:rPr>
        <w:t>в зоне эксплуатационной ответственности (</w:t>
      </w:r>
      <w:r w:rsidRPr="00523736">
        <w:rPr>
          <w:bCs/>
          <w:color w:val="000000"/>
          <w:lang w:eastAsia="ru-RU"/>
        </w:rPr>
        <w:t xml:space="preserve">ОАО </w:t>
      </w:r>
      <w:r w:rsidR="001B48C4">
        <w:rPr>
          <w:color w:val="000000"/>
          <w:lang w:eastAsia="ru-RU"/>
        </w:rPr>
        <w:t>«</w:t>
      </w:r>
      <w:r w:rsidRPr="00523736">
        <w:rPr>
          <w:color w:val="000000"/>
          <w:lang w:eastAsia="ru-RU"/>
        </w:rPr>
        <w:t>Всеволожские тепловые сети</w:t>
      </w:r>
      <w:r w:rsidR="001B48C4">
        <w:rPr>
          <w:color w:val="000000"/>
          <w:lang w:eastAsia="ru-RU"/>
        </w:rPr>
        <w:t>»</w:t>
      </w:r>
      <w:r w:rsidRPr="00523736">
        <w:rPr>
          <w:color w:val="000000"/>
          <w:lang w:eastAsia="ru-RU"/>
        </w:rPr>
        <w:t>) расчётный объём поднятой воды за 2020 год мог составить:</w:t>
      </w:r>
    </w:p>
    <w:p w:rsidR="00F2507C" w:rsidRPr="00523736" w:rsidRDefault="00F2507C" w:rsidP="005B5445">
      <w:pPr>
        <w:pStyle w:val="0"/>
        <w:jc w:val="left"/>
        <w:rPr>
          <w:b/>
        </w:rPr>
      </w:pPr>
      <w:r w:rsidRPr="00523736">
        <w:rPr>
          <w:b/>
        </w:rPr>
        <w:t xml:space="preserve">Таблица </w:t>
      </w:r>
      <w:r w:rsidRPr="00523736">
        <w:rPr>
          <w:b/>
        </w:rPr>
        <w:fldChar w:fldCharType="begin"/>
      </w:r>
      <w:r w:rsidRPr="00523736">
        <w:rPr>
          <w:b/>
        </w:rPr>
        <w:instrText xml:space="preserve"> SEQ Таблица \* ARABIC </w:instrText>
      </w:r>
      <w:r w:rsidRPr="00523736">
        <w:rPr>
          <w:b/>
        </w:rPr>
        <w:fldChar w:fldCharType="separate"/>
      </w:r>
      <w:r w:rsidR="00BD703C">
        <w:rPr>
          <w:b/>
          <w:noProof/>
        </w:rPr>
        <w:t>30</w:t>
      </w:r>
      <w:r w:rsidRPr="00523736">
        <w:rPr>
          <w:b/>
        </w:rPr>
        <w:fldChar w:fldCharType="end"/>
      </w:r>
      <w:r w:rsidRPr="00523736">
        <w:rPr>
          <w:b/>
        </w:rPr>
        <w:t xml:space="preserve"> Расчётный объём поднимаемой воды за 2020 год</w:t>
      </w:r>
    </w:p>
    <w:tbl>
      <w:tblPr>
        <w:tblW w:w="5000" w:type="pct"/>
        <w:jc w:val="center"/>
        <w:tblLook w:val="0000" w:firstRow="0" w:lastRow="0" w:firstColumn="0" w:lastColumn="0" w:noHBand="0" w:noVBand="0"/>
      </w:tblPr>
      <w:tblGrid>
        <w:gridCol w:w="5263"/>
        <w:gridCol w:w="2504"/>
        <w:gridCol w:w="2145"/>
      </w:tblGrid>
      <w:tr w:rsidR="00F2507C" w:rsidRPr="00523736" w:rsidTr="00010751">
        <w:trPr>
          <w:trHeight w:val="570"/>
          <w:jc w:val="center"/>
        </w:trPr>
        <w:tc>
          <w:tcPr>
            <w:tcW w:w="2655" w:type="pct"/>
            <w:tcBorders>
              <w:top w:val="single" w:sz="4" w:space="0" w:color="auto"/>
              <w:left w:val="single" w:sz="4" w:space="0" w:color="auto"/>
              <w:bottom w:val="single" w:sz="4" w:space="0" w:color="auto"/>
              <w:right w:val="single" w:sz="4" w:space="0" w:color="auto"/>
            </w:tcBorders>
            <w:shd w:val="clear" w:color="auto" w:fill="auto"/>
            <w:vAlign w:val="center"/>
          </w:tcPr>
          <w:p w:rsidR="00F2507C" w:rsidRPr="00523736" w:rsidRDefault="00F2507C" w:rsidP="00010751">
            <w:pPr>
              <w:spacing w:after="0" w:line="240" w:lineRule="auto"/>
              <w:jc w:val="center"/>
              <w:rPr>
                <w:b/>
                <w:bCs/>
                <w:color w:val="000000"/>
                <w:sz w:val="20"/>
                <w:szCs w:val="24"/>
                <w:lang w:eastAsia="ru-RU"/>
              </w:rPr>
            </w:pPr>
            <w:r w:rsidRPr="00523736">
              <w:rPr>
                <w:b/>
                <w:bCs/>
                <w:color w:val="000000"/>
                <w:sz w:val="20"/>
                <w:szCs w:val="24"/>
                <w:lang w:eastAsia="ru-RU"/>
              </w:rPr>
              <w:t>Поднято воды</w:t>
            </w:r>
          </w:p>
        </w:tc>
        <w:tc>
          <w:tcPr>
            <w:tcW w:w="1263"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F2507C" w:rsidRPr="00523736" w:rsidRDefault="00F2507C" w:rsidP="00010751">
            <w:pPr>
              <w:spacing w:after="0" w:line="240" w:lineRule="auto"/>
              <w:jc w:val="center"/>
              <w:rPr>
                <w:color w:val="000000"/>
                <w:sz w:val="20"/>
                <w:szCs w:val="24"/>
                <w:lang w:eastAsia="ru-RU"/>
              </w:rPr>
            </w:pPr>
            <w:r w:rsidRPr="00523736">
              <w:rPr>
                <w:color w:val="000000"/>
                <w:sz w:val="20"/>
                <w:szCs w:val="24"/>
                <w:lang w:eastAsia="ru-RU"/>
              </w:rPr>
              <w:t>тыс. м</w:t>
            </w:r>
            <w:r w:rsidRPr="005B5445">
              <w:rPr>
                <w:color w:val="000000"/>
                <w:sz w:val="20"/>
                <w:szCs w:val="24"/>
                <w:vertAlign w:val="superscript"/>
                <w:lang w:eastAsia="ru-RU"/>
              </w:rPr>
              <w:t>3</w:t>
            </w:r>
          </w:p>
        </w:tc>
        <w:tc>
          <w:tcPr>
            <w:tcW w:w="1082" w:type="pct"/>
            <w:tcBorders>
              <w:top w:val="single" w:sz="4" w:space="0" w:color="auto"/>
              <w:left w:val="nil"/>
              <w:bottom w:val="single" w:sz="4" w:space="0" w:color="auto"/>
              <w:right w:val="single" w:sz="4" w:space="0" w:color="auto"/>
            </w:tcBorders>
            <w:shd w:val="clear" w:color="auto" w:fill="auto"/>
            <w:vAlign w:val="center"/>
          </w:tcPr>
          <w:p w:rsidR="00F2507C" w:rsidRPr="00523736" w:rsidRDefault="00F2507C" w:rsidP="00010751">
            <w:pPr>
              <w:pStyle w:val="0"/>
              <w:rPr>
                <w:sz w:val="20"/>
              </w:rPr>
            </w:pPr>
            <w:r w:rsidRPr="00523736">
              <w:rPr>
                <w:sz w:val="20"/>
              </w:rPr>
              <w:t>14 523,59</w:t>
            </w:r>
          </w:p>
        </w:tc>
      </w:tr>
      <w:tr w:rsidR="00F2507C" w:rsidRPr="00523736" w:rsidTr="00010751">
        <w:trPr>
          <w:trHeight w:val="412"/>
          <w:jc w:val="center"/>
        </w:trPr>
        <w:tc>
          <w:tcPr>
            <w:tcW w:w="2655" w:type="pct"/>
            <w:tcBorders>
              <w:top w:val="nil"/>
              <w:left w:val="single" w:sz="4" w:space="0" w:color="auto"/>
              <w:bottom w:val="single" w:sz="4" w:space="0" w:color="auto"/>
              <w:right w:val="single" w:sz="4" w:space="0" w:color="auto"/>
            </w:tcBorders>
            <w:shd w:val="clear" w:color="auto" w:fill="auto"/>
            <w:vAlign w:val="center"/>
          </w:tcPr>
          <w:p w:rsidR="00F2507C" w:rsidRPr="00523736" w:rsidRDefault="00F2507C" w:rsidP="00010751">
            <w:pPr>
              <w:spacing w:after="0" w:line="240" w:lineRule="auto"/>
              <w:jc w:val="right"/>
              <w:rPr>
                <w:sz w:val="20"/>
                <w:szCs w:val="24"/>
                <w:lang w:eastAsia="ru-RU"/>
              </w:rPr>
            </w:pPr>
            <w:r w:rsidRPr="00523736">
              <w:rPr>
                <w:sz w:val="20"/>
                <w:szCs w:val="24"/>
                <w:lang w:eastAsia="ru-RU"/>
              </w:rPr>
              <w:t>Водопотребление на хозяйственно-питьевые нужды населения</w:t>
            </w:r>
          </w:p>
        </w:tc>
        <w:tc>
          <w:tcPr>
            <w:tcW w:w="1263" w:type="pct"/>
            <w:vMerge/>
            <w:tcBorders>
              <w:top w:val="single" w:sz="4" w:space="0" w:color="auto"/>
              <w:left w:val="single" w:sz="4" w:space="0" w:color="auto"/>
              <w:bottom w:val="single" w:sz="4" w:space="0" w:color="000000"/>
              <w:right w:val="single" w:sz="4" w:space="0" w:color="auto"/>
            </w:tcBorders>
            <w:vAlign w:val="center"/>
          </w:tcPr>
          <w:p w:rsidR="00F2507C" w:rsidRPr="00523736" w:rsidRDefault="00F2507C" w:rsidP="00010751">
            <w:pPr>
              <w:spacing w:after="0" w:line="240" w:lineRule="auto"/>
              <w:rPr>
                <w:color w:val="000000"/>
                <w:sz w:val="20"/>
                <w:szCs w:val="24"/>
                <w:lang w:eastAsia="ru-RU"/>
              </w:rPr>
            </w:pPr>
          </w:p>
        </w:tc>
        <w:tc>
          <w:tcPr>
            <w:tcW w:w="1082" w:type="pct"/>
            <w:tcBorders>
              <w:top w:val="nil"/>
              <w:left w:val="nil"/>
              <w:bottom w:val="single" w:sz="4" w:space="0" w:color="auto"/>
              <w:right w:val="single" w:sz="4" w:space="0" w:color="auto"/>
            </w:tcBorders>
            <w:shd w:val="clear" w:color="auto" w:fill="auto"/>
            <w:vAlign w:val="center"/>
          </w:tcPr>
          <w:p w:rsidR="00F2507C" w:rsidRPr="00523736" w:rsidRDefault="00F2507C" w:rsidP="00010751">
            <w:pPr>
              <w:pStyle w:val="0"/>
              <w:rPr>
                <w:sz w:val="20"/>
              </w:rPr>
            </w:pPr>
            <w:r w:rsidRPr="00523736">
              <w:rPr>
                <w:sz w:val="20"/>
              </w:rPr>
              <w:t>80,9</w:t>
            </w:r>
          </w:p>
        </w:tc>
      </w:tr>
      <w:tr w:rsidR="00F2507C" w:rsidRPr="00523736" w:rsidTr="00010751">
        <w:trPr>
          <w:trHeight w:val="562"/>
          <w:jc w:val="center"/>
        </w:trPr>
        <w:tc>
          <w:tcPr>
            <w:tcW w:w="2655" w:type="pct"/>
            <w:tcBorders>
              <w:top w:val="nil"/>
              <w:left w:val="single" w:sz="4" w:space="0" w:color="auto"/>
              <w:bottom w:val="single" w:sz="4" w:space="0" w:color="auto"/>
              <w:right w:val="single" w:sz="4" w:space="0" w:color="auto"/>
            </w:tcBorders>
            <w:shd w:val="clear" w:color="auto" w:fill="auto"/>
            <w:vAlign w:val="center"/>
          </w:tcPr>
          <w:p w:rsidR="00F2507C" w:rsidRPr="00523736" w:rsidRDefault="00F2507C" w:rsidP="00010751">
            <w:pPr>
              <w:spacing w:after="0" w:line="240" w:lineRule="auto"/>
              <w:jc w:val="right"/>
              <w:rPr>
                <w:sz w:val="20"/>
                <w:szCs w:val="24"/>
                <w:lang w:eastAsia="ru-RU"/>
              </w:rPr>
            </w:pPr>
            <w:r w:rsidRPr="00523736">
              <w:rPr>
                <w:sz w:val="20"/>
                <w:szCs w:val="24"/>
                <w:lang w:eastAsia="ru-RU"/>
              </w:rPr>
              <w:t>Количество воды на нужды промышленности, обеспечивающей население продуктами, и неучтенные расходы</w:t>
            </w:r>
          </w:p>
        </w:tc>
        <w:tc>
          <w:tcPr>
            <w:tcW w:w="1263" w:type="pct"/>
            <w:vMerge/>
            <w:tcBorders>
              <w:top w:val="single" w:sz="4" w:space="0" w:color="auto"/>
              <w:left w:val="single" w:sz="4" w:space="0" w:color="auto"/>
              <w:bottom w:val="single" w:sz="4" w:space="0" w:color="000000"/>
              <w:right w:val="single" w:sz="4" w:space="0" w:color="auto"/>
            </w:tcBorders>
            <w:vAlign w:val="center"/>
          </w:tcPr>
          <w:p w:rsidR="00F2507C" w:rsidRPr="00523736" w:rsidRDefault="00F2507C" w:rsidP="00010751">
            <w:pPr>
              <w:spacing w:after="0" w:line="240" w:lineRule="auto"/>
              <w:rPr>
                <w:color w:val="000000"/>
                <w:sz w:val="20"/>
                <w:szCs w:val="24"/>
                <w:lang w:eastAsia="ru-RU"/>
              </w:rPr>
            </w:pPr>
          </w:p>
        </w:tc>
        <w:tc>
          <w:tcPr>
            <w:tcW w:w="1082" w:type="pct"/>
            <w:tcBorders>
              <w:top w:val="nil"/>
              <w:left w:val="nil"/>
              <w:bottom w:val="single" w:sz="4" w:space="0" w:color="auto"/>
              <w:right w:val="single" w:sz="4" w:space="0" w:color="auto"/>
            </w:tcBorders>
            <w:shd w:val="clear" w:color="auto" w:fill="auto"/>
            <w:vAlign w:val="center"/>
          </w:tcPr>
          <w:p w:rsidR="00F2507C" w:rsidRPr="00523736" w:rsidRDefault="00F2507C" w:rsidP="00010751">
            <w:pPr>
              <w:pStyle w:val="0"/>
              <w:rPr>
                <w:sz w:val="20"/>
              </w:rPr>
            </w:pPr>
            <w:r w:rsidRPr="00523736">
              <w:rPr>
                <w:sz w:val="20"/>
              </w:rPr>
              <w:t>8,1</w:t>
            </w:r>
          </w:p>
        </w:tc>
      </w:tr>
    </w:tbl>
    <w:p w:rsidR="00F2507C" w:rsidRDefault="00F2507C" w:rsidP="00F2507C">
      <w:pPr>
        <w:pStyle w:val="12"/>
        <w:spacing w:line="240" w:lineRule="auto"/>
        <w:ind w:firstLine="0"/>
      </w:pPr>
    </w:p>
    <w:p w:rsidR="00F2507C" w:rsidRDefault="00F2507C" w:rsidP="00F2507C">
      <w:pPr>
        <w:pStyle w:val="12"/>
        <w:spacing w:before="120" w:after="120" w:line="240" w:lineRule="auto"/>
      </w:pPr>
      <w:r w:rsidRPr="007C063B">
        <w:t>Согласно данным</w:t>
      </w:r>
      <w:r>
        <w:t xml:space="preserve"> ОАО </w:t>
      </w:r>
      <w:r w:rsidR="001B48C4">
        <w:t>«</w:t>
      </w:r>
      <w:r>
        <w:t>Всеволожские тепловые сети</w:t>
      </w:r>
      <w:r w:rsidR="001B48C4">
        <w:t>»</w:t>
      </w:r>
      <w:r>
        <w:t xml:space="preserve"> количество поднятой воды в МО </w:t>
      </w:r>
      <w:r w:rsidR="001B48C4">
        <w:t>«</w:t>
      </w:r>
      <w:r>
        <w:t>Город Всеволожск</w:t>
      </w:r>
      <w:r w:rsidR="001B48C4">
        <w:t>»</w:t>
      </w:r>
      <w:r>
        <w:t xml:space="preserve"> в 2020</w:t>
      </w:r>
      <w:r w:rsidRPr="00DE5110">
        <w:t xml:space="preserve"> году составило</w:t>
      </w:r>
      <w:r>
        <w:t xml:space="preserve"> 7092,15 </w:t>
      </w:r>
      <w:r w:rsidRPr="00DE5110">
        <w:t>тыс. м</w:t>
      </w:r>
      <w:r w:rsidRPr="005B5445">
        <w:rPr>
          <w:vertAlign w:val="superscript"/>
        </w:rPr>
        <w:t>3</w:t>
      </w:r>
      <w:r w:rsidRPr="00DE5110">
        <w:t>. Из них было затрачено:</w:t>
      </w:r>
    </w:p>
    <w:p w:rsidR="00F2507C" w:rsidRDefault="00F2507C" w:rsidP="00F2507C">
      <w:pPr>
        <w:pStyle w:val="12"/>
      </w:pPr>
    </w:p>
    <w:p w:rsidR="005B5445" w:rsidRPr="005B5445" w:rsidRDefault="005B5445" w:rsidP="005B5445">
      <w:pPr>
        <w:pStyle w:val="0"/>
        <w:rPr>
          <w:b/>
        </w:rPr>
      </w:pPr>
      <w:r w:rsidRPr="005B5445">
        <w:rPr>
          <w:b/>
        </w:rPr>
        <w:t xml:space="preserve">Таблица </w:t>
      </w:r>
      <w:r w:rsidRPr="005B5445">
        <w:rPr>
          <w:b/>
        </w:rPr>
        <w:fldChar w:fldCharType="begin"/>
      </w:r>
      <w:r w:rsidRPr="005B5445">
        <w:rPr>
          <w:b/>
        </w:rPr>
        <w:instrText xml:space="preserve"> SEQ Таблица \* ARABIC </w:instrText>
      </w:r>
      <w:r w:rsidRPr="005B5445">
        <w:rPr>
          <w:b/>
        </w:rPr>
        <w:fldChar w:fldCharType="separate"/>
      </w:r>
      <w:r w:rsidR="00BD703C">
        <w:rPr>
          <w:b/>
          <w:noProof/>
        </w:rPr>
        <w:t>31</w:t>
      </w:r>
      <w:r w:rsidRPr="005B5445">
        <w:rPr>
          <w:b/>
        </w:rPr>
        <w:fldChar w:fldCharType="end"/>
      </w:r>
      <w:r w:rsidRPr="005B5445">
        <w:rPr>
          <w:b/>
        </w:rPr>
        <w:t xml:space="preserve"> Баланс передаваемого ресурса в 2020 году </w:t>
      </w:r>
    </w:p>
    <w:tbl>
      <w:tblPr>
        <w:tblW w:w="5000" w:type="pct"/>
        <w:jc w:val="center"/>
        <w:tblLook w:val="04A0" w:firstRow="1" w:lastRow="0" w:firstColumn="1" w:lastColumn="0" w:noHBand="0" w:noVBand="1"/>
      </w:tblPr>
      <w:tblGrid>
        <w:gridCol w:w="3395"/>
        <w:gridCol w:w="2105"/>
        <w:gridCol w:w="2208"/>
        <w:gridCol w:w="2204"/>
      </w:tblGrid>
      <w:tr w:rsidR="00F2507C" w:rsidRPr="0016023A" w:rsidTr="005B5445">
        <w:trPr>
          <w:trHeight w:val="582"/>
          <w:jc w:val="center"/>
        </w:trPr>
        <w:tc>
          <w:tcPr>
            <w:tcW w:w="1712" w:type="pct"/>
            <w:tcBorders>
              <w:top w:val="single" w:sz="4" w:space="0" w:color="auto"/>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b/>
                <w:bCs/>
                <w:color w:val="000000"/>
                <w:sz w:val="20"/>
                <w:szCs w:val="20"/>
                <w:lang w:eastAsia="ru-RU"/>
              </w:rPr>
            </w:pPr>
            <w:r w:rsidRPr="00584ADD">
              <w:rPr>
                <w:b/>
                <w:bCs/>
                <w:color w:val="000000"/>
                <w:sz w:val="20"/>
                <w:szCs w:val="20"/>
                <w:lang w:eastAsia="ru-RU"/>
              </w:rPr>
              <w:t>Наименование затрат</w:t>
            </w:r>
          </w:p>
        </w:tc>
        <w:tc>
          <w:tcPr>
            <w:tcW w:w="1062" w:type="pct"/>
            <w:tcBorders>
              <w:top w:val="single" w:sz="4" w:space="0" w:color="auto"/>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b/>
                <w:bCs/>
                <w:color w:val="000000"/>
                <w:sz w:val="20"/>
                <w:szCs w:val="20"/>
                <w:lang w:eastAsia="ru-RU"/>
              </w:rPr>
            </w:pPr>
            <w:r w:rsidRPr="00584ADD">
              <w:rPr>
                <w:b/>
                <w:bCs/>
                <w:color w:val="000000"/>
                <w:sz w:val="20"/>
                <w:szCs w:val="20"/>
                <w:lang w:eastAsia="ru-RU"/>
              </w:rPr>
              <w:t>Единица измерения</w:t>
            </w:r>
          </w:p>
        </w:tc>
        <w:tc>
          <w:tcPr>
            <w:tcW w:w="1114" w:type="pct"/>
            <w:tcBorders>
              <w:top w:val="single" w:sz="4" w:space="0" w:color="auto"/>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b/>
                <w:bCs/>
                <w:color w:val="000000"/>
                <w:sz w:val="20"/>
                <w:szCs w:val="20"/>
                <w:lang w:eastAsia="ru-RU"/>
              </w:rPr>
            </w:pPr>
            <w:r>
              <w:rPr>
                <w:b/>
                <w:bCs/>
                <w:color w:val="000000"/>
                <w:sz w:val="20"/>
                <w:szCs w:val="20"/>
                <w:lang w:eastAsia="ru-RU"/>
              </w:rPr>
              <w:t>2020</w:t>
            </w:r>
          </w:p>
        </w:tc>
        <w:tc>
          <w:tcPr>
            <w:tcW w:w="1113" w:type="pct"/>
            <w:tcBorders>
              <w:top w:val="single" w:sz="4" w:space="0" w:color="auto"/>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b/>
                <w:bCs/>
                <w:color w:val="000000"/>
                <w:sz w:val="20"/>
                <w:szCs w:val="20"/>
                <w:lang w:eastAsia="ru-RU"/>
              </w:rPr>
            </w:pPr>
            <w:r w:rsidRPr="00584ADD">
              <w:rPr>
                <w:b/>
                <w:bCs/>
                <w:color w:val="000000"/>
                <w:sz w:val="20"/>
                <w:szCs w:val="20"/>
                <w:lang w:eastAsia="ru-RU"/>
              </w:rPr>
              <w:t>Соотношение между величинами</w:t>
            </w:r>
          </w:p>
        </w:tc>
      </w:tr>
      <w:tr w:rsidR="00F2507C" w:rsidRPr="0016023A" w:rsidTr="005B5445">
        <w:trPr>
          <w:trHeight w:val="489"/>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 xml:space="preserve">Подано </w:t>
            </w:r>
            <w:r w:rsidRPr="00584ADD">
              <w:rPr>
                <w:color w:val="000000"/>
                <w:sz w:val="20"/>
                <w:szCs w:val="20"/>
                <w:lang w:eastAsia="ru-RU"/>
              </w:rPr>
              <w:t>воды, из них:</w:t>
            </w:r>
          </w:p>
        </w:tc>
        <w:tc>
          <w:tcPr>
            <w:tcW w:w="1062" w:type="pct"/>
            <w:vMerge w:val="restart"/>
            <w:tcBorders>
              <w:top w:val="nil"/>
              <w:left w:val="single" w:sz="4" w:space="0" w:color="auto"/>
              <w:bottom w:val="single" w:sz="4" w:space="0" w:color="auto"/>
              <w:right w:val="single" w:sz="4" w:space="0" w:color="auto"/>
            </w:tcBorders>
            <w:shd w:val="clear" w:color="auto" w:fill="auto"/>
            <w:vAlign w:val="center"/>
          </w:tcPr>
          <w:p w:rsidR="00F2507C" w:rsidRPr="00584ADD" w:rsidRDefault="005B5445" w:rsidP="00010751">
            <w:pPr>
              <w:spacing w:after="0" w:line="240" w:lineRule="auto"/>
              <w:jc w:val="center"/>
              <w:rPr>
                <w:color w:val="000000"/>
                <w:sz w:val="20"/>
                <w:szCs w:val="20"/>
                <w:lang w:eastAsia="ru-RU"/>
              </w:rPr>
            </w:pPr>
            <w:r w:rsidRPr="00523736">
              <w:rPr>
                <w:color w:val="000000"/>
                <w:sz w:val="20"/>
                <w:szCs w:val="24"/>
                <w:lang w:eastAsia="ru-RU"/>
              </w:rPr>
              <w:t>тыс. м</w:t>
            </w:r>
            <w:r w:rsidRPr="005B5445">
              <w:rPr>
                <w:color w:val="000000"/>
                <w:sz w:val="20"/>
                <w:szCs w:val="24"/>
                <w:vertAlign w:val="superscript"/>
                <w:lang w:eastAsia="ru-RU"/>
              </w:rPr>
              <w:t>3</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920498">
              <w:rPr>
                <w:color w:val="000000"/>
                <w:sz w:val="20"/>
                <w:szCs w:val="20"/>
                <w:lang w:eastAsia="ru-RU"/>
              </w:rPr>
              <w:t>7092,15</w:t>
            </w:r>
          </w:p>
        </w:tc>
        <w:tc>
          <w:tcPr>
            <w:tcW w:w="1113"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p>
        </w:tc>
      </w:tr>
      <w:tr w:rsidR="00F2507C" w:rsidRPr="0016023A" w:rsidTr="005B5445">
        <w:trPr>
          <w:trHeight w:val="553"/>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584ADD">
              <w:rPr>
                <w:color w:val="000000"/>
                <w:sz w:val="20"/>
                <w:szCs w:val="20"/>
                <w:lang w:eastAsia="ru-RU"/>
              </w:rPr>
              <w:t>Потери в сетях при передаче</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10751">
            <w:pPr>
              <w:spacing w:after="0" w:line="240" w:lineRule="auto"/>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1418,43</w:t>
            </w:r>
          </w:p>
        </w:tc>
        <w:tc>
          <w:tcPr>
            <w:tcW w:w="1113"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20 % от поданной</w:t>
            </w:r>
          </w:p>
        </w:tc>
      </w:tr>
      <w:tr w:rsidR="00F2507C" w:rsidRPr="0016023A" w:rsidTr="005B5445">
        <w:trPr>
          <w:trHeight w:val="478"/>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Расход воды на собственные нужды</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10751">
            <w:pPr>
              <w:spacing w:after="0" w:line="240" w:lineRule="auto"/>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1707,02</w:t>
            </w:r>
          </w:p>
        </w:tc>
        <w:tc>
          <w:tcPr>
            <w:tcW w:w="1113"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30,0</w:t>
            </w:r>
            <w:r w:rsidRPr="00584ADD">
              <w:rPr>
                <w:color w:val="000000"/>
                <w:sz w:val="20"/>
                <w:szCs w:val="20"/>
                <w:lang w:eastAsia="ru-RU"/>
              </w:rPr>
              <w:t xml:space="preserve"> % от отпуска в сеть</w:t>
            </w:r>
          </w:p>
        </w:tc>
      </w:tr>
      <w:tr w:rsidR="00F2507C" w:rsidRPr="0016023A" w:rsidTr="005B5445">
        <w:trPr>
          <w:trHeight w:val="478"/>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584ADD">
              <w:rPr>
                <w:color w:val="000000"/>
                <w:sz w:val="20"/>
                <w:szCs w:val="20"/>
                <w:lang w:eastAsia="ru-RU"/>
              </w:rPr>
              <w:t>Реализация</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10751">
            <w:pPr>
              <w:spacing w:after="0" w:line="240" w:lineRule="auto"/>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3966,70</w:t>
            </w:r>
          </w:p>
        </w:tc>
        <w:tc>
          <w:tcPr>
            <w:tcW w:w="1113"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56,0 % от поданной</w:t>
            </w:r>
          </w:p>
        </w:tc>
      </w:tr>
    </w:tbl>
    <w:p w:rsidR="00F2507C" w:rsidRDefault="00F2507C" w:rsidP="00F2507C">
      <w:pPr>
        <w:pStyle w:val="12"/>
        <w:ind w:firstLine="0"/>
        <w:rPr>
          <w:noProof/>
          <w:lang w:eastAsia="ru-RU"/>
        </w:rPr>
      </w:pPr>
    </w:p>
    <w:p w:rsidR="00F2507C" w:rsidRPr="00523736" w:rsidRDefault="00F2507C" w:rsidP="00F2507C">
      <w:pPr>
        <w:pStyle w:val="12"/>
        <w:spacing w:before="120" w:after="120" w:line="240" w:lineRule="auto"/>
        <w:rPr>
          <w:color w:val="000000"/>
          <w:lang w:eastAsia="ru-RU"/>
        </w:rPr>
      </w:pPr>
    </w:p>
    <w:p w:rsidR="005B5445" w:rsidRDefault="005B5445" w:rsidP="005B5445">
      <w:pPr>
        <w:pStyle w:val="12"/>
        <w:keepNext/>
        <w:ind w:firstLine="0"/>
        <w:jc w:val="center"/>
      </w:pPr>
      <w:r w:rsidRPr="00E43455">
        <w:rPr>
          <w:noProof/>
          <w:lang w:eastAsia="ru-RU"/>
        </w:rPr>
        <w:drawing>
          <wp:inline distT="0" distB="0" distL="0" distR="0" wp14:anchorId="5217E1E5" wp14:editId="7941F4B1">
            <wp:extent cx="5791200" cy="3505200"/>
            <wp:effectExtent l="0" t="0" r="0" b="0"/>
            <wp:docPr id="68" name="Диаграмма 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5B5445" w:rsidRPr="00523736" w:rsidRDefault="005B5445" w:rsidP="005B5445">
      <w:pPr>
        <w:pStyle w:val="12"/>
        <w:ind w:firstLine="0"/>
        <w:jc w:val="center"/>
        <w:rPr>
          <w:b/>
          <w:noProof/>
          <w:lang w:eastAsia="ru-RU"/>
        </w:rPr>
      </w:pPr>
      <w:r w:rsidRPr="00523736">
        <w:rPr>
          <w:b/>
        </w:rPr>
        <w:t xml:space="preserve">Рисунок </w:t>
      </w:r>
      <w:r w:rsidRPr="00523736">
        <w:rPr>
          <w:b/>
        </w:rPr>
        <w:fldChar w:fldCharType="begin"/>
      </w:r>
      <w:r w:rsidRPr="00523736">
        <w:rPr>
          <w:b/>
        </w:rPr>
        <w:instrText xml:space="preserve"> SEQ Рисунок \* ARABIC </w:instrText>
      </w:r>
      <w:r w:rsidRPr="00523736">
        <w:rPr>
          <w:b/>
        </w:rPr>
        <w:fldChar w:fldCharType="separate"/>
      </w:r>
      <w:r w:rsidR="00D24714">
        <w:rPr>
          <w:b/>
          <w:noProof/>
        </w:rPr>
        <w:t>28</w:t>
      </w:r>
      <w:r w:rsidRPr="00523736">
        <w:rPr>
          <w:b/>
        </w:rPr>
        <w:fldChar w:fldCharType="end"/>
      </w:r>
      <w:r w:rsidRPr="00523736">
        <w:rPr>
          <w:b/>
          <w:noProof/>
          <w:lang w:eastAsia="ru-RU"/>
        </w:rPr>
        <w:t xml:space="preserve"> Расход поданной воды</w:t>
      </w:r>
    </w:p>
    <w:p w:rsidR="005B5445" w:rsidRDefault="005B5445" w:rsidP="005B5445">
      <w:pPr>
        <w:pStyle w:val="12"/>
        <w:spacing w:before="120" w:after="120" w:line="240" w:lineRule="auto"/>
      </w:pPr>
      <w:r w:rsidRPr="005E0123">
        <w:rPr>
          <w:noProof/>
          <w:lang w:eastAsia="ru-RU"/>
        </w:rPr>
        <w:t>Исходя из данной диаграммы видно,</w:t>
      </w:r>
      <w:r>
        <w:rPr>
          <w:noProof/>
          <w:lang w:eastAsia="ru-RU"/>
        </w:rPr>
        <w:t xml:space="preserve"> что в эксплуатационной зоне </w:t>
      </w:r>
      <w:r w:rsidRPr="00151339">
        <w:t>ОАО</w:t>
      </w:r>
      <w:r>
        <w:t xml:space="preserve"> </w:t>
      </w:r>
      <w:r w:rsidR="001B48C4">
        <w:t>«</w:t>
      </w:r>
      <w:r>
        <w:t>Всеволожские тепловые сети</w:t>
      </w:r>
      <w:r w:rsidR="001B48C4">
        <w:t>»</w:t>
      </w:r>
      <w:r>
        <w:t xml:space="preserve"> 20,0 % поданной воды уходит на потери в сетях. Расход воды на собственные нужды составляет 30,0 %. Реализация товарной воды по населению составляет порядка 56,0 % от общего количества подаваемой воды.</w:t>
      </w:r>
    </w:p>
    <w:p w:rsidR="005B5445" w:rsidRDefault="005B5445" w:rsidP="005B5445">
      <w:pPr>
        <w:pStyle w:val="12"/>
        <w:spacing w:before="120" w:after="120" w:line="240" w:lineRule="auto"/>
        <w:ind w:firstLine="0"/>
      </w:pPr>
      <w:r>
        <w:t xml:space="preserve"> Согласно приказа Минпромэнерго РФ от 20 декабря 2004 года № 172 </w:t>
      </w:r>
      <w:r w:rsidR="001B48C4">
        <w:t>«</w:t>
      </w:r>
      <w:r>
        <w:t>Об утверждении Методики определения неучтенных расходов и потерь воды в системах коммунального водоснабжения</w:t>
      </w:r>
      <w:r w:rsidR="001B48C4">
        <w:t>»</w:t>
      </w:r>
      <w:r>
        <w:t>, неучтенные расходы и потери воды – разность между объемами подаваемой воды в водопроводную сеть и потребляемой (получаемой) абонентами. Технологические потери относятся к неучтенным полезным расходам воды. Остальные же потери – это утечки воды из сети и емкостных сооружений, а также потери воды за счет естественной убыли. Потери по отношению к отпущенной воде в сеть составляют 25,0 %.</w:t>
      </w:r>
    </w:p>
    <w:p w:rsidR="005B5445" w:rsidRDefault="005B5445" w:rsidP="005B5445">
      <w:pPr>
        <w:pStyle w:val="12"/>
        <w:spacing w:before="120" w:after="120" w:line="240" w:lineRule="auto"/>
        <w:ind w:firstLine="0"/>
      </w:pPr>
      <w:r>
        <w:t xml:space="preserve">            Подъём воды осуществляет осуществляет ОАО </w:t>
      </w:r>
      <w:r w:rsidR="001B48C4">
        <w:t>«</w:t>
      </w:r>
      <w:r>
        <w:t>Северо-Запад Инжиниринг</w:t>
      </w:r>
      <w:r w:rsidR="001B48C4">
        <w:t>»</w:t>
      </w:r>
      <w:r>
        <w:t xml:space="preserve">, а поставку населению и иным организациям обеспечивает ОАО </w:t>
      </w:r>
      <w:r w:rsidR="001B48C4">
        <w:t>«</w:t>
      </w:r>
      <w:r>
        <w:t>Всеволожские тепловые сети</w:t>
      </w:r>
      <w:r w:rsidR="001B48C4">
        <w:t>»</w:t>
      </w:r>
    </w:p>
    <w:p w:rsidR="005B5445" w:rsidRDefault="005B5445" w:rsidP="005B5445">
      <w:pPr>
        <w:pStyle w:val="12"/>
        <w:spacing w:before="120" w:after="120" w:line="240" w:lineRule="auto"/>
        <w:rPr>
          <w:color w:val="000000"/>
          <w:lang w:eastAsia="ru-RU"/>
        </w:rPr>
      </w:pPr>
      <w:r w:rsidRPr="00FC2901">
        <w:t xml:space="preserve">По данным </w:t>
      </w:r>
      <w:r w:rsidRPr="00FC2901">
        <w:rPr>
          <w:bCs/>
          <w:color w:val="000000"/>
          <w:lang w:eastAsia="ru-RU"/>
        </w:rPr>
        <w:t xml:space="preserve">ОАО </w:t>
      </w:r>
      <w:r w:rsidR="001B48C4">
        <w:rPr>
          <w:color w:val="000000"/>
          <w:lang w:eastAsia="ru-RU"/>
        </w:rPr>
        <w:t>«</w:t>
      </w:r>
      <w:r w:rsidRPr="00FC2901">
        <w:rPr>
          <w:color w:val="000000"/>
          <w:lang w:eastAsia="ru-RU"/>
        </w:rPr>
        <w:t>Всеволожские тепловые сети</w:t>
      </w:r>
      <w:r w:rsidR="001B48C4">
        <w:rPr>
          <w:color w:val="000000"/>
          <w:lang w:eastAsia="ru-RU"/>
        </w:rPr>
        <w:t>»</w:t>
      </w:r>
      <w:r w:rsidRPr="00FC2901">
        <w:rPr>
          <w:color w:val="000000"/>
          <w:lang w:eastAsia="ru-RU"/>
        </w:rPr>
        <w:t xml:space="preserve"> и в соответствии с </w:t>
      </w:r>
      <w:r w:rsidRPr="00FC2901">
        <w:rPr>
          <w:bCs/>
        </w:rPr>
        <w:t xml:space="preserve">СП 31.13330.201 </w:t>
      </w:r>
      <w:r w:rsidR="001B48C4">
        <w:rPr>
          <w:bCs/>
        </w:rPr>
        <w:t>«</w:t>
      </w:r>
      <w:r w:rsidRPr="00FC2901">
        <w:rPr>
          <w:bCs/>
        </w:rPr>
        <w:t>Водоснабжение. Наружные сети и сооружения</w:t>
      </w:r>
      <w:r w:rsidR="001B48C4">
        <w:rPr>
          <w:bCs/>
        </w:rPr>
        <w:t>»</w:t>
      </w:r>
      <w:r w:rsidRPr="00FC2901">
        <w:rPr>
          <w:bCs/>
        </w:rPr>
        <w:t xml:space="preserve"> </w:t>
      </w:r>
      <w:r w:rsidRPr="00FC2901">
        <w:rPr>
          <w:color w:val="000000"/>
          <w:lang w:eastAsia="ru-RU"/>
        </w:rPr>
        <w:t xml:space="preserve">в зоне эксплуатационной ответственности (ОАО </w:t>
      </w:r>
      <w:r w:rsidR="001B48C4">
        <w:rPr>
          <w:color w:val="000000"/>
          <w:lang w:eastAsia="ru-RU"/>
        </w:rPr>
        <w:t>«</w:t>
      </w:r>
      <w:r w:rsidRPr="00FC2901">
        <w:rPr>
          <w:color w:val="000000"/>
          <w:lang w:eastAsia="ru-RU"/>
        </w:rPr>
        <w:t>Всеволожские тепловые сети</w:t>
      </w:r>
      <w:r w:rsidR="001B48C4">
        <w:rPr>
          <w:color w:val="000000"/>
          <w:lang w:eastAsia="ru-RU"/>
        </w:rPr>
        <w:t>»</w:t>
      </w:r>
      <w:r w:rsidRPr="00FC2901">
        <w:rPr>
          <w:color w:val="000000"/>
          <w:lang w:eastAsia="ru-RU"/>
        </w:rPr>
        <w:t>) расчётный объём поданной воды за 2020 год мог составить:</w:t>
      </w:r>
    </w:p>
    <w:p w:rsidR="005B5445" w:rsidRPr="00523736" w:rsidRDefault="005B5445" w:rsidP="005B5445">
      <w:pPr>
        <w:pStyle w:val="2a"/>
        <w:spacing w:after="0"/>
        <w:ind w:left="0"/>
        <w:jc w:val="both"/>
        <w:rPr>
          <w:rStyle w:val="affff7"/>
          <w:i w:val="0"/>
        </w:rPr>
      </w:pPr>
      <w:r w:rsidRPr="00523736">
        <w:rPr>
          <w:rStyle w:val="affff7"/>
          <w:i w:val="0"/>
        </w:rPr>
        <w:t xml:space="preserve">Таблица </w:t>
      </w:r>
      <w:r w:rsidRPr="00523736">
        <w:rPr>
          <w:rStyle w:val="affff7"/>
          <w:i w:val="0"/>
        </w:rPr>
        <w:fldChar w:fldCharType="begin"/>
      </w:r>
      <w:r w:rsidRPr="00523736">
        <w:rPr>
          <w:rStyle w:val="affff7"/>
          <w:i w:val="0"/>
        </w:rPr>
        <w:instrText xml:space="preserve"> SEQ Таблица \* ARABIC </w:instrText>
      </w:r>
      <w:r w:rsidRPr="00523736">
        <w:rPr>
          <w:rStyle w:val="affff7"/>
          <w:i w:val="0"/>
        </w:rPr>
        <w:fldChar w:fldCharType="separate"/>
      </w:r>
      <w:r w:rsidR="00BD703C">
        <w:rPr>
          <w:rStyle w:val="affff7"/>
          <w:i w:val="0"/>
          <w:noProof/>
        </w:rPr>
        <w:t>32</w:t>
      </w:r>
      <w:r w:rsidRPr="00523736">
        <w:rPr>
          <w:rStyle w:val="affff7"/>
          <w:i w:val="0"/>
        </w:rPr>
        <w:fldChar w:fldCharType="end"/>
      </w:r>
      <w:r w:rsidRPr="00523736">
        <w:rPr>
          <w:rStyle w:val="affff7"/>
          <w:i w:val="0"/>
        </w:rPr>
        <w:t xml:space="preserve"> Расчётный объём подаваемой воды за 2020 год</w:t>
      </w:r>
    </w:p>
    <w:tbl>
      <w:tblPr>
        <w:tblW w:w="5000" w:type="pct"/>
        <w:jc w:val="center"/>
        <w:tblLook w:val="0000" w:firstRow="0" w:lastRow="0" w:firstColumn="0" w:lastColumn="0" w:noHBand="0" w:noVBand="0"/>
      </w:tblPr>
      <w:tblGrid>
        <w:gridCol w:w="5263"/>
        <w:gridCol w:w="2504"/>
        <w:gridCol w:w="2145"/>
      </w:tblGrid>
      <w:tr w:rsidR="005B5445" w:rsidRPr="00523736" w:rsidTr="00010751">
        <w:trPr>
          <w:trHeight w:val="570"/>
          <w:jc w:val="center"/>
        </w:trPr>
        <w:tc>
          <w:tcPr>
            <w:tcW w:w="2655" w:type="pct"/>
            <w:tcBorders>
              <w:top w:val="single" w:sz="4" w:space="0" w:color="auto"/>
              <w:left w:val="single" w:sz="4" w:space="0" w:color="auto"/>
              <w:bottom w:val="single" w:sz="4" w:space="0" w:color="auto"/>
              <w:right w:val="single" w:sz="4" w:space="0" w:color="auto"/>
            </w:tcBorders>
            <w:shd w:val="clear" w:color="auto" w:fill="auto"/>
            <w:vAlign w:val="center"/>
          </w:tcPr>
          <w:p w:rsidR="005B5445" w:rsidRPr="00523736" w:rsidRDefault="005B5445" w:rsidP="00010751">
            <w:pPr>
              <w:spacing w:after="0" w:line="240" w:lineRule="auto"/>
              <w:jc w:val="center"/>
              <w:rPr>
                <w:bCs/>
                <w:color w:val="000000"/>
                <w:sz w:val="20"/>
                <w:szCs w:val="20"/>
                <w:lang w:eastAsia="ru-RU"/>
              </w:rPr>
            </w:pPr>
            <w:r w:rsidRPr="00523736">
              <w:rPr>
                <w:bCs/>
                <w:color w:val="000000"/>
                <w:sz w:val="20"/>
                <w:szCs w:val="20"/>
                <w:lang w:eastAsia="ru-RU"/>
              </w:rPr>
              <w:t xml:space="preserve">Подано воды  </w:t>
            </w:r>
          </w:p>
        </w:tc>
        <w:tc>
          <w:tcPr>
            <w:tcW w:w="1263"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5B5445" w:rsidRPr="00523736" w:rsidRDefault="005B5445" w:rsidP="00010751">
            <w:pPr>
              <w:spacing w:after="0" w:line="240" w:lineRule="auto"/>
              <w:jc w:val="center"/>
              <w:rPr>
                <w:color w:val="000000"/>
                <w:sz w:val="20"/>
                <w:szCs w:val="20"/>
                <w:lang w:eastAsia="ru-RU"/>
              </w:rPr>
            </w:pPr>
            <w:r w:rsidRPr="00523736">
              <w:rPr>
                <w:color w:val="000000"/>
                <w:sz w:val="20"/>
                <w:szCs w:val="20"/>
                <w:lang w:eastAsia="ru-RU"/>
              </w:rPr>
              <w:t>тыс. м</w:t>
            </w:r>
            <w:r w:rsidRPr="00523736">
              <w:rPr>
                <w:color w:val="000000"/>
                <w:sz w:val="20"/>
                <w:szCs w:val="20"/>
                <w:vertAlign w:val="superscript"/>
                <w:lang w:eastAsia="ru-RU"/>
              </w:rPr>
              <w:t>3</w:t>
            </w:r>
          </w:p>
        </w:tc>
        <w:tc>
          <w:tcPr>
            <w:tcW w:w="1082" w:type="pct"/>
            <w:tcBorders>
              <w:top w:val="single" w:sz="4" w:space="0" w:color="auto"/>
              <w:left w:val="nil"/>
              <w:bottom w:val="single" w:sz="4" w:space="0" w:color="auto"/>
              <w:right w:val="single" w:sz="4" w:space="0" w:color="auto"/>
            </w:tcBorders>
            <w:shd w:val="clear" w:color="auto" w:fill="auto"/>
            <w:vAlign w:val="center"/>
          </w:tcPr>
          <w:p w:rsidR="005B5445" w:rsidRPr="00523736" w:rsidRDefault="005B5445" w:rsidP="00010751">
            <w:pPr>
              <w:pStyle w:val="0"/>
              <w:rPr>
                <w:sz w:val="20"/>
                <w:szCs w:val="20"/>
              </w:rPr>
            </w:pPr>
            <w:r w:rsidRPr="00523736">
              <w:rPr>
                <w:sz w:val="20"/>
                <w:szCs w:val="20"/>
              </w:rPr>
              <w:t>7092,15</w:t>
            </w:r>
          </w:p>
        </w:tc>
      </w:tr>
      <w:tr w:rsidR="005B5445" w:rsidRPr="00523736" w:rsidTr="00010751">
        <w:trPr>
          <w:trHeight w:val="412"/>
          <w:jc w:val="center"/>
        </w:trPr>
        <w:tc>
          <w:tcPr>
            <w:tcW w:w="2655" w:type="pct"/>
            <w:tcBorders>
              <w:top w:val="nil"/>
              <w:left w:val="single" w:sz="4" w:space="0" w:color="auto"/>
              <w:bottom w:val="single" w:sz="4" w:space="0" w:color="auto"/>
              <w:right w:val="single" w:sz="4" w:space="0" w:color="auto"/>
            </w:tcBorders>
            <w:shd w:val="clear" w:color="auto" w:fill="auto"/>
            <w:vAlign w:val="center"/>
          </w:tcPr>
          <w:p w:rsidR="005B5445" w:rsidRPr="00523736" w:rsidRDefault="005B5445" w:rsidP="00010751">
            <w:pPr>
              <w:spacing w:after="0" w:line="240" w:lineRule="auto"/>
              <w:jc w:val="right"/>
              <w:rPr>
                <w:sz w:val="20"/>
                <w:szCs w:val="20"/>
                <w:lang w:eastAsia="ru-RU"/>
              </w:rPr>
            </w:pPr>
            <w:r w:rsidRPr="00523736">
              <w:rPr>
                <w:sz w:val="20"/>
                <w:szCs w:val="20"/>
                <w:lang w:eastAsia="ru-RU"/>
              </w:rPr>
              <w:t>Водопотребление на хозяйственно-питьевые нужды населения</w:t>
            </w:r>
          </w:p>
        </w:tc>
        <w:tc>
          <w:tcPr>
            <w:tcW w:w="1263" w:type="pct"/>
            <w:vMerge/>
            <w:tcBorders>
              <w:top w:val="single" w:sz="4" w:space="0" w:color="auto"/>
              <w:left w:val="single" w:sz="4" w:space="0" w:color="auto"/>
              <w:bottom w:val="single" w:sz="4" w:space="0" w:color="000000"/>
              <w:right w:val="single" w:sz="4" w:space="0" w:color="auto"/>
            </w:tcBorders>
            <w:vAlign w:val="center"/>
          </w:tcPr>
          <w:p w:rsidR="005B5445" w:rsidRPr="00523736" w:rsidRDefault="005B5445" w:rsidP="00010751">
            <w:pPr>
              <w:spacing w:after="0" w:line="240" w:lineRule="auto"/>
              <w:rPr>
                <w:color w:val="000000"/>
                <w:sz w:val="20"/>
                <w:szCs w:val="20"/>
                <w:lang w:eastAsia="ru-RU"/>
              </w:rPr>
            </w:pPr>
          </w:p>
        </w:tc>
        <w:tc>
          <w:tcPr>
            <w:tcW w:w="1082" w:type="pct"/>
            <w:tcBorders>
              <w:top w:val="nil"/>
              <w:left w:val="nil"/>
              <w:bottom w:val="single" w:sz="4" w:space="0" w:color="auto"/>
              <w:right w:val="single" w:sz="4" w:space="0" w:color="auto"/>
            </w:tcBorders>
            <w:shd w:val="clear" w:color="auto" w:fill="auto"/>
            <w:vAlign w:val="center"/>
          </w:tcPr>
          <w:p w:rsidR="005B5445" w:rsidRPr="00523736" w:rsidRDefault="005B5445" w:rsidP="00010751">
            <w:pPr>
              <w:pStyle w:val="0"/>
              <w:rPr>
                <w:sz w:val="20"/>
                <w:szCs w:val="20"/>
              </w:rPr>
            </w:pPr>
            <w:r w:rsidRPr="00523736">
              <w:rPr>
                <w:sz w:val="20"/>
                <w:szCs w:val="20"/>
              </w:rPr>
              <w:t>675,90</w:t>
            </w:r>
          </w:p>
        </w:tc>
      </w:tr>
      <w:tr w:rsidR="005B5445" w:rsidRPr="00551E8C" w:rsidTr="00010751">
        <w:trPr>
          <w:trHeight w:val="562"/>
          <w:jc w:val="center"/>
        </w:trPr>
        <w:tc>
          <w:tcPr>
            <w:tcW w:w="2655" w:type="pct"/>
            <w:tcBorders>
              <w:top w:val="nil"/>
              <w:left w:val="single" w:sz="4" w:space="0" w:color="auto"/>
              <w:bottom w:val="single" w:sz="4" w:space="0" w:color="auto"/>
              <w:right w:val="single" w:sz="4" w:space="0" w:color="auto"/>
            </w:tcBorders>
            <w:shd w:val="clear" w:color="auto" w:fill="auto"/>
            <w:vAlign w:val="center"/>
          </w:tcPr>
          <w:p w:rsidR="005B5445" w:rsidRPr="00523736" w:rsidRDefault="005B5445" w:rsidP="00010751">
            <w:pPr>
              <w:spacing w:after="0" w:line="240" w:lineRule="auto"/>
              <w:jc w:val="right"/>
              <w:rPr>
                <w:sz w:val="20"/>
                <w:szCs w:val="20"/>
                <w:lang w:eastAsia="ru-RU"/>
              </w:rPr>
            </w:pPr>
            <w:r w:rsidRPr="00523736">
              <w:rPr>
                <w:sz w:val="20"/>
                <w:szCs w:val="20"/>
                <w:lang w:eastAsia="ru-RU"/>
              </w:rPr>
              <w:t>Количество воды на нужды промышленности, обеспечивающей население продуктами, и неучтенные расходы</w:t>
            </w:r>
          </w:p>
        </w:tc>
        <w:tc>
          <w:tcPr>
            <w:tcW w:w="1263" w:type="pct"/>
            <w:vMerge/>
            <w:tcBorders>
              <w:top w:val="single" w:sz="4" w:space="0" w:color="auto"/>
              <w:left w:val="single" w:sz="4" w:space="0" w:color="auto"/>
              <w:bottom w:val="single" w:sz="4" w:space="0" w:color="000000"/>
              <w:right w:val="single" w:sz="4" w:space="0" w:color="auto"/>
            </w:tcBorders>
            <w:vAlign w:val="center"/>
          </w:tcPr>
          <w:p w:rsidR="005B5445" w:rsidRPr="00523736" w:rsidRDefault="005B5445" w:rsidP="00010751">
            <w:pPr>
              <w:spacing w:after="0" w:line="240" w:lineRule="auto"/>
              <w:rPr>
                <w:color w:val="000000"/>
                <w:sz w:val="20"/>
                <w:szCs w:val="20"/>
                <w:lang w:eastAsia="ru-RU"/>
              </w:rPr>
            </w:pPr>
          </w:p>
        </w:tc>
        <w:tc>
          <w:tcPr>
            <w:tcW w:w="1082" w:type="pct"/>
            <w:tcBorders>
              <w:top w:val="nil"/>
              <w:left w:val="nil"/>
              <w:bottom w:val="single" w:sz="4" w:space="0" w:color="auto"/>
              <w:right w:val="single" w:sz="4" w:space="0" w:color="auto"/>
            </w:tcBorders>
            <w:shd w:val="clear" w:color="auto" w:fill="auto"/>
            <w:vAlign w:val="center"/>
          </w:tcPr>
          <w:p w:rsidR="005B5445" w:rsidRPr="003249C2" w:rsidRDefault="005B5445" w:rsidP="00010751">
            <w:pPr>
              <w:pStyle w:val="0"/>
              <w:rPr>
                <w:sz w:val="20"/>
                <w:szCs w:val="20"/>
              </w:rPr>
            </w:pPr>
            <w:r w:rsidRPr="00523736">
              <w:rPr>
                <w:sz w:val="20"/>
                <w:szCs w:val="20"/>
              </w:rPr>
              <w:t>1707,02</w:t>
            </w:r>
          </w:p>
        </w:tc>
      </w:tr>
    </w:tbl>
    <w:p w:rsidR="005B5445" w:rsidRPr="00C7012D" w:rsidRDefault="005B5445" w:rsidP="005B5445">
      <w:pPr>
        <w:pStyle w:val="12"/>
        <w:spacing w:line="240" w:lineRule="auto"/>
        <w:ind w:firstLine="0"/>
      </w:pPr>
    </w:p>
    <w:p w:rsidR="005B5445" w:rsidRDefault="005B5445" w:rsidP="005B5445">
      <w:pPr>
        <w:pStyle w:val="12"/>
        <w:spacing w:before="120" w:after="120" w:line="240" w:lineRule="auto"/>
        <w:rPr>
          <w:noProof/>
          <w:lang w:eastAsia="ru-RU"/>
        </w:rPr>
      </w:pPr>
      <w:r w:rsidRPr="003249C2">
        <w:rPr>
          <w:noProof/>
          <w:lang w:eastAsia="ru-RU"/>
        </w:rPr>
        <w:t xml:space="preserve">На территории МО </w:t>
      </w:r>
      <w:r w:rsidR="001B48C4">
        <w:rPr>
          <w:noProof/>
          <w:lang w:eastAsia="ru-RU"/>
        </w:rPr>
        <w:t>«</w:t>
      </w:r>
      <w:r w:rsidRPr="003249C2">
        <w:rPr>
          <w:noProof/>
          <w:lang w:eastAsia="ru-RU"/>
        </w:rPr>
        <w:t>Город Всеволожск</w:t>
      </w:r>
      <w:r w:rsidR="001B48C4">
        <w:rPr>
          <w:noProof/>
          <w:lang w:eastAsia="ru-RU"/>
        </w:rPr>
        <w:t>»</w:t>
      </w:r>
      <w:r w:rsidRPr="003249C2">
        <w:rPr>
          <w:noProof/>
          <w:lang w:eastAsia="ru-RU"/>
        </w:rPr>
        <w:t xml:space="preserve"> производиться</w:t>
      </w:r>
      <w:r>
        <w:rPr>
          <w:noProof/>
          <w:lang w:eastAsia="ru-RU"/>
        </w:rPr>
        <w:t xml:space="preserve"> производится подача и реализация технической воды. </w:t>
      </w:r>
    </w:p>
    <w:p w:rsidR="005B5445" w:rsidRPr="005B5445" w:rsidRDefault="005B5445" w:rsidP="005B5445">
      <w:pPr>
        <w:pStyle w:val="0"/>
        <w:rPr>
          <w:b/>
        </w:rPr>
      </w:pPr>
      <w:r w:rsidRPr="005B5445">
        <w:rPr>
          <w:b/>
        </w:rPr>
        <w:t xml:space="preserve">Таблица </w:t>
      </w:r>
      <w:r w:rsidRPr="005B5445">
        <w:rPr>
          <w:b/>
        </w:rPr>
        <w:fldChar w:fldCharType="begin"/>
      </w:r>
      <w:r w:rsidRPr="005B5445">
        <w:rPr>
          <w:b/>
        </w:rPr>
        <w:instrText xml:space="preserve"> SEQ Таблица \* ARABIC </w:instrText>
      </w:r>
      <w:r w:rsidRPr="005B5445">
        <w:rPr>
          <w:b/>
        </w:rPr>
        <w:fldChar w:fldCharType="separate"/>
      </w:r>
      <w:r w:rsidR="00BD703C">
        <w:rPr>
          <w:b/>
          <w:noProof/>
        </w:rPr>
        <w:t>33</w:t>
      </w:r>
      <w:r w:rsidRPr="005B5445">
        <w:rPr>
          <w:b/>
        </w:rPr>
        <w:fldChar w:fldCharType="end"/>
      </w:r>
      <w:r w:rsidRPr="005B5445">
        <w:rPr>
          <w:b/>
        </w:rPr>
        <w:t xml:space="preserve"> Баланс товарной воды в 2020 году </w:t>
      </w:r>
    </w:p>
    <w:tbl>
      <w:tblPr>
        <w:tblW w:w="5000" w:type="pct"/>
        <w:jc w:val="center"/>
        <w:tblLook w:val="04A0" w:firstRow="1" w:lastRow="0" w:firstColumn="1" w:lastColumn="0" w:noHBand="0" w:noVBand="1"/>
      </w:tblPr>
      <w:tblGrid>
        <w:gridCol w:w="3395"/>
        <w:gridCol w:w="2105"/>
        <w:gridCol w:w="2208"/>
        <w:gridCol w:w="2204"/>
      </w:tblGrid>
      <w:tr w:rsidR="005B5445" w:rsidRPr="0016023A" w:rsidTr="005B5445">
        <w:trPr>
          <w:trHeight w:val="582"/>
          <w:jc w:val="center"/>
        </w:trPr>
        <w:tc>
          <w:tcPr>
            <w:tcW w:w="1712" w:type="pct"/>
            <w:tcBorders>
              <w:top w:val="single" w:sz="4" w:space="0" w:color="auto"/>
              <w:left w:val="single" w:sz="4" w:space="0" w:color="auto"/>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b/>
                <w:bCs/>
                <w:color w:val="000000"/>
                <w:sz w:val="20"/>
                <w:szCs w:val="20"/>
                <w:lang w:eastAsia="ru-RU"/>
              </w:rPr>
            </w:pPr>
            <w:r>
              <w:rPr>
                <w:b/>
                <w:bCs/>
                <w:color w:val="000000"/>
                <w:sz w:val="20"/>
                <w:szCs w:val="20"/>
                <w:lang w:eastAsia="ru-RU"/>
              </w:rPr>
              <w:t>Название</w:t>
            </w:r>
          </w:p>
        </w:tc>
        <w:tc>
          <w:tcPr>
            <w:tcW w:w="1062" w:type="pct"/>
            <w:tcBorders>
              <w:top w:val="single" w:sz="4" w:space="0" w:color="auto"/>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b/>
                <w:bCs/>
                <w:color w:val="000000"/>
                <w:sz w:val="20"/>
                <w:szCs w:val="20"/>
                <w:lang w:eastAsia="ru-RU"/>
              </w:rPr>
            </w:pPr>
            <w:r w:rsidRPr="00584ADD">
              <w:rPr>
                <w:b/>
                <w:bCs/>
                <w:color w:val="000000"/>
                <w:sz w:val="20"/>
                <w:szCs w:val="20"/>
                <w:lang w:eastAsia="ru-RU"/>
              </w:rPr>
              <w:t>Единица измерения</w:t>
            </w:r>
          </w:p>
        </w:tc>
        <w:tc>
          <w:tcPr>
            <w:tcW w:w="1114" w:type="pct"/>
            <w:tcBorders>
              <w:top w:val="single" w:sz="4" w:space="0" w:color="auto"/>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b/>
                <w:bCs/>
                <w:color w:val="000000"/>
                <w:sz w:val="20"/>
                <w:szCs w:val="20"/>
                <w:lang w:eastAsia="ru-RU"/>
              </w:rPr>
            </w:pPr>
            <w:r>
              <w:rPr>
                <w:b/>
                <w:bCs/>
                <w:color w:val="000000"/>
                <w:sz w:val="20"/>
                <w:szCs w:val="20"/>
                <w:lang w:eastAsia="ru-RU"/>
              </w:rPr>
              <w:t>2020</w:t>
            </w:r>
          </w:p>
        </w:tc>
        <w:tc>
          <w:tcPr>
            <w:tcW w:w="1113" w:type="pct"/>
            <w:tcBorders>
              <w:top w:val="single" w:sz="4" w:space="0" w:color="auto"/>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b/>
                <w:bCs/>
                <w:color w:val="000000"/>
                <w:sz w:val="20"/>
                <w:szCs w:val="20"/>
                <w:lang w:eastAsia="ru-RU"/>
              </w:rPr>
            </w:pPr>
            <w:r w:rsidRPr="00584ADD">
              <w:rPr>
                <w:b/>
                <w:bCs/>
                <w:color w:val="000000"/>
                <w:sz w:val="20"/>
                <w:szCs w:val="20"/>
                <w:lang w:eastAsia="ru-RU"/>
              </w:rPr>
              <w:t>Соотношение между величинами</w:t>
            </w:r>
          </w:p>
        </w:tc>
      </w:tr>
      <w:tr w:rsidR="005B5445" w:rsidRPr="0016023A" w:rsidTr="005B5445">
        <w:trPr>
          <w:trHeight w:val="582"/>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Товарная вода</w:t>
            </w:r>
          </w:p>
        </w:tc>
        <w:tc>
          <w:tcPr>
            <w:tcW w:w="1062" w:type="pct"/>
            <w:vMerge w:val="restar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sidRPr="00584ADD">
              <w:rPr>
                <w:color w:val="000000"/>
                <w:sz w:val="20"/>
                <w:szCs w:val="20"/>
                <w:lang w:eastAsia="ru-RU"/>
              </w:rPr>
              <w:t>тыс. м</w:t>
            </w:r>
            <w:r w:rsidRPr="004E52DC">
              <w:rPr>
                <w:color w:val="000000"/>
                <w:sz w:val="20"/>
                <w:szCs w:val="20"/>
                <w:vertAlign w:val="superscript"/>
                <w:lang w:eastAsia="ru-RU"/>
              </w:rPr>
              <w:t>3</w:t>
            </w:r>
          </w:p>
        </w:tc>
        <w:tc>
          <w:tcPr>
            <w:tcW w:w="1114" w:type="pct"/>
            <w:tcBorders>
              <w:top w:val="nil"/>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3966,70</w:t>
            </w:r>
          </w:p>
        </w:tc>
        <w:tc>
          <w:tcPr>
            <w:tcW w:w="1113" w:type="pct"/>
            <w:tcBorders>
              <w:top w:val="nil"/>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p>
        </w:tc>
      </w:tr>
      <w:tr w:rsidR="005B5445" w:rsidRPr="0016023A" w:rsidTr="005B5445">
        <w:trPr>
          <w:trHeight w:val="821"/>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Управляющим компаниям: ТСЖ и др.</w:t>
            </w:r>
          </w:p>
        </w:tc>
        <w:tc>
          <w:tcPr>
            <w:tcW w:w="1062" w:type="pct"/>
            <w:vMerge/>
            <w:tcBorders>
              <w:top w:val="nil"/>
              <w:left w:val="single" w:sz="4" w:space="0" w:color="auto"/>
              <w:bottom w:val="single" w:sz="4" w:space="0" w:color="auto"/>
              <w:right w:val="single" w:sz="4" w:space="0" w:color="auto"/>
            </w:tcBorders>
            <w:vAlign w:val="center"/>
          </w:tcPr>
          <w:p w:rsidR="005B5445" w:rsidRPr="00584ADD" w:rsidRDefault="005B5445" w:rsidP="00010751">
            <w:pPr>
              <w:spacing w:after="0" w:line="240" w:lineRule="auto"/>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2674,00</w:t>
            </w:r>
          </w:p>
        </w:tc>
        <w:tc>
          <w:tcPr>
            <w:tcW w:w="1113" w:type="pct"/>
            <w:tcBorders>
              <w:top w:val="nil"/>
              <w:left w:val="nil"/>
              <w:bottom w:val="single" w:sz="4" w:space="0" w:color="auto"/>
              <w:right w:val="single" w:sz="4" w:space="0" w:color="auto"/>
            </w:tcBorders>
            <w:shd w:val="clear" w:color="auto" w:fill="auto"/>
            <w:vAlign w:val="center"/>
          </w:tcPr>
          <w:p w:rsidR="005B5445" w:rsidRPr="00022D46" w:rsidRDefault="005B5445" w:rsidP="00010751">
            <w:pPr>
              <w:spacing w:after="0" w:line="240" w:lineRule="auto"/>
              <w:jc w:val="center"/>
              <w:rPr>
                <w:color w:val="000000"/>
                <w:sz w:val="20"/>
                <w:szCs w:val="20"/>
                <w:lang w:eastAsia="ru-RU"/>
              </w:rPr>
            </w:pPr>
            <w:r>
              <w:rPr>
                <w:color w:val="000000"/>
                <w:sz w:val="20"/>
                <w:szCs w:val="20"/>
                <w:lang w:eastAsia="ru-RU"/>
              </w:rPr>
              <w:t>67,</w:t>
            </w:r>
            <w:r w:rsidRPr="00022D46">
              <w:rPr>
                <w:color w:val="000000"/>
                <w:sz w:val="20"/>
                <w:szCs w:val="20"/>
                <w:lang w:eastAsia="ru-RU"/>
              </w:rPr>
              <w:t>4</w:t>
            </w:r>
            <w:r>
              <w:rPr>
                <w:color w:val="000000"/>
                <w:sz w:val="20"/>
                <w:szCs w:val="20"/>
                <w:lang w:eastAsia="ru-RU"/>
              </w:rPr>
              <w:t xml:space="preserve"> </w:t>
            </w:r>
            <w:r w:rsidRPr="00022D46">
              <w:rPr>
                <w:color w:val="000000"/>
                <w:sz w:val="20"/>
                <w:szCs w:val="20"/>
                <w:lang w:eastAsia="ru-RU"/>
              </w:rPr>
              <w:t>%</w:t>
            </w:r>
          </w:p>
        </w:tc>
      </w:tr>
      <w:tr w:rsidR="005B5445" w:rsidRPr="0016023A" w:rsidTr="005B5445">
        <w:trPr>
          <w:trHeight w:val="478"/>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Населению</w:t>
            </w:r>
          </w:p>
        </w:tc>
        <w:tc>
          <w:tcPr>
            <w:tcW w:w="1062" w:type="pct"/>
            <w:vMerge/>
            <w:tcBorders>
              <w:top w:val="nil"/>
              <w:left w:val="single" w:sz="4" w:space="0" w:color="auto"/>
              <w:bottom w:val="single" w:sz="4" w:space="0" w:color="auto"/>
              <w:right w:val="single" w:sz="4" w:space="0" w:color="auto"/>
            </w:tcBorders>
            <w:vAlign w:val="center"/>
          </w:tcPr>
          <w:p w:rsidR="005B5445" w:rsidRPr="00584ADD" w:rsidRDefault="005B5445" w:rsidP="00010751">
            <w:pPr>
              <w:spacing w:after="0" w:line="240" w:lineRule="auto"/>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675,90</w:t>
            </w:r>
          </w:p>
        </w:tc>
        <w:tc>
          <w:tcPr>
            <w:tcW w:w="1113" w:type="pct"/>
            <w:tcBorders>
              <w:top w:val="nil"/>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17,0 %</w:t>
            </w:r>
          </w:p>
        </w:tc>
      </w:tr>
      <w:tr w:rsidR="005B5445" w:rsidRPr="0016023A" w:rsidTr="005B5445">
        <w:trPr>
          <w:trHeight w:val="478"/>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Бюджетным потребителям</w:t>
            </w:r>
          </w:p>
        </w:tc>
        <w:tc>
          <w:tcPr>
            <w:tcW w:w="1062" w:type="pct"/>
            <w:vMerge/>
            <w:tcBorders>
              <w:top w:val="nil"/>
              <w:left w:val="single" w:sz="4" w:space="0" w:color="auto"/>
              <w:right w:val="single" w:sz="4" w:space="0" w:color="auto"/>
            </w:tcBorders>
            <w:vAlign w:val="center"/>
          </w:tcPr>
          <w:p w:rsidR="005B5445" w:rsidRPr="00584ADD" w:rsidRDefault="005B5445" w:rsidP="00010751">
            <w:pPr>
              <w:spacing w:after="0" w:line="240" w:lineRule="auto"/>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123,80</w:t>
            </w:r>
          </w:p>
        </w:tc>
        <w:tc>
          <w:tcPr>
            <w:tcW w:w="1113" w:type="pct"/>
            <w:tcBorders>
              <w:top w:val="nil"/>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3,1 %</w:t>
            </w:r>
          </w:p>
        </w:tc>
      </w:tr>
      <w:tr w:rsidR="005B5445" w:rsidRPr="0016023A" w:rsidTr="005B5445">
        <w:trPr>
          <w:trHeight w:val="478"/>
          <w:jc w:val="center"/>
        </w:trPr>
        <w:tc>
          <w:tcPr>
            <w:tcW w:w="1712" w:type="pct"/>
            <w:tcBorders>
              <w:top w:val="single" w:sz="4" w:space="0" w:color="auto"/>
              <w:left w:val="single" w:sz="4" w:space="0" w:color="auto"/>
              <w:bottom w:val="single" w:sz="4" w:space="0" w:color="auto"/>
              <w:right w:val="single" w:sz="4" w:space="0" w:color="auto"/>
            </w:tcBorders>
            <w:shd w:val="clear" w:color="auto" w:fill="auto"/>
            <w:vAlign w:val="center"/>
          </w:tcPr>
          <w:p w:rsidR="005B5445" w:rsidRDefault="005B5445" w:rsidP="00010751">
            <w:pPr>
              <w:spacing w:after="0" w:line="240" w:lineRule="auto"/>
              <w:jc w:val="center"/>
              <w:rPr>
                <w:color w:val="000000"/>
                <w:sz w:val="20"/>
                <w:szCs w:val="20"/>
                <w:lang w:eastAsia="ru-RU"/>
              </w:rPr>
            </w:pPr>
            <w:r>
              <w:rPr>
                <w:color w:val="000000"/>
                <w:sz w:val="20"/>
                <w:szCs w:val="20"/>
                <w:lang w:eastAsia="ru-RU"/>
              </w:rPr>
              <w:t>Иным потребителям</w:t>
            </w:r>
          </w:p>
        </w:tc>
        <w:tc>
          <w:tcPr>
            <w:tcW w:w="1062" w:type="pct"/>
            <w:tcBorders>
              <w:left w:val="single" w:sz="4" w:space="0" w:color="auto"/>
              <w:bottom w:val="single" w:sz="4" w:space="0" w:color="auto"/>
              <w:right w:val="single" w:sz="4" w:space="0" w:color="auto"/>
            </w:tcBorders>
            <w:vAlign w:val="center"/>
          </w:tcPr>
          <w:p w:rsidR="005B5445" w:rsidRPr="00584ADD" w:rsidRDefault="005B5445" w:rsidP="00010751">
            <w:pPr>
              <w:spacing w:after="0" w:line="240" w:lineRule="auto"/>
              <w:jc w:val="center"/>
              <w:rPr>
                <w:color w:val="000000"/>
                <w:sz w:val="20"/>
                <w:szCs w:val="20"/>
                <w:lang w:eastAsia="ru-RU"/>
              </w:rPr>
            </w:pPr>
          </w:p>
        </w:tc>
        <w:tc>
          <w:tcPr>
            <w:tcW w:w="1114" w:type="pct"/>
            <w:tcBorders>
              <w:top w:val="single" w:sz="4" w:space="0" w:color="auto"/>
              <w:left w:val="nil"/>
              <w:bottom w:val="single" w:sz="4" w:space="0" w:color="auto"/>
              <w:right w:val="single" w:sz="4" w:space="0" w:color="auto"/>
            </w:tcBorders>
            <w:shd w:val="clear" w:color="auto" w:fill="auto"/>
            <w:vAlign w:val="center"/>
          </w:tcPr>
          <w:p w:rsidR="005B5445" w:rsidRDefault="005B5445" w:rsidP="00010751">
            <w:pPr>
              <w:spacing w:after="0" w:line="240" w:lineRule="auto"/>
              <w:jc w:val="center"/>
              <w:rPr>
                <w:color w:val="000000"/>
                <w:sz w:val="20"/>
                <w:szCs w:val="20"/>
                <w:lang w:eastAsia="ru-RU"/>
              </w:rPr>
            </w:pPr>
            <w:r>
              <w:rPr>
                <w:color w:val="000000"/>
                <w:sz w:val="20"/>
                <w:szCs w:val="20"/>
                <w:lang w:eastAsia="ru-RU"/>
              </w:rPr>
              <w:t>494,80</w:t>
            </w:r>
          </w:p>
        </w:tc>
        <w:tc>
          <w:tcPr>
            <w:tcW w:w="1113" w:type="pct"/>
            <w:tcBorders>
              <w:top w:val="single" w:sz="4" w:space="0" w:color="auto"/>
              <w:left w:val="nil"/>
              <w:bottom w:val="single" w:sz="4" w:space="0" w:color="auto"/>
              <w:right w:val="single" w:sz="4" w:space="0" w:color="auto"/>
            </w:tcBorders>
            <w:shd w:val="clear" w:color="auto" w:fill="auto"/>
            <w:vAlign w:val="center"/>
          </w:tcPr>
          <w:p w:rsidR="005B5445" w:rsidRDefault="005B5445" w:rsidP="00010751">
            <w:pPr>
              <w:spacing w:after="0" w:line="240" w:lineRule="auto"/>
              <w:jc w:val="center"/>
              <w:rPr>
                <w:color w:val="000000"/>
                <w:sz w:val="20"/>
                <w:szCs w:val="20"/>
                <w:lang w:eastAsia="ru-RU"/>
              </w:rPr>
            </w:pPr>
            <w:r>
              <w:rPr>
                <w:color w:val="000000"/>
                <w:sz w:val="20"/>
                <w:szCs w:val="20"/>
                <w:lang w:eastAsia="ru-RU"/>
              </w:rPr>
              <w:t>12,5 %</w:t>
            </w:r>
          </w:p>
        </w:tc>
      </w:tr>
    </w:tbl>
    <w:p w:rsidR="005B5445" w:rsidRDefault="005B5445" w:rsidP="005B5445">
      <w:pPr>
        <w:pStyle w:val="12"/>
        <w:ind w:firstLine="0"/>
        <w:rPr>
          <w:noProof/>
          <w:lang w:eastAsia="ru-RU"/>
        </w:rPr>
      </w:pPr>
    </w:p>
    <w:p w:rsidR="005B5445" w:rsidRDefault="005B5445" w:rsidP="005B5445">
      <w:pPr>
        <w:pStyle w:val="12"/>
        <w:keepNext/>
        <w:ind w:firstLine="0"/>
        <w:jc w:val="center"/>
      </w:pPr>
      <w:r w:rsidRPr="00E43455">
        <w:rPr>
          <w:noProof/>
          <w:lang w:eastAsia="ru-RU"/>
        </w:rPr>
        <w:drawing>
          <wp:inline distT="0" distB="0" distL="0" distR="0" wp14:anchorId="7255222F" wp14:editId="470D56E4">
            <wp:extent cx="5495925" cy="3209925"/>
            <wp:effectExtent l="0" t="0" r="0" b="0"/>
            <wp:docPr id="69" name="Диаграмма 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5B5445" w:rsidRPr="005B5445" w:rsidRDefault="005B5445" w:rsidP="005B5445">
      <w:pPr>
        <w:pStyle w:val="a9"/>
        <w:jc w:val="center"/>
        <w:rPr>
          <w:b/>
          <w:i w:val="0"/>
          <w:noProof/>
          <w:color w:val="000000" w:themeColor="text1"/>
          <w:sz w:val="24"/>
          <w:lang w:eastAsia="ru-RU"/>
        </w:rPr>
      </w:pPr>
      <w:r w:rsidRPr="005B5445">
        <w:rPr>
          <w:b/>
          <w:i w:val="0"/>
          <w:color w:val="000000" w:themeColor="text1"/>
          <w:sz w:val="24"/>
        </w:rPr>
        <w:t xml:space="preserve">Рисунок </w:t>
      </w:r>
      <w:r w:rsidRPr="005B5445">
        <w:rPr>
          <w:b/>
          <w:i w:val="0"/>
          <w:color w:val="000000" w:themeColor="text1"/>
          <w:sz w:val="24"/>
        </w:rPr>
        <w:fldChar w:fldCharType="begin"/>
      </w:r>
      <w:r w:rsidRPr="005B5445">
        <w:rPr>
          <w:b/>
          <w:i w:val="0"/>
          <w:color w:val="000000" w:themeColor="text1"/>
          <w:sz w:val="24"/>
        </w:rPr>
        <w:instrText xml:space="preserve"> SEQ Рисунок \* ARABIC </w:instrText>
      </w:r>
      <w:r w:rsidRPr="005B5445">
        <w:rPr>
          <w:b/>
          <w:i w:val="0"/>
          <w:color w:val="000000" w:themeColor="text1"/>
          <w:sz w:val="24"/>
        </w:rPr>
        <w:fldChar w:fldCharType="separate"/>
      </w:r>
      <w:r w:rsidR="00D24714">
        <w:rPr>
          <w:b/>
          <w:i w:val="0"/>
          <w:noProof/>
          <w:color w:val="000000" w:themeColor="text1"/>
          <w:sz w:val="24"/>
        </w:rPr>
        <w:t>29</w:t>
      </w:r>
      <w:r w:rsidRPr="005B5445">
        <w:rPr>
          <w:b/>
          <w:i w:val="0"/>
          <w:color w:val="000000" w:themeColor="text1"/>
          <w:sz w:val="24"/>
        </w:rPr>
        <w:fldChar w:fldCharType="end"/>
      </w:r>
      <w:r w:rsidRPr="005B5445">
        <w:rPr>
          <w:b/>
          <w:i w:val="0"/>
          <w:noProof/>
          <w:color w:val="000000" w:themeColor="text1"/>
          <w:sz w:val="24"/>
          <w:lang w:eastAsia="ru-RU"/>
        </w:rPr>
        <w:t xml:space="preserve"> Расход товарной воды</w:t>
      </w:r>
    </w:p>
    <w:p w:rsidR="005B5445" w:rsidRDefault="005B5445" w:rsidP="005B5445">
      <w:pPr>
        <w:pStyle w:val="12"/>
        <w:ind w:firstLine="0"/>
        <w:rPr>
          <w:noProof/>
          <w:lang w:eastAsia="ru-RU"/>
        </w:rPr>
      </w:pPr>
      <w:r>
        <w:rPr>
          <w:b/>
          <w:noProof/>
          <w:lang w:eastAsia="ru-RU"/>
        </w:rPr>
        <w:t xml:space="preserve">                                               </w:t>
      </w:r>
    </w:p>
    <w:p w:rsidR="005B5445" w:rsidRDefault="005B5445" w:rsidP="005B5445">
      <w:pPr>
        <w:pStyle w:val="12"/>
        <w:spacing w:line="240" w:lineRule="auto"/>
        <w:rPr>
          <w:noProof/>
          <w:lang w:eastAsia="ru-RU"/>
        </w:rPr>
      </w:pPr>
      <w:r w:rsidRPr="00BD0863">
        <w:rPr>
          <w:noProof/>
          <w:lang w:eastAsia="ru-RU"/>
        </w:rPr>
        <w:t xml:space="preserve">На данном рисунке </w:t>
      </w:r>
      <w:r>
        <w:rPr>
          <w:noProof/>
          <w:lang w:eastAsia="ru-RU"/>
        </w:rPr>
        <w:t>видно</w:t>
      </w:r>
      <w:r w:rsidRPr="00BD0863">
        <w:rPr>
          <w:noProof/>
          <w:lang w:eastAsia="ru-RU"/>
        </w:rPr>
        <w:t xml:space="preserve">, что расход товарной воды распределяется на следующие </w:t>
      </w:r>
      <w:r>
        <w:rPr>
          <w:noProof/>
          <w:lang w:eastAsia="ru-RU"/>
        </w:rPr>
        <w:t xml:space="preserve">направления: </w:t>
      </w:r>
    </w:p>
    <w:p w:rsidR="005B5445" w:rsidRDefault="005B5445" w:rsidP="00804F66">
      <w:pPr>
        <w:pStyle w:val="12"/>
        <w:numPr>
          <w:ilvl w:val="0"/>
          <w:numId w:val="49"/>
        </w:numPr>
        <w:suppressAutoHyphens/>
        <w:spacing w:line="240" w:lineRule="auto"/>
        <w:rPr>
          <w:noProof/>
          <w:lang w:eastAsia="ru-RU"/>
        </w:rPr>
      </w:pPr>
      <w:r>
        <w:rPr>
          <w:noProof/>
          <w:lang w:eastAsia="ru-RU"/>
        </w:rPr>
        <w:t>ТСЖ и др.-67,4%;</w:t>
      </w:r>
    </w:p>
    <w:p w:rsidR="005B5445" w:rsidRDefault="005B5445" w:rsidP="00804F66">
      <w:pPr>
        <w:pStyle w:val="12"/>
        <w:numPr>
          <w:ilvl w:val="0"/>
          <w:numId w:val="49"/>
        </w:numPr>
        <w:suppressAutoHyphens/>
        <w:spacing w:line="240" w:lineRule="auto"/>
        <w:rPr>
          <w:noProof/>
          <w:lang w:eastAsia="ru-RU"/>
        </w:rPr>
      </w:pPr>
      <w:r>
        <w:rPr>
          <w:noProof/>
          <w:lang w:eastAsia="ru-RU"/>
        </w:rPr>
        <w:t>Населению-17,0%;</w:t>
      </w:r>
    </w:p>
    <w:p w:rsidR="005B5445" w:rsidRDefault="005B5445" w:rsidP="00804F66">
      <w:pPr>
        <w:pStyle w:val="12"/>
        <w:numPr>
          <w:ilvl w:val="0"/>
          <w:numId w:val="49"/>
        </w:numPr>
        <w:suppressAutoHyphens/>
        <w:spacing w:line="240" w:lineRule="auto"/>
        <w:rPr>
          <w:noProof/>
          <w:lang w:eastAsia="ru-RU"/>
        </w:rPr>
      </w:pPr>
      <w:r>
        <w:rPr>
          <w:noProof/>
          <w:lang w:eastAsia="ru-RU"/>
        </w:rPr>
        <w:t>Бюджетным потребителям-3,1%;</w:t>
      </w:r>
    </w:p>
    <w:p w:rsidR="005B5445" w:rsidRDefault="005B5445" w:rsidP="00804F66">
      <w:pPr>
        <w:pStyle w:val="12"/>
        <w:numPr>
          <w:ilvl w:val="0"/>
          <w:numId w:val="49"/>
        </w:numPr>
        <w:suppressAutoHyphens/>
        <w:spacing w:line="240" w:lineRule="auto"/>
        <w:rPr>
          <w:noProof/>
          <w:lang w:eastAsia="ru-RU"/>
        </w:rPr>
      </w:pPr>
      <w:r>
        <w:rPr>
          <w:noProof/>
          <w:lang w:eastAsia="ru-RU"/>
        </w:rPr>
        <w:t>Иным потребителям-12,5%.</w:t>
      </w:r>
    </w:p>
    <w:p w:rsidR="00F2507C" w:rsidRPr="00F2507C" w:rsidRDefault="00F2507C" w:rsidP="00F2507C"/>
    <w:p w:rsidR="00FD62D3" w:rsidRDefault="00FD62D3" w:rsidP="009D5703">
      <w:pPr>
        <w:pStyle w:val="3"/>
      </w:pPr>
      <w:bookmarkStart w:id="39" w:name="_Toc70889689"/>
      <w:r w:rsidRPr="00980948">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bookmarkEnd w:id="39"/>
    </w:p>
    <w:p w:rsidR="005B5445" w:rsidRDefault="005B5445" w:rsidP="005B5445">
      <w:pPr>
        <w:pStyle w:val="12"/>
        <w:spacing w:line="240" w:lineRule="auto"/>
      </w:pPr>
      <w:r w:rsidRPr="00C7012D">
        <w:t xml:space="preserve">На территории </w:t>
      </w:r>
      <w:r>
        <w:t xml:space="preserve">МО </w:t>
      </w:r>
      <w:r w:rsidR="001B48C4">
        <w:t>«</w:t>
      </w:r>
      <w:r>
        <w:t>Город Всеволожск</w:t>
      </w:r>
      <w:r w:rsidR="001B48C4">
        <w:t>»</w:t>
      </w:r>
      <w:r>
        <w:t xml:space="preserve"> </w:t>
      </w:r>
      <w:r w:rsidRPr="00C7012D">
        <w:t xml:space="preserve">существует </w:t>
      </w:r>
      <w:r>
        <w:t>3</w:t>
      </w:r>
      <w:r w:rsidRPr="00C7012D">
        <w:t xml:space="preserve"> технологически</w:t>
      </w:r>
      <w:r>
        <w:t xml:space="preserve">х зон: г. Всеволожск технологическая зона ВС 1, пос. Ковалёво технологическая зона ВС 2 и г. Всеволожск </w:t>
      </w:r>
      <w:r w:rsidR="001B48C4">
        <w:t>«</w:t>
      </w:r>
      <w:r>
        <w:t>Кирпичный завод</w:t>
      </w:r>
      <w:r w:rsidR="001B48C4">
        <w:t>»</w:t>
      </w:r>
      <w:r>
        <w:t xml:space="preserve"> технологическая зона ВС 3. </w:t>
      </w:r>
    </w:p>
    <w:p w:rsidR="005B5445" w:rsidRPr="00C7012D" w:rsidRDefault="005B5445" w:rsidP="005B5445">
      <w:pPr>
        <w:pStyle w:val="12"/>
        <w:spacing w:line="240" w:lineRule="auto"/>
      </w:pPr>
      <w:r w:rsidRPr="00C7012D">
        <w:t xml:space="preserve">В соответствии с </w:t>
      </w:r>
      <w:r w:rsidRPr="00C7012D">
        <w:rPr>
          <w:bCs/>
        </w:rPr>
        <w:t xml:space="preserve">СП 31.13330.201 </w:t>
      </w:r>
      <w:r w:rsidR="001B48C4">
        <w:rPr>
          <w:bCs/>
        </w:rPr>
        <w:t>«</w:t>
      </w:r>
      <w:r w:rsidRPr="00C7012D">
        <w:rPr>
          <w:bCs/>
        </w:rPr>
        <w:t>Водоснабжение.</w:t>
      </w:r>
      <w:r>
        <w:rPr>
          <w:bCs/>
        </w:rPr>
        <w:t xml:space="preserve"> Наружные сети и сооружения</w:t>
      </w:r>
      <w:r w:rsidR="001B48C4">
        <w:rPr>
          <w:bCs/>
        </w:rPr>
        <w:t>»</w:t>
      </w:r>
      <w:r>
        <w:rPr>
          <w:bCs/>
        </w:rPr>
        <w:t xml:space="preserve"> и </w:t>
      </w:r>
      <w:r w:rsidRPr="00C7012D">
        <w:rPr>
          <w:bCs/>
        </w:rPr>
        <w:t xml:space="preserve">фактическими данными </w:t>
      </w:r>
      <w:r w:rsidRPr="00C7012D">
        <w:t>распределение затрат (</w:t>
      </w:r>
      <w:r>
        <w:t>подъём</w:t>
      </w:r>
      <w:r w:rsidRPr="00C7012D">
        <w:t>)</w:t>
      </w:r>
      <w:r w:rsidRPr="00C7012D">
        <w:rPr>
          <w:bCs/>
        </w:rPr>
        <w:t xml:space="preserve"> </w:t>
      </w:r>
      <w:r>
        <w:t>воды питьевого качества</w:t>
      </w:r>
      <w:r w:rsidRPr="00C7012D">
        <w:t xml:space="preserve"> </w:t>
      </w:r>
      <w:r>
        <w:t>представлено в таблице ниже.</w:t>
      </w:r>
    </w:p>
    <w:p w:rsidR="005B5445" w:rsidRDefault="005B5445" w:rsidP="005B5445">
      <w:pPr>
        <w:pStyle w:val="12"/>
        <w:spacing w:line="240" w:lineRule="auto"/>
        <w:rPr>
          <w:lang w:eastAsia="ru-RU"/>
        </w:rPr>
      </w:pPr>
      <w:r>
        <w:rPr>
          <w:lang w:eastAsia="ru-RU"/>
        </w:rPr>
        <w:t xml:space="preserve">В данные показатели, так же входят объёмы воды питьевого качества на нужды теплоснабжения, в том числе на нужды ГВС. </w:t>
      </w:r>
      <w:r>
        <w:t xml:space="preserve">Возможный подъём воды в </w:t>
      </w:r>
      <w:r>
        <w:rPr>
          <w:bCs/>
          <w:color w:val="000000"/>
          <w:lang w:eastAsia="ru-RU"/>
        </w:rPr>
        <w:t xml:space="preserve">МО </w:t>
      </w:r>
      <w:r w:rsidR="001B48C4">
        <w:rPr>
          <w:bCs/>
          <w:color w:val="000000"/>
          <w:lang w:eastAsia="ru-RU"/>
        </w:rPr>
        <w:t>«</w:t>
      </w:r>
      <w:r>
        <w:rPr>
          <w:bCs/>
          <w:color w:val="000000"/>
          <w:lang w:eastAsia="ru-RU"/>
        </w:rPr>
        <w:t>Город Всеволожск</w:t>
      </w:r>
      <w:r w:rsidR="001B48C4">
        <w:rPr>
          <w:bCs/>
          <w:color w:val="000000"/>
          <w:lang w:eastAsia="ru-RU"/>
        </w:rPr>
        <w:t>»</w:t>
      </w:r>
      <w:r>
        <w:rPr>
          <w:bCs/>
          <w:color w:val="000000"/>
          <w:lang w:eastAsia="ru-RU"/>
        </w:rPr>
        <w:t>.</w:t>
      </w:r>
    </w:p>
    <w:p w:rsidR="005B5445" w:rsidRPr="003F5AF0" w:rsidRDefault="005B5445" w:rsidP="00641354">
      <w:pPr>
        <w:pStyle w:val="2a"/>
        <w:spacing w:after="0"/>
        <w:jc w:val="left"/>
        <w:rPr>
          <w:b/>
          <w:i w:val="0"/>
          <w:color w:val="000000" w:themeColor="text1"/>
          <w:sz w:val="24"/>
        </w:rPr>
      </w:pPr>
      <w:r w:rsidRPr="003F5AF0">
        <w:rPr>
          <w:b/>
          <w:i w:val="0"/>
          <w:color w:val="000000" w:themeColor="text1"/>
          <w:sz w:val="24"/>
        </w:rPr>
        <w:t xml:space="preserve">Таблица </w:t>
      </w:r>
      <w:r w:rsidRPr="003F5AF0">
        <w:rPr>
          <w:b/>
          <w:i w:val="0"/>
          <w:color w:val="000000" w:themeColor="text1"/>
          <w:sz w:val="24"/>
        </w:rPr>
        <w:fldChar w:fldCharType="begin"/>
      </w:r>
      <w:r w:rsidRPr="003F5AF0">
        <w:rPr>
          <w:b/>
          <w:i w:val="0"/>
          <w:color w:val="000000" w:themeColor="text1"/>
          <w:sz w:val="24"/>
        </w:rPr>
        <w:instrText xml:space="preserve"> SEQ Таблица \* ARABIC </w:instrText>
      </w:r>
      <w:r w:rsidRPr="003F5AF0">
        <w:rPr>
          <w:b/>
          <w:i w:val="0"/>
          <w:color w:val="000000" w:themeColor="text1"/>
          <w:sz w:val="24"/>
        </w:rPr>
        <w:fldChar w:fldCharType="separate"/>
      </w:r>
      <w:r w:rsidR="00BD703C">
        <w:rPr>
          <w:b/>
          <w:i w:val="0"/>
          <w:noProof/>
          <w:color w:val="000000" w:themeColor="text1"/>
          <w:sz w:val="24"/>
        </w:rPr>
        <w:t>34</w:t>
      </w:r>
      <w:r w:rsidRPr="003F5AF0">
        <w:rPr>
          <w:b/>
          <w:i w:val="0"/>
          <w:color w:val="000000" w:themeColor="text1"/>
          <w:sz w:val="24"/>
        </w:rPr>
        <w:fldChar w:fldCharType="end"/>
      </w:r>
      <w:r w:rsidRPr="003F5AF0">
        <w:rPr>
          <w:b/>
          <w:i w:val="0"/>
          <w:color w:val="000000" w:themeColor="text1"/>
          <w:sz w:val="24"/>
        </w:rPr>
        <w:t xml:space="preserve"> Распределение фактических затрат воды за 2020 год</w:t>
      </w:r>
    </w:p>
    <w:tbl>
      <w:tblPr>
        <w:tblW w:w="5000" w:type="pct"/>
        <w:jc w:val="center"/>
        <w:tblLook w:val="0000" w:firstRow="0" w:lastRow="0" w:firstColumn="0" w:lastColumn="0" w:noHBand="0" w:noVBand="0"/>
      </w:tblPr>
      <w:tblGrid>
        <w:gridCol w:w="3048"/>
        <w:gridCol w:w="1640"/>
        <w:gridCol w:w="1723"/>
        <w:gridCol w:w="1723"/>
        <w:gridCol w:w="1778"/>
      </w:tblGrid>
      <w:tr w:rsidR="005B5445" w:rsidRPr="0051155D" w:rsidTr="00010751">
        <w:trPr>
          <w:trHeight w:val="645"/>
          <w:tblHeader/>
          <w:jc w:val="center"/>
        </w:trPr>
        <w:tc>
          <w:tcPr>
            <w:tcW w:w="1537" w:type="pct"/>
            <w:tcBorders>
              <w:top w:val="single" w:sz="4" w:space="0" w:color="auto"/>
              <w:left w:val="single" w:sz="4" w:space="0" w:color="auto"/>
              <w:bottom w:val="single" w:sz="4" w:space="0" w:color="auto"/>
              <w:right w:val="single" w:sz="4" w:space="0" w:color="auto"/>
            </w:tcBorders>
            <w:shd w:val="clear" w:color="auto" w:fill="auto"/>
            <w:vAlign w:val="center"/>
          </w:tcPr>
          <w:p w:rsidR="005B5445" w:rsidRPr="0051155D" w:rsidRDefault="005B5445" w:rsidP="00010751">
            <w:pPr>
              <w:spacing w:after="0" w:line="240" w:lineRule="auto"/>
              <w:jc w:val="center"/>
              <w:rPr>
                <w:bCs/>
                <w:color w:val="000000"/>
                <w:sz w:val="20"/>
                <w:szCs w:val="20"/>
                <w:lang w:eastAsia="ru-RU"/>
              </w:rPr>
            </w:pPr>
            <w:r w:rsidRPr="0051155D">
              <w:rPr>
                <w:bCs/>
                <w:color w:val="000000"/>
                <w:sz w:val="20"/>
                <w:szCs w:val="20"/>
                <w:lang w:eastAsia="ru-RU"/>
              </w:rPr>
              <w:t>Наименование территории (тех. зон) с централизованным холодным водоснабжением</w:t>
            </w:r>
          </w:p>
        </w:tc>
        <w:tc>
          <w:tcPr>
            <w:tcW w:w="827" w:type="pct"/>
            <w:tcBorders>
              <w:top w:val="single" w:sz="4" w:space="0" w:color="auto"/>
              <w:left w:val="nil"/>
              <w:bottom w:val="single" w:sz="4" w:space="0" w:color="auto"/>
              <w:right w:val="single" w:sz="4" w:space="0" w:color="auto"/>
            </w:tcBorders>
            <w:shd w:val="clear" w:color="auto" w:fill="auto"/>
            <w:vAlign w:val="center"/>
          </w:tcPr>
          <w:p w:rsidR="005B5445" w:rsidRPr="0051155D" w:rsidRDefault="005B5445" w:rsidP="00010751">
            <w:pPr>
              <w:spacing w:after="0" w:line="240" w:lineRule="auto"/>
              <w:jc w:val="center"/>
              <w:rPr>
                <w:bCs/>
                <w:color w:val="000000"/>
                <w:sz w:val="20"/>
                <w:szCs w:val="20"/>
                <w:lang w:eastAsia="ru-RU"/>
              </w:rPr>
            </w:pPr>
            <w:r w:rsidRPr="0051155D">
              <w:rPr>
                <w:bCs/>
                <w:color w:val="000000"/>
                <w:sz w:val="20"/>
                <w:szCs w:val="20"/>
                <w:lang w:eastAsia="ru-RU"/>
              </w:rPr>
              <w:t>Единица измерения</w:t>
            </w:r>
          </w:p>
        </w:tc>
        <w:tc>
          <w:tcPr>
            <w:tcW w:w="869" w:type="pct"/>
            <w:tcBorders>
              <w:top w:val="single" w:sz="4" w:space="0" w:color="auto"/>
              <w:left w:val="nil"/>
              <w:bottom w:val="single" w:sz="4" w:space="0" w:color="auto"/>
              <w:right w:val="single" w:sz="4" w:space="0" w:color="auto"/>
            </w:tcBorders>
            <w:shd w:val="clear" w:color="auto" w:fill="auto"/>
            <w:vAlign w:val="center"/>
          </w:tcPr>
          <w:p w:rsidR="005B5445" w:rsidRPr="0051155D" w:rsidRDefault="005B5445" w:rsidP="00010751">
            <w:pPr>
              <w:spacing w:after="0" w:line="240" w:lineRule="auto"/>
              <w:jc w:val="center"/>
              <w:rPr>
                <w:bCs/>
                <w:color w:val="000000"/>
                <w:sz w:val="20"/>
                <w:szCs w:val="20"/>
                <w:lang w:eastAsia="ru-RU"/>
              </w:rPr>
            </w:pPr>
            <w:r w:rsidRPr="0051155D">
              <w:rPr>
                <w:bCs/>
                <w:color w:val="000000"/>
                <w:sz w:val="20"/>
                <w:szCs w:val="20"/>
                <w:lang w:eastAsia="ru-RU"/>
              </w:rPr>
              <w:t>2020</w:t>
            </w:r>
          </w:p>
        </w:tc>
        <w:tc>
          <w:tcPr>
            <w:tcW w:w="869" w:type="pct"/>
            <w:tcBorders>
              <w:top w:val="single" w:sz="4" w:space="0" w:color="auto"/>
              <w:left w:val="nil"/>
              <w:bottom w:val="single" w:sz="4" w:space="0" w:color="auto"/>
              <w:right w:val="single" w:sz="4" w:space="0" w:color="auto"/>
            </w:tcBorders>
            <w:shd w:val="clear" w:color="auto" w:fill="auto"/>
            <w:vAlign w:val="center"/>
          </w:tcPr>
          <w:p w:rsidR="005B5445" w:rsidRDefault="005B5445" w:rsidP="00010751">
            <w:pPr>
              <w:spacing w:after="0" w:line="240" w:lineRule="auto"/>
              <w:jc w:val="center"/>
              <w:rPr>
                <w:bCs/>
                <w:color w:val="000000"/>
                <w:sz w:val="20"/>
                <w:szCs w:val="20"/>
                <w:lang w:eastAsia="ru-RU"/>
              </w:rPr>
            </w:pPr>
            <w:r>
              <w:rPr>
                <w:bCs/>
                <w:color w:val="000000"/>
                <w:sz w:val="20"/>
                <w:szCs w:val="20"/>
                <w:lang w:eastAsia="ru-RU"/>
              </w:rPr>
              <w:t>Среднее</w:t>
            </w:r>
          </w:p>
          <w:p w:rsidR="005B5445" w:rsidRPr="0051155D" w:rsidRDefault="005B5445" w:rsidP="00010751">
            <w:pPr>
              <w:spacing w:after="0" w:line="240" w:lineRule="auto"/>
              <w:jc w:val="center"/>
              <w:rPr>
                <w:bCs/>
                <w:color w:val="000000"/>
                <w:sz w:val="20"/>
                <w:szCs w:val="20"/>
                <w:lang w:eastAsia="ru-RU"/>
              </w:rPr>
            </w:pPr>
            <w:r w:rsidRPr="0051155D">
              <w:rPr>
                <w:bCs/>
                <w:color w:val="000000"/>
                <w:sz w:val="20"/>
                <w:szCs w:val="20"/>
                <w:lang w:eastAsia="ru-RU"/>
              </w:rPr>
              <w:t>потребление в сутки</w:t>
            </w:r>
          </w:p>
        </w:tc>
        <w:tc>
          <w:tcPr>
            <w:tcW w:w="897" w:type="pct"/>
            <w:tcBorders>
              <w:top w:val="single" w:sz="4" w:space="0" w:color="auto"/>
              <w:left w:val="nil"/>
              <w:bottom w:val="single" w:sz="4" w:space="0" w:color="auto"/>
              <w:right w:val="single" w:sz="4" w:space="0" w:color="auto"/>
            </w:tcBorders>
            <w:shd w:val="clear" w:color="auto" w:fill="auto"/>
            <w:vAlign w:val="center"/>
          </w:tcPr>
          <w:p w:rsidR="005B5445" w:rsidRPr="0051155D" w:rsidRDefault="005B5445" w:rsidP="00010751">
            <w:pPr>
              <w:spacing w:after="0" w:line="240" w:lineRule="auto"/>
              <w:jc w:val="center"/>
              <w:rPr>
                <w:bCs/>
                <w:color w:val="000000"/>
                <w:sz w:val="20"/>
                <w:szCs w:val="20"/>
                <w:lang w:eastAsia="ru-RU"/>
              </w:rPr>
            </w:pPr>
            <w:r w:rsidRPr="0051155D">
              <w:rPr>
                <w:bCs/>
                <w:color w:val="000000"/>
                <w:sz w:val="20"/>
                <w:szCs w:val="20"/>
                <w:lang w:eastAsia="ru-RU"/>
              </w:rPr>
              <w:t>Максимальное потребление в сутки</w:t>
            </w:r>
          </w:p>
        </w:tc>
      </w:tr>
      <w:tr w:rsidR="005B5445" w:rsidRPr="0051155D" w:rsidTr="00010751">
        <w:trPr>
          <w:trHeight w:val="365"/>
          <w:jc w:val="center"/>
        </w:trPr>
        <w:tc>
          <w:tcPr>
            <w:tcW w:w="1537" w:type="pct"/>
            <w:tcBorders>
              <w:top w:val="nil"/>
              <w:left w:val="single" w:sz="4" w:space="0" w:color="auto"/>
              <w:bottom w:val="single" w:sz="4" w:space="0" w:color="auto"/>
              <w:right w:val="single" w:sz="4" w:space="0" w:color="auto"/>
            </w:tcBorders>
            <w:shd w:val="clear" w:color="auto" w:fill="auto"/>
            <w:vAlign w:val="center"/>
          </w:tcPr>
          <w:p w:rsidR="005B5445" w:rsidRPr="0051155D" w:rsidRDefault="005B5445" w:rsidP="00010751">
            <w:pPr>
              <w:spacing w:after="0" w:line="240" w:lineRule="auto"/>
              <w:jc w:val="center"/>
              <w:rPr>
                <w:color w:val="000000"/>
                <w:sz w:val="20"/>
                <w:szCs w:val="20"/>
                <w:lang w:eastAsia="ru-RU"/>
              </w:rPr>
            </w:pPr>
            <w:r w:rsidRPr="0051155D">
              <w:rPr>
                <w:color w:val="000000"/>
                <w:sz w:val="20"/>
                <w:szCs w:val="20"/>
                <w:lang w:eastAsia="ru-RU"/>
              </w:rPr>
              <w:t xml:space="preserve">МО </w:t>
            </w:r>
            <w:r w:rsidR="001B48C4">
              <w:rPr>
                <w:color w:val="000000"/>
                <w:sz w:val="20"/>
                <w:szCs w:val="20"/>
                <w:lang w:eastAsia="ru-RU"/>
              </w:rPr>
              <w:t>«</w:t>
            </w:r>
            <w:r w:rsidRPr="0051155D">
              <w:rPr>
                <w:color w:val="000000"/>
                <w:sz w:val="20"/>
                <w:szCs w:val="20"/>
                <w:lang w:eastAsia="ru-RU"/>
              </w:rPr>
              <w:t>Город Всеволожск</w:t>
            </w:r>
            <w:r w:rsidR="001B48C4">
              <w:rPr>
                <w:color w:val="000000"/>
                <w:sz w:val="20"/>
                <w:szCs w:val="20"/>
                <w:lang w:eastAsia="ru-RU"/>
              </w:rPr>
              <w:t>»</w:t>
            </w:r>
          </w:p>
        </w:tc>
        <w:tc>
          <w:tcPr>
            <w:tcW w:w="827" w:type="pct"/>
            <w:vMerge w:val="restart"/>
            <w:tcBorders>
              <w:top w:val="nil"/>
              <w:left w:val="single" w:sz="4" w:space="0" w:color="auto"/>
              <w:bottom w:val="single" w:sz="4" w:space="0" w:color="000000"/>
              <w:right w:val="single" w:sz="4" w:space="0" w:color="auto"/>
            </w:tcBorders>
            <w:shd w:val="clear" w:color="auto" w:fill="auto"/>
            <w:vAlign w:val="center"/>
          </w:tcPr>
          <w:p w:rsidR="005B5445" w:rsidRPr="0051155D" w:rsidRDefault="005B5445" w:rsidP="00010751">
            <w:pPr>
              <w:spacing w:after="0" w:line="240" w:lineRule="auto"/>
              <w:jc w:val="center"/>
              <w:rPr>
                <w:color w:val="000000"/>
                <w:sz w:val="20"/>
                <w:szCs w:val="20"/>
                <w:lang w:eastAsia="ru-RU"/>
              </w:rPr>
            </w:pPr>
            <w:r w:rsidRPr="0051155D">
              <w:rPr>
                <w:color w:val="000000"/>
                <w:sz w:val="20"/>
                <w:szCs w:val="20"/>
                <w:lang w:eastAsia="ru-RU"/>
              </w:rPr>
              <w:t>м</w:t>
            </w:r>
            <w:r w:rsidRPr="003A5B33">
              <w:rPr>
                <w:color w:val="000000"/>
                <w:sz w:val="20"/>
                <w:szCs w:val="20"/>
                <w:vertAlign w:val="superscript"/>
                <w:lang w:eastAsia="ru-RU"/>
              </w:rPr>
              <w:t>3</w:t>
            </w:r>
          </w:p>
        </w:tc>
        <w:tc>
          <w:tcPr>
            <w:tcW w:w="869" w:type="pct"/>
            <w:tcBorders>
              <w:top w:val="nil"/>
              <w:left w:val="nil"/>
              <w:bottom w:val="single" w:sz="4" w:space="0" w:color="auto"/>
              <w:right w:val="single" w:sz="4" w:space="0" w:color="auto"/>
            </w:tcBorders>
            <w:shd w:val="clear" w:color="auto" w:fill="auto"/>
            <w:vAlign w:val="center"/>
          </w:tcPr>
          <w:p w:rsidR="005B5445" w:rsidRPr="00594A23" w:rsidRDefault="005B5445" w:rsidP="003F5AF0">
            <w:pPr>
              <w:pStyle w:val="0"/>
              <w:jc w:val="center"/>
              <w:rPr>
                <w:sz w:val="20"/>
                <w:szCs w:val="20"/>
              </w:rPr>
            </w:pPr>
            <w:r>
              <w:rPr>
                <w:sz w:val="20"/>
                <w:szCs w:val="20"/>
              </w:rPr>
              <w:t>76857</w:t>
            </w:r>
          </w:p>
        </w:tc>
        <w:tc>
          <w:tcPr>
            <w:tcW w:w="869" w:type="pct"/>
            <w:tcBorders>
              <w:top w:val="nil"/>
              <w:left w:val="nil"/>
              <w:bottom w:val="single" w:sz="4" w:space="0" w:color="auto"/>
              <w:right w:val="single" w:sz="4" w:space="0" w:color="auto"/>
            </w:tcBorders>
            <w:shd w:val="clear" w:color="auto" w:fill="auto"/>
            <w:vAlign w:val="center"/>
          </w:tcPr>
          <w:p w:rsidR="005B5445" w:rsidRPr="002E338F" w:rsidRDefault="005B5445" w:rsidP="00010751">
            <w:pPr>
              <w:spacing w:after="0" w:line="240" w:lineRule="auto"/>
              <w:jc w:val="center"/>
              <w:rPr>
                <w:color w:val="000000"/>
                <w:sz w:val="20"/>
                <w:lang w:eastAsia="ru-RU"/>
              </w:rPr>
            </w:pPr>
            <w:r w:rsidRPr="002E338F">
              <w:rPr>
                <w:color w:val="000000"/>
                <w:sz w:val="20"/>
              </w:rPr>
              <w:t>210,57</w:t>
            </w:r>
          </w:p>
        </w:tc>
        <w:tc>
          <w:tcPr>
            <w:tcW w:w="897" w:type="pct"/>
            <w:tcBorders>
              <w:top w:val="nil"/>
              <w:left w:val="nil"/>
              <w:bottom w:val="single" w:sz="4" w:space="0" w:color="auto"/>
              <w:right w:val="single" w:sz="4" w:space="0" w:color="auto"/>
            </w:tcBorders>
            <w:shd w:val="clear" w:color="auto" w:fill="auto"/>
            <w:vAlign w:val="center"/>
          </w:tcPr>
          <w:p w:rsidR="005B5445" w:rsidRPr="002E338F" w:rsidRDefault="005B5445" w:rsidP="00010751">
            <w:pPr>
              <w:spacing w:after="0"/>
              <w:jc w:val="center"/>
              <w:rPr>
                <w:color w:val="000000"/>
                <w:sz w:val="20"/>
              </w:rPr>
            </w:pPr>
            <w:r w:rsidRPr="002E338F">
              <w:rPr>
                <w:color w:val="000000"/>
                <w:sz w:val="20"/>
              </w:rPr>
              <w:t>263,21</w:t>
            </w:r>
          </w:p>
        </w:tc>
      </w:tr>
      <w:tr w:rsidR="005B5445" w:rsidRPr="0051155D" w:rsidTr="00010751">
        <w:trPr>
          <w:trHeight w:val="528"/>
          <w:jc w:val="center"/>
        </w:trPr>
        <w:tc>
          <w:tcPr>
            <w:tcW w:w="1537" w:type="pct"/>
            <w:tcBorders>
              <w:top w:val="nil"/>
              <w:left w:val="single" w:sz="4" w:space="0" w:color="auto"/>
              <w:bottom w:val="single" w:sz="4" w:space="0" w:color="auto"/>
              <w:right w:val="single" w:sz="4" w:space="0" w:color="auto"/>
            </w:tcBorders>
            <w:shd w:val="clear" w:color="auto" w:fill="auto"/>
            <w:vAlign w:val="center"/>
          </w:tcPr>
          <w:p w:rsidR="005B5445" w:rsidRPr="0051155D" w:rsidRDefault="005B5445" w:rsidP="00010751">
            <w:pPr>
              <w:spacing w:after="0" w:line="240" w:lineRule="auto"/>
              <w:jc w:val="center"/>
              <w:rPr>
                <w:color w:val="000000"/>
                <w:sz w:val="20"/>
                <w:szCs w:val="20"/>
                <w:lang w:eastAsia="ru-RU"/>
              </w:rPr>
            </w:pPr>
            <w:r w:rsidRPr="0051155D">
              <w:rPr>
                <w:color w:val="000000"/>
                <w:sz w:val="20"/>
                <w:szCs w:val="20"/>
                <w:lang w:eastAsia="ru-RU"/>
              </w:rPr>
              <w:t>г. Всеволожск, технологическая зона ВС 1</w:t>
            </w:r>
          </w:p>
        </w:tc>
        <w:tc>
          <w:tcPr>
            <w:tcW w:w="827" w:type="pct"/>
            <w:vMerge/>
            <w:tcBorders>
              <w:top w:val="nil"/>
              <w:left w:val="single" w:sz="4" w:space="0" w:color="auto"/>
              <w:bottom w:val="single" w:sz="4" w:space="0" w:color="000000"/>
              <w:right w:val="single" w:sz="4" w:space="0" w:color="auto"/>
            </w:tcBorders>
            <w:vAlign w:val="center"/>
          </w:tcPr>
          <w:p w:rsidR="005B5445" w:rsidRPr="0051155D" w:rsidRDefault="005B5445" w:rsidP="00010751">
            <w:pPr>
              <w:spacing w:after="0" w:line="240" w:lineRule="auto"/>
              <w:jc w:val="center"/>
              <w:rPr>
                <w:color w:val="000000"/>
                <w:sz w:val="20"/>
                <w:szCs w:val="20"/>
                <w:lang w:eastAsia="ru-RU"/>
              </w:rPr>
            </w:pPr>
          </w:p>
        </w:tc>
        <w:tc>
          <w:tcPr>
            <w:tcW w:w="869" w:type="pct"/>
            <w:tcBorders>
              <w:top w:val="nil"/>
              <w:left w:val="nil"/>
              <w:bottom w:val="single" w:sz="4" w:space="0" w:color="auto"/>
              <w:right w:val="single" w:sz="4" w:space="0" w:color="auto"/>
            </w:tcBorders>
            <w:shd w:val="clear" w:color="auto" w:fill="auto"/>
            <w:vAlign w:val="center"/>
          </w:tcPr>
          <w:p w:rsidR="005B5445" w:rsidRPr="00483CE2" w:rsidRDefault="005B5445" w:rsidP="003F5AF0">
            <w:pPr>
              <w:pStyle w:val="0"/>
              <w:jc w:val="center"/>
              <w:rPr>
                <w:sz w:val="20"/>
                <w:szCs w:val="20"/>
              </w:rPr>
            </w:pPr>
            <w:r>
              <w:rPr>
                <w:sz w:val="20"/>
                <w:szCs w:val="20"/>
              </w:rPr>
              <w:t>76377</w:t>
            </w:r>
          </w:p>
        </w:tc>
        <w:tc>
          <w:tcPr>
            <w:tcW w:w="869" w:type="pct"/>
            <w:tcBorders>
              <w:top w:val="nil"/>
              <w:left w:val="nil"/>
              <w:bottom w:val="single" w:sz="4" w:space="0" w:color="auto"/>
              <w:right w:val="single" w:sz="4" w:space="0" w:color="auto"/>
            </w:tcBorders>
            <w:shd w:val="clear" w:color="auto" w:fill="auto"/>
            <w:vAlign w:val="center"/>
          </w:tcPr>
          <w:p w:rsidR="005B5445" w:rsidRPr="002E338F" w:rsidRDefault="005B5445" w:rsidP="00010751">
            <w:pPr>
              <w:spacing w:after="0"/>
              <w:jc w:val="center"/>
              <w:rPr>
                <w:color w:val="000000"/>
                <w:sz w:val="20"/>
              </w:rPr>
            </w:pPr>
            <w:r w:rsidRPr="002E338F">
              <w:rPr>
                <w:color w:val="000000"/>
                <w:sz w:val="20"/>
              </w:rPr>
              <w:t>209,25</w:t>
            </w:r>
          </w:p>
        </w:tc>
        <w:tc>
          <w:tcPr>
            <w:tcW w:w="897" w:type="pct"/>
            <w:tcBorders>
              <w:top w:val="nil"/>
              <w:left w:val="nil"/>
              <w:bottom w:val="single" w:sz="4" w:space="0" w:color="auto"/>
              <w:right w:val="single" w:sz="4" w:space="0" w:color="auto"/>
            </w:tcBorders>
            <w:shd w:val="clear" w:color="auto" w:fill="auto"/>
            <w:vAlign w:val="center"/>
          </w:tcPr>
          <w:p w:rsidR="005B5445" w:rsidRPr="002E338F" w:rsidRDefault="005B5445" w:rsidP="00010751">
            <w:pPr>
              <w:spacing w:after="0"/>
              <w:jc w:val="center"/>
              <w:rPr>
                <w:color w:val="000000"/>
                <w:sz w:val="20"/>
              </w:rPr>
            </w:pPr>
            <w:r w:rsidRPr="002E338F">
              <w:rPr>
                <w:color w:val="000000"/>
                <w:sz w:val="20"/>
              </w:rPr>
              <w:t>261,57</w:t>
            </w:r>
          </w:p>
        </w:tc>
      </w:tr>
      <w:tr w:rsidR="005B5445" w:rsidRPr="0051155D" w:rsidTr="00010751">
        <w:trPr>
          <w:trHeight w:val="365"/>
          <w:jc w:val="center"/>
        </w:trPr>
        <w:tc>
          <w:tcPr>
            <w:tcW w:w="1537" w:type="pct"/>
            <w:tcBorders>
              <w:top w:val="nil"/>
              <w:left w:val="single" w:sz="4" w:space="0" w:color="auto"/>
              <w:bottom w:val="single" w:sz="4" w:space="0" w:color="auto"/>
              <w:right w:val="single" w:sz="4" w:space="0" w:color="auto"/>
            </w:tcBorders>
            <w:shd w:val="clear" w:color="auto" w:fill="auto"/>
            <w:vAlign w:val="center"/>
          </w:tcPr>
          <w:p w:rsidR="005B5445" w:rsidRPr="0051155D" w:rsidRDefault="005B5445" w:rsidP="00010751">
            <w:pPr>
              <w:spacing w:after="0" w:line="240" w:lineRule="auto"/>
              <w:jc w:val="center"/>
              <w:rPr>
                <w:color w:val="000000"/>
                <w:sz w:val="20"/>
                <w:szCs w:val="20"/>
                <w:lang w:eastAsia="ru-RU"/>
              </w:rPr>
            </w:pPr>
            <w:r w:rsidRPr="0051155D">
              <w:rPr>
                <w:color w:val="000000"/>
                <w:sz w:val="20"/>
                <w:szCs w:val="20"/>
                <w:lang w:eastAsia="ru-RU"/>
              </w:rPr>
              <w:t>пос. Ковалёво, технологическая зона ВС 2</w:t>
            </w:r>
          </w:p>
        </w:tc>
        <w:tc>
          <w:tcPr>
            <w:tcW w:w="827" w:type="pct"/>
            <w:vMerge/>
            <w:tcBorders>
              <w:top w:val="nil"/>
              <w:left w:val="single" w:sz="4" w:space="0" w:color="auto"/>
              <w:right w:val="single" w:sz="4" w:space="0" w:color="auto"/>
            </w:tcBorders>
            <w:vAlign w:val="center"/>
          </w:tcPr>
          <w:p w:rsidR="005B5445" w:rsidRPr="0051155D" w:rsidRDefault="005B5445" w:rsidP="00010751">
            <w:pPr>
              <w:spacing w:after="0" w:line="240" w:lineRule="auto"/>
              <w:jc w:val="center"/>
              <w:rPr>
                <w:color w:val="000000"/>
                <w:sz w:val="20"/>
                <w:szCs w:val="20"/>
                <w:lang w:eastAsia="ru-RU"/>
              </w:rPr>
            </w:pPr>
          </w:p>
        </w:tc>
        <w:tc>
          <w:tcPr>
            <w:tcW w:w="869" w:type="pct"/>
            <w:tcBorders>
              <w:top w:val="nil"/>
              <w:left w:val="nil"/>
              <w:bottom w:val="single" w:sz="4" w:space="0" w:color="auto"/>
              <w:right w:val="single" w:sz="4" w:space="0" w:color="auto"/>
            </w:tcBorders>
            <w:shd w:val="clear" w:color="auto" w:fill="auto"/>
            <w:vAlign w:val="center"/>
          </w:tcPr>
          <w:p w:rsidR="005B5445" w:rsidRPr="00483CE2" w:rsidRDefault="005B5445" w:rsidP="003F5AF0">
            <w:pPr>
              <w:pStyle w:val="0"/>
              <w:jc w:val="center"/>
              <w:rPr>
                <w:sz w:val="20"/>
                <w:szCs w:val="20"/>
              </w:rPr>
            </w:pPr>
            <w:r>
              <w:rPr>
                <w:sz w:val="20"/>
                <w:szCs w:val="20"/>
              </w:rPr>
              <w:t>360</w:t>
            </w:r>
          </w:p>
        </w:tc>
        <w:tc>
          <w:tcPr>
            <w:tcW w:w="869" w:type="pct"/>
            <w:tcBorders>
              <w:top w:val="nil"/>
              <w:left w:val="nil"/>
              <w:bottom w:val="single" w:sz="4" w:space="0" w:color="auto"/>
              <w:right w:val="single" w:sz="4" w:space="0" w:color="auto"/>
            </w:tcBorders>
            <w:shd w:val="clear" w:color="auto" w:fill="auto"/>
            <w:vAlign w:val="center"/>
          </w:tcPr>
          <w:p w:rsidR="005B5445" w:rsidRPr="002E338F" w:rsidRDefault="005B5445" w:rsidP="00010751">
            <w:pPr>
              <w:spacing w:after="0"/>
              <w:jc w:val="center"/>
              <w:rPr>
                <w:color w:val="000000"/>
                <w:sz w:val="20"/>
              </w:rPr>
            </w:pPr>
            <w:r w:rsidRPr="002E338F">
              <w:rPr>
                <w:color w:val="000000"/>
                <w:sz w:val="20"/>
              </w:rPr>
              <w:t>0,99</w:t>
            </w:r>
          </w:p>
        </w:tc>
        <w:tc>
          <w:tcPr>
            <w:tcW w:w="897" w:type="pct"/>
            <w:tcBorders>
              <w:top w:val="nil"/>
              <w:left w:val="nil"/>
              <w:bottom w:val="single" w:sz="4" w:space="0" w:color="auto"/>
              <w:right w:val="single" w:sz="4" w:space="0" w:color="auto"/>
            </w:tcBorders>
            <w:shd w:val="clear" w:color="auto" w:fill="auto"/>
            <w:vAlign w:val="center"/>
          </w:tcPr>
          <w:p w:rsidR="005B5445" w:rsidRPr="002E338F" w:rsidRDefault="005B5445" w:rsidP="00010751">
            <w:pPr>
              <w:spacing w:after="0"/>
              <w:jc w:val="center"/>
              <w:rPr>
                <w:color w:val="000000"/>
                <w:sz w:val="20"/>
              </w:rPr>
            </w:pPr>
            <w:r w:rsidRPr="002E338F">
              <w:rPr>
                <w:color w:val="000000"/>
                <w:sz w:val="20"/>
              </w:rPr>
              <w:t>1,23</w:t>
            </w:r>
          </w:p>
        </w:tc>
      </w:tr>
      <w:tr w:rsidR="005B5445" w:rsidRPr="0051155D" w:rsidTr="00010751">
        <w:trPr>
          <w:trHeight w:val="365"/>
          <w:jc w:val="center"/>
        </w:trPr>
        <w:tc>
          <w:tcPr>
            <w:tcW w:w="1537" w:type="pct"/>
            <w:tcBorders>
              <w:top w:val="single" w:sz="4" w:space="0" w:color="auto"/>
              <w:left w:val="single" w:sz="4" w:space="0" w:color="auto"/>
              <w:bottom w:val="single" w:sz="4" w:space="0" w:color="auto"/>
              <w:right w:val="single" w:sz="4" w:space="0" w:color="auto"/>
            </w:tcBorders>
            <w:shd w:val="clear" w:color="auto" w:fill="auto"/>
            <w:vAlign w:val="center"/>
          </w:tcPr>
          <w:p w:rsidR="005B5445" w:rsidRPr="0051155D" w:rsidRDefault="005B5445" w:rsidP="00010751">
            <w:pPr>
              <w:spacing w:after="0" w:line="240" w:lineRule="auto"/>
              <w:jc w:val="center"/>
              <w:rPr>
                <w:color w:val="000000"/>
                <w:sz w:val="20"/>
                <w:szCs w:val="20"/>
                <w:lang w:eastAsia="ru-RU"/>
              </w:rPr>
            </w:pPr>
            <w:r>
              <w:rPr>
                <w:color w:val="000000"/>
                <w:sz w:val="20"/>
                <w:szCs w:val="20"/>
                <w:lang w:eastAsia="ru-RU"/>
              </w:rPr>
              <w:t xml:space="preserve">г. Всеволожск </w:t>
            </w:r>
            <w:r w:rsidR="001B48C4">
              <w:rPr>
                <w:color w:val="000000"/>
                <w:sz w:val="20"/>
                <w:szCs w:val="20"/>
                <w:lang w:eastAsia="ru-RU"/>
              </w:rPr>
              <w:t>«</w:t>
            </w:r>
            <w:r>
              <w:rPr>
                <w:color w:val="000000"/>
                <w:sz w:val="20"/>
                <w:szCs w:val="20"/>
                <w:lang w:eastAsia="ru-RU"/>
              </w:rPr>
              <w:t>Кирпичный завод</w:t>
            </w:r>
            <w:r w:rsidR="001B48C4">
              <w:rPr>
                <w:color w:val="000000"/>
                <w:sz w:val="20"/>
                <w:szCs w:val="20"/>
                <w:lang w:eastAsia="ru-RU"/>
              </w:rPr>
              <w:t>»</w:t>
            </w:r>
            <w:r>
              <w:rPr>
                <w:color w:val="000000"/>
                <w:sz w:val="20"/>
                <w:szCs w:val="20"/>
                <w:lang w:eastAsia="ru-RU"/>
              </w:rPr>
              <w:t>, технологичная ВС 3</w:t>
            </w:r>
          </w:p>
        </w:tc>
        <w:tc>
          <w:tcPr>
            <w:tcW w:w="827" w:type="pct"/>
            <w:tcBorders>
              <w:left w:val="single" w:sz="4" w:space="0" w:color="auto"/>
              <w:bottom w:val="single" w:sz="4" w:space="0" w:color="000000"/>
              <w:right w:val="single" w:sz="4" w:space="0" w:color="auto"/>
            </w:tcBorders>
            <w:vAlign w:val="center"/>
          </w:tcPr>
          <w:p w:rsidR="005B5445" w:rsidRPr="0051155D" w:rsidRDefault="005B5445" w:rsidP="00010751">
            <w:pPr>
              <w:spacing w:after="0" w:line="240" w:lineRule="auto"/>
              <w:jc w:val="center"/>
              <w:rPr>
                <w:color w:val="000000"/>
                <w:sz w:val="20"/>
                <w:szCs w:val="20"/>
                <w:lang w:eastAsia="ru-RU"/>
              </w:rPr>
            </w:pPr>
          </w:p>
        </w:tc>
        <w:tc>
          <w:tcPr>
            <w:tcW w:w="869" w:type="pct"/>
            <w:tcBorders>
              <w:top w:val="single" w:sz="4" w:space="0" w:color="auto"/>
              <w:left w:val="nil"/>
              <w:bottom w:val="single" w:sz="4" w:space="0" w:color="auto"/>
              <w:right w:val="single" w:sz="4" w:space="0" w:color="auto"/>
            </w:tcBorders>
            <w:shd w:val="clear" w:color="auto" w:fill="auto"/>
            <w:vAlign w:val="center"/>
          </w:tcPr>
          <w:p w:rsidR="005B5445" w:rsidRDefault="005B5445" w:rsidP="003F5AF0">
            <w:pPr>
              <w:pStyle w:val="0"/>
              <w:jc w:val="center"/>
              <w:rPr>
                <w:sz w:val="20"/>
                <w:szCs w:val="20"/>
              </w:rPr>
            </w:pPr>
            <w:r>
              <w:rPr>
                <w:sz w:val="20"/>
                <w:szCs w:val="20"/>
              </w:rPr>
              <w:t>120</w:t>
            </w:r>
          </w:p>
        </w:tc>
        <w:tc>
          <w:tcPr>
            <w:tcW w:w="869" w:type="pct"/>
            <w:tcBorders>
              <w:top w:val="single" w:sz="4" w:space="0" w:color="auto"/>
              <w:left w:val="nil"/>
              <w:bottom w:val="single" w:sz="4" w:space="0" w:color="auto"/>
              <w:right w:val="single" w:sz="4" w:space="0" w:color="auto"/>
            </w:tcBorders>
            <w:shd w:val="clear" w:color="auto" w:fill="auto"/>
            <w:vAlign w:val="center"/>
          </w:tcPr>
          <w:p w:rsidR="005B5445" w:rsidRPr="002E338F" w:rsidRDefault="005B5445" w:rsidP="00010751">
            <w:pPr>
              <w:spacing w:after="0"/>
              <w:jc w:val="center"/>
              <w:rPr>
                <w:color w:val="000000"/>
                <w:sz w:val="20"/>
              </w:rPr>
            </w:pPr>
            <w:r w:rsidRPr="002E338F">
              <w:rPr>
                <w:color w:val="000000"/>
                <w:sz w:val="20"/>
              </w:rPr>
              <w:t>0,33</w:t>
            </w:r>
          </w:p>
        </w:tc>
        <w:tc>
          <w:tcPr>
            <w:tcW w:w="897" w:type="pct"/>
            <w:tcBorders>
              <w:top w:val="single" w:sz="4" w:space="0" w:color="auto"/>
              <w:left w:val="nil"/>
              <w:bottom w:val="single" w:sz="4" w:space="0" w:color="auto"/>
              <w:right w:val="single" w:sz="4" w:space="0" w:color="auto"/>
            </w:tcBorders>
            <w:shd w:val="clear" w:color="auto" w:fill="auto"/>
            <w:vAlign w:val="center"/>
          </w:tcPr>
          <w:p w:rsidR="005B5445" w:rsidRPr="002E338F" w:rsidRDefault="005B5445" w:rsidP="00010751">
            <w:pPr>
              <w:spacing w:after="0"/>
              <w:jc w:val="center"/>
              <w:rPr>
                <w:color w:val="000000"/>
                <w:sz w:val="20"/>
              </w:rPr>
            </w:pPr>
            <w:r w:rsidRPr="002E338F">
              <w:rPr>
                <w:color w:val="000000"/>
                <w:sz w:val="20"/>
              </w:rPr>
              <w:t>0,41</w:t>
            </w:r>
          </w:p>
        </w:tc>
      </w:tr>
    </w:tbl>
    <w:p w:rsidR="002B1CD1" w:rsidRPr="002B1CD1" w:rsidRDefault="002B1CD1" w:rsidP="002B1CD1"/>
    <w:p w:rsidR="00FD62D3" w:rsidRDefault="00FD62D3" w:rsidP="009D5703">
      <w:pPr>
        <w:pStyle w:val="3"/>
      </w:pPr>
      <w:bookmarkStart w:id="40" w:name="_Toc70889690"/>
      <w:r w:rsidRPr="00203282">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bookmarkEnd w:id="40"/>
    </w:p>
    <w:p w:rsidR="003F5AF0" w:rsidRDefault="003F5AF0" w:rsidP="003F5AF0">
      <w:pPr>
        <w:pStyle w:val="12"/>
        <w:spacing w:line="240" w:lineRule="auto"/>
      </w:pPr>
      <w:r w:rsidRPr="00C7012D">
        <w:t>Распределение затрат</w:t>
      </w:r>
      <w:r>
        <w:t xml:space="preserve"> общего</w:t>
      </w:r>
      <w:r w:rsidRPr="00C7012D">
        <w:t xml:space="preserve"> полезного отпуска воды питьевого качества в </w:t>
      </w:r>
      <w:r>
        <w:t xml:space="preserve">МО </w:t>
      </w:r>
      <w:r w:rsidR="001B48C4">
        <w:t>«</w:t>
      </w:r>
      <w:r>
        <w:t>Город Всеволожск</w:t>
      </w:r>
      <w:r w:rsidR="001B48C4">
        <w:t>»</w:t>
      </w:r>
      <w:r>
        <w:t xml:space="preserve"> </w:t>
      </w:r>
      <w:r w:rsidRPr="00C7012D">
        <w:t xml:space="preserve">происходит следующим </w:t>
      </w:r>
      <w:r>
        <w:t>образом</w:t>
      </w:r>
      <w:r w:rsidRPr="00C7012D">
        <w:t>:</w:t>
      </w:r>
    </w:p>
    <w:p w:rsidR="003F5AF0" w:rsidRPr="00A9070B" w:rsidRDefault="003F5AF0" w:rsidP="003F5AF0">
      <w:pPr>
        <w:pStyle w:val="2a"/>
        <w:spacing w:after="0"/>
        <w:jc w:val="both"/>
        <w:rPr>
          <w:b/>
          <w:i w:val="0"/>
          <w:color w:val="000000"/>
          <w:sz w:val="24"/>
        </w:rPr>
      </w:pPr>
      <w:r w:rsidRPr="00A9070B">
        <w:rPr>
          <w:b/>
          <w:i w:val="0"/>
          <w:color w:val="000000"/>
          <w:sz w:val="24"/>
        </w:rPr>
        <w:t xml:space="preserve">Таблица </w:t>
      </w:r>
      <w:r w:rsidRPr="00A9070B">
        <w:rPr>
          <w:b/>
          <w:i w:val="0"/>
          <w:color w:val="000000"/>
          <w:sz w:val="24"/>
        </w:rPr>
        <w:fldChar w:fldCharType="begin"/>
      </w:r>
      <w:r w:rsidRPr="00A9070B">
        <w:rPr>
          <w:b/>
          <w:i w:val="0"/>
          <w:color w:val="000000"/>
          <w:sz w:val="24"/>
        </w:rPr>
        <w:instrText xml:space="preserve"> SEQ Таблица \* ARABIC </w:instrText>
      </w:r>
      <w:r w:rsidRPr="00A9070B">
        <w:rPr>
          <w:b/>
          <w:i w:val="0"/>
          <w:color w:val="000000"/>
          <w:sz w:val="24"/>
        </w:rPr>
        <w:fldChar w:fldCharType="separate"/>
      </w:r>
      <w:r w:rsidR="00BD703C">
        <w:rPr>
          <w:b/>
          <w:i w:val="0"/>
          <w:noProof/>
          <w:color w:val="000000"/>
          <w:sz w:val="24"/>
        </w:rPr>
        <w:t>35</w:t>
      </w:r>
      <w:r w:rsidRPr="00A9070B">
        <w:rPr>
          <w:b/>
          <w:i w:val="0"/>
          <w:color w:val="000000"/>
          <w:sz w:val="24"/>
        </w:rPr>
        <w:fldChar w:fldCharType="end"/>
      </w:r>
      <w:r w:rsidRPr="00A9070B">
        <w:rPr>
          <w:b/>
          <w:i w:val="0"/>
          <w:color w:val="000000"/>
          <w:sz w:val="24"/>
        </w:rPr>
        <w:t xml:space="preserve"> Баланс водопотребления по группам в 2020 году</w:t>
      </w:r>
    </w:p>
    <w:tbl>
      <w:tblPr>
        <w:tblW w:w="5000" w:type="pct"/>
        <w:tblLook w:val="0000" w:firstRow="0" w:lastRow="0" w:firstColumn="0" w:lastColumn="0" w:noHBand="0" w:noVBand="0"/>
      </w:tblPr>
      <w:tblGrid>
        <w:gridCol w:w="4525"/>
        <w:gridCol w:w="1620"/>
        <w:gridCol w:w="3767"/>
      </w:tblGrid>
      <w:tr w:rsidR="003F5AF0" w:rsidRPr="002E338F" w:rsidTr="00010751">
        <w:trPr>
          <w:trHeight w:val="708"/>
          <w:tblHeader/>
        </w:trPr>
        <w:tc>
          <w:tcPr>
            <w:tcW w:w="2283" w:type="pct"/>
            <w:tcBorders>
              <w:top w:val="single" w:sz="4" w:space="0" w:color="auto"/>
              <w:left w:val="single" w:sz="4" w:space="0" w:color="auto"/>
              <w:bottom w:val="single" w:sz="4" w:space="0" w:color="auto"/>
              <w:right w:val="single" w:sz="4" w:space="0" w:color="auto"/>
            </w:tcBorders>
            <w:shd w:val="clear" w:color="auto" w:fill="auto"/>
            <w:vAlign w:val="center"/>
          </w:tcPr>
          <w:p w:rsidR="003F5AF0" w:rsidRPr="004C25A0" w:rsidRDefault="003F5AF0" w:rsidP="00010751">
            <w:pPr>
              <w:spacing w:after="0" w:line="240" w:lineRule="auto"/>
              <w:jc w:val="center"/>
              <w:rPr>
                <w:bCs/>
                <w:color w:val="000000"/>
                <w:sz w:val="20"/>
                <w:szCs w:val="20"/>
                <w:lang w:eastAsia="ru-RU"/>
              </w:rPr>
            </w:pPr>
            <w:r w:rsidRPr="004C25A0">
              <w:rPr>
                <w:bCs/>
                <w:color w:val="000000"/>
                <w:sz w:val="20"/>
                <w:szCs w:val="20"/>
                <w:lang w:eastAsia="ru-RU"/>
              </w:rPr>
              <w:t>Наименование потребителей</w:t>
            </w:r>
          </w:p>
        </w:tc>
        <w:tc>
          <w:tcPr>
            <w:tcW w:w="817" w:type="pct"/>
            <w:tcBorders>
              <w:top w:val="single" w:sz="4" w:space="0" w:color="auto"/>
              <w:left w:val="nil"/>
              <w:bottom w:val="single" w:sz="4" w:space="0" w:color="auto"/>
              <w:right w:val="single" w:sz="4" w:space="0" w:color="auto"/>
            </w:tcBorders>
            <w:shd w:val="clear" w:color="auto" w:fill="auto"/>
            <w:vAlign w:val="center"/>
          </w:tcPr>
          <w:p w:rsidR="003F5AF0" w:rsidRPr="004C25A0" w:rsidRDefault="003F5AF0" w:rsidP="00010751">
            <w:pPr>
              <w:spacing w:after="0" w:line="240" w:lineRule="auto"/>
              <w:jc w:val="center"/>
              <w:rPr>
                <w:bCs/>
                <w:color w:val="000000"/>
                <w:sz w:val="20"/>
                <w:szCs w:val="20"/>
                <w:lang w:eastAsia="ru-RU"/>
              </w:rPr>
            </w:pPr>
            <w:r w:rsidRPr="004C25A0">
              <w:rPr>
                <w:bCs/>
                <w:color w:val="000000"/>
                <w:sz w:val="20"/>
                <w:szCs w:val="20"/>
                <w:lang w:eastAsia="ru-RU"/>
              </w:rPr>
              <w:t>Ед. изм.</w:t>
            </w:r>
          </w:p>
        </w:tc>
        <w:tc>
          <w:tcPr>
            <w:tcW w:w="1900" w:type="pct"/>
            <w:tcBorders>
              <w:top w:val="single" w:sz="4" w:space="0" w:color="auto"/>
              <w:left w:val="nil"/>
              <w:bottom w:val="single" w:sz="4" w:space="0" w:color="auto"/>
              <w:right w:val="single" w:sz="4" w:space="0" w:color="auto"/>
            </w:tcBorders>
            <w:shd w:val="clear" w:color="auto" w:fill="auto"/>
            <w:vAlign w:val="center"/>
          </w:tcPr>
          <w:p w:rsidR="003F5AF0" w:rsidRPr="004C25A0" w:rsidRDefault="003F5AF0" w:rsidP="00010751">
            <w:pPr>
              <w:spacing w:after="0" w:line="240" w:lineRule="auto"/>
              <w:jc w:val="center"/>
              <w:rPr>
                <w:bCs/>
                <w:color w:val="000000"/>
                <w:sz w:val="20"/>
                <w:szCs w:val="20"/>
                <w:lang w:eastAsia="ru-RU"/>
              </w:rPr>
            </w:pPr>
            <w:r w:rsidRPr="004C25A0">
              <w:rPr>
                <w:bCs/>
                <w:color w:val="000000"/>
                <w:sz w:val="20"/>
                <w:szCs w:val="20"/>
                <w:lang w:eastAsia="ru-RU"/>
              </w:rPr>
              <w:t xml:space="preserve">МО </w:t>
            </w:r>
            <w:r w:rsidR="001B48C4">
              <w:rPr>
                <w:bCs/>
                <w:color w:val="000000"/>
                <w:sz w:val="20"/>
                <w:szCs w:val="20"/>
                <w:lang w:eastAsia="ru-RU"/>
              </w:rPr>
              <w:t>«</w:t>
            </w:r>
            <w:r w:rsidRPr="004C25A0">
              <w:rPr>
                <w:bCs/>
                <w:color w:val="000000"/>
                <w:sz w:val="20"/>
                <w:szCs w:val="20"/>
                <w:lang w:eastAsia="ru-RU"/>
              </w:rPr>
              <w:t>Город Всеволожск</w:t>
            </w:r>
            <w:r w:rsidR="001B48C4">
              <w:rPr>
                <w:bCs/>
                <w:color w:val="000000"/>
                <w:sz w:val="20"/>
                <w:szCs w:val="20"/>
                <w:lang w:eastAsia="ru-RU"/>
              </w:rPr>
              <w:t>»</w:t>
            </w:r>
            <w:r w:rsidRPr="004C25A0">
              <w:rPr>
                <w:bCs/>
                <w:color w:val="000000"/>
                <w:sz w:val="20"/>
                <w:szCs w:val="20"/>
                <w:lang w:eastAsia="ru-RU"/>
              </w:rPr>
              <w:t xml:space="preserve"> </w:t>
            </w:r>
          </w:p>
        </w:tc>
      </w:tr>
      <w:tr w:rsidR="003F5AF0" w:rsidRPr="002E338F" w:rsidTr="00010751">
        <w:trPr>
          <w:trHeight w:val="285"/>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010751">
            <w:pPr>
              <w:spacing w:after="0" w:line="240" w:lineRule="auto"/>
              <w:rPr>
                <w:color w:val="000000"/>
                <w:sz w:val="20"/>
                <w:szCs w:val="20"/>
                <w:lang w:eastAsia="ru-RU"/>
              </w:rPr>
            </w:pPr>
            <w:r w:rsidRPr="004C25A0">
              <w:rPr>
                <w:color w:val="000000"/>
                <w:sz w:val="20"/>
                <w:szCs w:val="20"/>
                <w:lang w:eastAsia="ru-RU"/>
              </w:rPr>
              <w:t>Собственные нужды и нужды на теплоснабжение</w:t>
            </w:r>
            <w:r>
              <w:rPr>
                <w:color w:val="000000"/>
                <w:sz w:val="20"/>
                <w:szCs w:val="20"/>
                <w:lang w:eastAsia="ru-RU"/>
              </w:rPr>
              <w:t>-</w:t>
            </w:r>
          </w:p>
        </w:tc>
        <w:tc>
          <w:tcPr>
            <w:tcW w:w="817" w:type="pct"/>
            <w:vMerge w:val="restar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010751">
            <w:pPr>
              <w:spacing w:after="0" w:line="240" w:lineRule="auto"/>
              <w:jc w:val="center"/>
              <w:rPr>
                <w:color w:val="000000"/>
                <w:sz w:val="20"/>
                <w:szCs w:val="20"/>
                <w:lang w:eastAsia="ru-RU"/>
              </w:rPr>
            </w:pPr>
            <w:r w:rsidRPr="004C25A0">
              <w:rPr>
                <w:color w:val="000000"/>
                <w:sz w:val="20"/>
                <w:szCs w:val="20"/>
                <w:lang w:eastAsia="ru-RU"/>
              </w:rPr>
              <w:t>тыс. м</w:t>
            </w:r>
            <w:r w:rsidRPr="003F5AF0">
              <w:rPr>
                <w:color w:val="000000"/>
                <w:sz w:val="20"/>
                <w:szCs w:val="20"/>
                <w:vertAlign w:val="superscript"/>
                <w:lang w:eastAsia="ru-RU"/>
              </w:rPr>
              <w:t>3</w:t>
            </w:r>
          </w:p>
        </w:tc>
        <w:tc>
          <w:tcPr>
            <w:tcW w:w="1900" w:type="pct"/>
            <w:tcBorders>
              <w:top w:val="nil"/>
              <w:left w:val="nil"/>
              <w:bottom w:val="single" w:sz="4" w:space="0" w:color="auto"/>
              <w:right w:val="single" w:sz="4" w:space="0" w:color="auto"/>
            </w:tcBorders>
            <w:shd w:val="clear" w:color="auto" w:fill="auto"/>
            <w:vAlign w:val="center"/>
          </w:tcPr>
          <w:p w:rsidR="003F5AF0" w:rsidRPr="00C90B8F" w:rsidRDefault="003F5AF0" w:rsidP="003F5AF0">
            <w:pPr>
              <w:pStyle w:val="0"/>
              <w:jc w:val="center"/>
              <w:rPr>
                <w:sz w:val="20"/>
                <w:szCs w:val="20"/>
              </w:rPr>
            </w:pPr>
            <w:r w:rsidRPr="00C90B8F">
              <w:rPr>
                <w:sz w:val="20"/>
                <w:szCs w:val="20"/>
              </w:rPr>
              <w:t>1707,02</w:t>
            </w:r>
          </w:p>
        </w:tc>
      </w:tr>
      <w:tr w:rsidR="003F5AF0" w:rsidRPr="002E338F" w:rsidTr="00010751">
        <w:trPr>
          <w:trHeight w:val="138"/>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010751">
            <w:pPr>
              <w:spacing w:after="0" w:line="240" w:lineRule="auto"/>
              <w:rPr>
                <w:color w:val="000000"/>
                <w:sz w:val="20"/>
                <w:szCs w:val="20"/>
                <w:lang w:eastAsia="ru-RU"/>
              </w:rPr>
            </w:pPr>
            <w:r w:rsidRPr="004C25A0">
              <w:rPr>
                <w:color w:val="000000"/>
                <w:sz w:val="20"/>
                <w:szCs w:val="20"/>
                <w:lang w:eastAsia="ru-RU"/>
              </w:rPr>
              <w:t>Население</w:t>
            </w:r>
            <w:r>
              <w:rPr>
                <w:color w:val="000000"/>
                <w:sz w:val="20"/>
                <w:szCs w:val="20"/>
                <w:lang w:eastAsia="ru-RU"/>
              </w:rPr>
              <w:t>-</w:t>
            </w:r>
          </w:p>
        </w:tc>
        <w:tc>
          <w:tcPr>
            <w:tcW w:w="817" w:type="pct"/>
            <w:vMerge/>
            <w:tcBorders>
              <w:top w:val="nil"/>
              <w:left w:val="single" w:sz="4" w:space="0" w:color="auto"/>
              <w:bottom w:val="single" w:sz="4" w:space="0" w:color="auto"/>
              <w:right w:val="single" w:sz="4" w:space="0" w:color="auto"/>
            </w:tcBorders>
            <w:vAlign w:val="center"/>
          </w:tcPr>
          <w:p w:rsidR="003F5AF0" w:rsidRPr="00702EA3" w:rsidRDefault="003F5AF0" w:rsidP="00010751">
            <w:pPr>
              <w:spacing w:after="0" w:line="240" w:lineRule="auto"/>
              <w:rPr>
                <w:color w:val="000000"/>
                <w:sz w:val="20"/>
                <w:szCs w:val="20"/>
                <w:highlight w:val="yellow"/>
                <w:lang w:eastAsia="ru-RU"/>
              </w:rPr>
            </w:pPr>
          </w:p>
        </w:tc>
        <w:tc>
          <w:tcPr>
            <w:tcW w:w="1900" w:type="pct"/>
            <w:tcBorders>
              <w:top w:val="nil"/>
              <w:left w:val="nil"/>
              <w:bottom w:val="single" w:sz="4" w:space="0" w:color="auto"/>
              <w:right w:val="single" w:sz="4" w:space="0" w:color="auto"/>
            </w:tcBorders>
            <w:shd w:val="clear" w:color="auto" w:fill="auto"/>
            <w:vAlign w:val="center"/>
          </w:tcPr>
          <w:p w:rsidR="003F5AF0" w:rsidRPr="00C90B8F" w:rsidRDefault="003F5AF0" w:rsidP="003F5AF0">
            <w:pPr>
              <w:pStyle w:val="0"/>
              <w:jc w:val="center"/>
              <w:rPr>
                <w:sz w:val="20"/>
                <w:szCs w:val="20"/>
              </w:rPr>
            </w:pPr>
            <w:r w:rsidRPr="00C90B8F">
              <w:rPr>
                <w:sz w:val="20"/>
                <w:szCs w:val="20"/>
              </w:rPr>
              <w:t>675,90</w:t>
            </w:r>
          </w:p>
        </w:tc>
      </w:tr>
      <w:tr w:rsidR="003F5AF0" w:rsidRPr="002E338F" w:rsidTr="00010751">
        <w:trPr>
          <w:trHeight w:val="77"/>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010751">
            <w:pPr>
              <w:spacing w:after="0" w:line="240" w:lineRule="auto"/>
              <w:rPr>
                <w:color w:val="000000"/>
                <w:sz w:val="20"/>
                <w:szCs w:val="20"/>
                <w:lang w:eastAsia="ru-RU"/>
              </w:rPr>
            </w:pPr>
            <w:r w:rsidRPr="004C25A0">
              <w:rPr>
                <w:color w:val="000000"/>
                <w:sz w:val="20"/>
                <w:szCs w:val="20"/>
                <w:lang w:eastAsia="ru-RU"/>
              </w:rPr>
              <w:t>Прочие организации</w:t>
            </w:r>
            <w:r>
              <w:rPr>
                <w:color w:val="000000"/>
                <w:sz w:val="20"/>
                <w:szCs w:val="20"/>
                <w:lang w:eastAsia="ru-RU"/>
              </w:rPr>
              <w:t>-</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010751">
            <w:pPr>
              <w:spacing w:after="0" w:line="240" w:lineRule="auto"/>
              <w:rPr>
                <w:color w:val="000000"/>
                <w:sz w:val="24"/>
                <w:szCs w:val="24"/>
                <w:lang w:eastAsia="ru-RU"/>
              </w:rPr>
            </w:pPr>
          </w:p>
        </w:tc>
        <w:tc>
          <w:tcPr>
            <w:tcW w:w="1900" w:type="pct"/>
            <w:tcBorders>
              <w:top w:val="nil"/>
              <w:left w:val="single" w:sz="4" w:space="0" w:color="auto"/>
              <w:bottom w:val="single" w:sz="4" w:space="0" w:color="000000"/>
              <w:right w:val="single" w:sz="4" w:space="0" w:color="auto"/>
            </w:tcBorders>
            <w:vAlign w:val="center"/>
          </w:tcPr>
          <w:p w:rsidR="003F5AF0" w:rsidRPr="00C90B8F" w:rsidRDefault="003F5AF0" w:rsidP="003F5AF0">
            <w:pPr>
              <w:pStyle w:val="0"/>
              <w:jc w:val="center"/>
              <w:rPr>
                <w:sz w:val="20"/>
                <w:szCs w:val="20"/>
                <w:lang w:eastAsia="ru-RU"/>
              </w:rPr>
            </w:pPr>
            <w:r w:rsidRPr="00C90B8F">
              <w:rPr>
                <w:sz w:val="20"/>
                <w:szCs w:val="20"/>
                <w:lang w:eastAsia="ru-RU"/>
              </w:rPr>
              <w:t>494,80</w:t>
            </w:r>
          </w:p>
        </w:tc>
      </w:tr>
      <w:tr w:rsidR="003F5AF0" w:rsidRPr="002E338F" w:rsidTr="00010751">
        <w:trPr>
          <w:trHeight w:val="276"/>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010751">
            <w:pPr>
              <w:spacing w:after="0" w:line="240" w:lineRule="auto"/>
              <w:rPr>
                <w:color w:val="000000"/>
                <w:sz w:val="20"/>
                <w:szCs w:val="20"/>
                <w:lang w:eastAsia="ru-RU"/>
              </w:rPr>
            </w:pPr>
            <w:r w:rsidRPr="004C25A0">
              <w:rPr>
                <w:color w:val="000000"/>
                <w:sz w:val="20"/>
                <w:szCs w:val="20"/>
                <w:lang w:eastAsia="ru-RU"/>
              </w:rPr>
              <w:t>Управляющие компании :ТСЖ и др.</w:t>
            </w:r>
            <w:r>
              <w:rPr>
                <w:color w:val="000000"/>
                <w:sz w:val="20"/>
                <w:szCs w:val="20"/>
                <w:lang w:eastAsia="ru-RU"/>
              </w:rPr>
              <w:t>-</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010751">
            <w:pPr>
              <w:spacing w:after="0" w:line="240" w:lineRule="auto"/>
              <w:rPr>
                <w:color w:val="000000"/>
                <w:sz w:val="24"/>
                <w:szCs w:val="24"/>
                <w:lang w:eastAsia="ru-RU"/>
              </w:rPr>
            </w:pPr>
          </w:p>
        </w:tc>
        <w:tc>
          <w:tcPr>
            <w:tcW w:w="1900" w:type="pct"/>
            <w:tcBorders>
              <w:top w:val="nil"/>
              <w:left w:val="single" w:sz="4" w:space="0" w:color="auto"/>
              <w:bottom w:val="single" w:sz="4" w:space="0" w:color="000000"/>
              <w:right w:val="single" w:sz="4" w:space="0" w:color="auto"/>
            </w:tcBorders>
            <w:vAlign w:val="center"/>
          </w:tcPr>
          <w:p w:rsidR="003F5AF0" w:rsidRPr="00C90B8F" w:rsidRDefault="003F5AF0" w:rsidP="003F5AF0">
            <w:pPr>
              <w:pStyle w:val="0"/>
              <w:jc w:val="center"/>
              <w:rPr>
                <w:sz w:val="20"/>
                <w:szCs w:val="20"/>
                <w:lang w:eastAsia="ru-RU"/>
              </w:rPr>
            </w:pPr>
            <w:r w:rsidRPr="00C90B8F">
              <w:rPr>
                <w:sz w:val="20"/>
                <w:szCs w:val="20"/>
                <w:lang w:eastAsia="ru-RU"/>
              </w:rPr>
              <w:t>2674,0</w:t>
            </w:r>
          </w:p>
        </w:tc>
      </w:tr>
      <w:tr w:rsidR="003F5AF0" w:rsidRPr="002E338F" w:rsidTr="00010751">
        <w:trPr>
          <w:trHeight w:val="276"/>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010751">
            <w:pPr>
              <w:spacing w:after="0" w:line="240" w:lineRule="auto"/>
              <w:rPr>
                <w:color w:val="000000"/>
                <w:sz w:val="20"/>
                <w:szCs w:val="20"/>
                <w:lang w:eastAsia="ru-RU"/>
              </w:rPr>
            </w:pPr>
            <w:r>
              <w:rPr>
                <w:color w:val="000000"/>
                <w:sz w:val="20"/>
                <w:szCs w:val="20"/>
                <w:lang w:eastAsia="ru-RU"/>
              </w:rPr>
              <w:t xml:space="preserve">Бюджетные организации  </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010751">
            <w:pPr>
              <w:spacing w:after="0" w:line="240" w:lineRule="auto"/>
              <w:rPr>
                <w:color w:val="000000"/>
                <w:sz w:val="24"/>
                <w:szCs w:val="24"/>
                <w:lang w:eastAsia="ru-RU"/>
              </w:rPr>
            </w:pPr>
          </w:p>
        </w:tc>
        <w:tc>
          <w:tcPr>
            <w:tcW w:w="1900" w:type="pct"/>
            <w:tcBorders>
              <w:top w:val="nil"/>
              <w:left w:val="single" w:sz="4" w:space="0" w:color="auto"/>
              <w:bottom w:val="single" w:sz="4" w:space="0" w:color="000000"/>
              <w:right w:val="single" w:sz="4" w:space="0" w:color="auto"/>
            </w:tcBorders>
            <w:vAlign w:val="center"/>
          </w:tcPr>
          <w:p w:rsidR="003F5AF0" w:rsidRPr="00C90B8F" w:rsidRDefault="003F5AF0" w:rsidP="003F5AF0">
            <w:pPr>
              <w:pStyle w:val="0"/>
              <w:jc w:val="center"/>
              <w:rPr>
                <w:sz w:val="20"/>
                <w:szCs w:val="20"/>
                <w:lang w:eastAsia="ru-RU"/>
              </w:rPr>
            </w:pPr>
            <w:r w:rsidRPr="00C90B8F">
              <w:rPr>
                <w:sz w:val="20"/>
                <w:szCs w:val="20"/>
                <w:lang w:eastAsia="ru-RU"/>
              </w:rPr>
              <w:t>123,80</w:t>
            </w:r>
          </w:p>
        </w:tc>
      </w:tr>
      <w:tr w:rsidR="003F5AF0" w:rsidRPr="002E338F" w:rsidTr="00010751">
        <w:trPr>
          <w:trHeight w:val="276"/>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Default="003F5AF0" w:rsidP="00010751">
            <w:pPr>
              <w:spacing w:after="0" w:line="240" w:lineRule="auto"/>
              <w:rPr>
                <w:color w:val="000000"/>
                <w:sz w:val="20"/>
                <w:szCs w:val="20"/>
                <w:lang w:eastAsia="ru-RU"/>
              </w:rPr>
            </w:pPr>
            <w:r>
              <w:rPr>
                <w:color w:val="000000"/>
                <w:sz w:val="20"/>
                <w:szCs w:val="20"/>
                <w:lang w:eastAsia="ru-RU"/>
              </w:rPr>
              <w:t>Потери в сетях при передаче</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010751">
            <w:pPr>
              <w:spacing w:after="0" w:line="240" w:lineRule="auto"/>
              <w:rPr>
                <w:color w:val="000000"/>
                <w:sz w:val="24"/>
                <w:szCs w:val="24"/>
                <w:lang w:eastAsia="ru-RU"/>
              </w:rPr>
            </w:pPr>
          </w:p>
        </w:tc>
        <w:tc>
          <w:tcPr>
            <w:tcW w:w="1900" w:type="pct"/>
            <w:tcBorders>
              <w:top w:val="nil"/>
              <w:left w:val="single" w:sz="4" w:space="0" w:color="auto"/>
              <w:bottom w:val="single" w:sz="4" w:space="0" w:color="000000"/>
              <w:right w:val="single" w:sz="4" w:space="0" w:color="auto"/>
            </w:tcBorders>
            <w:vAlign w:val="center"/>
          </w:tcPr>
          <w:p w:rsidR="003F5AF0" w:rsidRPr="00C90B8F" w:rsidRDefault="003F5AF0" w:rsidP="003F5AF0">
            <w:pPr>
              <w:pStyle w:val="0"/>
              <w:jc w:val="center"/>
              <w:rPr>
                <w:sz w:val="20"/>
                <w:szCs w:val="20"/>
                <w:lang w:eastAsia="ru-RU"/>
              </w:rPr>
            </w:pPr>
            <w:r w:rsidRPr="00C90B8F">
              <w:rPr>
                <w:sz w:val="20"/>
                <w:szCs w:val="20"/>
                <w:lang w:eastAsia="ru-RU"/>
              </w:rPr>
              <w:t>1418,43</w:t>
            </w:r>
          </w:p>
        </w:tc>
      </w:tr>
      <w:tr w:rsidR="003F5AF0" w:rsidRPr="00C77099" w:rsidTr="00010751">
        <w:trPr>
          <w:trHeight w:val="343"/>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2E338F" w:rsidRDefault="003F5AF0" w:rsidP="00010751">
            <w:pPr>
              <w:spacing w:after="0" w:line="240" w:lineRule="auto"/>
              <w:jc w:val="center"/>
              <w:rPr>
                <w:bCs/>
                <w:color w:val="000000"/>
                <w:sz w:val="20"/>
                <w:szCs w:val="20"/>
                <w:lang w:eastAsia="ru-RU"/>
              </w:rPr>
            </w:pPr>
            <w:r w:rsidRPr="002E338F">
              <w:rPr>
                <w:bCs/>
                <w:color w:val="000000"/>
                <w:sz w:val="20"/>
                <w:szCs w:val="20"/>
                <w:lang w:eastAsia="ru-RU"/>
              </w:rPr>
              <w:t>Итого</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010751">
            <w:pPr>
              <w:spacing w:after="0" w:line="240" w:lineRule="auto"/>
              <w:rPr>
                <w:color w:val="000000"/>
                <w:sz w:val="20"/>
                <w:szCs w:val="20"/>
                <w:lang w:eastAsia="ru-RU"/>
              </w:rPr>
            </w:pPr>
          </w:p>
        </w:tc>
        <w:tc>
          <w:tcPr>
            <w:tcW w:w="1900" w:type="pct"/>
            <w:tcBorders>
              <w:top w:val="nil"/>
              <w:left w:val="nil"/>
              <w:bottom w:val="single" w:sz="4" w:space="0" w:color="auto"/>
              <w:right w:val="single" w:sz="4" w:space="0" w:color="auto"/>
            </w:tcBorders>
            <w:shd w:val="clear" w:color="auto" w:fill="auto"/>
            <w:vAlign w:val="center"/>
          </w:tcPr>
          <w:p w:rsidR="003F5AF0" w:rsidRPr="00C50520" w:rsidRDefault="003F5AF0" w:rsidP="003F5AF0">
            <w:pPr>
              <w:pStyle w:val="0"/>
              <w:jc w:val="center"/>
              <w:rPr>
                <w:sz w:val="20"/>
                <w:szCs w:val="20"/>
              </w:rPr>
            </w:pPr>
            <w:r>
              <w:rPr>
                <w:sz w:val="20"/>
                <w:szCs w:val="20"/>
              </w:rPr>
              <w:t>7092,15</w:t>
            </w:r>
          </w:p>
        </w:tc>
      </w:tr>
    </w:tbl>
    <w:p w:rsidR="003F5AF0" w:rsidRPr="00A842CA" w:rsidRDefault="003F5AF0" w:rsidP="003F5AF0"/>
    <w:p w:rsidR="003F5AF0" w:rsidRPr="00CE2F0D" w:rsidRDefault="003F5AF0" w:rsidP="003F5AF0">
      <w:pPr>
        <w:pStyle w:val="2a"/>
        <w:ind w:hanging="155"/>
      </w:pPr>
      <w:r w:rsidRPr="004A25FB">
        <w:rPr>
          <w:noProof/>
          <w:lang w:eastAsia="ru-RU"/>
        </w:rPr>
        <w:drawing>
          <wp:inline distT="0" distB="0" distL="0" distR="0" wp14:anchorId="65CB3F5E" wp14:editId="414AF17C">
            <wp:extent cx="5476240" cy="2740025"/>
            <wp:effectExtent l="38100" t="0" r="10160" b="3175"/>
            <wp:docPr id="70" name="Диаграмма 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3F5AF0" w:rsidRDefault="003F5AF0" w:rsidP="003F5AF0">
      <w:pPr>
        <w:pStyle w:val="0"/>
        <w:jc w:val="center"/>
        <w:rPr>
          <w:b/>
        </w:rPr>
      </w:pPr>
      <w:r w:rsidRPr="001675C2">
        <w:rPr>
          <w:b/>
        </w:rPr>
        <w:t xml:space="preserve">Рисунок </w:t>
      </w:r>
      <w:r w:rsidRPr="001675C2">
        <w:rPr>
          <w:b/>
        </w:rPr>
        <w:fldChar w:fldCharType="begin"/>
      </w:r>
      <w:r w:rsidRPr="001675C2">
        <w:rPr>
          <w:b/>
        </w:rPr>
        <w:instrText xml:space="preserve"> SEQ Рисунок \* ARABIC </w:instrText>
      </w:r>
      <w:r w:rsidRPr="001675C2">
        <w:rPr>
          <w:b/>
        </w:rPr>
        <w:fldChar w:fldCharType="separate"/>
      </w:r>
      <w:r w:rsidR="00D24714">
        <w:rPr>
          <w:b/>
          <w:noProof/>
        </w:rPr>
        <w:t>30</w:t>
      </w:r>
      <w:r w:rsidRPr="001675C2">
        <w:rPr>
          <w:b/>
        </w:rPr>
        <w:fldChar w:fldCharType="end"/>
      </w:r>
      <w:r w:rsidRPr="001675C2">
        <w:rPr>
          <w:b/>
        </w:rPr>
        <w:t xml:space="preserve"> Структура водопотребления по группам потребителей </w:t>
      </w:r>
    </w:p>
    <w:p w:rsidR="003F5AF0" w:rsidRPr="001675C2" w:rsidRDefault="003F5AF0" w:rsidP="003F5AF0">
      <w:pPr>
        <w:pStyle w:val="0"/>
        <w:jc w:val="center"/>
        <w:rPr>
          <w:b/>
        </w:rPr>
      </w:pPr>
      <w:r w:rsidRPr="001675C2">
        <w:rPr>
          <w:b/>
        </w:rPr>
        <w:t xml:space="preserve">в </w:t>
      </w:r>
      <w:r>
        <w:rPr>
          <w:b/>
        </w:rPr>
        <w:t xml:space="preserve">МО </w:t>
      </w:r>
      <w:r w:rsidR="001B48C4">
        <w:rPr>
          <w:b/>
        </w:rPr>
        <w:t>«</w:t>
      </w:r>
      <w:r>
        <w:rPr>
          <w:b/>
        </w:rPr>
        <w:t>Город Всеволожск</w:t>
      </w:r>
      <w:r w:rsidR="001B48C4">
        <w:rPr>
          <w:b/>
        </w:rPr>
        <w:t>»</w:t>
      </w:r>
    </w:p>
    <w:p w:rsidR="003F5AF0" w:rsidRPr="001675C2" w:rsidRDefault="003F5AF0" w:rsidP="003F5AF0">
      <w:pPr>
        <w:pStyle w:val="12"/>
        <w:rPr>
          <w:b/>
        </w:rPr>
      </w:pPr>
    </w:p>
    <w:p w:rsidR="003F5AF0" w:rsidRPr="00A842CA" w:rsidRDefault="003F5AF0" w:rsidP="003F5AF0">
      <w:pPr>
        <w:pStyle w:val="12"/>
        <w:spacing w:line="240" w:lineRule="auto"/>
      </w:pPr>
      <w:r>
        <w:t xml:space="preserve">Из </w:t>
      </w:r>
      <w:r w:rsidRPr="00A842CA">
        <w:t xml:space="preserve">данных рисунка </w:t>
      </w:r>
      <w:r>
        <w:t xml:space="preserve">30 </w:t>
      </w:r>
      <w:r w:rsidRPr="00A842CA">
        <w:t xml:space="preserve">видно, </w:t>
      </w:r>
      <w:r>
        <w:t xml:space="preserve">что большая часть затрат воды </w:t>
      </w:r>
      <w:r w:rsidRPr="00A842CA">
        <w:t xml:space="preserve">приходится </w:t>
      </w:r>
      <w:r>
        <w:t>на управляющие компании</w:t>
      </w:r>
      <w:r w:rsidRPr="00A842CA">
        <w:t xml:space="preserve">, что составляет порядка </w:t>
      </w:r>
      <w:r>
        <w:t>40</w:t>
      </w:r>
      <w:r w:rsidRPr="00A842CA">
        <w:t xml:space="preserve"> % от общего к</w:t>
      </w:r>
      <w:r>
        <w:t xml:space="preserve">оличества потребленной воды. На собственные нужды 25 %, 15 % на население и прочие организации и </w:t>
      </w:r>
      <w:r w:rsidRPr="00A842CA">
        <w:t xml:space="preserve">15 </w:t>
      </w:r>
      <w:r>
        <w:t>% на бюджетные организации и потери в сетях.</w:t>
      </w:r>
    </w:p>
    <w:p w:rsidR="001B48C4" w:rsidRPr="001B48C4" w:rsidRDefault="001B48C4" w:rsidP="001B48C4">
      <w:pPr>
        <w:pStyle w:val="1f0"/>
        <w:rPr>
          <w:sz w:val="24"/>
        </w:rPr>
      </w:pPr>
      <w:r w:rsidRPr="001B48C4">
        <w:rPr>
          <w:sz w:val="24"/>
        </w:rPr>
        <w:t>Перспективные показатели нагрузки системы горячего водоснабжения в ЖК «Ржевка</w:t>
      </w:r>
      <w:r w:rsidR="00641354">
        <w:rPr>
          <w:sz w:val="24"/>
        </w:rPr>
        <w:t>» представлены в таблицах 36-37</w:t>
      </w:r>
      <w:r>
        <w:rPr>
          <w:sz w:val="24"/>
        </w:rPr>
        <w:t>.</w:t>
      </w:r>
    </w:p>
    <w:p w:rsidR="001B48C4" w:rsidRPr="00A42FBD" w:rsidRDefault="001B48C4" w:rsidP="001B48C4">
      <w:pPr>
        <w:pStyle w:val="affffe"/>
        <w:ind w:firstLine="0"/>
      </w:pPr>
      <w:r>
        <w:t xml:space="preserve">Таблица </w:t>
      </w:r>
      <w:r w:rsidR="00AA62B3">
        <w:rPr>
          <w:noProof/>
        </w:rPr>
        <w:fldChar w:fldCharType="begin"/>
      </w:r>
      <w:r w:rsidR="00AA62B3">
        <w:rPr>
          <w:noProof/>
        </w:rPr>
        <w:instrText xml:space="preserve"> SEQ Таблица \* ARABIC </w:instrText>
      </w:r>
      <w:r w:rsidR="00AA62B3">
        <w:rPr>
          <w:noProof/>
        </w:rPr>
        <w:fldChar w:fldCharType="separate"/>
      </w:r>
      <w:r w:rsidR="00BD703C">
        <w:rPr>
          <w:noProof/>
        </w:rPr>
        <w:t>36</w:t>
      </w:r>
      <w:r w:rsidR="00AA62B3">
        <w:rPr>
          <w:noProof/>
        </w:rPr>
        <w:fldChar w:fldCharType="end"/>
      </w:r>
      <w:r w:rsidRPr="001B48C4">
        <w:t xml:space="preserve"> </w:t>
      </w:r>
      <w:r>
        <w:t>Перспективные показатели нагрузки системы горячего водоснабжения</w:t>
      </w:r>
      <w:r w:rsidRPr="00A42FBD">
        <w:t xml:space="preserve"> в ЖК «</w:t>
      </w:r>
      <w:r>
        <w:t>Ржевка</w:t>
      </w:r>
      <w:r w:rsidRPr="00A42FBD">
        <w:t>»</w:t>
      </w:r>
      <w:r>
        <w:t xml:space="preserve"> на 2022-2028 годы</w:t>
      </w:r>
    </w:p>
    <w:tbl>
      <w:tblPr>
        <w:tblStyle w:val="af"/>
        <w:tblW w:w="5002" w:type="pct"/>
        <w:jc w:val="center"/>
        <w:tblLook w:val="04A0" w:firstRow="1" w:lastRow="0" w:firstColumn="1" w:lastColumn="0" w:noHBand="0" w:noVBand="1"/>
      </w:tblPr>
      <w:tblGrid>
        <w:gridCol w:w="2476"/>
        <w:gridCol w:w="1103"/>
        <w:gridCol w:w="756"/>
        <w:gridCol w:w="851"/>
        <w:gridCol w:w="940"/>
        <w:gridCol w:w="946"/>
        <w:gridCol w:w="960"/>
        <w:gridCol w:w="942"/>
        <w:gridCol w:w="942"/>
      </w:tblGrid>
      <w:tr w:rsidR="001B48C4" w:rsidRPr="00C71C4C" w:rsidTr="001B48C4">
        <w:trPr>
          <w:jc w:val="center"/>
        </w:trPr>
        <w:tc>
          <w:tcPr>
            <w:tcW w:w="1248" w:type="pct"/>
            <w:vAlign w:val="center"/>
          </w:tcPr>
          <w:p w:rsidR="001B48C4" w:rsidRPr="00C71C4C" w:rsidRDefault="001B48C4" w:rsidP="00DD75E4">
            <w:pPr>
              <w:jc w:val="center"/>
              <w:rPr>
                <w:szCs w:val="24"/>
              </w:rPr>
            </w:pPr>
            <w:r w:rsidRPr="00C71C4C">
              <w:rPr>
                <w:szCs w:val="24"/>
              </w:rPr>
              <w:t>Показатель</w:t>
            </w:r>
          </w:p>
        </w:tc>
        <w:tc>
          <w:tcPr>
            <w:tcW w:w="556" w:type="pct"/>
            <w:vAlign w:val="center"/>
          </w:tcPr>
          <w:p w:rsidR="001B48C4" w:rsidRPr="00C71C4C" w:rsidRDefault="001B48C4" w:rsidP="00DD75E4">
            <w:pPr>
              <w:jc w:val="center"/>
              <w:rPr>
                <w:szCs w:val="24"/>
              </w:rPr>
            </w:pPr>
            <w:r w:rsidRPr="00C71C4C">
              <w:rPr>
                <w:szCs w:val="24"/>
              </w:rPr>
              <w:t>Ед. изм.</w:t>
            </w:r>
          </w:p>
        </w:tc>
        <w:tc>
          <w:tcPr>
            <w:tcW w:w="381" w:type="pct"/>
            <w:vAlign w:val="center"/>
          </w:tcPr>
          <w:p w:rsidR="001B48C4" w:rsidRPr="00C71C4C" w:rsidRDefault="001B48C4" w:rsidP="00DD75E4">
            <w:pPr>
              <w:jc w:val="center"/>
              <w:rPr>
                <w:szCs w:val="24"/>
              </w:rPr>
            </w:pPr>
            <w:r w:rsidRPr="00C71C4C">
              <w:rPr>
                <w:szCs w:val="24"/>
              </w:rPr>
              <w:t>2022</w:t>
            </w:r>
          </w:p>
        </w:tc>
        <w:tc>
          <w:tcPr>
            <w:tcW w:w="429" w:type="pct"/>
            <w:vAlign w:val="center"/>
          </w:tcPr>
          <w:p w:rsidR="001B48C4" w:rsidRPr="00C71C4C" w:rsidRDefault="001B48C4" w:rsidP="00DD75E4">
            <w:pPr>
              <w:jc w:val="center"/>
              <w:rPr>
                <w:szCs w:val="24"/>
              </w:rPr>
            </w:pPr>
            <w:r w:rsidRPr="00C71C4C">
              <w:rPr>
                <w:szCs w:val="24"/>
              </w:rPr>
              <w:t>2023</w:t>
            </w:r>
          </w:p>
        </w:tc>
        <w:tc>
          <w:tcPr>
            <w:tcW w:w="474" w:type="pct"/>
            <w:vAlign w:val="center"/>
          </w:tcPr>
          <w:p w:rsidR="001B48C4" w:rsidRPr="00C71C4C" w:rsidRDefault="001B48C4" w:rsidP="00DD75E4">
            <w:pPr>
              <w:jc w:val="center"/>
              <w:rPr>
                <w:szCs w:val="24"/>
              </w:rPr>
            </w:pPr>
            <w:r w:rsidRPr="00C71C4C">
              <w:rPr>
                <w:szCs w:val="24"/>
              </w:rPr>
              <w:t>2024</w:t>
            </w:r>
          </w:p>
        </w:tc>
        <w:tc>
          <w:tcPr>
            <w:tcW w:w="477" w:type="pct"/>
            <w:vAlign w:val="center"/>
          </w:tcPr>
          <w:p w:rsidR="001B48C4" w:rsidRPr="00C71C4C" w:rsidRDefault="001B48C4" w:rsidP="00DD75E4">
            <w:pPr>
              <w:jc w:val="center"/>
              <w:rPr>
                <w:szCs w:val="24"/>
              </w:rPr>
            </w:pPr>
            <w:r w:rsidRPr="00C71C4C">
              <w:rPr>
                <w:szCs w:val="24"/>
              </w:rPr>
              <w:t>2025</w:t>
            </w:r>
          </w:p>
        </w:tc>
        <w:tc>
          <w:tcPr>
            <w:tcW w:w="484" w:type="pct"/>
            <w:vAlign w:val="center"/>
          </w:tcPr>
          <w:p w:rsidR="001B48C4" w:rsidRPr="00C71C4C" w:rsidRDefault="001B48C4" w:rsidP="00DD75E4">
            <w:pPr>
              <w:jc w:val="center"/>
              <w:rPr>
                <w:szCs w:val="24"/>
              </w:rPr>
            </w:pPr>
            <w:r w:rsidRPr="00C71C4C">
              <w:rPr>
                <w:szCs w:val="24"/>
              </w:rPr>
              <w:t>2026</w:t>
            </w:r>
          </w:p>
        </w:tc>
        <w:tc>
          <w:tcPr>
            <w:tcW w:w="475" w:type="pct"/>
            <w:vAlign w:val="center"/>
          </w:tcPr>
          <w:p w:rsidR="001B48C4" w:rsidRPr="00C71C4C" w:rsidRDefault="001B48C4" w:rsidP="00DD75E4">
            <w:pPr>
              <w:jc w:val="center"/>
              <w:rPr>
                <w:szCs w:val="24"/>
              </w:rPr>
            </w:pPr>
            <w:r w:rsidRPr="00C71C4C">
              <w:rPr>
                <w:szCs w:val="24"/>
              </w:rPr>
              <w:t>2027</w:t>
            </w:r>
          </w:p>
        </w:tc>
        <w:tc>
          <w:tcPr>
            <w:tcW w:w="475" w:type="pct"/>
            <w:vAlign w:val="center"/>
          </w:tcPr>
          <w:p w:rsidR="001B48C4" w:rsidRPr="00C71C4C" w:rsidRDefault="001B48C4" w:rsidP="00DD75E4">
            <w:pPr>
              <w:jc w:val="center"/>
              <w:rPr>
                <w:szCs w:val="24"/>
              </w:rPr>
            </w:pPr>
            <w:r w:rsidRPr="00C71C4C">
              <w:rPr>
                <w:szCs w:val="24"/>
              </w:rPr>
              <w:t>2028</w:t>
            </w:r>
          </w:p>
        </w:tc>
      </w:tr>
      <w:tr w:rsidR="001B48C4" w:rsidRPr="00C71C4C" w:rsidTr="001B48C4">
        <w:trPr>
          <w:jc w:val="center"/>
        </w:trPr>
        <w:tc>
          <w:tcPr>
            <w:tcW w:w="1248" w:type="pct"/>
            <w:vAlign w:val="center"/>
          </w:tcPr>
          <w:p w:rsidR="001B48C4" w:rsidRPr="00C71C4C" w:rsidRDefault="001B48C4" w:rsidP="00DD75E4">
            <w:pPr>
              <w:jc w:val="center"/>
              <w:rPr>
                <w:szCs w:val="24"/>
              </w:rPr>
            </w:pPr>
            <w:r w:rsidRPr="00C71C4C">
              <w:rPr>
                <w:szCs w:val="24"/>
              </w:rPr>
              <w:t>Горячее водоснабжение</w:t>
            </w:r>
            <w:r>
              <w:rPr>
                <w:szCs w:val="24"/>
              </w:rPr>
              <w:t>, всего</w:t>
            </w:r>
          </w:p>
        </w:tc>
        <w:tc>
          <w:tcPr>
            <w:tcW w:w="556" w:type="pct"/>
            <w:vAlign w:val="center"/>
          </w:tcPr>
          <w:p w:rsidR="001B48C4" w:rsidRPr="00C71C4C" w:rsidRDefault="001B48C4" w:rsidP="00DD75E4">
            <w:pPr>
              <w:jc w:val="center"/>
              <w:rPr>
                <w:szCs w:val="24"/>
              </w:rPr>
            </w:pPr>
            <w:r w:rsidRPr="00C71C4C">
              <w:rPr>
                <w:szCs w:val="24"/>
              </w:rPr>
              <w:t>Гкал</w:t>
            </w:r>
          </w:p>
        </w:tc>
        <w:tc>
          <w:tcPr>
            <w:tcW w:w="381" w:type="pct"/>
            <w:vAlign w:val="center"/>
          </w:tcPr>
          <w:p w:rsidR="001B48C4" w:rsidRPr="00C71C4C" w:rsidRDefault="001B48C4" w:rsidP="00DD75E4">
            <w:pPr>
              <w:jc w:val="center"/>
              <w:rPr>
                <w:szCs w:val="24"/>
              </w:rPr>
            </w:pPr>
            <w:r w:rsidRPr="00C71C4C">
              <w:rPr>
                <w:szCs w:val="24"/>
              </w:rPr>
              <w:t>0</w:t>
            </w:r>
          </w:p>
        </w:tc>
        <w:tc>
          <w:tcPr>
            <w:tcW w:w="429" w:type="pct"/>
            <w:vAlign w:val="center"/>
          </w:tcPr>
          <w:p w:rsidR="001B48C4" w:rsidRPr="00C71C4C" w:rsidRDefault="001B48C4" w:rsidP="00DD75E4">
            <w:pPr>
              <w:jc w:val="center"/>
              <w:rPr>
                <w:szCs w:val="24"/>
              </w:rPr>
            </w:pPr>
            <w:r w:rsidRPr="00C71C4C">
              <w:rPr>
                <w:szCs w:val="24"/>
              </w:rPr>
              <w:t>5 936</w:t>
            </w:r>
          </w:p>
        </w:tc>
        <w:tc>
          <w:tcPr>
            <w:tcW w:w="474" w:type="pct"/>
            <w:vAlign w:val="center"/>
          </w:tcPr>
          <w:p w:rsidR="001B48C4" w:rsidRPr="00C71C4C" w:rsidRDefault="001B48C4" w:rsidP="00DD75E4">
            <w:pPr>
              <w:jc w:val="center"/>
              <w:rPr>
                <w:szCs w:val="24"/>
              </w:rPr>
            </w:pPr>
            <w:r w:rsidRPr="00C71C4C">
              <w:rPr>
                <w:szCs w:val="24"/>
              </w:rPr>
              <w:t>23 033</w:t>
            </w:r>
          </w:p>
        </w:tc>
        <w:tc>
          <w:tcPr>
            <w:tcW w:w="477" w:type="pct"/>
            <w:vAlign w:val="center"/>
          </w:tcPr>
          <w:p w:rsidR="001B48C4" w:rsidRPr="00C71C4C" w:rsidRDefault="001B48C4" w:rsidP="00DD75E4">
            <w:pPr>
              <w:jc w:val="center"/>
              <w:rPr>
                <w:szCs w:val="24"/>
              </w:rPr>
            </w:pPr>
            <w:r w:rsidRPr="00C71C4C">
              <w:rPr>
                <w:szCs w:val="24"/>
              </w:rPr>
              <w:t>38 583</w:t>
            </w:r>
          </w:p>
        </w:tc>
        <w:tc>
          <w:tcPr>
            <w:tcW w:w="484" w:type="pct"/>
            <w:vAlign w:val="center"/>
          </w:tcPr>
          <w:p w:rsidR="001B48C4" w:rsidRPr="00C71C4C" w:rsidRDefault="001B48C4" w:rsidP="00DD75E4">
            <w:pPr>
              <w:jc w:val="center"/>
              <w:rPr>
                <w:szCs w:val="24"/>
              </w:rPr>
            </w:pPr>
            <w:r w:rsidRPr="00C71C4C">
              <w:rPr>
                <w:szCs w:val="24"/>
              </w:rPr>
              <w:t>53 319</w:t>
            </w:r>
          </w:p>
        </w:tc>
        <w:tc>
          <w:tcPr>
            <w:tcW w:w="475" w:type="pct"/>
            <w:vAlign w:val="center"/>
          </w:tcPr>
          <w:p w:rsidR="001B48C4" w:rsidRPr="00C71C4C" w:rsidRDefault="001B48C4" w:rsidP="00DD75E4">
            <w:pPr>
              <w:jc w:val="center"/>
              <w:rPr>
                <w:szCs w:val="24"/>
              </w:rPr>
            </w:pPr>
            <w:r w:rsidRPr="00C71C4C">
              <w:rPr>
                <w:szCs w:val="24"/>
              </w:rPr>
              <w:t>67 587</w:t>
            </w:r>
          </w:p>
        </w:tc>
        <w:tc>
          <w:tcPr>
            <w:tcW w:w="475" w:type="pct"/>
            <w:vAlign w:val="center"/>
          </w:tcPr>
          <w:p w:rsidR="001B48C4" w:rsidRPr="00C71C4C" w:rsidRDefault="001B48C4" w:rsidP="00DD75E4">
            <w:pPr>
              <w:jc w:val="center"/>
              <w:rPr>
                <w:szCs w:val="24"/>
              </w:rPr>
            </w:pPr>
            <w:r w:rsidRPr="00C71C4C">
              <w:rPr>
                <w:szCs w:val="24"/>
              </w:rPr>
              <w:t>83 907</w:t>
            </w:r>
          </w:p>
        </w:tc>
      </w:tr>
      <w:tr w:rsidR="001B48C4" w:rsidRPr="00C71C4C" w:rsidTr="001B48C4">
        <w:trPr>
          <w:jc w:val="center"/>
        </w:trPr>
        <w:tc>
          <w:tcPr>
            <w:tcW w:w="1248" w:type="pct"/>
            <w:vAlign w:val="center"/>
          </w:tcPr>
          <w:p w:rsidR="001B48C4" w:rsidRPr="00C71C4C" w:rsidRDefault="001B48C4" w:rsidP="00DD75E4">
            <w:pPr>
              <w:jc w:val="center"/>
              <w:rPr>
                <w:szCs w:val="24"/>
              </w:rPr>
            </w:pPr>
            <w:r w:rsidRPr="00C71C4C">
              <w:rPr>
                <w:szCs w:val="24"/>
              </w:rPr>
              <w:t>ГВС Население</w:t>
            </w:r>
          </w:p>
        </w:tc>
        <w:tc>
          <w:tcPr>
            <w:tcW w:w="556" w:type="pct"/>
            <w:vAlign w:val="center"/>
          </w:tcPr>
          <w:p w:rsidR="001B48C4" w:rsidRPr="00C71C4C" w:rsidRDefault="001B48C4" w:rsidP="00DD75E4">
            <w:pPr>
              <w:jc w:val="center"/>
              <w:rPr>
                <w:szCs w:val="24"/>
              </w:rPr>
            </w:pPr>
            <w:r w:rsidRPr="00C71C4C">
              <w:rPr>
                <w:szCs w:val="24"/>
              </w:rPr>
              <w:t>Гкал</w:t>
            </w:r>
          </w:p>
        </w:tc>
        <w:tc>
          <w:tcPr>
            <w:tcW w:w="381" w:type="pct"/>
            <w:vAlign w:val="center"/>
          </w:tcPr>
          <w:p w:rsidR="001B48C4" w:rsidRPr="00C71C4C" w:rsidRDefault="001B48C4" w:rsidP="00DD75E4">
            <w:pPr>
              <w:jc w:val="center"/>
              <w:rPr>
                <w:szCs w:val="24"/>
              </w:rPr>
            </w:pPr>
            <w:r w:rsidRPr="00C71C4C">
              <w:rPr>
                <w:szCs w:val="24"/>
              </w:rPr>
              <w:t>0</w:t>
            </w:r>
          </w:p>
        </w:tc>
        <w:tc>
          <w:tcPr>
            <w:tcW w:w="429" w:type="pct"/>
            <w:vAlign w:val="center"/>
          </w:tcPr>
          <w:p w:rsidR="001B48C4" w:rsidRPr="00C71C4C" w:rsidRDefault="001B48C4" w:rsidP="00DD75E4">
            <w:pPr>
              <w:jc w:val="center"/>
              <w:rPr>
                <w:szCs w:val="24"/>
              </w:rPr>
            </w:pPr>
            <w:r w:rsidRPr="00C71C4C">
              <w:rPr>
                <w:szCs w:val="24"/>
              </w:rPr>
              <w:t>4 515</w:t>
            </w:r>
          </w:p>
        </w:tc>
        <w:tc>
          <w:tcPr>
            <w:tcW w:w="474" w:type="pct"/>
            <w:vAlign w:val="center"/>
          </w:tcPr>
          <w:p w:rsidR="001B48C4" w:rsidRPr="00C71C4C" w:rsidRDefault="001B48C4" w:rsidP="00DD75E4">
            <w:pPr>
              <w:jc w:val="center"/>
              <w:rPr>
                <w:szCs w:val="24"/>
              </w:rPr>
            </w:pPr>
            <w:r w:rsidRPr="00C71C4C">
              <w:rPr>
                <w:szCs w:val="24"/>
              </w:rPr>
              <w:t>18 431</w:t>
            </w:r>
          </w:p>
        </w:tc>
        <w:tc>
          <w:tcPr>
            <w:tcW w:w="477" w:type="pct"/>
            <w:vAlign w:val="center"/>
          </w:tcPr>
          <w:p w:rsidR="001B48C4" w:rsidRPr="00C71C4C" w:rsidRDefault="001B48C4" w:rsidP="00DD75E4">
            <w:pPr>
              <w:jc w:val="center"/>
              <w:rPr>
                <w:szCs w:val="24"/>
              </w:rPr>
            </w:pPr>
            <w:r w:rsidRPr="00C71C4C">
              <w:rPr>
                <w:szCs w:val="24"/>
              </w:rPr>
              <w:t>32 827</w:t>
            </w:r>
          </w:p>
        </w:tc>
        <w:tc>
          <w:tcPr>
            <w:tcW w:w="484" w:type="pct"/>
            <w:vAlign w:val="center"/>
          </w:tcPr>
          <w:p w:rsidR="001B48C4" w:rsidRPr="00C71C4C" w:rsidRDefault="001B48C4" w:rsidP="00DD75E4">
            <w:pPr>
              <w:jc w:val="center"/>
              <w:rPr>
                <w:szCs w:val="24"/>
              </w:rPr>
            </w:pPr>
            <w:r w:rsidRPr="00C71C4C">
              <w:rPr>
                <w:szCs w:val="24"/>
              </w:rPr>
              <w:t>45 737</w:t>
            </w:r>
          </w:p>
        </w:tc>
        <w:tc>
          <w:tcPr>
            <w:tcW w:w="475" w:type="pct"/>
            <w:vAlign w:val="center"/>
          </w:tcPr>
          <w:p w:rsidR="001B48C4" w:rsidRPr="00C71C4C" w:rsidRDefault="001B48C4" w:rsidP="00DD75E4">
            <w:pPr>
              <w:jc w:val="center"/>
              <w:rPr>
                <w:szCs w:val="24"/>
              </w:rPr>
            </w:pPr>
            <w:r w:rsidRPr="00C71C4C">
              <w:rPr>
                <w:szCs w:val="24"/>
              </w:rPr>
              <w:t>57 193</w:t>
            </w:r>
          </w:p>
        </w:tc>
        <w:tc>
          <w:tcPr>
            <w:tcW w:w="475" w:type="pct"/>
            <w:vAlign w:val="center"/>
          </w:tcPr>
          <w:p w:rsidR="001B48C4" w:rsidRPr="00C71C4C" w:rsidRDefault="001B48C4" w:rsidP="00DD75E4">
            <w:pPr>
              <w:jc w:val="center"/>
              <w:rPr>
                <w:szCs w:val="24"/>
              </w:rPr>
            </w:pPr>
            <w:r w:rsidRPr="00C71C4C">
              <w:rPr>
                <w:szCs w:val="24"/>
              </w:rPr>
              <w:t>68 848</w:t>
            </w:r>
          </w:p>
        </w:tc>
      </w:tr>
    </w:tbl>
    <w:p w:rsidR="001B48C4" w:rsidRPr="001B48C4" w:rsidRDefault="001B48C4" w:rsidP="001B48C4">
      <w:pPr>
        <w:pStyle w:val="01"/>
        <w:spacing w:line="240" w:lineRule="auto"/>
        <w:ind w:firstLine="0"/>
        <w:jc w:val="left"/>
        <w:rPr>
          <w:b/>
          <w:color w:val="000000"/>
        </w:rPr>
      </w:pPr>
      <w:r w:rsidRPr="001B48C4">
        <w:rPr>
          <w:b/>
        </w:rPr>
        <w:t xml:space="preserve">Таблица </w:t>
      </w:r>
      <w:r w:rsidRPr="001B48C4">
        <w:rPr>
          <w:b/>
        </w:rPr>
        <w:fldChar w:fldCharType="begin"/>
      </w:r>
      <w:r w:rsidRPr="001B48C4">
        <w:rPr>
          <w:b/>
        </w:rPr>
        <w:instrText xml:space="preserve"> SEQ Таблица \* ARABIC </w:instrText>
      </w:r>
      <w:r w:rsidRPr="001B48C4">
        <w:rPr>
          <w:b/>
        </w:rPr>
        <w:fldChar w:fldCharType="separate"/>
      </w:r>
      <w:r w:rsidR="00BD703C">
        <w:rPr>
          <w:b/>
          <w:noProof/>
        </w:rPr>
        <w:t>37</w:t>
      </w:r>
      <w:r w:rsidRPr="001B48C4">
        <w:rPr>
          <w:b/>
        </w:rPr>
        <w:fldChar w:fldCharType="end"/>
      </w:r>
      <w:r w:rsidRPr="001B48C4">
        <w:rPr>
          <w:b/>
          <w:color w:val="000000"/>
        </w:rPr>
        <w:t xml:space="preserve"> Перспективные показатели нагрузки системы горячего водоснабжения в ЖК «Ржевка» на 2029-2035 годы (продолжение).</w:t>
      </w:r>
    </w:p>
    <w:tbl>
      <w:tblPr>
        <w:tblStyle w:val="af"/>
        <w:tblW w:w="5003" w:type="pct"/>
        <w:jc w:val="center"/>
        <w:tblLook w:val="04A0" w:firstRow="1" w:lastRow="0" w:firstColumn="1" w:lastColumn="0" w:noHBand="0" w:noVBand="1"/>
      </w:tblPr>
      <w:tblGrid>
        <w:gridCol w:w="1925"/>
        <w:gridCol w:w="1105"/>
        <w:gridCol w:w="984"/>
        <w:gridCol w:w="984"/>
        <w:gridCol w:w="984"/>
        <w:gridCol w:w="984"/>
        <w:gridCol w:w="984"/>
        <w:gridCol w:w="984"/>
        <w:gridCol w:w="984"/>
      </w:tblGrid>
      <w:tr w:rsidR="001B48C4" w:rsidRPr="008E4192" w:rsidTr="001B48C4">
        <w:trPr>
          <w:jc w:val="center"/>
        </w:trPr>
        <w:tc>
          <w:tcPr>
            <w:tcW w:w="970" w:type="pct"/>
            <w:vAlign w:val="center"/>
          </w:tcPr>
          <w:p w:rsidR="001B48C4" w:rsidRPr="00C71C4C" w:rsidRDefault="001B48C4" w:rsidP="00DD75E4">
            <w:pPr>
              <w:jc w:val="center"/>
            </w:pPr>
            <w:r w:rsidRPr="00C71C4C">
              <w:t>Показатель</w:t>
            </w:r>
          </w:p>
        </w:tc>
        <w:tc>
          <w:tcPr>
            <w:tcW w:w="557" w:type="pct"/>
            <w:vAlign w:val="center"/>
          </w:tcPr>
          <w:p w:rsidR="001B48C4" w:rsidRPr="00C71C4C" w:rsidRDefault="001B48C4" w:rsidP="00DD75E4">
            <w:pPr>
              <w:jc w:val="center"/>
            </w:pPr>
            <w:r w:rsidRPr="00C71C4C">
              <w:t>Ед. изм.</w:t>
            </w:r>
          </w:p>
        </w:tc>
        <w:tc>
          <w:tcPr>
            <w:tcW w:w="496" w:type="pct"/>
            <w:vAlign w:val="center"/>
          </w:tcPr>
          <w:p w:rsidR="001B48C4" w:rsidRPr="00C71C4C" w:rsidRDefault="001B48C4" w:rsidP="00DD75E4">
            <w:pPr>
              <w:jc w:val="center"/>
            </w:pPr>
            <w:r w:rsidRPr="00C71C4C">
              <w:t>2029</w:t>
            </w:r>
          </w:p>
        </w:tc>
        <w:tc>
          <w:tcPr>
            <w:tcW w:w="496" w:type="pct"/>
            <w:vAlign w:val="center"/>
          </w:tcPr>
          <w:p w:rsidR="001B48C4" w:rsidRPr="00C71C4C" w:rsidRDefault="001B48C4" w:rsidP="00DD75E4">
            <w:pPr>
              <w:jc w:val="center"/>
            </w:pPr>
            <w:r w:rsidRPr="00C71C4C">
              <w:t>2030</w:t>
            </w:r>
          </w:p>
        </w:tc>
        <w:tc>
          <w:tcPr>
            <w:tcW w:w="496" w:type="pct"/>
            <w:vAlign w:val="center"/>
          </w:tcPr>
          <w:p w:rsidR="001B48C4" w:rsidRPr="00C71C4C" w:rsidRDefault="001B48C4" w:rsidP="00DD75E4">
            <w:pPr>
              <w:jc w:val="center"/>
            </w:pPr>
            <w:r w:rsidRPr="00C71C4C">
              <w:t>2031</w:t>
            </w:r>
          </w:p>
        </w:tc>
        <w:tc>
          <w:tcPr>
            <w:tcW w:w="496" w:type="pct"/>
            <w:vAlign w:val="center"/>
          </w:tcPr>
          <w:p w:rsidR="001B48C4" w:rsidRPr="00C71C4C" w:rsidRDefault="001B48C4" w:rsidP="00DD75E4">
            <w:pPr>
              <w:jc w:val="center"/>
            </w:pPr>
            <w:r w:rsidRPr="00C71C4C">
              <w:t>2032</w:t>
            </w:r>
          </w:p>
        </w:tc>
        <w:tc>
          <w:tcPr>
            <w:tcW w:w="496" w:type="pct"/>
            <w:vAlign w:val="center"/>
          </w:tcPr>
          <w:p w:rsidR="001B48C4" w:rsidRPr="00C71C4C" w:rsidRDefault="001B48C4" w:rsidP="00DD75E4">
            <w:pPr>
              <w:jc w:val="center"/>
            </w:pPr>
            <w:r w:rsidRPr="00C71C4C">
              <w:t>2033</w:t>
            </w:r>
          </w:p>
        </w:tc>
        <w:tc>
          <w:tcPr>
            <w:tcW w:w="496" w:type="pct"/>
            <w:vAlign w:val="center"/>
          </w:tcPr>
          <w:p w:rsidR="001B48C4" w:rsidRPr="00C71C4C" w:rsidRDefault="001B48C4" w:rsidP="00DD75E4">
            <w:pPr>
              <w:jc w:val="center"/>
            </w:pPr>
            <w:r w:rsidRPr="00C71C4C">
              <w:t>2034</w:t>
            </w:r>
          </w:p>
        </w:tc>
        <w:tc>
          <w:tcPr>
            <w:tcW w:w="496" w:type="pct"/>
            <w:vAlign w:val="center"/>
          </w:tcPr>
          <w:p w:rsidR="001B48C4" w:rsidRPr="00C71C4C" w:rsidRDefault="001B48C4" w:rsidP="00DD75E4">
            <w:pPr>
              <w:jc w:val="center"/>
            </w:pPr>
            <w:r w:rsidRPr="00C71C4C">
              <w:t>2035</w:t>
            </w:r>
          </w:p>
        </w:tc>
      </w:tr>
      <w:tr w:rsidR="001B48C4" w:rsidRPr="008E4192" w:rsidTr="001B48C4">
        <w:trPr>
          <w:jc w:val="center"/>
        </w:trPr>
        <w:tc>
          <w:tcPr>
            <w:tcW w:w="970" w:type="pct"/>
            <w:vAlign w:val="center"/>
          </w:tcPr>
          <w:p w:rsidR="001B48C4" w:rsidRPr="00C71C4C" w:rsidRDefault="001B48C4" w:rsidP="00DD75E4">
            <w:pPr>
              <w:jc w:val="center"/>
            </w:pPr>
            <w:r w:rsidRPr="00C71C4C">
              <w:t>Горячее водоснабжение</w:t>
            </w:r>
            <w:r>
              <w:t>, всего</w:t>
            </w:r>
          </w:p>
        </w:tc>
        <w:tc>
          <w:tcPr>
            <w:tcW w:w="557" w:type="pct"/>
            <w:vAlign w:val="center"/>
          </w:tcPr>
          <w:p w:rsidR="001B48C4" w:rsidRPr="00C71C4C" w:rsidRDefault="001B48C4" w:rsidP="00DD75E4">
            <w:pPr>
              <w:jc w:val="center"/>
            </w:pPr>
            <w:r w:rsidRPr="00C71C4C">
              <w:t>Гкал</w:t>
            </w:r>
          </w:p>
        </w:tc>
        <w:tc>
          <w:tcPr>
            <w:tcW w:w="496" w:type="pct"/>
            <w:vAlign w:val="center"/>
          </w:tcPr>
          <w:p w:rsidR="001B48C4" w:rsidRPr="00C71C4C" w:rsidRDefault="001B48C4" w:rsidP="00DD75E4">
            <w:pPr>
              <w:jc w:val="center"/>
            </w:pPr>
            <w:r w:rsidRPr="00C71C4C">
              <w:t>100 498</w:t>
            </w:r>
          </w:p>
        </w:tc>
        <w:tc>
          <w:tcPr>
            <w:tcW w:w="496" w:type="pct"/>
            <w:vAlign w:val="center"/>
          </w:tcPr>
          <w:p w:rsidR="001B48C4" w:rsidRPr="00C71C4C" w:rsidRDefault="001B48C4" w:rsidP="00DD75E4">
            <w:pPr>
              <w:jc w:val="center"/>
            </w:pPr>
            <w:r w:rsidRPr="00C71C4C">
              <w:t>119 179</w:t>
            </w:r>
          </w:p>
        </w:tc>
        <w:tc>
          <w:tcPr>
            <w:tcW w:w="496" w:type="pct"/>
            <w:vAlign w:val="center"/>
          </w:tcPr>
          <w:p w:rsidR="001B48C4" w:rsidRPr="00C71C4C" w:rsidRDefault="001B48C4" w:rsidP="00DD75E4">
            <w:pPr>
              <w:jc w:val="center"/>
            </w:pPr>
            <w:r w:rsidRPr="00C71C4C">
              <w:t>130 415</w:t>
            </w:r>
          </w:p>
        </w:tc>
        <w:tc>
          <w:tcPr>
            <w:tcW w:w="496" w:type="pct"/>
            <w:vAlign w:val="center"/>
          </w:tcPr>
          <w:p w:rsidR="001B48C4" w:rsidRPr="00C71C4C" w:rsidRDefault="001B48C4" w:rsidP="00DD75E4">
            <w:pPr>
              <w:jc w:val="center"/>
            </w:pPr>
            <w:r w:rsidRPr="00C71C4C">
              <w:t>130 415</w:t>
            </w:r>
          </w:p>
        </w:tc>
        <w:tc>
          <w:tcPr>
            <w:tcW w:w="496" w:type="pct"/>
            <w:vAlign w:val="center"/>
          </w:tcPr>
          <w:p w:rsidR="001B48C4" w:rsidRPr="00C71C4C" w:rsidRDefault="001B48C4" w:rsidP="00DD75E4">
            <w:pPr>
              <w:jc w:val="center"/>
            </w:pPr>
            <w:r w:rsidRPr="00C71C4C">
              <w:t>130 415</w:t>
            </w:r>
          </w:p>
        </w:tc>
        <w:tc>
          <w:tcPr>
            <w:tcW w:w="496" w:type="pct"/>
            <w:vAlign w:val="center"/>
          </w:tcPr>
          <w:p w:rsidR="001B48C4" w:rsidRPr="00C71C4C" w:rsidRDefault="001B48C4" w:rsidP="00DD75E4">
            <w:pPr>
              <w:jc w:val="center"/>
            </w:pPr>
            <w:r w:rsidRPr="00C71C4C">
              <w:t>130 415</w:t>
            </w:r>
          </w:p>
        </w:tc>
        <w:tc>
          <w:tcPr>
            <w:tcW w:w="496" w:type="pct"/>
            <w:vAlign w:val="center"/>
          </w:tcPr>
          <w:p w:rsidR="001B48C4" w:rsidRPr="00C71C4C" w:rsidRDefault="001B48C4" w:rsidP="00DD75E4">
            <w:pPr>
              <w:jc w:val="center"/>
            </w:pPr>
            <w:r w:rsidRPr="00C71C4C">
              <w:t>130 415</w:t>
            </w:r>
          </w:p>
        </w:tc>
      </w:tr>
      <w:tr w:rsidR="001B48C4" w:rsidRPr="008E4192" w:rsidTr="001B48C4">
        <w:trPr>
          <w:jc w:val="center"/>
        </w:trPr>
        <w:tc>
          <w:tcPr>
            <w:tcW w:w="970" w:type="pct"/>
            <w:vAlign w:val="center"/>
          </w:tcPr>
          <w:p w:rsidR="001B48C4" w:rsidRPr="00C71C4C" w:rsidRDefault="001B48C4" w:rsidP="00DD75E4">
            <w:pPr>
              <w:jc w:val="center"/>
            </w:pPr>
            <w:r w:rsidRPr="00C71C4C">
              <w:t>ГВС население</w:t>
            </w:r>
          </w:p>
        </w:tc>
        <w:tc>
          <w:tcPr>
            <w:tcW w:w="557" w:type="pct"/>
            <w:vAlign w:val="center"/>
          </w:tcPr>
          <w:p w:rsidR="001B48C4" w:rsidRPr="00C71C4C" w:rsidRDefault="001B48C4" w:rsidP="00DD75E4">
            <w:pPr>
              <w:jc w:val="center"/>
            </w:pPr>
            <w:r w:rsidRPr="00C71C4C">
              <w:t>Гкал</w:t>
            </w:r>
          </w:p>
        </w:tc>
        <w:tc>
          <w:tcPr>
            <w:tcW w:w="496" w:type="pct"/>
            <w:vAlign w:val="center"/>
          </w:tcPr>
          <w:p w:rsidR="001B48C4" w:rsidRPr="00C71C4C" w:rsidRDefault="001B48C4" w:rsidP="00DD75E4">
            <w:pPr>
              <w:jc w:val="center"/>
            </w:pPr>
            <w:r w:rsidRPr="00C71C4C">
              <w:t>81 555</w:t>
            </w:r>
          </w:p>
        </w:tc>
        <w:tc>
          <w:tcPr>
            <w:tcW w:w="496" w:type="pct"/>
            <w:vAlign w:val="center"/>
          </w:tcPr>
          <w:p w:rsidR="001B48C4" w:rsidRPr="00C71C4C" w:rsidRDefault="001B48C4" w:rsidP="00DD75E4">
            <w:pPr>
              <w:jc w:val="center"/>
            </w:pPr>
            <w:r w:rsidRPr="00C71C4C">
              <w:t>97 346</w:t>
            </w:r>
          </w:p>
        </w:tc>
        <w:tc>
          <w:tcPr>
            <w:tcW w:w="496" w:type="pct"/>
            <w:vAlign w:val="center"/>
          </w:tcPr>
          <w:p w:rsidR="001B48C4" w:rsidRPr="00C71C4C" w:rsidRDefault="001B48C4" w:rsidP="00DD75E4">
            <w:pPr>
              <w:jc w:val="center"/>
            </w:pPr>
            <w:r w:rsidRPr="00C71C4C">
              <w:t>108 252</w:t>
            </w:r>
          </w:p>
        </w:tc>
        <w:tc>
          <w:tcPr>
            <w:tcW w:w="496" w:type="pct"/>
            <w:vAlign w:val="center"/>
          </w:tcPr>
          <w:p w:rsidR="001B48C4" w:rsidRPr="00C71C4C" w:rsidRDefault="001B48C4" w:rsidP="00DD75E4">
            <w:pPr>
              <w:jc w:val="center"/>
            </w:pPr>
            <w:r w:rsidRPr="00C71C4C">
              <w:t>108 252</w:t>
            </w:r>
          </w:p>
        </w:tc>
        <w:tc>
          <w:tcPr>
            <w:tcW w:w="496" w:type="pct"/>
            <w:vAlign w:val="center"/>
          </w:tcPr>
          <w:p w:rsidR="001B48C4" w:rsidRPr="00C71C4C" w:rsidRDefault="001B48C4" w:rsidP="00DD75E4">
            <w:pPr>
              <w:jc w:val="center"/>
            </w:pPr>
            <w:r w:rsidRPr="00C71C4C">
              <w:t>108 252</w:t>
            </w:r>
          </w:p>
        </w:tc>
        <w:tc>
          <w:tcPr>
            <w:tcW w:w="496" w:type="pct"/>
            <w:vAlign w:val="center"/>
          </w:tcPr>
          <w:p w:rsidR="001B48C4" w:rsidRPr="00C71C4C" w:rsidRDefault="001B48C4" w:rsidP="00DD75E4">
            <w:pPr>
              <w:jc w:val="center"/>
            </w:pPr>
            <w:r w:rsidRPr="00C71C4C">
              <w:t>108 252</w:t>
            </w:r>
          </w:p>
        </w:tc>
        <w:tc>
          <w:tcPr>
            <w:tcW w:w="496" w:type="pct"/>
            <w:vAlign w:val="center"/>
          </w:tcPr>
          <w:p w:rsidR="001B48C4" w:rsidRPr="00C71C4C" w:rsidRDefault="001B48C4" w:rsidP="00DD75E4">
            <w:pPr>
              <w:jc w:val="center"/>
            </w:pPr>
            <w:r w:rsidRPr="00C71C4C">
              <w:t>108 252</w:t>
            </w:r>
          </w:p>
        </w:tc>
      </w:tr>
    </w:tbl>
    <w:p w:rsidR="002B1CD1" w:rsidRDefault="002B1CD1" w:rsidP="002B1CD1"/>
    <w:p w:rsidR="00FD62D3" w:rsidRDefault="00FD62D3" w:rsidP="009D5703">
      <w:pPr>
        <w:pStyle w:val="3"/>
      </w:pPr>
      <w:bookmarkStart w:id="41" w:name="_Toc70889691"/>
      <w:r w:rsidRPr="00EF0B08">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41"/>
    </w:p>
    <w:p w:rsidR="003F5AF0" w:rsidRDefault="003F5AF0" w:rsidP="003F5AF0">
      <w:pPr>
        <w:pStyle w:val="12"/>
        <w:spacing w:line="240" w:lineRule="auto"/>
        <w:rPr>
          <w:lang w:eastAsia="ru-RU"/>
        </w:rPr>
      </w:pPr>
      <w:r w:rsidRPr="00C7012D">
        <w:t xml:space="preserve">Согласно Постановлению Правительства Ленинградской области от 11.02.13 №25 </w:t>
      </w:r>
      <w:r w:rsidRPr="00C7012D">
        <w:rPr>
          <w:rStyle w:val="blk"/>
        </w:rPr>
        <w:t>(</w:t>
      </w:r>
      <w:r w:rsidRPr="00F30445">
        <w:rPr>
          <w:lang w:eastAsia="ru-RU"/>
        </w:rPr>
        <w:t>в ред. Постановлений Правительства Ленинградской области</w:t>
      </w:r>
      <w:r>
        <w:rPr>
          <w:lang w:eastAsia="ru-RU"/>
        </w:rPr>
        <w:t xml:space="preserve"> </w:t>
      </w:r>
      <w:r w:rsidRPr="00F30445">
        <w:rPr>
          <w:lang w:eastAsia="ru-RU"/>
        </w:rPr>
        <w:t xml:space="preserve">от </w:t>
      </w:r>
      <w:r w:rsidRPr="001D4ED8">
        <w:rPr>
          <w:lang w:eastAsia="ru-RU"/>
        </w:rPr>
        <w:t xml:space="preserve">от 28.12.2017 </w:t>
      </w:r>
      <w:r>
        <w:rPr>
          <w:lang w:eastAsia="ru-RU"/>
        </w:rPr>
        <w:t>№</w:t>
      </w:r>
      <w:r w:rsidRPr="001D4ED8">
        <w:rPr>
          <w:lang w:eastAsia="ru-RU"/>
        </w:rPr>
        <w:t xml:space="preserve"> 632</w:t>
      </w:r>
      <w:r w:rsidRPr="00C7012D">
        <w:rPr>
          <w:rStyle w:val="blk"/>
        </w:rPr>
        <w:t>)</w:t>
      </w:r>
      <w:r w:rsidRPr="00C7012D">
        <w:t xml:space="preserve"> </w:t>
      </w:r>
      <w:r w:rsidR="001B48C4">
        <w:rPr>
          <w:rStyle w:val="blk"/>
        </w:rPr>
        <w:t>«</w:t>
      </w:r>
      <w:r w:rsidRPr="00C7012D">
        <w:rPr>
          <w:rStyle w:val="blk"/>
        </w:rPr>
        <w:t>Об утверждении нормативов потребления коммунальных услуг по электроснабжению, холодному и горячему водоснабжению, водоотведению гражданами, проживающими в многоквартирных домах или жилых домах на территории Ленинградской области, при отсутствии приборов учета</w:t>
      </w:r>
      <w:r w:rsidR="001B48C4">
        <w:rPr>
          <w:rStyle w:val="blk"/>
        </w:rPr>
        <w:t>»</w:t>
      </w:r>
      <w:r w:rsidRPr="00C7012D">
        <w:rPr>
          <w:rStyle w:val="blk"/>
        </w:rPr>
        <w:t xml:space="preserve"> </w:t>
      </w:r>
      <w:r w:rsidRPr="00C7012D">
        <w:t>утверждены следующие нормативы потребления коммунальных услуг по холодному и горячему водоснабжению:</w:t>
      </w:r>
    </w:p>
    <w:p w:rsidR="003F5AF0" w:rsidRPr="003F5AF0" w:rsidRDefault="003F5AF0" w:rsidP="003F5AF0">
      <w:pPr>
        <w:pStyle w:val="2a"/>
        <w:ind w:left="0" w:right="-2"/>
        <w:jc w:val="both"/>
        <w:rPr>
          <w:b/>
          <w:i w:val="0"/>
          <w:color w:val="000000" w:themeColor="text1"/>
          <w:sz w:val="24"/>
        </w:rPr>
      </w:pPr>
      <w:r w:rsidRPr="003F5AF0">
        <w:rPr>
          <w:b/>
          <w:i w:val="0"/>
          <w:color w:val="000000" w:themeColor="text1"/>
          <w:sz w:val="24"/>
        </w:rPr>
        <w:t xml:space="preserve">Таблица </w:t>
      </w:r>
      <w:r w:rsidRPr="003F5AF0">
        <w:rPr>
          <w:b/>
          <w:i w:val="0"/>
          <w:color w:val="000000" w:themeColor="text1"/>
          <w:sz w:val="24"/>
        </w:rPr>
        <w:fldChar w:fldCharType="begin"/>
      </w:r>
      <w:r w:rsidRPr="003F5AF0">
        <w:rPr>
          <w:b/>
          <w:i w:val="0"/>
          <w:color w:val="000000" w:themeColor="text1"/>
          <w:sz w:val="24"/>
        </w:rPr>
        <w:instrText xml:space="preserve"> SEQ Таблица \* ARABIC </w:instrText>
      </w:r>
      <w:r w:rsidRPr="003F5AF0">
        <w:rPr>
          <w:b/>
          <w:i w:val="0"/>
          <w:color w:val="000000" w:themeColor="text1"/>
          <w:sz w:val="24"/>
        </w:rPr>
        <w:fldChar w:fldCharType="separate"/>
      </w:r>
      <w:r w:rsidR="00BD703C">
        <w:rPr>
          <w:b/>
          <w:i w:val="0"/>
          <w:noProof/>
          <w:color w:val="000000" w:themeColor="text1"/>
          <w:sz w:val="24"/>
        </w:rPr>
        <w:t>38</w:t>
      </w:r>
      <w:r w:rsidRPr="003F5AF0">
        <w:rPr>
          <w:b/>
          <w:i w:val="0"/>
          <w:color w:val="000000" w:themeColor="text1"/>
          <w:sz w:val="24"/>
        </w:rPr>
        <w:fldChar w:fldCharType="end"/>
      </w:r>
      <w:r w:rsidRPr="003F5AF0">
        <w:rPr>
          <w:b/>
          <w:i w:val="0"/>
          <w:color w:val="000000" w:themeColor="text1"/>
          <w:sz w:val="24"/>
        </w:rPr>
        <w:t xml:space="preserve"> Нормативы потребления по холодному водоснабжению и водоотведению</w:t>
      </w:r>
    </w:p>
    <w:tbl>
      <w:tblPr>
        <w:tblW w:w="5000" w:type="pct"/>
        <w:tblCellMar>
          <w:top w:w="102" w:type="dxa"/>
          <w:left w:w="62" w:type="dxa"/>
          <w:bottom w:w="102" w:type="dxa"/>
          <w:right w:w="62" w:type="dxa"/>
        </w:tblCellMar>
        <w:tblLook w:val="0000" w:firstRow="0" w:lastRow="0" w:firstColumn="0" w:lastColumn="0" w:noHBand="0" w:noVBand="0"/>
      </w:tblPr>
      <w:tblGrid>
        <w:gridCol w:w="557"/>
        <w:gridCol w:w="5576"/>
        <w:gridCol w:w="1921"/>
        <w:gridCol w:w="1858"/>
      </w:tblGrid>
      <w:tr w:rsidR="003F5AF0" w:rsidRPr="001D4ED8" w:rsidTr="00010751">
        <w:trPr>
          <w:tblHeader/>
        </w:trPr>
        <w:tc>
          <w:tcPr>
            <w:tcW w:w="281" w:type="pct"/>
            <w:vMerge w:val="restar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bookmarkStart w:id="42" w:name="Par104"/>
            <w:bookmarkEnd w:id="42"/>
            <w:r>
              <w:rPr>
                <w:sz w:val="20"/>
                <w:szCs w:val="20"/>
              </w:rPr>
              <w:t>№</w:t>
            </w:r>
            <w:r w:rsidRPr="001D4ED8">
              <w:rPr>
                <w:sz w:val="20"/>
                <w:szCs w:val="20"/>
              </w:rPr>
              <w:t xml:space="preserve"> п/п</w:t>
            </w:r>
          </w:p>
        </w:tc>
        <w:tc>
          <w:tcPr>
            <w:tcW w:w="2813" w:type="pct"/>
            <w:vMerge w:val="restar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Степень благоустройства многоквартирного дома или жилого дома</w:t>
            </w:r>
          </w:p>
        </w:tc>
        <w:tc>
          <w:tcPr>
            <w:tcW w:w="1906" w:type="pct"/>
            <w:gridSpan w:val="2"/>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Норматив потребления коммунальной услуги</w:t>
            </w:r>
          </w:p>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(куб. м/чел. в месяц)</w:t>
            </w:r>
          </w:p>
        </w:tc>
      </w:tr>
      <w:tr w:rsidR="003F5AF0" w:rsidRPr="001D4ED8" w:rsidTr="00010751">
        <w:trPr>
          <w:tblHeader/>
        </w:trPr>
        <w:tc>
          <w:tcPr>
            <w:tcW w:w="281" w:type="pct"/>
            <w:vMerge/>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c>
          <w:tcPr>
            <w:tcW w:w="2813" w:type="pct"/>
            <w:vMerge/>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холодное водоснабжение</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водоотведение</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с централизованным холодным водоснабжением, горячим водоснабжением, водоотведением, оборудованные:</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1.1</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ваннами от 1650 до 1700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4,59</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7,56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1.2</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ваннами от 1500 до 1550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4,54</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7,46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1.3</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сидячими ваннами (1200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4,49</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7,36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1.4</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3,99</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6,36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1.5</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ваннами без душа</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3,15</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4,66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2</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с централизованным холодным водоснабжением, горячим водоснабжением, без централизованного водоотведения, оборудованные раковинами, мойками</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2,05</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3</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с централизованным холодным водоснабжением, водоотведением, водонагревателями, оборудованные:</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3.1</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ваннами от 1650 до 1700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7,56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7,56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3.2</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ваннами от 1500 до 1550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7,46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7,46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3.3</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сидячими ваннами (1200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7,36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7,36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3.4</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6,36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6,36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4</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оборудованные ваннами, с централизованным холодным водоснабжением, водоотведением и водонагревателями на твердом топливе</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6,18</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6,18</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5</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без ванн, с централизованным холодным водоснабжением, водоотведением и газоснабжением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5,23</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5,23</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6</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без ванн, с централизованным холодным водоснабжением, водоотведением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4,28</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4,28</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без ванн, с централизованным холодным водоснабжением, газоснабжением, без централизованного водоотведения</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5,23</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8</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без ванн, с централизованным холодным водоснабжением, без централизованного водоотведения</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4,28</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9</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с водопользованием из уличных водоразборных колонок</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1,3</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10</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использующиеся в качестве общежитий, оборудованные мойками, раковинами, унитазами, с душевыми, с централизованным холодным водоснабжением, горячим водоснабжением, водоотведением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3,16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4,88</w:t>
            </w:r>
          </w:p>
        </w:tc>
      </w:tr>
    </w:tbl>
    <w:p w:rsidR="003F5AF0" w:rsidRDefault="003F5AF0" w:rsidP="003F5AF0">
      <w:pPr>
        <w:pStyle w:val="12"/>
        <w:ind w:firstLine="0"/>
        <w:rPr>
          <w:color w:val="000000"/>
        </w:rPr>
      </w:pPr>
    </w:p>
    <w:p w:rsidR="003F5AF0" w:rsidRPr="00373DC9" w:rsidRDefault="003F5AF0" w:rsidP="003F5AF0">
      <w:pPr>
        <w:pStyle w:val="12"/>
        <w:spacing w:line="240" w:lineRule="auto"/>
        <w:rPr>
          <w:color w:val="000000"/>
        </w:rPr>
      </w:pPr>
      <w:r w:rsidRPr="00EA0CF1">
        <w:rPr>
          <w:color w:val="000000"/>
        </w:rPr>
        <w:t>Исходя из приведённой таблицы</w:t>
      </w:r>
      <w:r>
        <w:rPr>
          <w:color w:val="000000"/>
        </w:rPr>
        <w:t xml:space="preserve"> средняя</w:t>
      </w:r>
      <w:r w:rsidRPr="00EA0CF1">
        <w:rPr>
          <w:color w:val="000000"/>
        </w:rPr>
        <w:t xml:space="preserve"> норма потребления </w:t>
      </w:r>
      <w:r>
        <w:rPr>
          <w:color w:val="000000"/>
        </w:rPr>
        <w:t>для многоквартирных домов с централизованным горячем водоснабжением (и без централизованного горячего водоснабжения),</w:t>
      </w:r>
      <w:r w:rsidRPr="00EA0CF1">
        <w:rPr>
          <w:color w:val="000000"/>
        </w:rPr>
        <w:t xml:space="preserve"> </w:t>
      </w:r>
      <w:r>
        <w:rPr>
          <w:color w:val="000000"/>
        </w:rPr>
        <w:t xml:space="preserve">с </w:t>
      </w:r>
      <w:r w:rsidRPr="00EA0CF1">
        <w:rPr>
          <w:color w:val="000000"/>
        </w:rPr>
        <w:t>водопроводом</w:t>
      </w:r>
      <w:r>
        <w:rPr>
          <w:color w:val="000000"/>
        </w:rPr>
        <w:t xml:space="preserve"> и </w:t>
      </w:r>
      <w:r w:rsidRPr="00EA0CF1">
        <w:rPr>
          <w:color w:val="000000"/>
        </w:rPr>
        <w:t>канализацией состав</w:t>
      </w:r>
      <w:r>
        <w:rPr>
          <w:color w:val="000000"/>
        </w:rPr>
        <w:t>ляе</w:t>
      </w:r>
      <w:r w:rsidRPr="00EA0CF1">
        <w:rPr>
          <w:color w:val="000000"/>
        </w:rPr>
        <w:t xml:space="preserve">т </w:t>
      </w:r>
      <w:r>
        <w:rPr>
          <w:color w:val="000000"/>
        </w:rPr>
        <w:t>8,49</w:t>
      </w:r>
      <w:r w:rsidRPr="00EA0CF1">
        <w:rPr>
          <w:color w:val="000000"/>
        </w:rPr>
        <w:t xml:space="preserve"> м3/чел. в месяц.</w:t>
      </w:r>
      <w:r>
        <w:rPr>
          <w:color w:val="000000"/>
        </w:rPr>
        <w:t xml:space="preserve"> </w:t>
      </w:r>
      <w:r w:rsidRPr="00EA0CF1">
        <w:rPr>
          <w:color w:val="000000"/>
        </w:rPr>
        <w:t>Для домов с водопользованием из уличных водоразборных колонок норма потребления составляет 1,30 м3/чел. в месяц. Средний фактический расход холодной воды в данных населённых пунктах за 20</w:t>
      </w:r>
      <w:r>
        <w:rPr>
          <w:color w:val="000000"/>
        </w:rPr>
        <w:t>20</w:t>
      </w:r>
      <w:r w:rsidRPr="00EA0CF1">
        <w:rPr>
          <w:color w:val="000000"/>
        </w:rPr>
        <w:t xml:space="preserve"> год составил:</w:t>
      </w:r>
    </w:p>
    <w:p w:rsidR="003F5AF0" w:rsidRPr="003F5AF0" w:rsidRDefault="003F5AF0" w:rsidP="003F5AF0">
      <w:pPr>
        <w:pStyle w:val="2a"/>
        <w:ind w:left="0" w:right="-2" w:firstLine="709"/>
        <w:jc w:val="both"/>
        <w:rPr>
          <w:b/>
          <w:i w:val="0"/>
          <w:color w:val="000000" w:themeColor="text1"/>
          <w:sz w:val="24"/>
        </w:rPr>
      </w:pPr>
      <w:r w:rsidRPr="003F5AF0">
        <w:rPr>
          <w:b/>
          <w:i w:val="0"/>
          <w:color w:val="000000" w:themeColor="text1"/>
          <w:sz w:val="24"/>
        </w:rPr>
        <w:t xml:space="preserve">Таблица </w:t>
      </w:r>
      <w:r w:rsidRPr="003F5AF0">
        <w:rPr>
          <w:b/>
          <w:i w:val="0"/>
          <w:color w:val="000000" w:themeColor="text1"/>
          <w:sz w:val="24"/>
        </w:rPr>
        <w:fldChar w:fldCharType="begin"/>
      </w:r>
      <w:r w:rsidRPr="003F5AF0">
        <w:rPr>
          <w:b/>
          <w:i w:val="0"/>
          <w:color w:val="000000" w:themeColor="text1"/>
          <w:sz w:val="24"/>
        </w:rPr>
        <w:instrText xml:space="preserve"> SEQ Таблица \* ARABIC </w:instrText>
      </w:r>
      <w:r w:rsidRPr="003F5AF0">
        <w:rPr>
          <w:b/>
          <w:i w:val="0"/>
          <w:color w:val="000000" w:themeColor="text1"/>
          <w:sz w:val="24"/>
        </w:rPr>
        <w:fldChar w:fldCharType="separate"/>
      </w:r>
      <w:r w:rsidR="00BD703C">
        <w:rPr>
          <w:b/>
          <w:i w:val="0"/>
          <w:noProof/>
          <w:color w:val="000000" w:themeColor="text1"/>
          <w:sz w:val="24"/>
        </w:rPr>
        <w:t>39</w:t>
      </w:r>
      <w:r w:rsidRPr="003F5AF0">
        <w:rPr>
          <w:b/>
          <w:i w:val="0"/>
          <w:color w:val="000000" w:themeColor="text1"/>
          <w:sz w:val="24"/>
        </w:rPr>
        <w:fldChar w:fldCharType="end"/>
      </w:r>
      <w:r w:rsidRPr="003F5AF0">
        <w:rPr>
          <w:b/>
          <w:i w:val="0"/>
          <w:color w:val="000000" w:themeColor="text1"/>
          <w:sz w:val="24"/>
        </w:rPr>
        <w:t xml:space="preserve"> Нормативы потребления по горячему водоснабжению</w:t>
      </w:r>
    </w:p>
    <w:tbl>
      <w:tblPr>
        <w:tblW w:w="5000" w:type="pct"/>
        <w:tblCellMar>
          <w:top w:w="102" w:type="dxa"/>
          <w:left w:w="62" w:type="dxa"/>
          <w:bottom w:w="102" w:type="dxa"/>
          <w:right w:w="62" w:type="dxa"/>
        </w:tblCellMar>
        <w:tblLook w:val="0000" w:firstRow="0" w:lastRow="0" w:firstColumn="0" w:lastColumn="0" w:noHBand="0" w:noVBand="0"/>
      </w:tblPr>
      <w:tblGrid>
        <w:gridCol w:w="682"/>
        <w:gridCol w:w="5674"/>
        <w:gridCol w:w="3556"/>
      </w:tblGrid>
      <w:tr w:rsidR="003F5AF0" w:rsidRPr="001D4ED8" w:rsidTr="00010751">
        <w:trPr>
          <w:tblHeader/>
        </w:trPr>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Pr>
                <w:sz w:val="20"/>
                <w:szCs w:val="20"/>
              </w:rPr>
              <w:t>№</w:t>
            </w:r>
            <w:r w:rsidRPr="001D4ED8">
              <w:rPr>
                <w:sz w:val="20"/>
                <w:szCs w:val="20"/>
              </w:rPr>
              <w:t xml:space="preserve"> п/п</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Степень благоустройства многоквартирного дома или жилого дома</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Норматив потребления холодной воды для предоставления коммунальной услуги по горячему водоснабжению</w:t>
            </w:r>
          </w:p>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(куб. м /чел. в месяц)</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с централизованным холодным водоснабжением, горячим водоснабжением, водоотведением, оборудованные:</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1.1</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ваннами от 1650 до 1700 мм с душем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2,97</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1.2</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ваннами от 1500 до 1550 мм с душем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2,92</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1.3</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сидячими ваннами (1200 мм) с душем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2,87</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1.4</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душем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2,37</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1.5</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ваннами без душа</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1,51</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2</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с централизованным холодным водоснабжением, горячим водоснабжением, без централизованного водоотведения, оборудованные раковинами, мойками</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0,7</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3</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использующиеся в качестве общежитий, оборудованные мойками, раковинами, унитазами, с душевыми, с централизованным холодным водоснабжением, горячим водоснабжением, водоотведением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1,72</w:t>
            </w:r>
          </w:p>
        </w:tc>
      </w:tr>
    </w:tbl>
    <w:p w:rsidR="003F5AF0" w:rsidRPr="00EA0CF1" w:rsidRDefault="003F5AF0" w:rsidP="003F5AF0">
      <w:pPr>
        <w:pStyle w:val="12"/>
        <w:ind w:firstLine="0"/>
        <w:rPr>
          <w:color w:val="000000"/>
        </w:rPr>
      </w:pPr>
    </w:p>
    <w:p w:rsidR="003F5AF0" w:rsidRPr="006C3C8A" w:rsidRDefault="003F5AF0" w:rsidP="003F5AF0">
      <w:pPr>
        <w:pStyle w:val="12"/>
        <w:spacing w:line="240" w:lineRule="auto"/>
      </w:pPr>
      <w:r>
        <w:t>Как видно из таблицы среднемесячный расход воды населением значительно ниже нормативного. Рассчитанная величина может быть заниженной, так как отсутствует детальная информация об благоустройстве каждого МКД и его потреблении.</w:t>
      </w:r>
    </w:p>
    <w:p w:rsidR="003F5AF0" w:rsidRDefault="003F5AF0" w:rsidP="003F5AF0">
      <w:pPr>
        <w:pStyle w:val="12"/>
        <w:spacing w:line="240" w:lineRule="auto"/>
      </w:pPr>
      <w:r w:rsidRPr="006C3C8A">
        <w:t>Средний норматив потребления холодной воды на общедомовые нужды составляет 0,09  м3 на человека в месяц или 3 литра воды на человека в сутки.</w:t>
      </w:r>
    </w:p>
    <w:p w:rsidR="00FD62D3" w:rsidRDefault="00FD62D3" w:rsidP="00FD62D3"/>
    <w:p w:rsidR="00FD62D3" w:rsidRDefault="00FD62D3" w:rsidP="009D5703">
      <w:pPr>
        <w:pStyle w:val="3"/>
      </w:pPr>
      <w:bookmarkStart w:id="43" w:name="_Toc70889692"/>
      <w:r w:rsidRPr="00341337">
        <w:t>Описание существующей системы коммерческого учета горячей, питьевой, технической воды и планов по установке приборов учета</w:t>
      </w:r>
      <w:bookmarkEnd w:id="43"/>
    </w:p>
    <w:p w:rsidR="003F5AF0" w:rsidRPr="00AB5CBE" w:rsidRDefault="003F5AF0" w:rsidP="003F5AF0">
      <w:pPr>
        <w:spacing w:after="160" w:line="259" w:lineRule="auto"/>
        <w:ind w:firstLine="567"/>
        <w:jc w:val="both"/>
        <w:rPr>
          <w:rFonts w:eastAsia="Calibri"/>
        </w:rPr>
      </w:pPr>
      <w:r w:rsidRPr="00AB5CBE">
        <w:rPr>
          <w:rFonts w:eastAsia="Calibri"/>
        </w:rPr>
        <w:t xml:space="preserve">Учет объемов холодной технической и питьевой воды осуществляется ультразвуковыми приборами учета марки </w:t>
      </w:r>
      <w:r w:rsidR="001B48C4">
        <w:rPr>
          <w:rFonts w:eastAsia="Calibri"/>
        </w:rPr>
        <w:t>«</w:t>
      </w:r>
      <w:r w:rsidRPr="00AB5CBE">
        <w:rPr>
          <w:rFonts w:eastAsia="Calibri"/>
        </w:rPr>
        <w:t>Взлет</w:t>
      </w:r>
      <w:r w:rsidR="001B48C4">
        <w:rPr>
          <w:rFonts w:eastAsia="Calibri"/>
        </w:rPr>
        <w:t>»</w:t>
      </w:r>
      <w:r w:rsidRPr="00AB5CBE">
        <w:rPr>
          <w:rFonts w:eastAsia="Calibri"/>
        </w:rPr>
        <w:t xml:space="preserve"> на Ладожской насосной станции 1-го подъема по адресу: Ленинградская область, Всеволожский район, п. им. Морозова, д. Кошкино, д.1, а также на водоочистных сооружениях г. Всеволожск, по адресу Ленинградская область, Всеволожский район, г. Всеволожск, ул. Дорожная д.9.</w:t>
      </w:r>
    </w:p>
    <w:p w:rsidR="00010751" w:rsidRPr="00010751" w:rsidRDefault="00010751" w:rsidP="00010751">
      <w:pPr>
        <w:pStyle w:val="a9"/>
        <w:keepNext/>
        <w:rPr>
          <w:b/>
          <w:i w:val="0"/>
          <w:color w:val="000000" w:themeColor="text1"/>
          <w:sz w:val="24"/>
        </w:rPr>
      </w:pPr>
      <w:r w:rsidRPr="00010751">
        <w:rPr>
          <w:b/>
          <w:i w:val="0"/>
          <w:color w:val="000000" w:themeColor="text1"/>
          <w:sz w:val="24"/>
        </w:rPr>
        <w:t xml:space="preserve">Таблица </w:t>
      </w:r>
      <w:r w:rsidRPr="00010751">
        <w:rPr>
          <w:b/>
          <w:i w:val="0"/>
          <w:color w:val="000000" w:themeColor="text1"/>
          <w:sz w:val="24"/>
        </w:rPr>
        <w:fldChar w:fldCharType="begin"/>
      </w:r>
      <w:r w:rsidRPr="00010751">
        <w:rPr>
          <w:b/>
          <w:i w:val="0"/>
          <w:color w:val="000000" w:themeColor="text1"/>
          <w:sz w:val="24"/>
        </w:rPr>
        <w:instrText xml:space="preserve"> SEQ Таблица \* ARABIC </w:instrText>
      </w:r>
      <w:r w:rsidRPr="00010751">
        <w:rPr>
          <w:b/>
          <w:i w:val="0"/>
          <w:color w:val="000000" w:themeColor="text1"/>
          <w:sz w:val="24"/>
        </w:rPr>
        <w:fldChar w:fldCharType="separate"/>
      </w:r>
      <w:r w:rsidR="00BD703C">
        <w:rPr>
          <w:b/>
          <w:i w:val="0"/>
          <w:noProof/>
          <w:color w:val="000000" w:themeColor="text1"/>
          <w:sz w:val="24"/>
        </w:rPr>
        <w:t>40</w:t>
      </w:r>
      <w:r w:rsidRPr="00010751">
        <w:rPr>
          <w:b/>
          <w:i w:val="0"/>
          <w:color w:val="000000" w:themeColor="text1"/>
          <w:sz w:val="24"/>
        </w:rPr>
        <w:fldChar w:fldCharType="end"/>
      </w:r>
      <w:r w:rsidRPr="00010751">
        <w:rPr>
          <w:b/>
          <w:i w:val="0"/>
          <w:color w:val="000000" w:themeColor="text1"/>
          <w:sz w:val="24"/>
        </w:rPr>
        <w:t xml:space="preserve"> Перечень приборов учета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4"/>
        <w:gridCol w:w="2266"/>
        <w:gridCol w:w="3447"/>
        <w:gridCol w:w="3745"/>
      </w:tblGrid>
      <w:tr w:rsidR="003F5AF0" w:rsidRPr="003F5AF0" w:rsidTr="00010751">
        <w:trPr>
          <w:trHeight w:val="420"/>
          <w:tblHeader/>
        </w:trPr>
        <w:tc>
          <w:tcPr>
            <w:tcW w:w="229" w:type="pct"/>
            <w:vAlign w:val="center"/>
          </w:tcPr>
          <w:p w:rsidR="003F5AF0" w:rsidRPr="003F5AF0" w:rsidRDefault="003F5AF0" w:rsidP="003F5AF0">
            <w:pPr>
              <w:spacing w:after="0" w:line="259" w:lineRule="auto"/>
              <w:jc w:val="center"/>
              <w:rPr>
                <w:rFonts w:eastAsia="Calibri"/>
                <w:sz w:val="20"/>
              </w:rPr>
            </w:pPr>
            <w:r w:rsidRPr="003F5AF0">
              <w:rPr>
                <w:rFonts w:eastAsia="Calibri"/>
                <w:sz w:val="20"/>
              </w:rPr>
              <w:t>№</w:t>
            </w:r>
          </w:p>
        </w:tc>
        <w:tc>
          <w:tcPr>
            <w:tcW w:w="1143" w:type="pct"/>
            <w:vAlign w:val="center"/>
          </w:tcPr>
          <w:p w:rsidR="003F5AF0" w:rsidRPr="003F5AF0" w:rsidRDefault="003F5AF0" w:rsidP="003F5AF0">
            <w:pPr>
              <w:spacing w:after="0" w:line="259" w:lineRule="auto"/>
              <w:jc w:val="center"/>
              <w:rPr>
                <w:rFonts w:eastAsia="Calibri"/>
                <w:sz w:val="20"/>
              </w:rPr>
            </w:pPr>
            <w:r w:rsidRPr="003F5AF0">
              <w:rPr>
                <w:rFonts w:eastAsia="Calibri"/>
                <w:sz w:val="20"/>
              </w:rPr>
              <w:t>Адрес</w:t>
            </w:r>
          </w:p>
        </w:tc>
        <w:tc>
          <w:tcPr>
            <w:tcW w:w="1739" w:type="pct"/>
            <w:vAlign w:val="center"/>
          </w:tcPr>
          <w:p w:rsidR="003F5AF0" w:rsidRPr="003F5AF0" w:rsidRDefault="003F5AF0" w:rsidP="003F5AF0">
            <w:pPr>
              <w:spacing w:after="0" w:line="259" w:lineRule="auto"/>
              <w:jc w:val="center"/>
              <w:rPr>
                <w:rFonts w:eastAsia="Calibri"/>
                <w:sz w:val="20"/>
              </w:rPr>
            </w:pPr>
            <w:r w:rsidRPr="003F5AF0">
              <w:rPr>
                <w:rFonts w:eastAsia="Calibri"/>
                <w:sz w:val="20"/>
              </w:rPr>
              <w:t>Объект</w:t>
            </w:r>
          </w:p>
        </w:tc>
        <w:tc>
          <w:tcPr>
            <w:tcW w:w="1889" w:type="pct"/>
            <w:vAlign w:val="center"/>
          </w:tcPr>
          <w:p w:rsidR="003F5AF0" w:rsidRPr="003F5AF0" w:rsidRDefault="003F5AF0" w:rsidP="003F5AF0">
            <w:pPr>
              <w:spacing w:after="0" w:line="259" w:lineRule="auto"/>
              <w:jc w:val="center"/>
              <w:rPr>
                <w:rFonts w:eastAsia="Calibri"/>
                <w:sz w:val="20"/>
              </w:rPr>
            </w:pPr>
            <w:r w:rsidRPr="003F5AF0">
              <w:rPr>
                <w:rFonts w:eastAsia="Calibri"/>
                <w:sz w:val="20"/>
              </w:rPr>
              <w:t>Прибор учета</w:t>
            </w:r>
          </w:p>
        </w:tc>
      </w:tr>
      <w:tr w:rsidR="003F5AF0" w:rsidRPr="003F5AF0" w:rsidTr="00010751">
        <w:trPr>
          <w:trHeight w:val="915"/>
        </w:trPr>
        <w:tc>
          <w:tcPr>
            <w:tcW w:w="229" w:type="pct"/>
          </w:tcPr>
          <w:p w:rsidR="003F5AF0" w:rsidRPr="003F5AF0" w:rsidRDefault="003F5AF0" w:rsidP="00010751">
            <w:pPr>
              <w:spacing w:after="160" w:line="259" w:lineRule="auto"/>
              <w:jc w:val="center"/>
              <w:rPr>
                <w:rFonts w:eastAsia="Calibri"/>
                <w:sz w:val="20"/>
              </w:rPr>
            </w:pPr>
            <w:r w:rsidRPr="003F5AF0">
              <w:rPr>
                <w:rFonts w:eastAsia="Calibri"/>
                <w:sz w:val="20"/>
              </w:rPr>
              <w:t>1</w:t>
            </w:r>
          </w:p>
        </w:tc>
        <w:tc>
          <w:tcPr>
            <w:tcW w:w="1143" w:type="pct"/>
          </w:tcPr>
          <w:p w:rsidR="003F5AF0" w:rsidRPr="003F5AF0" w:rsidRDefault="003F5AF0" w:rsidP="00010751">
            <w:pPr>
              <w:spacing w:after="160" w:line="259" w:lineRule="auto"/>
              <w:jc w:val="center"/>
              <w:rPr>
                <w:rFonts w:eastAsia="Calibri"/>
                <w:sz w:val="20"/>
              </w:rPr>
            </w:pPr>
            <w:r w:rsidRPr="003F5AF0">
              <w:rPr>
                <w:rFonts w:eastAsia="Calibri"/>
                <w:sz w:val="20"/>
              </w:rPr>
              <w:t>п.им. Морозова, д. Кошкино, д.1</w:t>
            </w:r>
          </w:p>
        </w:tc>
        <w:tc>
          <w:tcPr>
            <w:tcW w:w="1739" w:type="pct"/>
          </w:tcPr>
          <w:p w:rsidR="003F5AF0" w:rsidRPr="003F5AF0" w:rsidRDefault="003F5AF0" w:rsidP="00010751">
            <w:pPr>
              <w:spacing w:after="160" w:line="259" w:lineRule="auto"/>
              <w:rPr>
                <w:rFonts w:eastAsia="Calibri"/>
                <w:sz w:val="20"/>
              </w:rPr>
            </w:pPr>
            <w:r w:rsidRPr="003F5AF0">
              <w:rPr>
                <w:rFonts w:eastAsia="Calibri"/>
                <w:sz w:val="20"/>
              </w:rPr>
              <w:t>Насосная станция 1-го подъема</w:t>
            </w:r>
          </w:p>
        </w:tc>
        <w:tc>
          <w:tcPr>
            <w:tcW w:w="1889" w:type="pct"/>
          </w:tcPr>
          <w:p w:rsidR="003F5AF0" w:rsidRPr="003F5AF0" w:rsidRDefault="003F5AF0" w:rsidP="00010751">
            <w:pPr>
              <w:spacing w:after="160" w:line="259" w:lineRule="auto"/>
              <w:jc w:val="center"/>
              <w:rPr>
                <w:rFonts w:eastAsia="Calibri"/>
                <w:sz w:val="20"/>
              </w:rPr>
            </w:pPr>
            <w:r w:rsidRPr="003F5AF0">
              <w:rPr>
                <w:rFonts w:eastAsia="Calibri"/>
                <w:sz w:val="20"/>
              </w:rPr>
              <w:t>1.УРСВ-522Ц, Ду-900</w:t>
            </w:r>
          </w:p>
          <w:p w:rsidR="003F5AF0" w:rsidRPr="003F5AF0" w:rsidRDefault="003F5AF0" w:rsidP="00010751">
            <w:pPr>
              <w:spacing w:after="160" w:line="259" w:lineRule="auto"/>
              <w:jc w:val="center"/>
              <w:rPr>
                <w:rFonts w:eastAsia="Calibri"/>
                <w:sz w:val="20"/>
              </w:rPr>
            </w:pPr>
            <w:r w:rsidRPr="003F5AF0">
              <w:rPr>
                <w:rFonts w:eastAsia="Calibri"/>
                <w:sz w:val="20"/>
              </w:rPr>
              <w:t>2.УРСВ-522Ц, Ду-800</w:t>
            </w:r>
          </w:p>
        </w:tc>
      </w:tr>
      <w:tr w:rsidR="003F5AF0" w:rsidRPr="003F5AF0" w:rsidTr="00010751">
        <w:trPr>
          <w:trHeight w:val="915"/>
        </w:trPr>
        <w:tc>
          <w:tcPr>
            <w:tcW w:w="229" w:type="pct"/>
            <w:tcBorders>
              <w:top w:val="single" w:sz="4" w:space="0" w:color="auto"/>
              <w:left w:val="single" w:sz="4" w:space="0" w:color="auto"/>
              <w:bottom w:val="single" w:sz="4" w:space="0" w:color="auto"/>
              <w:right w:val="single" w:sz="4" w:space="0" w:color="auto"/>
            </w:tcBorders>
          </w:tcPr>
          <w:p w:rsidR="003F5AF0" w:rsidRPr="003F5AF0" w:rsidRDefault="003F5AF0" w:rsidP="00010751">
            <w:pPr>
              <w:spacing w:after="160" w:line="259" w:lineRule="auto"/>
              <w:jc w:val="center"/>
              <w:rPr>
                <w:rFonts w:eastAsia="Calibri"/>
                <w:sz w:val="20"/>
              </w:rPr>
            </w:pPr>
            <w:r w:rsidRPr="003F5AF0">
              <w:rPr>
                <w:rFonts w:eastAsia="Calibri"/>
                <w:sz w:val="20"/>
              </w:rPr>
              <w:t>2</w:t>
            </w:r>
          </w:p>
        </w:tc>
        <w:tc>
          <w:tcPr>
            <w:tcW w:w="1143" w:type="pct"/>
            <w:tcBorders>
              <w:top w:val="single" w:sz="4" w:space="0" w:color="auto"/>
              <w:left w:val="single" w:sz="4" w:space="0" w:color="auto"/>
              <w:bottom w:val="single" w:sz="4" w:space="0" w:color="auto"/>
              <w:right w:val="single" w:sz="4" w:space="0" w:color="auto"/>
            </w:tcBorders>
          </w:tcPr>
          <w:p w:rsidR="003F5AF0" w:rsidRPr="003F5AF0" w:rsidRDefault="003F5AF0" w:rsidP="00010751">
            <w:pPr>
              <w:spacing w:after="160" w:line="259" w:lineRule="auto"/>
              <w:jc w:val="center"/>
              <w:rPr>
                <w:rFonts w:eastAsia="Calibri"/>
                <w:sz w:val="20"/>
              </w:rPr>
            </w:pPr>
            <w:r w:rsidRPr="003F5AF0">
              <w:rPr>
                <w:rFonts w:eastAsia="Calibri"/>
                <w:sz w:val="20"/>
              </w:rPr>
              <w:t>г. Всеволожск, ул. Дорожная, д.9</w:t>
            </w:r>
          </w:p>
        </w:tc>
        <w:tc>
          <w:tcPr>
            <w:tcW w:w="1739" w:type="pct"/>
            <w:tcBorders>
              <w:top w:val="single" w:sz="4" w:space="0" w:color="auto"/>
              <w:left w:val="single" w:sz="4" w:space="0" w:color="auto"/>
              <w:bottom w:val="single" w:sz="4" w:space="0" w:color="auto"/>
              <w:right w:val="single" w:sz="4" w:space="0" w:color="auto"/>
            </w:tcBorders>
          </w:tcPr>
          <w:p w:rsidR="003F5AF0" w:rsidRPr="003F5AF0" w:rsidRDefault="003F5AF0" w:rsidP="00010751">
            <w:pPr>
              <w:spacing w:after="160" w:line="259" w:lineRule="auto"/>
              <w:rPr>
                <w:rFonts w:eastAsia="Calibri"/>
                <w:sz w:val="20"/>
              </w:rPr>
            </w:pPr>
            <w:r w:rsidRPr="003F5AF0">
              <w:rPr>
                <w:rFonts w:eastAsia="Calibri"/>
                <w:sz w:val="20"/>
              </w:rPr>
              <w:t>Водоочистные сооружения</w:t>
            </w:r>
          </w:p>
        </w:tc>
        <w:tc>
          <w:tcPr>
            <w:tcW w:w="1889" w:type="pct"/>
            <w:tcBorders>
              <w:top w:val="single" w:sz="4" w:space="0" w:color="auto"/>
              <w:left w:val="single" w:sz="4" w:space="0" w:color="auto"/>
              <w:bottom w:val="single" w:sz="4" w:space="0" w:color="auto"/>
              <w:right w:val="single" w:sz="4" w:space="0" w:color="auto"/>
            </w:tcBorders>
          </w:tcPr>
          <w:p w:rsidR="003F5AF0" w:rsidRPr="003F5AF0" w:rsidRDefault="003F5AF0" w:rsidP="00010751">
            <w:pPr>
              <w:spacing w:after="160" w:line="259" w:lineRule="auto"/>
              <w:jc w:val="center"/>
              <w:rPr>
                <w:rFonts w:eastAsia="Calibri"/>
                <w:sz w:val="20"/>
              </w:rPr>
            </w:pPr>
            <w:r w:rsidRPr="003F5AF0">
              <w:rPr>
                <w:rFonts w:eastAsia="Calibri"/>
                <w:sz w:val="20"/>
              </w:rPr>
              <w:t>1.УРСВ-010М, Ду-500</w:t>
            </w:r>
          </w:p>
          <w:p w:rsidR="003F5AF0" w:rsidRPr="003F5AF0" w:rsidRDefault="003F5AF0" w:rsidP="00010751">
            <w:pPr>
              <w:spacing w:after="160" w:line="259" w:lineRule="auto"/>
              <w:jc w:val="center"/>
              <w:rPr>
                <w:rFonts w:eastAsia="Calibri"/>
                <w:sz w:val="20"/>
              </w:rPr>
            </w:pPr>
            <w:r w:rsidRPr="003F5AF0">
              <w:rPr>
                <w:rFonts w:eastAsia="Calibri"/>
                <w:sz w:val="20"/>
              </w:rPr>
              <w:t>2.УРСВ-010М, Ду-500</w:t>
            </w:r>
          </w:p>
        </w:tc>
      </w:tr>
    </w:tbl>
    <w:p w:rsidR="00EB657A" w:rsidRDefault="00EB657A" w:rsidP="00FD62D3">
      <w:pPr>
        <w:pStyle w:val="22"/>
        <w:spacing w:before="0" w:after="0"/>
      </w:pPr>
    </w:p>
    <w:p w:rsidR="00C44FF3" w:rsidRDefault="00C44FF3" w:rsidP="00FD62D3">
      <w:pPr>
        <w:pStyle w:val="22"/>
        <w:spacing w:before="0" w:after="0"/>
      </w:pPr>
    </w:p>
    <w:p w:rsidR="00C44FF3" w:rsidRDefault="00C44FF3" w:rsidP="00FD62D3">
      <w:pPr>
        <w:pStyle w:val="22"/>
        <w:spacing w:before="0" w:after="0"/>
      </w:pPr>
    </w:p>
    <w:p w:rsidR="00C44FF3" w:rsidRDefault="00C44FF3" w:rsidP="00FD62D3">
      <w:pPr>
        <w:pStyle w:val="22"/>
        <w:spacing w:before="0" w:after="0"/>
      </w:pPr>
    </w:p>
    <w:p w:rsidR="00C44FF3" w:rsidRDefault="00C44FF3" w:rsidP="00FD62D3">
      <w:pPr>
        <w:pStyle w:val="22"/>
        <w:spacing w:before="0" w:after="0"/>
      </w:pPr>
    </w:p>
    <w:p w:rsidR="00C44FF3" w:rsidRDefault="00C44FF3" w:rsidP="00FD62D3">
      <w:pPr>
        <w:pStyle w:val="22"/>
        <w:spacing w:before="0" w:after="0"/>
      </w:pPr>
    </w:p>
    <w:p w:rsidR="00C44FF3" w:rsidRDefault="00C44FF3" w:rsidP="00FD62D3">
      <w:pPr>
        <w:pStyle w:val="22"/>
        <w:spacing w:before="0" w:after="0"/>
      </w:pPr>
    </w:p>
    <w:p w:rsidR="00C44FF3" w:rsidRDefault="00C44FF3" w:rsidP="00FD62D3">
      <w:pPr>
        <w:pStyle w:val="22"/>
        <w:spacing w:before="0" w:after="0"/>
      </w:pPr>
    </w:p>
    <w:p w:rsidR="00C44FF3" w:rsidRDefault="00C44FF3" w:rsidP="00FD62D3">
      <w:pPr>
        <w:pStyle w:val="22"/>
        <w:spacing w:before="0" w:after="0"/>
      </w:pPr>
    </w:p>
    <w:p w:rsidR="00C44FF3" w:rsidRDefault="00C44FF3" w:rsidP="00FD62D3">
      <w:pPr>
        <w:pStyle w:val="22"/>
        <w:spacing w:before="0" w:after="0"/>
      </w:pPr>
    </w:p>
    <w:p w:rsidR="00FD62D3" w:rsidRDefault="00FD62D3" w:rsidP="009D5703">
      <w:pPr>
        <w:pStyle w:val="3"/>
      </w:pPr>
      <w:bookmarkStart w:id="44" w:name="_Toc70889693"/>
      <w:r w:rsidRPr="00341337">
        <w:t xml:space="preserve">Анализ </w:t>
      </w:r>
      <w:r w:rsidRPr="009608F8">
        <w:t xml:space="preserve">резервов и дефицитов производственных мощностей системы водоснабжения </w:t>
      </w:r>
      <w:r w:rsidR="00B22021">
        <w:t>МО «Город Всеволожск»</w:t>
      </w:r>
      <w:bookmarkEnd w:id="44"/>
    </w:p>
    <w:p w:rsidR="00010751" w:rsidRDefault="00010751" w:rsidP="00010751">
      <w:pPr>
        <w:pStyle w:val="12"/>
        <w:spacing w:line="240" w:lineRule="auto"/>
      </w:pPr>
      <w:r w:rsidRPr="00187E6A">
        <w:t>Анализ резервов и дефицитов систем водоснабжения определялся по населённым пунктам на осно</w:t>
      </w:r>
      <w:r>
        <w:t>вании статических данных за 2020</w:t>
      </w:r>
      <w:r w:rsidRPr="00187E6A">
        <w:t xml:space="preserve"> год в соответствии со СНиП 2.04.02-84 и СНиП 2.04.01-85 и с учётом возможного максимального отклонения расходов воды в сутки. Максимальная производительность водозабора и водоподготовительных устройств оценивалась по максимальной производительности функционирующих скважин и эксплуатируем</w:t>
      </w:r>
      <w:r>
        <w:t>ых</w:t>
      </w:r>
      <w:r w:rsidRPr="00187E6A">
        <w:t xml:space="preserve"> станци</w:t>
      </w:r>
      <w:r>
        <w:t>й</w:t>
      </w:r>
      <w:r w:rsidRPr="00187E6A">
        <w:t xml:space="preserve"> водоподготовки в 20</w:t>
      </w:r>
      <w:r>
        <w:t>20</w:t>
      </w:r>
      <w:r w:rsidRPr="00187E6A">
        <w:t xml:space="preserve"> году.</w:t>
      </w:r>
    </w:p>
    <w:p w:rsidR="00010751" w:rsidRDefault="00010751" w:rsidP="00010751">
      <w:pPr>
        <w:pStyle w:val="12"/>
        <w:spacing w:line="240" w:lineRule="auto"/>
      </w:pPr>
      <w:r w:rsidRPr="00C7012D">
        <w:t>Исходя из приведённой таблицы ниже видно, что дефицит сис</w:t>
      </w:r>
      <w:r>
        <w:t>темы водоснабжения в 2020 году не наблюдается.</w:t>
      </w:r>
    </w:p>
    <w:p w:rsidR="00010751" w:rsidRPr="00010751" w:rsidRDefault="00010751" w:rsidP="00010751">
      <w:pPr>
        <w:pStyle w:val="a9"/>
        <w:keepNext/>
        <w:spacing w:before="240" w:after="0"/>
        <w:rPr>
          <w:b/>
          <w:i w:val="0"/>
          <w:color w:val="000000"/>
          <w:sz w:val="24"/>
        </w:rPr>
      </w:pPr>
      <w:r w:rsidRPr="00010751">
        <w:rPr>
          <w:b/>
          <w:i w:val="0"/>
          <w:color w:val="000000"/>
          <w:sz w:val="24"/>
        </w:rPr>
        <w:t xml:space="preserve">Таблица </w:t>
      </w:r>
      <w:r w:rsidRPr="00010751">
        <w:rPr>
          <w:b/>
          <w:i w:val="0"/>
          <w:color w:val="000000"/>
          <w:sz w:val="24"/>
        </w:rPr>
        <w:fldChar w:fldCharType="begin"/>
      </w:r>
      <w:r w:rsidRPr="00010751">
        <w:rPr>
          <w:b/>
          <w:i w:val="0"/>
          <w:color w:val="000000"/>
          <w:sz w:val="24"/>
        </w:rPr>
        <w:instrText xml:space="preserve"> SEQ Таблица \* ARABIC </w:instrText>
      </w:r>
      <w:r w:rsidRPr="00010751">
        <w:rPr>
          <w:b/>
          <w:i w:val="0"/>
          <w:color w:val="000000"/>
          <w:sz w:val="24"/>
        </w:rPr>
        <w:fldChar w:fldCharType="separate"/>
      </w:r>
      <w:r w:rsidR="00BD703C">
        <w:rPr>
          <w:b/>
          <w:i w:val="0"/>
          <w:noProof/>
          <w:color w:val="000000"/>
          <w:sz w:val="24"/>
        </w:rPr>
        <w:t>41</w:t>
      </w:r>
      <w:r w:rsidRPr="00010751">
        <w:rPr>
          <w:b/>
          <w:i w:val="0"/>
          <w:color w:val="000000"/>
          <w:sz w:val="24"/>
        </w:rPr>
        <w:fldChar w:fldCharType="end"/>
      </w:r>
      <w:r w:rsidRPr="00010751">
        <w:rPr>
          <w:b/>
          <w:i w:val="0"/>
          <w:color w:val="000000"/>
          <w:sz w:val="24"/>
        </w:rPr>
        <w:t xml:space="preserve"> Резервы и дефициты мощностей систем водоснабжения за 2020 год</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0A0" w:firstRow="1" w:lastRow="0" w:firstColumn="1" w:lastColumn="0" w:noHBand="0" w:noVBand="0"/>
      </w:tblPr>
      <w:tblGrid>
        <w:gridCol w:w="1490"/>
        <w:gridCol w:w="1487"/>
        <w:gridCol w:w="1969"/>
        <w:gridCol w:w="1515"/>
        <w:gridCol w:w="1515"/>
        <w:gridCol w:w="1940"/>
      </w:tblGrid>
      <w:tr w:rsidR="00010751" w:rsidRPr="00727175" w:rsidTr="00010751">
        <w:trPr>
          <w:jc w:val="center"/>
        </w:trPr>
        <w:tc>
          <w:tcPr>
            <w:tcW w:w="751" w:type="pct"/>
            <w:shd w:val="clear" w:color="auto" w:fill="auto"/>
            <w:vAlign w:val="center"/>
          </w:tcPr>
          <w:p w:rsidR="00010751" w:rsidRPr="00727175" w:rsidRDefault="00010751" w:rsidP="00010751">
            <w:pPr>
              <w:pStyle w:val="p15"/>
              <w:spacing w:before="0" w:beforeAutospacing="0" w:after="0" w:afterAutospacing="0"/>
              <w:jc w:val="center"/>
              <w:rPr>
                <w:sz w:val="20"/>
                <w:szCs w:val="22"/>
              </w:rPr>
            </w:pPr>
            <w:r w:rsidRPr="00727175">
              <w:rPr>
                <w:sz w:val="20"/>
                <w:szCs w:val="22"/>
              </w:rPr>
              <w:t>Населенный пункт</w:t>
            </w:r>
          </w:p>
        </w:tc>
        <w:tc>
          <w:tcPr>
            <w:tcW w:w="750" w:type="pct"/>
            <w:shd w:val="clear" w:color="auto" w:fill="auto"/>
            <w:vAlign w:val="center"/>
          </w:tcPr>
          <w:p w:rsidR="00010751" w:rsidRPr="00727175" w:rsidRDefault="00010751" w:rsidP="00010751">
            <w:pPr>
              <w:pStyle w:val="p15"/>
              <w:spacing w:before="0" w:beforeAutospacing="0" w:after="0" w:afterAutospacing="0"/>
              <w:jc w:val="center"/>
              <w:rPr>
                <w:sz w:val="20"/>
                <w:szCs w:val="22"/>
              </w:rPr>
            </w:pPr>
            <w:r w:rsidRPr="00727175">
              <w:rPr>
                <w:sz w:val="20"/>
                <w:szCs w:val="22"/>
              </w:rPr>
              <w:t>Источник водоснабжения</w:t>
            </w:r>
          </w:p>
        </w:tc>
        <w:tc>
          <w:tcPr>
            <w:tcW w:w="993" w:type="pct"/>
            <w:shd w:val="clear" w:color="auto" w:fill="auto"/>
            <w:vAlign w:val="center"/>
          </w:tcPr>
          <w:p w:rsidR="00010751" w:rsidRPr="00727175" w:rsidRDefault="00010751" w:rsidP="00010751">
            <w:pPr>
              <w:pStyle w:val="p15"/>
              <w:spacing w:before="0" w:beforeAutospacing="0" w:after="0" w:afterAutospacing="0"/>
              <w:jc w:val="center"/>
              <w:rPr>
                <w:sz w:val="20"/>
                <w:szCs w:val="22"/>
                <w:lang w:val="en-US"/>
              </w:rPr>
            </w:pPr>
            <w:r w:rsidRPr="00727175">
              <w:rPr>
                <w:sz w:val="20"/>
                <w:szCs w:val="22"/>
              </w:rPr>
              <w:t>Производительность м</w:t>
            </w:r>
            <w:r w:rsidRPr="00727175">
              <w:rPr>
                <w:sz w:val="20"/>
                <w:szCs w:val="22"/>
                <w:vertAlign w:val="superscript"/>
              </w:rPr>
              <w:t>3</w:t>
            </w:r>
            <w:r w:rsidRPr="00727175">
              <w:rPr>
                <w:sz w:val="20"/>
                <w:szCs w:val="22"/>
              </w:rPr>
              <w:t>/сут.</w:t>
            </w:r>
          </w:p>
        </w:tc>
        <w:tc>
          <w:tcPr>
            <w:tcW w:w="764" w:type="pct"/>
          </w:tcPr>
          <w:p w:rsidR="00010751" w:rsidRPr="00727175" w:rsidRDefault="00010751" w:rsidP="00010751">
            <w:pPr>
              <w:spacing w:after="0" w:line="240" w:lineRule="auto"/>
              <w:jc w:val="center"/>
              <w:rPr>
                <w:color w:val="000000"/>
                <w:sz w:val="20"/>
              </w:rPr>
            </w:pPr>
            <w:r>
              <w:rPr>
                <w:color w:val="000000"/>
                <w:sz w:val="20"/>
              </w:rPr>
              <w:t>Средний</w:t>
            </w:r>
            <w:r w:rsidRPr="00727175">
              <w:rPr>
                <w:color w:val="000000"/>
                <w:sz w:val="20"/>
              </w:rPr>
              <w:t xml:space="preserve"> суточный расход, </w:t>
            </w:r>
            <w:r w:rsidRPr="00727175">
              <w:rPr>
                <w:sz w:val="20"/>
              </w:rPr>
              <w:t>м</w:t>
            </w:r>
            <w:r w:rsidRPr="00727175">
              <w:rPr>
                <w:sz w:val="20"/>
                <w:vertAlign w:val="superscript"/>
              </w:rPr>
              <w:t>3</w:t>
            </w:r>
            <w:r w:rsidRPr="00727175">
              <w:rPr>
                <w:sz w:val="20"/>
              </w:rPr>
              <w:t>/сут</w:t>
            </w:r>
          </w:p>
        </w:tc>
        <w:tc>
          <w:tcPr>
            <w:tcW w:w="764" w:type="pct"/>
            <w:shd w:val="clear" w:color="auto" w:fill="auto"/>
            <w:vAlign w:val="center"/>
          </w:tcPr>
          <w:p w:rsidR="00010751" w:rsidRPr="00727175" w:rsidRDefault="00010751" w:rsidP="00010751">
            <w:pPr>
              <w:spacing w:after="0" w:line="240" w:lineRule="auto"/>
              <w:jc w:val="center"/>
              <w:rPr>
                <w:sz w:val="20"/>
              </w:rPr>
            </w:pPr>
            <w:r w:rsidRPr="00727175">
              <w:rPr>
                <w:color w:val="000000"/>
                <w:sz w:val="20"/>
              </w:rPr>
              <w:t xml:space="preserve">Максимальный суточный расход, </w:t>
            </w:r>
            <w:r w:rsidRPr="00727175">
              <w:rPr>
                <w:sz w:val="20"/>
              </w:rPr>
              <w:t>м</w:t>
            </w:r>
            <w:r w:rsidRPr="00727175">
              <w:rPr>
                <w:sz w:val="20"/>
                <w:vertAlign w:val="superscript"/>
              </w:rPr>
              <w:t>3</w:t>
            </w:r>
            <w:r w:rsidRPr="00727175">
              <w:rPr>
                <w:sz w:val="20"/>
              </w:rPr>
              <w:t>/сут</w:t>
            </w:r>
          </w:p>
        </w:tc>
        <w:tc>
          <w:tcPr>
            <w:tcW w:w="978" w:type="pct"/>
            <w:shd w:val="clear" w:color="auto" w:fill="auto"/>
            <w:vAlign w:val="center"/>
          </w:tcPr>
          <w:p w:rsidR="00010751" w:rsidRPr="00727175" w:rsidRDefault="00010751" w:rsidP="00010751">
            <w:pPr>
              <w:pStyle w:val="p15"/>
              <w:spacing w:before="0" w:beforeAutospacing="0" w:after="0" w:afterAutospacing="0"/>
              <w:jc w:val="center"/>
              <w:rPr>
                <w:color w:val="000000"/>
                <w:sz w:val="20"/>
                <w:szCs w:val="22"/>
              </w:rPr>
            </w:pPr>
            <w:r w:rsidRPr="00727175">
              <w:rPr>
                <w:color w:val="000000"/>
                <w:sz w:val="20"/>
                <w:szCs w:val="22"/>
              </w:rPr>
              <w:t xml:space="preserve">Резерв (дефицит </w:t>
            </w:r>
            <w:r w:rsidR="001B48C4">
              <w:rPr>
                <w:color w:val="000000"/>
                <w:sz w:val="20"/>
                <w:szCs w:val="22"/>
              </w:rPr>
              <w:t>«</w:t>
            </w:r>
            <w:r w:rsidRPr="00727175">
              <w:rPr>
                <w:color w:val="000000"/>
                <w:sz w:val="20"/>
                <w:szCs w:val="22"/>
              </w:rPr>
              <w:t>-</w:t>
            </w:r>
            <w:r w:rsidR="001B48C4">
              <w:rPr>
                <w:color w:val="000000"/>
                <w:sz w:val="20"/>
                <w:szCs w:val="22"/>
              </w:rPr>
              <w:t>»</w:t>
            </w:r>
            <w:r w:rsidRPr="00727175">
              <w:rPr>
                <w:color w:val="000000"/>
                <w:sz w:val="20"/>
                <w:szCs w:val="22"/>
              </w:rPr>
              <w:t>) производительности источников</w:t>
            </w:r>
          </w:p>
        </w:tc>
      </w:tr>
      <w:tr w:rsidR="00010751" w:rsidRPr="00727175" w:rsidTr="00010751">
        <w:trPr>
          <w:jc w:val="center"/>
        </w:trPr>
        <w:tc>
          <w:tcPr>
            <w:tcW w:w="751" w:type="pct"/>
            <w:shd w:val="clear" w:color="auto" w:fill="auto"/>
            <w:vAlign w:val="center"/>
          </w:tcPr>
          <w:p w:rsidR="00010751" w:rsidRPr="00727175" w:rsidRDefault="00010751" w:rsidP="00010751">
            <w:pPr>
              <w:pStyle w:val="p15"/>
              <w:spacing w:before="0" w:beforeAutospacing="0" w:after="0" w:afterAutospacing="0"/>
              <w:jc w:val="center"/>
              <w:rPr>
                <w:sz w:val="20"/>
                <w:szCs w:val="22"/>
              </w:rPr>
            </w:pPr>
            <w:r w:rsidRPr="00727175">
              <w:rPr>
                <w:sz w:val="20"/>
                <w:szCs w:val="22"/>
              </w:rPr>
              <w:t xml:space="preserve">г. </w:t>
            </w:r>
            <w:r>
              <w:rPr>
                <w:sz w:val="20"/>
                <w:szCs w:val="22"/>
              </w:rPr>
              <w:t>Всеволожск</w:t>
            </w:r>
          </w:p>
        </w:tc>
        <w:tc>
          <w:tcPr>
            <w:tcW w:w="750" w:type="pct"/>
            <w:shd w:val="clear" w:color="auto" w:fill="auto"/>
            <w:vAlign w:val="center"/>
          </w:tcPr>
          <w:p w:rsidR="00010751" w:rsidRPr="00727175" w:rsidRDefault="00010751" w:rsidP="00010751">
            <w:pPr>
              <w:pStyle w:val="p15"/>
              <w:spacing w:before="0" w:beforeAutospacing="0" w:after="0" w:afterAutospacing="0"/>
              <w:jc w:val="center"/>
              <w:rPr>
                <w:sz w:val="20"/>
                <w:szCs w:val="22"/>
              </w:rPr>
            </w:pPr>
            <w:r w:rsidRPr="006C2D24">
              <w:rPr>
                <w:sz w:val="20"/>
                <w:szCs w:val="22"/>
              </w:rPr>
              <w:t>Водозабор</w:t>
            </w:r>
            <w:r>
              <w:rPr>
                <w:sz w:val="20"/>
                <w:szCs w:val="22"/>
              </w:rPr>
              <w:t xml:space="preserve"> </w:t>
            </w:r>
          </w:p>
        </w:tc>
        <w:tc>
          <w:tcPr>
            <w:tcW w:w="993" w:type="pct"/>
            <w:shd w:val="clear" w:color="auto" w:fill="auto"/>
            <w:vAlign w:val="center"/>
          </w:tcPr>
          <w:p w:rsidR="00010751" w:rsidRPr="00727175" w:rsidRDefault="00010751" w:rsidP="00010751">
            <w:pPr>
              <w:pStyle w:val="normal-p0"/>
              <w:spacing w:before="0" w:beforeAutospacing="0" w:after="0" w:afterAutospacing="0"/>
              <w:jc w:val="center"/>
              <w:rPr>
                <w:sz w:val="20"/>
                <w:szCs w:val="22"/>
              </w:rPr>
            </w:pPr>
            <w:r>
              <w:rPr>
                <w:sz w:val="20"/>
                <w:szCs w:val="22"/>
              </w:rPr>
              <w:t>48000,0</w:t>
            </w:r>
          </w:p>
        </w:tc>
        <w:tc>
          <w:tcPr>
            <w:tcW w:w="764" w:type="pct"/>
          </w:tcPr>
          <w:p w:rsidR="00010751" w:rsidRDefault="00010751" w:rsidP="00010751">
            <w:pPr>
              <w:pStyle w:val="normal-p0"/>
              <w:spacing w:before="0" w:beforeAutospacing="0" w:after="0" w:afterAutospacing="0"/>
              <w:jc w:val="center"/>
              <w:rPr>
                <w:sz w:val="20"/>
                <w:szCs w:val="22"/>
              </w:rPr>
            </w:pPr>
            <w:r>
              <w:rPr>
                <w:sz w:val="20"/>
                <w:szCs w:val="22"/>
              </w:rPr>
              <w:t>39790</w:t>
            </w:r>
          </w:p>
        </w:tc>
        <w:tc>
          <w:tcPr>
            <w:tcW w:w="764" w:type="pct"/>
            <w:shd w:val="clear" w:color="auto" w:fill="auto"/>
            <w:vAlign w:val="center"/>
          </w:tcPr>
          <w:p w:rsidR="00010751" w:rsidRPr="00727175" w:rsidRDefault="00010751" w:rsidP="00010751">
            <w:pPr>
              <w:pStyle w:val="normal-p0"/>
              <w:spacing w:before="0" w:beforeAutospacing="0" w:after="0" w:afterAutospacing="0"/>
              <w:jc w:val="center"/>
              <w:rPr>
                <w:sz w:val="20"/>
                <w:szCs w:val="22"/>
              </w:rPr>
            </w:pPr>
            <w:r>
              <w:rPr>
                <w:sz w:val="20"/>
                <w:szCs w:val="22"/>
              </w:rPr>
              <w:t>49740</w:t>
            </w:r>
          </w:p>
        </w:tc>
        <w:tc>
          <w:tcPr>
            <w:tcW w:w="978" w:type="pct"/>
            <w:shd w:val="clear" w:color="auto" w:fill="auto"/>
            <w:vAlign w:val="center"/>
          </w:tcPr>
          <w:p w:rsidR="00010751" w:rsidRPr="00727175" w:rsidRDefault="00010751" w:rsidP="00010751">
            <w:pPr>
              <w:pStyle w:val="normal-p0"/>
              <w:spacing w:before="0" w:beforeAutospacing="0" w:after="0" w:afterAutospacing="0"/>
              <w:jc w:val="center"/>
              <w:rPr>
                <w:sz w:val="20"/>
                <w:szCs w:val="22"/>
              </w:rPr>
            </w:pPr>
            <w:r>
              <w:rPr>
                <w:sz w:val="20"/>
                <w:szCs w:val="22"/>
              </w:rPr>
              <w:t>-1740</w:t>
            </w:r>
          </w:p>
        </w:tc>
      </w:tr>
    </w:tbl>
    <w:p w:rsidR="00AD02A4" w:rsidRDefault="00AD02A4" w:rsidP="00FD62D3">
      <w:pPr>
        <w:spacing w:before="240" w:line="240" w:lineRule="auto"/>
        <w:ind w:firstLine="709"/>
        <w:jc w:val="both"/>
        <w:rPr>
          <w:sz w:val="24"/>
          <w:szCs w:val="24"/>
        </w:rPr>
        <w:sectPr w:rsidR="00AD02A4" w:rsidSect="00D171F7">
          <w:pgSz w:w="11906" w:h="16838"/>
          <w:pgMar w:top="1276"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FD62D3" w:rsidRDefault="00FD62D3" w:rsidP="009D5703">
      <w:pPr>
        <w:pStyle w:val="3"/>
      </w:pPr>
      <w:bookmarkStart w:id="45" w:name="_Toc70889694"/>
      <w:r w:rsidRPr="00250588">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45"/>
    </w:p>
    <w:p w:rsidR="00010751" w:rsidRDefault="00010751" w:rsidP="00010751">
      <w:pPr>
        <w:pStyle w:val="12"/>
        <w:spacing w:line="240" w:lineRule="auto"/>
      </w:pPr>
      <w:r>
        <w:t>На основании предполагаемого варианта развития изменение численности населения по населённым пунктам, охваченных централизованными системами, в перспективе может составить:</w:t>
      </w:r>
    </w:p>
    <w:p w:rsidR="00010751" w:rsidRPr="00010751" w:rsidRDefault="00010751" w:rsidP="00010751">
      <w:pPr>
        <w:pStyle w:val="2a"/>
        <w:ind w:left="0" w:right="-2" w:firstLine="709"/>
        <w:jc w:val="both"/>
        <w:rPr>
          <w:b/>
          <w:i w:val="0"/>
          <w:color w:val="000000" w:themeColor="text1"/>
          <w:sz w:val="24"/>
        </w:rPr>
      </w:pPr>
      <w:r w:rsidRPr="00010751">
        <w:rPr>
          <w:b/>
          <w:i w:val="0"/>
          <w:color w:val="000000" w:themeColor="text1"/>
          <w:sz w:val="24"/>
        </w:rPr>
        <w:t xml:space="preserve">Таблица </w:t>
      </w:r>
      <w:r w:rsidRPr="00010751">
        <w:rPr>
          <w:b/>
          <w:i w:val="0"/>
          <w:color w:val="000000" w:themeColor="text1"/>
          <w:sz w:val="24"/>
        </w:rPr>
        <w:fldChar w:fldCharType="begin"/>
      </w:r>
      <w:r w:rsidRPr="00010751">
        <w:rPr>
          <w:b/>
          <w:i w:val="0"/>
          <w:color w:val="000000" w:themeColor="text1"/>
          <w:sz w:val="24"/>
        </w:rPr>
        <w:instrText xml:space="preserve"> SEQ Таблица \* ARABIC </w:instrText>
      </w:r>
      <w:r w:rsidRPr="00010751">
        <w:rPr>
          <w:b/>
          <w:i w:val="0"/>
          <w:color w:val="000000" w:themeColor="text1"/>
          <w:sz w:val="24"/>
        </w:rPr>
        <w:fldChar w:fldCharType="separate"/>
      </w:r>
      <w:r w:rsidR="00BD703C">
        <w:rPr>
          <w:b/>
          <w:i w:val="0"/>
          <w:noProof/>
          <w:color w:val="000000" w:themeColor="text1"/>
          <w:sz w:val="24"/>
        </w:rPr>
        <w:t>42</w:t>
      </w:r>
      <w:r w:rsidRPr="00010751">
        <w:rPr>
          <w:b/>
          <w:i w:val="0"/>
          <w:color w:val="000000" w:themeColor="text1"/>
          <w:sz w:val="24"/>
        </w:rPr>
        <w:fldChar w:fldCharType="end"/>
      </w:r>
      <w:r w:rsidRPr="00010751">
        <w:rPr>
          <w:b/>
          <w:i w:val="0"/>
          <w:color w:val="000000" w:themeColor="text1"/>
          <w:sz w:val="24"/>
        </w:rPr>
        <w:t xml:space="preserve"> Прогноз численности населения по населённым пунктам </w:t>
      </w:r>
      <w:r w:rsidR="00B22021">
        <w:rPr>
          <w:b/>
          <w:i w:val="0"/>
          <w:color w:val="000000" w:themeColor="text1"/>
          <w:sz w:val="24"/>
        </w:rPr>
        <w:t>МО «Город Всеволожск»</w:t>
      </w:r>
      <w:r w:rsidRPr="00010751">
        <w:rPr>
          <w:b/>
          <w:i w:val="0"/>
          <w:color w:val="000000" w:themeColor="text1"/>
          <w:sz w:val="24"/>
        </w:rPr>
        <w:t xml:space="preserve"> с учетом перспективного строительства ЖК </w:t>
      </w:r>
      <w:r w:rsidR="001B48C4">
        <w:rPr>
          <w:b/>
          <w:i w:val="0"/>
          <w:color w:val="000000" w:themeColor="text1"/>
          <w:sz w:val="24"/>
        </w:rPr>
        <w:t>«</w:t>
      </w:r>
      <w:r w:rsidRPr="00010751">
        <w:rPr>
          <w:b/>
          <w:i w:val="0"/>
          <w:color w:val="000000" w:themeColor="text1"/>
          <w:sz w:val="24"/>
        </w:rPr>
        <w:t>Ржевка</w:t>
      </w:r>
      <w:r w:rsidR="001B48C4">
        <w:rPr>
          <w:b/>
          <w:i w:val="0"/>
          <w:color w:val="000000" w:themeColor="text1"/>
          <w:sz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7"/>
        <w:gridCol w:w="909"/>
        <w:gridCol w:w="909"/>
        <w:gridCol w:w="909"/>
        <w:gridCol w:w="909"/>
        <w:gridCol w:w="909"/>
        <w:gridCol w:w="909"/>
        <w:gridCol w:w="909"/>
        <w:gridCol w:w="1028"/>
        <w:gridCol w:w="1028"/>
        <w:gridCol w:w="1028"/>
        <w:gridCol w:w="1028"/>
        <w:gridCol w:w="1028"/>
      </w:tblGrid>
      <w:tr w:rsidR="00010751" w:rsidRPr="00E23EB9" w:rsidTr="00010751">
        <w:trPr>
          <w:trHeight w:val="264"/>
          <w:tblHeader/>
          <w:jc w:val="center"/>
        </w:trPr>
        <w:tc>
          <w:tcPr>
            <w:tcW w:w="1050" w:type="pct"/>
            <w:tcBorders>
              <w:top w:val="single" w:sz="4" w:space="0" w:color="auto"/>
              <w:left w:val="single" w:sz="4" w:space="0" w:color="auto"/>
              <w:bottom w:val="single" w:sz="4" w:space="0" w:color="auto"/>
              <w:right w:val="single" w:sz="4" w:space="0" w:color="auto"/>
            </w:tcBorders>
            <w:noWrap/>
            <w:vAlign w:val="center"/>
            <w:hideMark/>
          </w:tcPr>
          <w:p w:rsidR="00010751" w:rsidRPr="000F2D8B" w:rsidRDefault="00010751" w:rsidP="00010751">
            <w:pPr>
              <w:spacing w:after="0"/>
              <w:jc w:val="center"/>
              <w:rPr>
                <w:sz w:val="20"/>
                <w:szCs w:val="20"/>
              </w:rPr>
            </w:pPr>
            <w:r w:rsidRPr="000F2D8B">
              <w:rPr>
                <w:sz w:val="20"/>
                <w:szCs w:val="20"/>
              </w:rPr>
              <w:t>Населённый пункт</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sz w:val="20"/>
                <w:szCs w:val="20"/>
              </w:rPr>
            </w:pPr>
            <w:r w:rsidRPr="000F2D8B">
              <w:rPr>
                <w:sz w:val="20"/>
                <w:szCs w:val="20"/>
              </w:rPr>
              <w:t>2021</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2023</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2024</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2025</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2026</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2027</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2028</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2029</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2030</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2031</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2032</w:t>
            </w:r>
          </w:p>
        </w:tc>
      </w:tr>
      <w:tr w:rsidR="00010751" w:rsidRPr="00E23EB9" w:rsidTr="00010751">
        <w:trPr>
          <w:trHeight w:val="255"/>
          <w:jc w:val="center"/>
        </w:trPr>
        <w:tc>
          <w:tcPr>
            <w:tcW w:w="1050" w:type="pct"/>
            <w:tcBorders>
              <w:top w:val="single" w:sz="4" w:space="0" w:color="auto"/>
              <w:left w:val="single" w:sz="4" w:space="0" w:color="auto"/>
              <w:bottom w:val="single" w:sz="4" w:space="0" w:color="auto"/>
              <w:right w:val="single" w:sz="4" w:space="0" w:color="auto"/>
            </w:tcBorders>
            <w:noWrap/>
            <w:vAlign w:val="center"/>
            <w:hideMark/>
          </w:tcPr>
          <w:p w:rsidR="00010751" w:rsidRPr="000F2D8B" w:rsidRDefault="00010751" w:rsidP="00010751">
            <w:pPr>
              <w:spacing w:after="0"/>
              <w:rPr>
                <w:sz w:val="20"/>
                <w:szCs w:val="20"/>
              </w:rPr>
            </w:pPr>
            <w:r w:rsidRPr="000F2D8B">
              <w:rPr>
                <w:sz w:val="20"/>
                <w:szCs w:val="20"/>
              </w:rPr>
              <w:t>г. Всеволожск</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76664</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77855</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79046</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80237</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81428</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82619</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83809</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85000</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86191</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87376</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88567</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89758</w:t>
            </w:r>
          </w:p>
        </w:tc>
      </w:tr>
      <w:tr w:rsidR="00010751" w:rsidRPr="00E23EB9" w:rsidTr="00010751">
        <w:trPr>
          <w:trHeight w:val="255"/>
          <w:jc w:val="center"/>
        </w:trPr>
        <w:tc>
          <w:tcPr>
            <w:tcW w:w="1050" w:type="pct"/>
            <w:tcBorders>
              <w:top w:val="single" w:sz="4" w:space="0" w:color="auto"/>
              <w:left w:val="single" w:sz="4" w:space="0" w:color="auto"/>
              <w:bottom w:val="single" w:sz="4" w:space="0" w:color="auto"/>
              <w:right w:val="single" w:sz="4" w:space="0" w:color="auto"/>
            </w:tcBorders>
            <w:noWrap/>
            <w:vAlign w:val="center"/>
            <w:hideMark/>
          </w:tcPr>
          <w:p w:rsidR="00010751" w:rsidRPr="000F2D8B" w:rsidRDefault="00010751" w:rsidP="00010751">
            <w:pPr>
              <w:spacing w:after="0"/>
              <w:rPr>
                <w:sz w:val="20"/>
                <w:szCs w:val="20"/>
              </w:rPr>
            </w:pPr>
            <w:r w:rsidRPr="000F2D8B">
              <w:rPr>
                <w:sz w:val="20"/>
                <w:szCs w:val="20"/>
              </w:rPr>
              <w:t>п. Ковалево</w:t>
            </w:r>
            <w:r>
              <w:rPr>
                <w:sz w:val="20"/>
                <w:szCs w:val="20"/>
              </w:rPr>
              <w:t xml:space="preserve"> ,ЖК </w:t>
            </w:r>
            <w:r w:rsidR="001B48C4">
              <w:rPr>
                <w:sz w:val="20"/>
                <w:szCs w:val="20"/>
              </w:rPr>
              <w:t>«</w:t>
            </w:r>
            <w:r>
              <w:rPr>
                <w:sz w:val="20"/>
                <w:szCs w:val="20"/>
              </w:rPr>
              <w:t>Ржевка</w:t>
            </w:r>
            <w:r w:rsidR="001B48C4">
              <w:rPr>
                <w:sz w:val="20"/>
                <w:szCs w:val="20"/>
              </w:rPr>
              <w:t>»</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4637</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7006</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9312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15401</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20505</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26331</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31347</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33807</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33807</w:t>
            </w:r>
          </w:p>
        </w:tc>
      </w:tr>
      <w:tr w:rsidR="00010751" w:rsidRPr="00E23EB9" w:rsidTr="00010751">
        <w:trPr>
          <w:trHeight w:val="283"/>
          <w:jc w:val="center"/>
        </w:trPr>
        <w:tc>
          <w:tcPr>
            <w:tcW w:w="1050" w:type="pct"/>
            <w:tcBorders>
              <w:top w:val="single" w:sz="4" w:space="0" w:color="auto"/>
              <w:left w:val="single" w:sz="4" w:space="0" w:color="auto"/>
              <w:bottom w:val="single" w:sz="4" w:space="0" w:color="auto"/>
              <w:right w:val="single" w:sz="4" w:space="0" w:color="auto"/>
            </w:tcBorders>
            <w:noWrap/>
            <w:vAlign w:val="center"/>
            <w:hideMark/>
          </w:tcPr>
          <w:p w:rsidR="00010751" w:rsidRPr="000F2D8B" w:rsidRDefault="00010751" w:rsidP="00010751">
            <w:pPr>
              <w:spacing w:after="0"/>
              <w:rPr>
                <w:sz w:val="20"/>
                <w:szCs w:val="20"/>
              </w:rPr>
            </w:pPr>
            <w:r w:rsidRPr="000F2D8B">
              <w:rPr>
                <w:sz w:val="20"/>
                <w:szCs w:val="20"/>
              </w:rPr>
              <w:t>Итого по муниципальному</w:t>
            </w:r>
          </w:p>
          <w:p w:rsidR="00010751" w:rsidRPr="000F2D8B" w:rsidRDefault="00010751" w:rsidP="00010751">
            <w:pPr>
              <w:spacing w:after="0"/>
              <w:rPr>
                <w:sz w:val="20"/>
                <w:szCs w:val="20"/>
              </w:rPr>
            </w:pPr>
            <w:r w:rsidRPr="000F2D8B">
              <w:rPr>
                <w:sz w:val="20"/>
                <w:szCs w:val="20"/>
              </w:rPr>
              <w:t>Образованию</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76866</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78057</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79248</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84874</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88434</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91931</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99210</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105505</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112522</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118719</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122374</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123565</w:t>
            </w:r>
          </w:p>
        </w:tc>
      </w:tr>
    </w:tbl>
    <w:p w:rsidR="00010751" w:rsidRDefault="00010751" w:rsidP="00010751">
      <w:pPr>
        <w:pStyle w:val="12"/>
        <w:rPr>
          <w:sz w:val="22"/>
          <w:szCs w:val="22"/>
        </w:rPr>
      </w:pPr>
    </w:p>
    <w:p w:rsidR="00010751" w:rsidRDefault="00010751" w:rsidP="00010751">
      <w:pPr>
        <w:pStyle w:val="12"/>
        <w:spacing w:line="240" w:lineRule="auto"/>
      </w:pPr>
      <w:r w:rsidRPr="00010751">
        <w:t>* - следует отметить, что перспективная численность населения к 2032 году была скорректирована с учётом обновлённых данных по развитию г. Всеволожска, которые немного отличаются от показателей Генплана.</w:t>
      </w:r>
    </w:p>
    <w:p w:rsidR="00010751" w:rsidRPr="00010751" w:rsidRDefault="00010751" w:rsidP="00010751">
      <w:pPr>
        <w:pStyle w:val="12"/>
        <w:spacing w:line="240" w:lineRule="auto"/>
      </w:pPr>
    </w:p>
    <w:p w:rsidR="00010751" w:rsidRPr="00010751" w:rsidRDefault="00010751" w:rsidP="00010751">
      <w:pPr>
        <w:pStyle w:val="12"/>
        <w:spacing w:line="240" w:lineRule="auto"/>
      </w:pPr>
      <w:r w:rsidRPr="00010751">
        <w:t>Прогнозируемый прирост потребления воды за счёт вводимых новых объектов социально-бытовой инфраструктуры по населённым пунктам может составить:</w:t>
      </w:r>
    </w:p>
    <w:p w:rsidR="00010751" w:rsidRPr="00BB585D" w:rsidRDefault="00010751" w:rsidP="00010751">
      <w:pPr>
        <w:spacing w:before="120" w:after="0" w:line="240" w:lineRule="auto"/>
        <w:ind w:firstLine="709"/>
        <w:rPr>
          <w:b/>
          <w:spacing w:val="-2"/>
          <w:sz w:val="24"/>
          <w:szCs w:val="20"/>
        </w:rPr>
      </w:pPr>
      <w:r w:rsidRPr="00BB585D">
        <w:rPr>
          <w:b/>
          <w:spacing w:val="-2"/>
          <w:sz w:val="24"/>
          <w:szCs w:val="20"/>
        </w:rPr>
        <w:t xml:space="preserve">Таблица </w:t>
      </w:r>
      <w:r w:rsidRPr="00BB585D">
        <w:rPr>
          <w:b/>
          <w:spacing w:val="-2"/>
          <w:sz w:val="24"/>
          <w:szCs w:val="20"/>
        </w:rPr>
        <w:fldChar w:fldCharType="begin"/>
      </w:r>
      <w:r w:rsidRPr="00BB585D">
        <w:rPr>
          <w:b/>
          <w:spacing w:val="-2"/>
          <w:sz w:val="24"/>
          <w:szCs w:val="20"/>
        </w:rPr>
        <w:instrText xml:space="preserve"> SEQ Таблица \* ARABIC </w:instrText>
      </w:r>
      <w:r w:rsidRPr="00BB585D">
        <w:rPr>
          <w:b/>
          <w:spacing w:val="-2"/>
          <w:sz w:val="24"/>
          <w:szCs w:val="20"/>
        </w:rPr>
        <w:fldChar w:fldCharType="separate"/>
      </w:r>
      <w:r w:rsidR="00BD703C">
        <w:rPr>
          <w:b/>
          <w:noProof/>
          <w:spacing w:val="-2"/>
          <w:sz w:val="24"/>
          <w:szCs w:val="20"/>
        </w:rPr>
        <w:t>43</w:t>
      </w:r>
      <w:r w:rsidRPr="00BB585D">
        <w:rPr>
          <w:b/>
          <w:spacing w:val="-2"/>
          <w:sz w:val="24"/>
          <w:szCs w:val="20"/>
        </w:rPr>
        <w:fldChar w:fldCharType="end"/>
      </w:r>
      <w:r w:rsidRPr="00BB585D">
        <w:rPr>
          <w:b/>
          <w:spacing w:val="-2"/>
          <w:sz w:val="24"/>
          <w:szCs w:val="20"/>
        </w:rPr>
        <w:t xml:space="preserve"> Перспективное потребление воды в соответствии со СНиП 2.04.02-84 и СНиП 2.04.01-85</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661"/>
        <w:gridCol w:w="2042"/>
        <w:gridCol w:w="752"/>
        <w:gridCol w:w="865"/>
        <w:gridCol w:w="866"/>
        <w:gridCol w:w="776"/>
        <w:gridCol w:w="866"/>
        <w:gridCol w:w="866"/>
        <w:gridCol w:w="866"/>
        <w:gridCol w:w="866"/>
        <w:gridCol w:w="866"/>
        <w:gridCol w:w="776"/>
        <w:gridCol w:w="866"/>
        <w:gridCol w:w="866"/>
        <w:gridCol w:w="866"/>
        <w:gridCol w:w="898"/>
      </w:tblGrid>
      <w:tr w:rsidR="00010751" w:rsidRPr="00BB585D" w:rsidTr="00010751">
        <w:trPr>
          <w:tblHeader/>
          <w:jc w:val="center"/>
        </w:trPr>
        <w:tc>
          <w:tcPr>
            <w:tcW w:w="228" w:type="pct"/>
            <w:vMerge w:val="restart"/>
            <w:shd w:val="clear" w:color="auto" w:fill="auto"/>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w:t>
            </w:r>
          </w:p>
        </w:tc>
        <w:tc>
          <w:tcPr>
            <w:tcW w:w="702" w:type="pct"/>
            <w:vMerge w:val="restart"/>
            <w:shd w:val="clear" w:color="auto" w:fill="auto"/>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Населенный пункт, наименование затрат</w:t>
            </w:r>
          </w:p>
        </w:tc>
        <w:tc>
          <w:tcPr>
            <w:tcW w:w="247" w:type="pct"/>
            <w:vMerge w:val="restart"/>
            <w:shd w:val="clear" w:color="auto" w:fill="auto"/>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Ед. изм.</w:t>
            </w:r>
          </w:p>
        </w:tc>
        <w:tc>
          <w:tcPr>
            <w:tcW w:w="3823" w:type="pct"/>
            <w:gridSpan w:val="13"/>
          </w:tcPr>
          <w:p w:rsidR="00010751" w:rsidRPr="00BB585D" w:rsidRDefault="00010751" w:rsidP="00010751">
            <w:pPr>
              <w:spacing w:after="0" w:line="240" w:lineRule="auto"/>
              <w:jc w:val="center"/>
              <w:rPr>
                <w:bCs/>
                <w:iCs/>
                <w:color w:val="000000"/>
                <w:sz w:val="20"/>
                <w:szCs w:val="20"/>
                <w:lang w:eastAsia="ru-RU"/>
              </w:rPr>
            </w:pPr>
            <w:r w:rsidRPr="00BB585D">
              <w:rPr>
                <w:bCs/>
                <w:iCs/>
                <w:color w:val="000000"/>
                <w:sz w:val="20"/>
                <w:szCs w:val="20"/>
                <w:lang w:eastAsia="ru-RU"/>
              </w:rPr>
              <w:t>Год</w:t>
            </w:r>
          </w:p>
        </w:tc>
      </w:tr>
      <w:tr w:rsidR="00010751" w:rsidRPr="00BB585D" w:rsidTr="00010751">
        <w:trPr>
          <w:tblHeader/>
          <w:jc w:val="center"/>
        </w:trPr>
        <w:tc>
          <w:tcPr>
            <w:tcW w:w="228" w:type="pct"/>
            <w:vMerge/>
            <w:shd w:val="clear" w:color="auto" w:fill="auto"/>
            <w:vAlign w:val="center"/>
            <w:hideMark/>
          </w:tcPr>
          <w:p w:rsidR="00010751" w:rsidRPr="00BB585D" w:rsidRDefault="00010751" w:rsidP="00010751">
            <w:pPr>
              <w:spacing w:after="0" w:line="240" w:lineRule="auto"/>
              <w:jc w:val="center"/>
              <w:rPr>
                <w:color w:val="000000"/>
                <w:sz w:val="20"/>
                <w:szCs w:val="20"/>
                <w:lang w:eastAsia="ru-RU"/>
              </w:rPr>
            </w:pPr>
          </w:p>
        </w:tc>
        <w:tc>
          <w:tcPr>
            <w:tcW w:w="702" w:type="pct"/>
            <w:vMerge/>
            <w:shd w:val="clear" w:color="auto" w:fill="auto"/>
            <w:vAlign w:val="center"/>
            <w:hideMark/>
          </w:tcPr>
          <w:p w:rsidR="00010751" w:rsidRPr="00BB585D" w:rsidRDefault="00010751" w:rsidP="00010751">
            <w:pPr>
              <w:spacing w:after="0" w:line="240" w:lineRule="auto"/>
              <w:jc w:val="center"/>
              <w:rPr>
                <w:color w:val="000000"/>
                <w:sz w:val="20"/>
                <w:szCs w:val="20"/>
                <w:lang w:eastAsia="ru-RU"/>
              </w:rPr>
            </w:pPr>
          </w:p>
        </w:tc>
        <w:tc>
          <w:tcPr>
            <w:tcW w:w="247" w:type="pct"/>
            <w:vMerge/>
            <w:shd w:val="clear" w:color="auto" w:fill="auto"/>
            <w:vAlign w:val="center"/>
            <w:hideMark/>
          </w:tcPr>
          <w:p w:rsidR="00010751" w:rsidRPr="00BB585D" w:rsidRDefault="00010751" w:rsidP="00010751">
            <w:pPr>
              <w:spacing w:after="0" w:line="240" w:lineRule="auto"/>
              <w:jc w:val="center"/>
              <w:rPr>
                <w:color w:val="000000"/>
                <w:sz w:val="20"/>
                <w:szCs w:val="20"/>
                <w:lang w:eastAsia="ru-RU"/>
              </w:rPr>
            </w:pPr>
          </w:p>
        </w:tc>
        <w:tc>
          <w:tcPr>
            <w:tcW w:w="298" w:type="pct"/>
          </w:tcPr>
          <w:p w:rsidR="00010751" w:rsidRPr="00BB585D" w:rsidRDefault="00010751" w:rsidP="00010751">
            <w:pPr>
              <w:spacing w:after="0" w:line="240" w:lineRule="auto"/>
              <w:jc w:val="center"/>
              <w:rPr>
                <w:color w:val="000000"/>
                <w:sz w:val="20"/>
                <w:szCs w:val="20"/>
                <w:lang w:eastAsia="ru-RU"/>
              </w:rPr>
            </w:pPr>
            <w:r>
              <w:rPr>
                <w:color w:val="000000"/>
                <w:sz w:val="20"/>
                <w:szCs w:val="20"/>
                <w:lang w:eastAsia="ru-RU"/>
              </w:rPr>
              <w:t>2020</w:t>
            </w:r>
          </w:p>
        </w:tc>
        <w:tc>
          <w:tcPr>
            <w:tcW w:w="298"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2021</w:t>
            </w:r>
          </w:p>
        </w:tc>
        <w:tc>
          <w:tcPr>
            <w:tcW w:w="267"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2022</w:t>
            </w:r>
          </w:p>
        </w:tc>
        <w:tc>
          <w:tcPr>
            <w:tcW w:w="298"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2023</w:t>
            </w:r>
          </w:p>
        </w:tc>
        <w:tc>
          <w:tcPr>
            <w:tcW w:w="298"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2024</w:t>
            </w:r>
          </w:p>
        </w:tc>
        <w:tc>
          <w:tcPr>
            <w:tcW w:w="298"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2025</w:t>
            </w:r>
          </w:p>
        </w:tc>
        <w:tc>
          <w:tcPr>
            <w:tcW w:w="298"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2026</w:t>
            </w:r>
          </w:p>
        </w:tc>
        <w:tc>
          <w:tcPr>
            <w:tcW w:w="298"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2027</w:t>
            </w:r>
          </w:p>
        </w:tc>
        <w:tc>
          <w:tcPr>
            <w:tcW w:w="267"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2028</w:t>
            </w:r>
          </w:p>
        </w:tc>
        <w:tc>
          <w:tcPr>
            <w:tcW w:w="298"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2029</w:t>
            </w:r>
          </w:p>
        </w:tc>
        <w:tc>
          <w:tcPr>
            <w:tcW w:w="298"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2030</w:t>
            </w:r>
          </w:p>
        </w:tc>
        <w:tc>
          <w:tcPr>
            <w:tcW w:w="298" w:type="pct"/>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2031</w:t>
            </w:r>
          </w:p>
        </w:tc>
        <w:tc>
          <w:tcPr>
            <w:tcW w:w="309" w:type="pct"/>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2032</w:t>
            </w:r>
          </w:p>
        </w:tc>
      </w:tr>
      <w:tr w:rsidR="00010751" w:rsidRPr="00BB585D" w:rsidTr="00010751">
        <w:trPr>
          <w:jc w:val="center"/>
        </w:trPr>
        <w:tc>
          <w:tcPr>
            <w:tcW w:w="228" w:type="pct"/>
            <w:shd w:val="clear" w:color="auto" w:fill="auto"/>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1</w:t>
            </w:r>
          </w:p>
        </w:tc>
        <w:tc>
          <w:tcPr>
            <w:tcW w:w="702" w:type="pct"/>
            <w:shd w:val="clear" w:color="auto" w:fill="auto"/>
            <w:vAlign w:val="center"/>
            <w:hideMark/>
          </w:tcPr>
          <w:p w:rsidR="00010751" w:rsidRPr="00BB585D" w:rsidRDefault="00010751" w:rsidP="00010751">
            <w:pPr>
              <w:spacing w:after="0" w:line="240" w:lineRule="auto"/>
              <w:jc w:val="center"/>
              <w:rPr>
                <w:color w:val="000000"/>
                <w:sz w:val="20"/>
                <w:szCs w:val="20"/>
                <w:lang w:eastAsia="ru-RU"/>
              </w:rPr>
            </w:pPr>
            <w:r w:rsidRPr="00BB585D">
              <w:rPr>
                <w:sz w:val="20"/>
                <w:szCs w:val="20"/>
              </w:rPr>
              <w:t>г. Всеволожск</w:t>
            </w:r>
          </w:p>
        </w:tc>
        <w:tc>
          <w:tcPr>
            <w:tcW w:w="247"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тыс. м3</w:t>
            </w:r>
          </w:p>
        </w:tc>
        <w:tc>
          <w:tcPr>
            <w:tcW w:w="298" w:type="pct"/>
          </w:tcPr>
          <w:p w:rsidR="00010751" w:rsidRDefault="00010751" w:rsidP="00010751">
            <w:pPr>
              <w:spacing w:after="0" w:line="240" w:lineRule="auto"/>
              <w:jc w:val="center"/>
              <w:rPr>
                <w:color w:val="000000"/>
                <w:sz w:val="20"/>
                <w:szCs w:val="20"/>
              </w:rPr>
            </w:pPr>
            <w:r>
              <w:rPr>
                <w:color w:val="000000"/>
                <w:sz w:val="20"/>
                <w:szCs w:val="20"/>
              </w:rPr>
              <w:t>14523,6</w:t>
            </w:r>
          </w:p>
        </w:tc>
        <w:tc>
          <w:tcPr>
            <w:tcW w:w="298" w:type="pct"/>
            <w:shd w:val="clear" w:color="auto" w:fill="auto"/>
            <w:noWrap/>
            <w:vAlign w:val="center"/>
          </w:tcPr>
          <w:p w:rsidR="00010751" w:rsidRPr="00BB585D" w:rsidRDefault="00010751" w:rsidP="00010751">
            <w:pPr>
              <w:spacing w:after="0" w:line="240" w:lineRule="auto"/>
              <w:jc w:val="center"/>
              <w:rPr>
                <w:color w:val="000000"/>
                <w:sz w:val="20"/>
                <w:szCs w:val="20"/>
              </w:rPr>
            </w:pPr>
            <w:r>
              <w:rPr>
                <w:color w:val="000000"/>
                <w:sz w:val="20"/>
                <w:szCs w:val="20"/>
              </w:rPr>
              <w:t>14524,6</w:t>
            </w:r>
          </w:p>
        </w:tc>
        <w:tc>
          <w:tcPr>
            <w:tcW w:w="267"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14525,6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14526,6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14527,6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14528,6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14529,6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14530,6</w:t>
            </w:r>
          </w:p>
        </w:tc>
        <w:tc>
          <w:tcPr>
            <w:tcW w:w="267"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14531,6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14532,6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14533,6</w:t>
            </w:r>
          </w:p>
        </w:tc>
        <w:tc>
          <w:tcPr>
            <w:tcW w:w="298" w:type="pct"/>
            <w:vAlign w:val="center"/>
          </w:tcPr>
          <w:p w:rsidR="00010751" w:rsidRPr="00BB585D" w:rsidRDefault="00010751" w:rsidP="00010751">
            <w:pPr>
              <w:spacing w:after="0"/>
              <w:jc w:val="center"/>
              <w:rPr>
                <w:color w:val="000000"/>
                <w:sz w:val="20"/>
                <w:szCs w:val="20"/>
              </w:rPr>
            </w:pPr>
            <w:r>
              <w:rPr>
                <w:color w:val="000000"/>
                <w:sz w:val="20"/>
                <w:szCs w:val="20"/>
              </w:rPr>
              <w:t>14534,6</w:t>
            </w:r>
          </w:p>
        </w:tc>
        <w:tc>
          <w:tcPr>
            <w:tcW w:w="309" w:type="pct"/>
            <w:vAlign w:val="center"/>
          </w:tcPr>
          <w:p w:rsidR="00010751" w:rsidRPr="00BB585D" w:rsidRDefault="00010751" w:rsidP="00010751">
            <w:pPr>
              <w:spacing w:after="0"/>
              <w:jc w:val="center"/>
              <w:rPr>
                <w:color w:val="000000"/>
                <w:sz w:val="20"/>
                <w:szCs w:val="20"/>
              </w:rPr>
            </w:pPr>
            <w:r>
              <w:rPr>
                <w:color w:val="000000"/>
                <w:sz w:val="20"/>
                <w:szCs w:val="20"/>
              </w:rPr>
              <w:t>14535,6</w:t>
            </w:r>
          </w:p>
        </w:tc>
      </w:tr>
      <w:tr w:rsidR="00010751" w:rsidRPr="00BB585D" w:rsidTr="00010751">
        <w:trPr>
          <w:jc w:val="center"/>
        </w:trPr>
        <w:tc>
          <w:tcPr>
            <w:tcW w:w="228" w:type="pct"/>
            <w:shd w:val="clear" w:color="auto" w:fill="auto"/>
            <w:vAlign w:val="center"/>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w:t>
            </w:r>
          </w:p>
        </w:tc>
        <w:tc>
          <w:tcPr>
            <w:tcW w:w="702" w:type="pct"/>
            <w:shd w:val="clear" w:color="auto" w:fill="auto"/>
            <w:vAlign w:val="center"/>
          </w:tcPr>
          <w:p w:rsidR="00010751" w:rsidRPr="00BB585D" w:rsidRDefault="00010751" w:rsidP="00010751">
            <w:pPr>
              <w:spacing w:after="0" w:line="240" w:lineRule="auto"/>
              <w:jc w:val="center"/>
              <w:rPr>
                <w:sz w:val="20"/>
                <w:szCs w:val="20"/>
              </w:rPr>
            </w:pPr>
            <w:r w:rsidRPr="00BB585D">
              <w:rPr>
                <w:sz w:val="20"/>
                <w:szCs w:val="20"/>
              </w:rPr>
              <w:t>Пос. Ковалёво</w:t>
            </w:r>
            <w:r>
              <w:rPr>
                <w:sz w:val="20"/>
                <w:szCs w:val="20"/>
              </w:rPr>
              <w:t xml:space="preserve">, ЖК </w:t>
            </w:r>
            <w:r w:rsidR="001B48C4">
              <w:rPr>
                <w:sz w:val="20"/>
                <w:szCs w:val="20"/>
              </w:rPr>
              <w:t>«</w:t>
            </w:r>
            <w:r>
              <w:rPr>
                <w:sz w:val="20"/>
                <w:szCs w:val="20"/>
              </w:rPr>
              <w:t>Ржевка</w:t>
            </w:r>
            <w:r w:rsidR="001B48C4">
              <w:rPr>
                <w:sz w:val="20"/>
                <w:szCs w:val="20"/>
              </w:rPr>
              <w:t>»</w:t>
            </w:r>
          </w:p>
        </w:tc>
        <w:tc>
          <w:tcPr>
            <w:tcW w:w="247" w:type="pct"/>
            <w:shd w:val="clear" w:color="auto" w:fill="auto"/>
            <w:noWrap/>
            <w:vAlign w:val="center"/>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 xml:space="preserve">тыс. м3 </w:t>
            </w:r>
          </w:p>
        </w:tc>
        <w:tc>
          <w:tcPr>
            <w:tcW w:w="298" w:type="pct"/>
          </w:tcPr>
          <w:p w:rsidR="00010751" w:rsidRDefault="00010751" w:rsidP="00010751">
            <w:pPr>
              <w:spacing w:after="0"/>
              <w:jc w:val="center"/>
              <w:rPr>
                <w:color w:val="000000"/>
                <w:sz w:val="20"/>
                <w:szCs w:val="20"/>
              </w:rPr>
            </w:pPr>
            <w:r>
              <w:rPr>
                <w:color w:val="000000"/>
                <w:sz w:val="20"/>
                <w:szCs w:val="20"/>
              </w:rPr>
              <w:t>0</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0</w:t>
            </w:r>
          </w:p>
        </w:tc>
        <w:tc>
          <w:tcPr>
            <w:tcW w:w="267"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2</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5</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11</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19</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22</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28</w:t>
            </w:r>
          </w:p>
        </w:tc>
        <w:tc>
          <w:tcPr>
            <w:tcW w:w="267"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34</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40</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46</w:t>
            </w:r>
          </w:p>
        </w:tc>
        <w:tc>
          <w:tcPr>
            <w:tcW w:w="298" w:type="pct"/>
            <w:vAlign w:val="center"/>
          </w:tcPr>
          <w:p w:rsidR="00010751" w:rsidRPr="00BB585D" w:rsidRDefault="00010751" w:rsidP="00010751">
            <w:pPr>
              <w:spacing w:after="0"/>
              <w:jc w:val="center"/>
              <w:rPr>
                <w:color w:val="000000"/>
                <w:sz w:val="20"/>
                <w:szCs w:val="20"/>
              </w:rPr>
            </w:pPr>
            <w:r>
              <w:rPr>
                <w:color w:val="000000"/>
                <w:sz w:val="20"/>
                <w:szCs w:val="20"/>
              </w:rPr>
              <w:t>50</w:t>
            </w:r>
          </w:p>
        </w:tc>
        <w:tc>
          <w:tcPr>
            <w:tcW w:w="309" w:type="pct"/>
            <w:vAlign w:val="center"/>
          </w:tcPr>
          <w:p w:rsidR="00010751" w:rsidRPr="00BB585D" w:rsidRDefault="00010751" w:rsidP="00010751">
            <w:pPr>
              <w:spacing w:after="0"/>
              <w:jc w:val="center"/>
              <w:rPr>
                <w:color w:val="000000"/>
                <w:sz w:val="20"/>
                <w:szCs w:val="20"/>
              </w:rPr>
            </w:pPr>
            <w:r>
              <w:rPr>
                <w:color w:val="000000"/>
                <w:sz w:val="20"/>
                <w:szCs w:val="20"/>
              </w:rPr>
              <w:t>50</w:t>
            </w:r>
          </w:p>
        </w:tc>
      </w:tr>
      <w:tr w:rsidR="00010751" w:rsidRPr="00BB585D" w:rsidTr="00010751">
        <w:trPr>
          <w:trHeight w:val="320"/>
          <w:jc w:val="center"/>
        </w:trPr>
        <w:tc>
          <w:tcPr>
            <w:tcW w:w="930" w:type="pct"/>
            <w:gridSpan w:val="2"/>
            <w:shd w:val="clear" w:color="auto" w:fill="auto"/>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ИТОГО</w:t>
            </w:r>
          </w:p>
        </w:tc>
        <w:tc>
          <w:tcPr>
            <w:tcW w:w="247"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тыс. м3</w:t>
            </w:r>
          </w:p>
        </w:tc>
        <w:tc>
          <w:tcPr>
            <w:tcW w:w="298" w:type="pct"/>
          </w:tcPr>
          <w:p w:rsidR="00010751" w:rsidRDefault="00010751" w:rsidP="00010751">
            <w:pPr>
              <w:spacing w:after="0" w:line="240" w:lineRule="auto"/>
              <w:jc w:val="center"/>
              <w:rPr>
                <w:color w:val="000000"/>
                <w:sz w:val="20"/>
                <w:szCs w:val="20"/>
              </w:rPr>
            </w:pPr>
            <w:r>
              <w:rPr>
                <w:color w:val="000000"/>
                <w:sz w:val="20"/>
                <w:szCs w:val="20"/>
              </w:rPr>
              <w:t>14523,6</w:t>
            </w:r>
          </w:p>
        </w:tc>
        <w:tc>
          <w:tcPr>
            <w:tcW w:w="298" w:type="pct"/>
            <w:shd w:val="clear" w:color="auto" w:fill="auto"/>
            <w:noWrap/>
            <w:vAlign w:val="center"/>
          </w:tcPr>
          <w:p w:rsidR="00010751" w:rsidRPr="00BB585D" w:rsidRDefault="00010751" w:rsidP="00010751">
            <w:pPr>
              <w:spacing w:after="0" w:line="240" w:lineRule="auto"/>
              <w:jc w:val="center"/>
              <w:rPr>
                <w:color w:val="000000"/>
                <w:sz w:val="20"/>
                <w:szCs w:val="20"/>
              </w:rPr>
            </w:pPr>
            <w:r>
              <w:rPr>
                <w:color w:val="000000"/>
                <w:sz w:val="20"/>
                <w:szCs w:val="20"/>
              </w:rPr>
              <w:t>14524,6</w:t>
            </w:r>
          </w:p>
        </w:tc>
        <w:tc>
          <w:tcPr>
            <w:tcW w:w="267"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14527,6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1431,6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14538,6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14547,6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14551</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14558,6</w:t>
            </w:r>
          </w:p>
        </w:tc>
        <w:tc>
          <w:tcPr>
            <w:tcW w:w="267"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14565,6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14572,6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14579,6</w:t>
            </w:r>
          </w:p>
        </w:tc>
        <w:tc>
          <w:tcPr>
            <w:tcW w:w="298" w:type="pct"/>
            <w:vAlign w:val="center"/>
          </w:tcPr>
          <w:p w:rsidR="00010751" w:rsidRPr="00BB585D" w:rsidRDefault="00010751" w:rsidP="00010751">
            <w:pPr>
              <w:spacing w:after="0"/>
              <w:jc w:val="center"/>
              <w:rPr>
                <w:color w:val="000000"/>
                <w:sz w:val="20"/>
                <w:szCs w:val="20"/>
              </w:rPr>
            </w:pPr>
            <w:r>
              <w:rPr>
                <w:color w:val="000000"/>
                <w:sz w:val="20"/>
                <w:szCs w:val="20"/>
              </w:rPr>
              <w:t>14584,6</w:t>
            </w:r>
          </w:p>
        </w:tc>
        <w:tc>
          <w:tcPr>
            <w:tcW w:w="309" w:type="pct"/>
            <w:vAlign w:val="center"/>
          </w:tcPr>
          <w:p w:rsidR="00010751" w:rsidRPr="00BB585D" w:rsidRDefault="00010751" w:rsidP="00010751">
            <w:pPr>
              <w:spacing w:after="0"/>
              <w:jc w:val="center"/>
              <w:rPr>
                <w:color w:val="000000"/>
                <w:sz w:val="20"/>
                <w:szCs w:val="20"/>
              </w:rPr>
            </w:pPr>
            <w:r>
              <w:rPr>
                <w:color w:val="000000"/>
                <w:sz w:val="20"/>
                <w:szCs w:val="20"/>
              </w:rPr>
              <w:t>14585,6</w:t>
            </w:r>
          </w:p>
        </w:tc>
      </w:tr>
    </w:tbl>
    <w:p w:rsidR="00010751" w:rsidRPr="00BB585D" w:rsidRDefault="00010751" w:rsidP="00010751">
      <w:pPr>
        <w:pStyle w:val="12"/>
        <w:ind w:firstLine="0"/>
        <w:rPr>
          <w:highlight w:val="yellow"/>
        </w:rPr>
      </w:pPr>
    </w:p>
    <w:p w:rsidR="00010751" w:rsidRDefault="00010751" w:rsidP="00010751">
      <w:pPr>
        <w:pStyle w:val="12"/>
        <w:ind w:firstLine="0"/>
      </w:pPr>
    </w:p>
    <w:p w:rsidR="00010751" w:rsidRDefault="00010751" w:rsidP="00010751">
      <w:pPr>
        <w:pStyle w:val="12"/>
        <w:tabs>
          <w:tab w:val="left" w:pos="954"/>
        </w:tabs>
        <w:spacing w:before="120" w:after="120" w:line="240" w:lineRule="auto"/>
      </w:pPr>
      <w:r w:rsidRPr="005A1EB4">
        <w:t xml:space="preserve">На основании </w:t>
      </w:r>
      <w:r>
        <w:t>второго</w:t>
      </w:r>
      <w:r w:rsidRPr="005A1EB4">
        <w:t xml:space="preserve"> сценари</w:t>
      </w:r>
      <w:r>
        <w:t>я</w:t>
      </w:r>
      <w:r w:rsidRPr="005A1EB4">
        <w:t xml:space="preserve"> развития и текущего объёма потребления спрогнозировано потребление (полезный отпуск) воды питьевого качества на нужды горячего и холодного водоснабжения на перспективу до 20</w:t>
      </w:r>
      <w:r>
        <w:t xml:space="preserve">32 </w:t>
      </w:r>
      <w:r w:rsidRPr="005A1EB4">
        <w:t>года:</w:t>
      </w:r>
    </w:p>
    <w:p w:rsidR="00010751" w:rsidRPr="0084730A" w:rsidRDefault="00010751" w:rsidP="00010751">
      <w:pPr>
        <w:pStyle w:val="22"/>
        <w:spacing w:before="120" w:after="0"/>
        <w:jc w:val="left"/>
        <w:rPr>
          <w:b/>
        </w:rPr>
      </w:pPr>
      <w:r w:rsidRPr="0084730A">
        <w:rPr>
          <w:b/>
        </w:rPr>
        <w:t xml:space="preserve">Таблица </w:t>
      </w:r>
      <w:r w:rsidRPr="0084730A">
        <w:rPr>
          <w:b/>
        </w:rPr>
        <w:fldChar w:fldCharType="begin"/>
      </w:r>
      <w:r w:rsidRPr="0084730A">
        <w:rPr>
          <w:b/>
        </w:rPr>
        <w:instrText xml:space="preserve"> SEQ Таблица \* ARABIC </w:instrText>
      </w:r>
      <w:r w:rsidRPr="0084730A">
        <w:rPr>
          <w:b/>
        </w:rPr>
        <w:fldChar w:fldCharType="separate"/>
      </w:r>
      <w:r w:rsidR="00BD703C">
        <w:rPr>
          <w:b/>
          <w:noProof/>
        </w:rPr>
        <w:t>44</w:t>
      </w:r>
      <w:r w:rsidRPr="0084730A">
        <w:rPr>
          <w:b/>
        </w:rPr>
        <w:fldChar w:fldCharType="end"/>
      </w:r>
      <w:r w:rsidRPr="0084730A">
        <w:rPr>
          <w:b/>
        </w:rPr>
        <w:t xml:space="preserve"> Перспективное потребление воды в соответствии с фактическими затратами</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654"/>
        <w:gridCol w:w="1326"/>
        <w:gridCol w:w="762"/>
        <w:gridCol w:w="908"/>
        <w:gridCol w:w="908"/>
        <w:gridCol w:w="911"/>
        <w:gridCol w:w="911"/>
        <w:gridCol w:w="911"/>
        <w:gridCol w:w="911"/>
        <w:gridCol w:w="911"/>
        <w:gridCol w:w="911"/>
        <w:gridCol w:w="911"/>
        <w:gridCol w:w="911"/>
        <w:gridCol w:w="906"/>
        <w:gridCol w:w="903"/>
        <w:gridCol w:w="909"/>
      </w:tblGrid>
      <w:tr w:rsidR="00010751" w:rsidRPr="0084730A" w:rsidTr="00010751">
        <w:trPr>
          <w:jc w:val="center"/>
        </w:trPr>
        <w:tc>
          <w:tcPr>
            <w:tcW w:w="225" w:type="pct"/>
            <w:vMerge w:val="restart"/>
            <w:shd w:val="clear" w:color="auto" w:fill="auto"/>
            <w:vAlign w:val="center"/>
            <w:hideMark/>
          </w:tcPr>
          <w:p w:rsidR="00010751" w:rsidRPr="0084730A" w:rsidRDefault="00010751" w:rsidP="00010751">
            <w:pPr>
              <w:spacing w:after="0" w:line="240" w:lineRule="auto"/>
              <w:jc w:val="center"/>
              <w:rPr>
                <w:color w:val="000000"/>
                <w:sz w:val="20"/>
                <w:szCs w:val="20"/>
                <w:lang w:eastAsia="ru-RU"/>
              </w:rPr>
            </w:pPr>
            <w:r w:rsidRPr="0084730A">
              <w:rPr>
                <w:color w:val="000000"/>
                <w:sz w:val="20"/>
                <w:szCs w:val="20"/>
                <w:lang w:eastAsia="ru-RU"/>
              </w:rPr>
              <w:t>№</w:t>
            </w:r>
          </w:p>
        </w:tc>
        <w:tc>
          <w:tcPr>
            <w:tcW w:w="452" w:type="pct"/>
            <w:vMerge w:val="restart"/>
            <w:shd w:val="clear" w:color="auto" w:fill="auto"/>
            <w:vAlign w:val="center"/>
            <w:hideMark/>
          </w:tcPr>
          <w:p w:rsidR="00010751" w:rsidRPr="0084730A" w:rsidRDefault="00010751" w:rsidP="00010751">
            <w:pPr>
              <w:spacing w:after="0" w:line="240" w:lineRule="auto"/>
              <w:jc w:val="center"/>
              <w:rPr>
                <w:color w:val="000000"/>
                <w:sz w:val="20"/>
                <w:szCs w:val="20"/>
                <w:lang w:eastAsia="ru-RU"/>
              </w:rPr>
            </w:pPr>
            <w:r w:rsidRPr="0084730A">
              <w:rPr>
                <w:color w:val="000000"/>
                <w:sz w:val="20"/>
                <w:szCs w:val="20"/>
                <w:lang w:eastAsia="ru-RU"/>
              </w:rPr>
              <w:t>Населенный пункт, наименование затрат</w:t>
            </w:r>
          </w:p>
        </w:tc>
        <w:tc>
          <w:tcPr>
            <w:tcW w:w="262" w:type="pct"/>
            <w:vMerge w:val="restart"/>
            <w:shd w:val="clear" w:color="auto" w:fill="auto"/>
            <w:vAlign w:val="center"/>
            <w:hideMark/>
          </w:tcPr>
          <w:p w:rsidR="00010751" w:rsidRPr="0084730A" w:rsidRDefault="00010751" w:rsidP="00010751">
            <w:pPr>
              <w:spacing w:after="0" w:line="240" w:lineRule="auto"/>
              <w:jc w:val="center"/>
              <w:rPr>
                <w:color w:val="000000"/>
                <w:sz w:val="20"/>
                <w:szCs w:val="20"/>
                <w:lang w:eastAsia="ru-RU"/>
              </w:rPr>
            </w:pPr>
            <w:r w:rsidRPr="0084730A">
              <w:rPr>
                <w:color w:val="000000"/>
                <w:sz w:val="20"/>
                <w:szCs w:val="20"/>
                <w:lang w:eastAsia="ru-RU"/>
              </w:rPr>
              <w:t>Ед. изм.</w:t>
            </w:r>
          </w:p>
        </w:tc>
        <w:tc>
          <w:tcPr>
            <w:tcW w:w="4062" w:type="pct"/>
            <w:gridSpan w:val="13"/>
          </w:tcPr>
          <w:p w:rsidR="00010751" w:rsidRPr="0084730A" w:rsidRDefault="00010751" w:rsidP="00010751">
            <w:pPr>
              <w:spacing w:after="0" w:line="240" w:lineRule="auto"/>
              <w:jc w:val="center"/>
              <w:rPr>
                <w:bCs/>
                <w:iCs/>
                <w:color w:val="000000"/>
                <w:sz w:val="20"/>
                <w:szCs w:val="20"/>
                <w:lang w:eastAsia="ru-RU"/>
              </w:rPr>
            </w:pPr>
            <w:r w:rsidRPr="0084730A">
              <w:rPr>
                <w:bCs/>
                <w:iCs/>
                <w:color w:val="000000"/>
                <w:sz w:val="20"/>
                <w:szCs w:val="20"/>
                <w:lang w:eastAsia="ru-RU"/>
              </w:rPr>
              <w:t>Год</w:t>
            </w:r>
          </w:p>
        </w:tc>
      </w:tr>
      <w:tr w:rsidR="00010751" w:rsidRPr="0084730A" w:rsidTr="00C44FF3">
        <w:trPr>
          <w:jc w:val="center"/>
        </w:trPr>
        <w:tc>
          <w:tcPr>
            <w:tcW w:w="225" w:type="pct"/>
            <w:vMerge/>
            <w:shd w:val="clear" w:color="auto" w:fill="auto"/>
            <w:vAlign w:val="center"/>
            <w:hideMark/>
          </w:tcPr>
          <w:p w:rsidR="00010751" w:rsidRPr="0084730A" w:rsidRDefault="00010751" w:rsidP="00010751">
            <w:pPr>
              <w:spacing w:after="0" w:line="240" w:lineRule="auto"/>
              <w:jc w:val="center"/>
              <w:rPr>
                <w:color w:val="000000"/>
                <w:sz w:val="20"/>
                <w:szCs w:val="20"/>
                <w:lang w:eastAsia="ru-RU"/>
              </w:rPr>
            </w:pPr>
          </w:p>
        </w:tc>
        <w:tc>
          <w:tcPr>
            <w:tcW w:w="452" w:type="pct"/>
            <w:vMerge/>
            <w:shd w:val="clear" w:color="auto" w:fill="auto"/>
            <w:vAlign w:val="center"/>
            <w:hideMark/>
          </w:tcPr>
          <w:p w:rsidR="00010751" w:rsidRPr="0084730A" w:rsidRDefault="00010751" w:rsidP="00010751">
            <w:pPr>
              <w:spacing w:after="0" w:line="240" w:lineRule="auto"/>
              <w:jc w:val="center"/>
              <w:rPr>
                <w:color w:val="000000"/>
                <w:sz w:val="20"/>
                <w:szCs w:val="20"/>
                <w:lang w:eastAsia="ru-RU"/>
              </w:rPr>
            </w:pPr>
          </w:p>
        </w:tc>
        <w:tc>
          <w:tcPr>
            <w:tcW w:w="262" w:type="pct"/>
            <w:vMerge/>
            <w:shd w:val="clear" w:color="auto" w:fill="auto"/>
            <w:vAlign w:val="center"/>
            <w:hideMark/>
          </w:tcPr>
          <w:p w:rsidR="00010751" w:rsidRPr="0084730A" w:rsidRDefault="00010751" w:rsidP="00010751">
            <w:pPr>
              <w:spacing w:after="0" w:line="240" w:lineRule="auto"/>
              <w:jc w:val="center"/>
              <w:rPr>
                <w:color w:val="000000"/>
                <w:sz w:val="20"/>
                <w:szCs w:val="20"/>
                <w:lang w:eastAsia="ru-RU"/>
              </w:rPr>
            </w:pPr>
          </w:p>
        </w:tc>
        <w:tc>
          <w:tcPr>
            <w:tcW w:w="312" w:type="pct"/>
            <w:vAlign w:val="center"/>
          </w:tcPr>
          <w:p w:rsidR="00010751" w:rsidRPr="0084730A" w:rsidRDefault="00010751" w:rsidP="00C44FF3">
            <w:pPr>
              <w:spacing w:after="0" w:line="240" w:lineRule="auto"/>
              <w:jc w:val="center"/>
              <w:rPr>
                <w:bCs/>
                <w:iCs/>
                <w:color w:val="000000"/>
                <w:sz w:val="20"/>
                <w:szCs w:val="20"/>
                <w:lang w:eastAsia="ru-RU"/>
              </w:rPr>
            </w:pPr>
            <w:r>
              <w:rPr>
                <w:bCs/>
                <w:iCs/>
                <w:color w:val="000000"/>
                <w:sz w:val="20"/>
                <w:szCs w:val="20"/>
                <w:lang w:eastAsia="ru-RU"/>
              </w:rPr>
              <w:t>2020</w:t>
            </w:r>
          </w:p>
        </w:tc>
        <w:tc>
          <w:tcPr>
            <w:tcW w:w="312"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2021</w:t>
            </w:r>
          </w:p>
        </w:tc>
        <w:tc>
          <w:tcPr>
            <w:tcW w:w="313"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2022</w:t>
            </w:r>
          </w:p>
        </w:tc>
        <w:tc>
          <w:tcPr>
            <w:tcW w:w="313"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2023</w:t>
            </w:r>
          </w:p>
        </w:tc>
        <w:tc>
          <w:tcPr>
            <w:tcW w:w="313"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2024</w:t>
            </w:r>
          </w:p>
        </w:tc>
        <w:tc>
          <w:tcPr>
            <w:tcW w:w="313"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2025</w:t>
            </w:r>
          </w:p>
        </w:tc>
        <w:tc>
          <w:tcPr>
            <w:tcW w:w="313"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2026</w:t>
            </w:r>
          </w:p>
        </w:tc>
        <w:tc>
          <w:tcPr>
            <w:tcW w:w="313"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2027</w:t>
            </w:r>
          </w:p>
        </w:tc>
        <w:tc>
          <w:tcPr>
            <w:tcW w:w="313"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2028</w:t>
            </w:r>
          </w:p>
        </w:tc>
        <w:tc>
          <w:tcPr>
            <w:tcW w:w="313"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2029</w:t>
            </w:r>
          </w:p>
        </w:tc>
        <w:tc>
          <w:tcPr>
            <w:tcW w:w="311"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2030</w:t>
            </w:r>
          </w:p>
        </w:tc>
        <w:tc>
          <w:tcPr>
            <w:tcW w:w="310" w:type="pct"/>
            <w:vAlign w:val="center"/>
          </w:tcPr>
          <w:p w:rsidR="00010751" w:rsidRPr="0084730A" w:rsidRDefault="00010751" w:rsidP="00010751">
            <w:pPr>
              <w:spacing w:after="0" w:line="240" w:lineRule="auto"/>
              <w:jc w:val="center"/>
              <w:rPr>
                <w:color w:val="000000"/>
                <w:sz w:val="20"/>
                <w:szCs w:val="20"/>
                <w:lang w:eastAsia="ru-RU"/>
              </w:rPr>
            </w:pPr>
            <w:r w:rsidRPr="0084730A">
              <w:rPr>
                <w:color w:val="000000"/>
                <w:sz w:val="20"/>
                <w:szCs w:val="20"/>
                <w:lang w:eastAsia="ru-RU"/>
              </w:rPr>
              <w:t>2031</w:t>
            </w:r>
          </w:p>
        </w:tc>
        <w:tc>
          <w:tcPr>
            <w:tcW w:w="311" w:type="pct"/>
            <w:vAlign w:val="center"/>
          </w:tcPr>
          <w:p w:rsidR="00010751" w:rsidRPr="0084730A" w:rsidRDefault="00010751" w:rsidP="00010751">
            <w:pPr>
              <w:spacing w:after="0" w:line="240" w:lineRule="auto"/>
              <w:jc w:val="center"/>
              <w:rPr>
                <w:color w:val="000000"/>
                <w:sz w:val="20"/>
                <w:szCs w:val="20"/>
                <w:lang w:eastAsia="ru-RU"/>
              </w:rPr>
            </w:pPr>
            <w:r w:rsidRPr="0084730A">
              <w:rPr>
                <w:color w:val="000000"/>
                <w:sz w:val="20"/>
                <w:szCs w:val="20"/>
                <w:lang w:eastAsia="ru-RU"/>
              </w:rPr>
              <w:t>2032</w:t>
            </w:r>
          </w:p>
        </w:tc>
      </w:tr>
      <w:tr w:rsidR="00010751" w:rsidRPr="0084730A" w:rsidTr="00C44FF3">
        <w:trPr>
          <w:jc w:val="center"/>
        </w:trPr>
        <w:tc>
          <w:tcPr>
            <w:tcW w:w="5000" w:type="pct"/>
            <w:gridSpan w:val="16"/>
            <w:vAlign w:val="center"/>
          </w:tcPr>
          <w:p w:rsidR="00010751" w:rsidRPr="0084730A" w:rsidRDefault="00010751" w:rsidP="00C44FF3">
            <w:pPr>
              <w:spacing w:after="0" w:line="240" w:lineRule="auto"/>
              <w:jc w:val="center"/>
              <w:rPr>
                <w:iCs/>
                <w:color w:val="000000"/>
                <w:sz w:val="20"/>
                <w:szCs w:val="20"/>
                <w:lang w:eastAsia="ru-RU"/>
              </w:rPr>
            </w:pPr>
            <w:r w:rsidRPr="0084730A">
              <w:rPr>
                <w:iCs/>
                <w:color w:val="000000"/>
                <w:sz w:val="20"/>
                <w:szCs w:val="20"/>
                <w:lang w:eastAsia="ru-RU"/>
              </w:rPr>
              <w:t>холодная вода питьевого качества</w:t>
            </w:r>
          </w:p>
        </w:tc>
      </w:tr>
      <w:tr w:rsidR="00010751" w:rsidRPr="0084730A" w:rsidTr="00C44FF3">
        <w:trPr>
          <w:jc w:val="center"/>
        </w:trPr>
        <w:tc>
          <w:tcPr>
            <w:tcW w:w="225" w:type="pct"/>
            <w:shd w:val="clear" w:color="auto" w:fill="auto"/>
            <w:noWrap/>
            <w:vAlign w:val="center"/>
            <w:hideMark/>
          </w:tcPr>
          <w:p w:rsidR="00010751" w:rsidRPr="0084730A" w:rsidRDefault="00010751" w:rsidP="00010751">
            <w:pPr>
              <w:spacing w:after="0" w:line="240" w:lineRule="auto"/>
              <w:jc w:val="center"/>
              <w:rPr>
                <w:color w:val="000000"/>
                <w:sz w:val="20"/>
                <w:szCs w:val="20"/>
                <w:lang w:eastAsia="ru-RU"/>
              </w:rPr>
            </w:pPr>
            <w:r w:rsidRPr="0084730A">
              <w:rPr>
                <w:color w:val="000000"/>
                <w:sz w:val="20"/>
                <w:szCs w:val="20"/>
                <w:lang w:eastAsia="ru-RU"/>
              </w:rPr>
              <w:t>1</w:t>
            </w:r>
          </w:p>
        </w:tc>
        <w:tc>
          <w:tcPr>
            <w:tcW w:w="452" w:type="pct"/>
            <w:shd w:val="clear" w:color="auto" w:fill="auto"/>
            <w:vAlign w:val="center"/>
            <w:hideMark/>
          </w:tcPr>
          <w:p w:rsidR="00010751" w:rsidRPr="0084730A" w:rsidRDefault="00010751" w:rsidP="00010751">
            <w:pPr>
              <w:spacing w:after="0" w:line="240" w:lineRule="auto"/>
              <w:jc w:val="center"/>
              <w:rPr>
                <w:sz w:val="20"/>
                <w:szCs w:val="20"/>
                <w:lang w:eastAsia="ru-RU"/>
              </w:rPr>
            </w:pPr>
            <w:r w:rsidRPr="0084730A">
              <w:rPr>
                <w:sz w:val="20"/>
                <w:szCs w:val="20"/>
                <w:lang w:eastAsia="ru-RU"/>
              </w:rPr>
              <w:t>г. Всеволожск</w:t>
            </w:r>
          </w:p>
        </w:tc>
        <w:tc>
          <w:tcPr>
            <w:tcW w:w="262" w:type="pct"/>
            <w:shd w:val="clear" w:color="auto" w:fill="auto"/>
            <w:noWrap/>
            <w:vAlign w:val="center"/>
            <w:hideMark/>
          </w:tcPr>
          <w:p w:rsidR="00010751" w:rsidRPr="0084730A" w:rsidRDefault="00010751" w:rsidP="00010751">
            <w:pPr>
              <w:spacing w:after="0" w:line="240" w:lineRule="auto"/>
              <w:jc w:val="center"/>
              <w:rPr>
                <w:color w:val="000000"/>
                <w:sz w:val="20"/>
                <w:szCs w:val="20"/>
                <w:lang w:eastAsia="ru-RU"/>
              </w:rPr>
            </w:pPr>
            <w:r w:rsidRPr="0084730A">
              <w:rPr>
                <w:color w:val="000000"/>
                <w:sz w:val="20"/>
                <w:szCs w:val="20"/>
                <w:lang w:eastAsia="ru-RU"/>
              </w:rPr>
              <w:t>тыс. м</w:t>
            </w:r>
            <w:r w:rsidRPr="0084730A">
              <w:rPr>
                <w:color w:val="000000"/>
                <w:sz w:val="20"/>
                <w:szCs w:val="20"/>
                <w:vertAlign w:val="superscript"/>
                <w:lang w:eastAsia="ru-RU"/>
              </w:rPr>
              <w:t>3</w:t>
            </w:r>
          </w:p>
        </w:tc>
        <w:tc>
          <w:tcPr>
            <w:tcW w:w="312" w:type="pct"/>
            <w:vAlign w:val="center"/>
          </w:tcPr>
          <w:p w:rsidR="00010751" w:rsidRPr="0084730A" w:rsidRDefault="00010751" w:rsidP="00C44FF3">
            <w:pPr>
              <w:spacing w:after="0" w:line="240" w:lineRule="auto"/>
              <w:jc w:val="center"/>
              <w:rPr>
                <w:color w:val="000000"/>
                <w:sz w:val="20"/>
              </w:rPr>
            </w:pPr>
            <w:r>
              <w:rPr>
                <w:color w:val="000000"/>
                <w:sz w:val="20"/>
              </w:rPr>
              <w:t>7092,15</w:t>
            </w:r>
          </w:p>
        </w:tc>
        <w:tc>
          <w:tcPr>
            <w:tcW w:w="312" w:type="pct"/>
            <w:shd w:val="clear" w:color="auto" w:fill="auto"/>
            <w:vAlign w:val="center"/>
          </w:tcPr>
          <w:p w:rsidR="00010751" w:rsidRPr="0084730A" w:rsidRDefault="00010751" w:rsidP="00010751">
            <w:pPr>
              <w:spacing w:after="0" w:line="240" w:lineRule="auto"/>
              <w:jc w:val="center"/>
              <w:rPr>
                <w:color w:val="000000"/>
                <w:sz w:val="20"/>
              </w:rPr>
            </w:pPr>
            <w:r>
              <w:rPr>
                <w:color w:val="000000"/>
                <w:sz w:val="20"/>
              </w:rPr>
              <w:t>7093,16</w:t>
            </w:r>
          </w:p>
        </w:tc>
        <w:tc>
          <w:tcPr>
            <w:tcW w:w="313" w:type="pct"/>
            <w:shd w:val="clear" w:color="auto" w:fill="auto"/>
            <w:noWrap/>
            <w:vAlign w:val="center"/>
          </w:tcPr>
          <w:p w:rsidR="00010751" w:rsidRPr="0084730A" w:rsidRDefault="00010751" w:rsidP="00010751">
            <w:pPr>
              <w:spacing w:after="0"/>
              <w:jc w:val="center"/>
              <w:rPr>
                <w:color w:val="000000"/>
                <w:sz w:val="20"/>
              </w:rPr>
            </w:pPr>
            <w:r>
              <w:rPr>
                <w:color w:val="000000"/>
                <w:sz w:val="20"/>
              </w:rPr>
              <w:t>7094,17</w:t>
            </w:r>
          </w:p>
        </w:tc>
        <w:tc>
          <w:tcPr>
            <w:tcW w:w="313" w:type="pct"/>
            <w:shd w:val="clear" w:color="auto" w:fill="auto"/>
            <w:noWrap/>
            <w:vAlign w:val="center"/>
          </w:tcPr>
          <w:p w:rsidR="00010751" w:rsidRPr="0084730A" w:rsidRDefault="00010751" w:rsidP="00010751">
            <w:pPr>
              <w:spacing w:after="0"/>
              <w:jc w:val="center"/>
              <w:rPr>
                <w:color w:val="000000"/>
                <w:sz w:val="20"/>
              </w:rPr>
            </w:pPr>
            <w:r>
              <w:rPr>
                <w:color w:val="000000"/>
                <w:sz w:val="20"/>
              </w:rPr>
              <w:t>7095,18</w:t>
            </w:r>
          </w:p>
        </w:tc>
        <w:tc>
          <w:tcPr>
            <w:tcW w:w="313" w:type="pct"/>
            <w:shd w:val="clear" w:color="auto" w:fill="auto"/>
            <w:noWrap/>
            <w:vAlign w:val="center"/>
          </w:tcPr>
          <w:p w:rsidR="00010751" w:rsidRPr="0084730A" w:rsidRDefault="00010751" w:rsidP="00010751">
            <w:pPr>
              <w:spacing w:after="0"/>
              <w:jc w:val="center"/>
              <w:rPr>
                <w:color w:val="000000"/>
                <w:sz w:val="20"/>
              </w:rPr>
            </w:pPr>
            <w:r>
              <w:rPr>
                <w:color w:val="000000"/>
                <w:sz w:val="20"/>
              </w:rPr>
              <w:t>7096,19</w:t>
            </w:r>
          </w:p>
        </w:tc>
        <w:tc>
          <w:tcPr>
            <w:tcW w:w="313" w:type="pct"/>
            <w:shd w:val="clear" w:color="auto" w:fill="auto"/>
            <w:noWrap/>
            <w:vAlign w:val="center"/>
          </w:tcPr>
          <w:p w:rsidR="00010751" w:rsidRPr="0084730A" w:rsidRDefault="00010751" w:rsidP="00010751">
            <w:pPr>
              <w:spacing w:after="0"/>
              <w:jc w:val="center"/>
              <w:rPr>
                <w:color w:val="000000"/>
                <w:sz w:val="20"/>
              </w:rPr>
            </w:pPr>
            <w:r>
              <w:rPr>
                <w:color w:val="000000"/>
                <w:sz w:val="20"/>
              </w:rPr>
              <w:t>7097,20</w:t>
            </w:r>
          </w:p>
        </w:tc>
        <w:tc>
          <w:tcPr>
            <w:tcW w:w="313" w:type="pct"/>
            <w:shd w:val="clear" w:color="auto" w:fill="auto"/>
            <w:noWrap/>
            <w:vAlign w:val="center"/>
          </w:tcPr>
          <w:p w:rsidR="00010751" w:rsidRPr="0084730A" w:rsidRDefault="00010751" w:rsidP="00010751">
            <w:pPr>
              <w:spacing w:after="0"/>
              <w:jc w:val="center"/>
              <w:rPr>
                <w:color w:val="000000"/>
                <w:sz w:val="20"/>
              </w:rPr>
            </w:pPr>
            <w:r>
              <w:rPr>
                <w:color w:val="000000"/>
                <w:sz w:val="20"/>
              </w:rPr>
              <w:t>7098,21</w:t>
            </w:r>
          </w:p>
        </w:tc>
        <w:tc>
          <w:tcPr>
            <w:tcW w:w="313" w:type="pct"/>
            <w:shd w:val="clear" w:color="auto" w:fill="auto"/>
            <w:noWrap/>
            <w:vAlign w:val="center"/>
          </w:tcPr>
          <w:p w:rsidR="00010751" w:rsidRPr="0084730A" w:rsidRDefault="00010751" w:rsidP="00010751">
            <w:pPr>
              <w:spacing w:after="0"/>
              <w:jc w:val="center"/>
              <w:rPr>
                <w:color w:val="000000"/>
                <w:sz w:val="20"/>
              </w:rPr>
            </w:pPr>
            <w:r>
              <w:rPr>
                <w:color w:val="000000"/>
                <w:sz w:val="20"/>
              </w:rPr>
              <w:t>7099,22</w:t>
            </w:r>
          </w:p>
        </w:tc>
        <w:tc>
          <w:tcPr>
            <w:tcW w:w="313" w:type="pct"/>
            <w:shd w:val="clear" w:color="auto" w:fill="auto"/>
            <w:noWrap/>
            <w:vAlign w:val="center"/>
          </w:tcPr>
          <w:p w:rsidR="00010751" w:rsidRPr="0084730A" w:rsidRDefault="00010751" w:rsidP="00010751">
            <w:pPr>
              <w:spacing w:after="0"/>
              <w:jc w:val="center"/>
              <w:rPr>
                <w:color w:val="000000"/>
                <w:sz w:val="20"/>
              </w:rPr>
            </w:pPr>
            <w:r>
              <w:rPr>
                <w:color w:val="000000"/>
                <w:sz w:val="20"/>
              </w:rPr>
              <w:t>7100,23</w:t>
            </w:r>
          </w:p>
        </w:tc>
        <w:tc>
          <w:tcPr>
            <w:tcW w:w="313" w:type="pct"/>
            <w:shd w:val="clear" w:color="auto" w:fill="auto"/>
            <w:noWrap/>
            <w:vAlign w:val="center"/>
          </w:tcPr>
          <w:p w:rsidR="00010751" w:rsidRPr="0084730A" w:rsidRDefault="00010751" w:rsidP="00010751">
            <w:pPr>
              <w:spacing w:after="0"/>
              <w:jc w:val="center"/>
              <w:rPr>
                <w:color w:val="000000"/>
                <w:sz w:val="20"/>
              </w:rPr>
            </w:pPr>
            <w:r>
              <w:rPr>
                <w:color w:val="000000"/>
                <w:sz w:val="20"/>
              </w:rPr>
              <w:t>7101,24</w:t>
            </w:r>
          </w:p>
        </w:tc>
        <w:tc>
          <w:tcPr>
            <w:tcW w:w="311" w:type="pct"/>
            <w:shd w:val="clear" w:color="auto" w:fill="auto"/>
            <w:noWrap/>
            <w:vAlign w:val="center"/>
          </w:tcPr>
          <w:p w:rsidR="00010751" w:rsidRPr="0084730A" w:rsidRDefault="00010751" w:rsidP="00010751">
            <w:pPr>
              <w:spacing w:after="0"/>
              <w:jc w:val="center"/>
              <w:rPr>
                <w:color w:val="000000"/>
                <w:sz w:val="20"/>
              </w:rPr>
            </w:pPr>
            <w:r>
              <w:rPr>
                <w:color w:val="000000"/>
                <w:sz w:val="20"/>
              </w:rPr>
              <w:t>7102,25</w:t>
            </w:r>
          </w:p>
        </w:tc>
        <w:tc>
          <w:tcPr>
            <w:tcW w:w="310" w:type="pct"/>
            <w:vAlign w:val="center"/>
          </w:tcPr>
          <w:p w:rsidR="00010751" w:rsidRPr="0084730A" w:rsidRDefault="00010751" w:rsidP="00010751">
            <w:pPr>
              <w:spacing w:after="0"/>
              <w:jc w:val="center"/>
              <w:rPr>
                <w:color w:val="000000"/>
                <w:sz w:val="20"/>
              </w:rPr>
            </w:pPr>
            <w:r>
              <w:rPr>
                <w:color w:val="000000"/>
                <w:sz w:val="20"/>
              </w:rPr>
              <w:t>7103,26</w:t>
            </w:r>
          </w:p>
        </w:tc>
        <w:tc>
          <w:tcPr>
            <w:tcW w:w="311" w:type="pct"/>
            <w:vAlign w:val="center"/>
          </w:tcPr>
          <w:p w:rsidR="00010751" w:rsidRPr="0084730A" w:rsidRDefault="00010751" w:rsidP="00010751">
            <w:pPr>
              <w:spacing w:after="0"/>
              <w:jc w:val="center"/>
              <w:rPr>
                <w:color w:val="000000"/>
                <w:sz w:val="20"/>
              </w:rPr>
            </w:pPr>
            <w:r>
              <w:rPr>
                <w:color w:val="000000"/>
                <w:sz w:val="20"/>
              </w:rPr>
              <w:t>7104,27</w:t>
            </w:r>
          </w:p>
        </w:tc>
      </w:tr>
      <w:tr w:rsidR="00010751" w:rsidRPr="0084730A" w:rsidTr="00C44FF3">
        <w:trPr>
          <w:jc w:val="center"/>
        </w:trPr>
        <w:tc>
          <w:tcPr>
            <w:tcW w:w="225" w:type="pct"/>
            <w:shd w:val="clear" w:color="auto" w:fill="auto"/>
            <w:noWrap/>
            <w:vAlign w:val="center"/>
          </w:tcPr>
          <w:p w:rsidR="00010751" w:rsidRPr="0084730A" w:rsidRDefault="00010751" w:rsidP="00010751">
            <w:pPr>
              <w:spacing w:after="0" w:line="240" w:lineRule="auto"/>
              <w:jc w:val="center"/>
              <w:rPr>
                <w:color w:val="000000"/>
                <w:sz w:val="20"/>
                <w:szCs w:val="20"/>
                <w:lang w:eastAsia="ru-RU"/>
              </w:rPr>
            </w:pPr>
            <w:r w:rsidRPr="0084730A">
              <w:rPr>
                <w:color w:val="000000"/>
                <w:sz w:val="20"/>
                <w:szCs w:val="20"/>
                <w:lang w:eastAsia="ru-RU"/>
              </w:rPr>
              <w:t>2</w:t>
            </w:r>
          </w:p>
        </w:tc>
        <w:tc>
          <w:tcPr>
            <w:tcW w:w="452" w:type="pct"/>
            <w:shd w:val="clear" w:color="auto" w:fill="auto"/>
            <w:vAlign w:val="center"/>
          </w:tcPr>
          <w:p w:rsidR="00010751" w:rsidRPr="0084730A" w:rsidRDefault="00010751" w:rsidP="00010751">
            <w:pPr>
              <w:spacing w:after="0" w:line="240" w:lineRule="auto"/>
              <w:jc w:val="center"/>
              <w:rPr>
                <w:sz w:val="20"/>
                <w:szCs w:val="20"/>
              </w:rPr>
            </w:pPr>
            <w:r w:rsidRPr="0084730A">
              <w:rPr>
                <w:sz w:val="20"/>
                <w:szCs w:val="20"/>
              </w:rPr>
              <w:t xml:space="preserve">Пос. Ковалёво ЖК </w:t>
            </w:r>
            <w:r w:rsidR="001B48C4">
              <w:rPr>
                <w:sz w:val="20"/>
                <w:szCs w:val="20"/>
              </w:rPr>
              <w:t>«</w:t>
            </w:r>
            <w:r w:rsidRPr="0084730A">
              <w:rPr>
                <w:sz w:val="20"/>
                <w:szCs w:val="20"/>
              </w:rPr>
              <w:t>Ржевка</w:t>
            </w:r>
            <w:r w:rsidR="001B48C4">
              <w:rPr>
                <w:sz w:val="20"/>
                <w:szCs w:val="20"/>
              </w:rPr>
              <w:t>»</w:t>
            </w:r>
          </w:p>
        </w:tc>
        <w:tc>
          <w:tcPr>
            <w:tcW w:w="262" w:type="pct"/>
            <w:shd w:val="clear" w:color="auto" w:fill="auto"/>
            <w:noWrap/>
            <w:vAlign w:val="center"/>
          </w:tcPr>
          <w:p w:rsidR="00010751" w:rsidRPr="0084730A" w:rsidRDefault="00010751" w:rsidP="00010751">
            <w:pPr>
              <w:spacing w:after="0" w:line="240" w:lineRule="auto"/>
              <w:jc w:val="center"/>
              <w:rPr>
                <w:color w:val="000000"/>
                <w:sz w:val="20"/>
                <w:szCs w:val="20"/>
                <w:lang w:eastAsia="ru-RU"/>
              </w:rPr>
            </w:pPr>
            <w:r w:rsidRPr="0084730A">
              <w:rPr>
                <w:bCs/>
                <w:color w:val="000000"/>
                <w:sz w:val="20"/>
                <w:szCs w:val="20"/>
                <w:lang w:eastAsia="ru-RU"/>
              </w:rPr>
              <w:t>тыс. м</w:t>
            </w:r>
            <w:r w:rsidRPr="0084730A">
              <w:rPr>
                <w:bCs/>
                <w:color w:val="000000"/>
                <w:sz w:val="20"/>
                <w:szCs w:val="20"/>
                <w:vertAlign w:val="superscript"/>
                <w:lang w:eastAsia="ru-RU"/>
              </w:rPr>
              <w:t>3</w:t>
            </w:r>
          </w:p>
        </w:tc>
        <w:tc>
          <w:tcPr>
            <w:tcW w:w="312" w:type="pct"/>
            <w:vAlign w:val="center"/>
          </w:tcPr>
          <w:p w:rsidR="00010751" w:rsidRPr="0084730A" w:rsidRDefault="00010751" w:rsidP="00C44FF3">
            <w:pPr>
              <w:spacing w:after="0"/>
              <w:jc w:val="center"/>
              <w:rPr>
                <w:color w:val="000000"/>
                <w:sz w:val="20"/>
                <w:szCs w:val="20"/>
              </w:rPr>
            </w:pPr>
            <w:r>
              <w:rPr>
                <w:color w:val="000000"/>
                <w:sz w:val="20"/>
                <w:szCs w:val="20"/>
              </w:rPr>
              <w:t>0</w:t>
            </w:r>
          </w:p>
        </w:tc>
        <w:tc>
          <w:tcPr>
            <w:tcW w:w="312" w:type="pct"/>
            <w:shd w:val="clear" w:color="auto" w:fill="auto"/>
            <w:vAlign w:val="center"/>
          </w:tcPr>
          <w:p w:rsidR="00010751" w:rsidRPr="0084730A" w:rsidRDefault="00010751" w:rsidP="00010751">
            <w:pPr>
              <w:spacing w:after="0"/>
              <w:jc w:val="center"/>
              <w:rPr>
                <w:color w:val="000000"/>
                <w:sz w:val="20"/>
                <w:szCs w:val="20"/>
              </w:rPr>
            </w:pPr>
            <w:r>
              <w:rPr>
                <w:color w:val="000000"/>
                <w:sz w:val="20"/>
                <w:szCs w:val="20"/>
              </w:rPr>
              <w:t>0</w:t>
            </w:r>
          </w:p>
        </w:tc>
        <w:tc>
          <w:tcPr>
            <w:tcW w:w="313" w:type="pct"/>
            <w:shd w:val="clear" w:color="auto" w:fill="auto"/>
            <w:noWrap/>
            <w:vAlign w:val="center"/>
          </w:tcPr>
          <w:p w:rsidR="00010751" w:rsidRPr="0084730A" w:rsidRDefault="00010751" w:rsidP="00010751">
            <w:pPr>
              <w:spacing w:after="0" w:line="240" w:lineRule="auto"/>
              <w:jc w:val="center"/>
              <w:rPr>
                <w:color w:val="000000"/>
                <w:sz w:val="20"/>
                <w:szCs w:val="20"/>
              </w:rPr>
            </w:pPr>
            <w:r>
              <w:rPr>
                <w:color w:val="000000"/>
                <w:sz w:val="20"/>
                <w:szCs w:val="20"/>
              </w:rPr>
              <w:t>2</w:t>
            </w:r>
          </w:p>
        </w:tc>
        <w:tc>
          <w:tcPr>
            <w:tcW w:w="313"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5</w:t>
            </w:r>
          </w:p>
        </w:tc>
        <w:tc>
          <w:tcPr>
            <w:tcW w:w="313"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11</w:t>
            </w:r>
          </w:p>
        </w:tc>
        <w:tc>
          <w:tcPr>
            <w:tcW w:w="313"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19</w:t>
            </w:r>
          </w:p>
        </w:tc>
        <w:tc>
          <w:tcPr>
            <w:tcW w:w="313"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22</w:t>
            </w:r>
          </w:p>
        </w:tc>
        <w:tc>
          <w:tcPr>
            <w:tcW w:w="313"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28</w:t>
            </w:r>
          </w:p>
        </w:tc>
        <w:tc>
          <w:tcPr>
            <w:tcW w:w="313"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34</w:t>
            </w:r>
          </w:p>
        </w:tc>
        <w:tc>
          <w:tcPr>
            <w:tcW w:w="313"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40</w:t>
            </w:r>
          </w:p>
        </w:tc>
        <w:tc>
          <w:tcPr>
            <w:tcW w:w="311"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46</w:t>
            </w:r>
          </w:p>
        </w:tc>
        <w:tc>
          <w:tcPr>
            <w:tcW w:w="310" w:type="pct"/>
            <w:vAlign w:val="center"/>
          </w:tcPr>
          <w:p w:rsidR="00010751" w:rsidRPr="00BB585D" w:rsidRDefault="00010751" w:rsidP="00010751">
            <w:pPr>
              <w:spacing w:after="0"/>
              <w:jc w:val="center"/>
              <w:rPr>
                <w:color w:val="000000"/>
                <w:sz w:val="20"/>
                <w:szCs w:val="20"/>
              </w:rPr>
            </w:pPr>
            <w:r>
              <w:rPr>
                <w:color w:val="000000"/>
                <w:sz w:val="20"/>
                <w:szCs w:val="20"/>
              </w:rPr>
              <w:t>50</w:t>
            </w:r>
          </w:p>
        </w:tc>
        <w:tc>
          <w:tcPr>
            <w:tcW w:w="311" w:type="pct"/>
            <w:vAlign w:val="center"/>
          </w:tcPr>
          <w:p w:rsidR="00010751" w:rsidRPr="00BB585D" w:rsidRDefault="00010751" w:rsidP="00010751">
            <w:pPr>
              <w:spacing w:after="0"/>
              <w:jc w:val="center"/>
              <w:rPr>
                <w:color w:val="000000"/>
                <w:sz w:val="20"/>
                <w:szCs w:val="20"/>
              </w:rPr>
            </w:pPr>
            <w:r>
              <w:rPr>
                <w:color w:val="000000"/>
                <w:sz w:val="20"/>
                <w:szCs w:val="20"/>
              </w:rPr>
              <w:t>50</w:t>
            </w:r>
          </w:p>
        </w:tc>
      </w:tr>
      <w:tr w:rsidR="00010751" w:rsidRPr="00D113E4" w:rsidTr="00C44FF3">
        <w:trPr>
          <w:jc w:val="center"/>
        </w:trPr>
        <w:tc>
          <w:tcPr>
            <w:tcW w:w="677" w:type="pct"/>
            <w:gridSpan w:val="2"/>
            <w:shd w:val="clear" w:color="auto" w:fill="auto"/>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color w:val="000000"/>
                <w:sz w:val="20"/>
                <w:szCs w:val="20"/>
                <w:lang w:eastAsia="ru-RU"/>
              </w:rPr>
              <w:t>ИТОГО холодной воды</w:t>
            </w:r>
          </w:p>
        </w:tc>
        <w:tc>
          <w:tcPr>
            <w:tcW w:w="262"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color w:val="000000"/>
                <w:sz w:val="20"/>
                <w:szCs w:val="20"/>
                <w:lang w:eastAsia="ru-RU"/>
              </w:rPr>
              <w:t>тыс. м</w:t>
            </w:r>
            <w:r w:rsidRPr="0084730A">
              <w:rPr>
                <w:bCs/>
                <w:color w:val="000000"/>
                <w:sz w:val="20"/>
                <w:szCs w:val="20"/>
                <w:vertAlign w:val="superscript"/>
                <w:lang w:eastAsia="ru-RU"/>
              </w:rPr>
              <w:t>3</w:t>
            </w:r>
          </w:p>
        </w:tc>
        <w:tc>
          <w:tcPr>
            <w:tcW w:w="312" w:type="pct"/>
            <w:vAlign w:val="center"/>
          </w:tcPr>
          <w:p w:rsidR="00010751" w:rsidRPr="0084730A" w:rsidRDefault="00010751" w:rsidP="00C44FF3">
            <w:pPr>
              <w:spacing w:after="0" w:line="240" w:lineRule="auto"/>
              <w:jc w:val="center"/>
              <w:rPr>
                <w:color w:val="000000"/>
                <w:sz w:val="20"/>
                <w:szCs w:val="20"/>
              </w:rPr>
            </w:pPr>
            <w:r>
              <w:rPr>
                <w:color w:val="000000"/>
                <w:sz w:val="20"/>
              </w:rPr>
              <w:t>7092,15</w:t>
            </w:r>
          </w:p>
        </w:tc>
        <w:tc>
          <w:tcPr>
            <w:tcW w:w="312" w:type="pct"/>
            <w:shd w:val="clear" w:color="auto" w:fill="auto"/>
            <w:vAlign w:val="center"/>
          </w:tcPr>
          <w:p w:rsidR="00010751" w:rsidRPr="0084730A" w:rsidRDefault="00010751" w:rsidP="00010751">
            <w:pPr>
              <w:spacing w:after="0" w:line="240" w:lineRule="auto"/>
              <w:jc w:val="center"/>
              <w:rPr>
                <w:color w:val="000000"/>
                <w:sz w:val="20"/>
                <w:szCs w:val="20"/>
              </w:rPr>
            </w:pPr>
            <w:r>
              <w:rPr>
                <w:color w:val="000000"/>
                <w:sz w:val="20"/>
              </w:rPr>
              <w:t>7093,16</w:t>
            </w:r>
          </w:p>
        </w:tc>
        <w:tc>
          <w:tcPr>
            <w:tcW w:w="313" w:type="pct"/>
            <w:shd w:val="clear" w:color="auto" w:fill="auto"/>
            <w:noWrap/>
            <w:vAlign w:val="center"/>
          </w:tcPr>
          <w:p w:rsidR="00010751" w:rsidRPr="0084730A" w:rsidRDefault="00010751" w:rsidP="00010751">
            <w:pPr>
              <w:spacing w:after="0"/>
              <w:jc w:val="center"/>
              <w:rPr>
                <w:color w:val="000000"/>
                <w:sz w:val="20"/>
                <w:szCs w:val="20"/>
              </w:rPr>
            </w:pPr>
            <w:r>
              <w:rPr>
                <w:color w:val="000000"/>
                <w:sz w:val="20"/>
                <w:szCs w:val="20"/>
              </w:rPr>
              <w:t>7096,17</w:t>
            </w:r>
          </w:p>
        </w:tc>
        <w:tc>
          <w:tcPr>
            <w:tcW w:w="313" w:type="pct"/>
            <w:shd w:val="clear" w:color="auto" w:fill="auto"/>
            <w:noWrap/>
            <w:vAlign w:val="center"/>
          </w:tcPr>
          <w:p w:rsidR="00010751" w:rsidRPr="0084730A" w:rsidRDefault="00010751" w:rsidP="00010751">
            <w:pPr>
              <w:spacing w:after="0"/>
              <w:jc w:val="center"/>
              <w:rPr>
                <w:color w:val="000000"/>
                <w:sz w:val="20"/>
                <w:szCs w:val="20"/>
              </w:rPr>
            </w:pPr>
            <w:r>
              <w:rPr>
                <w:color w:val="000000"/>
                <w:sz w:val="20"/>
                <w:szCs w:val="20"/>
              </w:rPr>
              <w:t>7100,18</w:t>
            </w:r>
          </w:p>
        </w:tc>
        <w:tc>
          <w:tcPr>
            <w:tcW w:w="313" w:type="pct"/>
            <w:shd w:val="clear" w:color="auto" w:fill="auto"/>
            <w:noWrap/>
            <w:vAlign w:val="center"/>
          </w:tcPr>
          <w:p w:rsidR="00010751" w:rsidRPr="0084730A" w:rsidRDefault="00010751" w:rsidP="00010751">
            <w:pPr>
              <w:spacing w:after="0"/>
              <w:jc w:val="center"/>
              <w:rPr>
                <w:color w:val="000000"/>
                <w:sz w:val="20"/>
                <w:szCs w:val="20"/>
              </w:rPr>
            </w:pPr>
            <w:r>
              <w:rPr>
                <w:color w:val="000000"/>
                <w:sz w:val="20"/>
                <w:szCs w:val="20"/>
              </w:rPr>
              <w:t>7107,19</w:t>
            </w:r>
          </w:p>
        </w:tc>
        <w:tc>
          <w:tcPr>
            <w:tcW w:w="313" w:type="pct"/>
            <w:shd w:val="clear" w:color="auto" w:fill="auto"/>
            <w:noWrap/>
            <w:vAlign w:val="center"/>
          </w:tcPr>
          <w:p w:rsidR="00010751" w:rsidRPr="0084730A" w:rsidRDefault="00010751" w:rsidP="00010751">
            <w:pPr>
              <w:spacing w:after="0"/>
              <w:jc w:val="center"/>
              <w:rPr>
                <w:color w:val="000000"/>
                <w:sz w:val="20"/>
                <w:szCs w:val="20"/>
              </w:rPr>
            </w:pPr>
            <w:r>
              <w:rPr>
                <w:color w:val="000000"/>
                <w:sz w:val="20"/>
                <w:szCs w:val="20"/>
              </w:rPr>
              <w:t>7116,2</w:t>
            </w:r>
          </w:p>
        </w:tc>
        <w:tc>
          <w:tcPr>
            <w:tcW w:w="313" w:type="pct"/>
            <w:shd w:val="clear" w:color="auto" w:fill="auto"/>
            <w:noWrap/>
            <w:vAlign w:val="center"/>
          </w:tcPr>
          <w:p w:rsidR="00010751" w:rsidRPr="0084730A" w:rsidRDefault="00010751" w:rsidP="00010751">
            <w:pPr>
              <w:spacing w:after="0"/>
              <w:jc w:val="center"/>
              <w:rPr>
                <w:color w:val="000000"/>
                <w:sz w:val="20"/>
                <w:szCs w:val="20"/>
              </w:rPr>
            </w:pPr>
            <w:r>
              <w:rPr>
                <w:color w:val="000000"/>
                <w:sz w:val="20"/>
                <w:szCs w:val="20"/>
              </w:rPr>
              <w:t>7120,21</w:t>
            </w:r>
          </w:p>
        </w:tc>
        <w:tc>
          <w:tcPr>
            <w:tcW w:w="313" w:type="pct"/>
            <w:shd w:val="clear" w:color="auto" w:fill="auto"/>
            <w:noWrap/>
            <w:vAlign w:val="center"/>
          </w:tcPr>
          <w:p w:rsidR="00010751" w:rsidRPr="0084730A" w:rsidRDefault="00010751" w:rsidP="00010751">
            <w:pPr>
              <w:spacing w:after="0"/>
              <w:jc w:val="center"/>
              <w:rPr>
                <w:color w:val="000000"/>
                <w:sz w:val="20"/>
                <w:szCs w:val="20"/>
              </w:rPr>
            </w:pPr>
            <w:r>
              <w:rPr>
                <w:color w:val="000000"/>
                <w:sz w:val="20"/>
                <w:szCs w:val="20"/>
              </w:rPr>
              <w:t>7127,22</w:t>
            </w:r>
          </w:p>
        </w:tc>
        <w:tc>
          <w:tcPr>
            <w:tcW w:w="313" w:type="pct"/>
            <w:shd w:val="clear" w:color="auto" w:fill="auto"/>
            <w:noWrap/>
            <w:vAlign w:val="center"/>
          </w:tcPr>
          <w:p w:rsidR="00010751" w:rsidRPr="0084730A" w:rsidRDefault="00010751" w:rsidP="00010751">
            <w:pPr>
              <w:spacing w:after="0"/>
              <w:jc w:val="center"/>
              <w:rPr>
                <w:color w:val="000000"/>
                <w:sz w:val="20"/>
                <w:szCs w:val="20"/>
              </w:rPr>
            </w:pPr>
            <w:r>
              <w:rPr>
                <w:color w:val="000000"/>
                <w:sz w:val="20"/>
                <w:szCs w:val="20"/>
              </w:rPr>
              <w:t>7134,23</w:t>
            </w:r>
          </w:p>
        </w:tc>
        <w:tc>
          <w:tcPr>
            <w:tcW w:w="313" w:type="pct"/>
            <w:shd w:val="clear" w:color="auto" w:fill="auto"/>
            <w:noWrap/>
            <w:vAlign w:val="center"/>
          </w:tcPr>
          <w:p w:rsidR="00010751" w:rsidRPr="0084730A" w:rsidRDefault="00010751" w:rsidP="00010751">
            <w:pPr>
              <w:spacing w:after="0"/>
              <w:jc w:val="center"/>
              <w:rPr>
                <w:color w:val="000000"/>
                <w:sz w:val="20"/>
                <w:szCs w:val="20"/>
              </w:rPr>
            </w:pPr>
            <w:r>
              <w:rPr>
                <w:color w:val="000000"/>
                <w:sz w:val="20"/>
                <w:szCs w:val="20"/>
              </w:rPr>
              <w:t>7141,24</w:t>
            </w:r>
          </w:p>
        </w:tc>
        <w:tc>
          <w:tcPr>
            <w:tcW w:w="311" w:type="pct"/>
            <w:shd w:val="clear" w:color="auto" w:fill="auto"/>
            <w:noWrap/>
            <w:vAlign w:val="center"/>
          </w:tcPr>
          <w:p w:rsidR="00010751" w:rsidRPr="0084730A" w:rsidRDefault="00010751" w:rsidP="00010751">
            <w:pPr>
              <w:spacing w:after="0"/>
              <w:jc w:val="center"/>
              <w:rPr>
                <w:color w:val="000000"/>
                <w:sz w:val="20"/>
                <w:szCs w:val="20"/>
              </w:rPr>
            </w:pPr>
            <w:r>
              <w:rPr>
                <w:color w:val="000000"/>
                <w:sz w:val="20"/>
                <w:szCs w:val="20"/>
              </w:rPr>
              <w:t>7148,25</w:t>
            </w:r>
          </w:p>
        </w:tc>
        <w:tc>
          <w:tcPr>
            <w:tcW w:w="310" w:type="pct"/>
            <w:vAlign w:val="center"/>
          </w:tcPr>
          <w:p w:rsidR="00010751" w:rsidRPr="0084730A" w:rsidRDefault="00010751" w:rsidP="00010751">
            <w:pPr>
              <w:spacing w:after="0"/>
              <w:jc w:val="center"/>
              <w:rPr>
                <w:color w:val="000000"/>
                <w:sz w:val="20"/>
                <w:szCs w:val="20"/>
              </w:rPr>
            </w:pPr>
            <w:r>
              <w:rPr>
                <w:color w:val="000000"/>
                <w:sz w:val="20"/>
                <w:szCs w:val="20"/>
              </w:rPr>
              <w:t>7153,26</w:t>
            </w:r>
          </w:p>
        </w:tc>
        <w:tc>
          <w:tcPr>
            <w:tcW w:w="311" w:type="pct"/>
            <w:vAlign w:val="center"/>
          </w:tcPr>
          <w:p w:rsidR="00010751" w:rsidRPr="0084730A" w:rsidRDefault="00010751" w:rsidP="00010751">
            <w:pPr>
              <w:spacing w:after="0"/>
              <w:jc w:val="center"/>
              <w:rPr>
                <w:color w:val="000000"/>
                <w:sz w:val="20"/>
                <w:szCs w:val="20"/>
              </w:rPr>
            </w:pPr>
            <w:r>
              <w:rPr>
                <w:color w:val="000000"/>
                <w:sz w:val="20"/>
                <w:szCs w:val="20"/>
              </w:rPr>
              <w:t>7154,27</w:t>
            </w:r>
          </w:p>
        </w:tc>
      </w:tr>
    </w:tbl>
    <w:p w:rsidR="00010751" w:rsidRDefault="00010751" w:rsidP="00FD62D3">
      <w:pPr>
        <w:sectPr w:rsidR="00010751" w:rsidSect="006D644E">
          <w:pgSz w:w="16838" w:h="11906" w:orient="landscape"/>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FD62D3" w:rsidRPr="00CF3A55" w:rsidRDefault="00FD62D3" w:rsidP="009D5703">
      <w:pPr>
        <w:pStyle w:val="3"/>
      </w:pPr>
      <w:bookmarkStart w:id="46" w:name="_Toc70889695"/>
      <w:r w:rsidRPr="00CF3A55">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46"/>
    </w:p>
    <w:p w:rsidR="00010751" w:rsidRPr="00F62E57" w:rsidRDefault="00010751" w:rsidP="00010751">
      <w:pPr>
        <w:pStyle w:val="12"/>
        <w:spacing w:line="240" w:lineRule="auto"/>
      </w:pPr>
      <w:r>
        <w:t>На сегодняшний день из четырёх централизованных систем горячего водоснабжения две являются закрытыми:</w:t>
      </w:r>
    </w:p>
    <w:p w:rsidR="00010751" w:rsidRPr="00F62E57" w:rsidRDefault="00010751" w:rsidP="00804F66">
      <w:pPr>
        <w:pStyle w:val="12"/>
        <w:numPr>
          <w:ilvl w:val="0"/>
          <w:numId w:val="48"/>
        </w:numPr>
        <w:suppressAutoHyphens/>
        <w:spacing w:line="240" w:lineRule="auto"/>
      </w:pPr>
      <w:r>
        <w:t>г. Всеволожск</w:t>
      </w:r>
      <w:r w:rsidRPr="00F62E57">
        <w:t xml:space="preserve"> – система ГВС закрытая, проложена четырёхтрубная сеть от котельной;</w:t>
      </w:r>
    </w:p>
    <w:p w:rsidR="00010751" w:rsidRPr="008F5769" w:rsidRDefault="00010751" w:rsidP="00804F66">
      <w:pPr>
        <w:pStyle w:val="12"/>
        <w:numPr>
          <w:ilvl w:val="0"/>
          <w:numId w:val="48"/>
        </w:numPr>
        <w:suppressAutoHyphens/>
        <w:spacing w:line="240" w:lineRule="auto"/>
      </w:pPr>
      <w:r>
        <w:t xml:space="preserve">г. Всеволожск </w:t>
      </w:r>
      <w:r w:rsidR="001B48C4">
        <w:t>«</w:t>
      </w:r>
      <w:r>
        <w:t>Кирпичный завод</w:t>
      </w:r>
      <w:r w:rsidR="001B48C4">
        <w:t>»</w:t>
      </w:r>
      <w:r w:rsidRPr="00F62E57">
        <w:t xml:space="preserve"> - система ГВС закрытая, проложена </w:t>
      </w:r>
      <w:r>
        <w:t>двухтрубная сеть от котельной до ЦТП мкр</w:t>
      </w:r>
      <w:r w:rsidRPr="00F62E57">
        <w:t>.</w:t>
      </w:r>
      <w:r>
        <w:t xml:space="preserve"> </w:t>
      </w:r>
      <w:r w:rsidR="001B48C4">
        <w:t>«</w:t>
      </w:r>
      <w:r>
        <w:t>Южный</w:t>
      </w:r>
      <w:r w:rsidR="001B48C4">
        <w:t>»</w:t>
      </w:r>
      <w:r>
        <w:t>, после ЦТП четырёхтрубная с отдельными сетями ГВС.</w:t>
      </w:r>
    </w:p>
    <w:p w:rsidR="00010751" w:rsidRDefault="00010751" w:rsidP="00010751">
      <w:pPr>
        <w:pStyle w:val="12"/>
        <w:spacing w:line="240" w:lineRule="auto"/>
        <w:ind w:firstLine="0"/>
      </w:pPr>
    </w:p>
    <w:p w:rsidR="00010751" w:rsidRPr="00C728FA" w:rsidRDefault="00010751" w:rsidP="00010751">
      <w:pPr>
        <w:pStyle w:val="afc"/>
        <w:spacing w:line="240" w:lineRule="auto"/>
        <w:ind w:left="0" w:firstLine="709"/>
      </w:pPr>
      <w:r w:rsidRPr="00C728FA">
        <w:t xml:space="preserve">В МО </w:t>
      </w:r>
      <w:r w:rsidR="001B48C4">
        <w:t>«</w:t>
      </w:r>
      <w:r w:rsidRPr="00C728FA">
        <w:t>Город Всеволожск</w:t>
      </w:r>
      <w:r w:rsidR="001B48C4">
        <w:t>»</w:t>
      </w:r>
      <w:r w:rsidRPr="00C728FA">
        <w:t xml:space="preserve"> существует горячее водоснабжение. ГВС осуществляется от  котельных представленных в таблице </w:t>
      </w:r>
      <w:r>
        <w:t>ниже</w:t>
      </w:r>
      <w:r w:rsidRPr="00C728FA">
        <w:t>.</w:t>
      </w:r>
    </w:p>
    <w:p w:rsidR="00010751" w:rsidRPr="00010751" w:rsidRDefault="00010751" w:rsidP="00010751">
      <w:pPr>
        <w:pStyle w:val="a9"/>
        <w:keepNext/>
        <w:spacing w:before="120" w:after="120"/>
        <w:rPr>
          <w:b/>
          <w:i w:val="0"/>
          <w:color w:val="000000" w:themeColor="text1"/>
          <w:sz w:val="24"/>
          <w:szCs w:val="24"/>
        </w:rPr>
      </w:pPr>
      <w:r w:rsidRPr="00010751">
        <w:rPr>
          <w:b/>
          <w:i w:val="0"/>
          <w:color w:val="000000" w:themeColor="text1"/>
          <w:sz w:val="24"/>
          <w:szCs w:val="24"/>
        </w:rPr>
        <w:t xml:space="preserve">Таблица </w:t>
      </w:r>
      <w:r w:rsidRPr="00010751">
        <w:rPr>
          <w:b/>
          <w:i w:val="0"/>
          <w:color w:val="000000" w:themeColor="text1"/>
          <w:sz w:val="24"/>
          <w:szCs w:val="24"/>
        </w:rPr>
        <w:fldChar w:fldCharType="begin"/>
      </w:r>
      <w:r w:rsidRPr="00010751">
        <w:rPr>
          <w:b/>
          <w:i w:val="0"/>
          <w:color w:val="000000" w:themeColor="text1"/>
          <w:sz w:val="24"/>
          <w:szCs w:val="24"/>
        </w:rPr>
        <w:instrText xml:space="preserve"> SEQ Таблица \* ARABIC </w:instrText>
      </w:r>
      <w:r w:rsidRPr="00010751">
        <w:rPr>
          <w:b/>
          <w:i w:val="0"/>
          <w:color w:val="000000" w:themeColor="text1"/>
          <w:sz w:val="24"/>
          <w:szCs w:val="24"/>
        </w:rPr>
        <w:fldChar w:fldCharType="separate"/>
      </w:r>
      <w:r w:rsidR="00BD703C">
        <w:rPr>
          <w:b/>
          <w:i w:val="0"/>
          <w:noProof/>
          <w:color w:val="000000" w:themeColor="text1"/>
          <w:sz w:val="24"/>
          <w:szCs w:val="24"/>
        </w:rPr>
        <w:t>45</w:t>
      </w:r>
      <w:r w:rsidRPr="00010751">
        <w:rPr>
          <w:b/>
          <w:i w:val="0"/>
          <w:color w:val="000000" w:themeColor="text1"/>
          <w:sz w:val="24"/>
          <w:szCs w:val="24"/>
        </w:rPr>
        <w:fldChar w:fldCharType="end"/>
      </w:r>
      <w:r w:rsidRPr="00010751">
        <w:rPr>
          <w:b/>
          <w:i w:val="0"/>
          <w:color w:val="000000" w:themeColor="text1"/>
          <w:sz w:val="24"/>
          <w:szCs w:val="24"/>
        </w:rPr>
        <w:t xml:space="preserve"> Краткая характеристика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3422"/>
        <w:gridCol w:w="3430"/>
        <w:gridCol w:w="2500"/>
      </w:tblGrid>
      <w:tr w:rsidR="00010751" w:rsidRPr="00DA1152" w:rsidTr="00010751">
        <w:tc>
          <w:tcPr>
            <w:tcW w:w="282"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w:t>
            </w:r>
          </w:p>
        </w:tc>
        <w:tc>
          <w:tcPr>
            <w:tcW w:w="1726"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Котельная</w:t>
            </w:r>
          </w:p>
        </w:tc>
        <w:tc>
          <w:tcPr>
            <w:tcW w:w="1730"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Режим работы</w:t>
            </w:r>
          </w:p>
        </w:tc>
        <w:tc>
          <w:tcPr>
            <w:tcW w:w="1261"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Схема теплоснабжения</w:t>
            </w:r>
          </w:p>
        </w:tc>
      </w:tr>
      <w:tr w:rsidR="00010751" w:rsidRPr="00DA1152" w:rsidTr="00010751">
        <w:tc>
          <w:tcPr>
            <w:tcW w:w="282"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1</w:t>
            </w:r>
          </w:p>
        </w:tc>
        <w:tc>
          <w:tcPr>
            <w:tcW w:w="1726"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Котельная № 11 Всеволожский пр-т д. 92.</w:t>
            </w:r>
          </w:p>
        </w:tc>
        <w:tc>
          <w:tcPr>
            <w:tcW w:w="1730"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круглый год</w:t>
            </w:r>
          </w:p>
        </w:tc>
        <w:tc>
          <w:tcPr>
            <w:tcW w:w="1261"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4-х трубная закрытая</w:t>
            </w:r>
          </w:p>
        </w:tc>
      </w:tr>
      <w:tr w:rsidR="00010751" w:rsidRPr="00DA1152" w:rsidTr="00010751">
        <w:tc>
          <w:tcPr>
            <w:tcW w:w="282"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2</w:t>
            </w:r>
          </w:p>
        </w:tc>
        <w:tc>
          <w:tcPr>
            <w:tcW w:w="1726"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Котельная № 12 ул. Шишканя д. 1.</w:t>
            </w:r>
          </w:p>
        </w:tc>
        <w:tc>
          <w:tcPr>
            <w:tcW w:w="1730"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круглый год</w:t>
            </w:r>
          </w:p>
        </w:tc>
        <w:tc>
          <w:tcPr>
            <w:tcW w:w="1261"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2-х трубная открытая</w:t>
            </w:r>
          </w:p>
        </w:tc>
      </w:tr>
      <w:tr w:rsidR="00010751" w:rsidRPr="00DA1152" w:rsidTr="00010751">
        <w:tc>
          <w:tcPr>
            <w:tcW w:w="282" w:type="pct"/>
            <w:shd w:val="clear" w:color="auto" w:fill="auto"/>
          </w:tcPr>
          <w:p w:rsidR="00010751" w:rsidRPr="00DA1152" w:rsidRDefault="00010751" w:rsidP="00010751">
            <w:pPr>
              <w:pStyle w:val="12"/>
              <w:spacing w:before="120" w:after="120" w:line="240" w:lineRule="auto"/>
              <w:ind w:firstLine="0"/>
              <w:jc w:val="center"/>
            </w:pPr>
            <w:r w:rsidRPr="00DA1152">
              <w:t>3</w:t>
            </w:r>
          </w:p>
        </w:tc>
        <w:tc>
          <w:tcPr>
            <w:tcW w:w="1726"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Котельная № 17 ст. Кирпичный завод Промзона</w:t>
            </w:r>
          </w:p>
        </w:tc>
        <w:tc>
          <w:tcPr>
            <w:tcW w:w="1730" w:type="pct"/>
            <w:shd w:val="clear" w:color="auto" w:fill="auto"/>
          </w:tcPr>
          <w:p w:rsidR="00010751" w:rsidRPr="00DA1152" w:rsidRDefault="00010751" w:rsidP="00010751">
            <w:pPr>
              <w:pStyle w:val="12"/>
              <w:spacing w:before="120" w:after="120" w:line="240" w:lineRule="auto"/>
              <w:ind w:firstLine="0"/>
              <w:jc w:val="center"/>
            </w:pPr>
            <w:r w:rsidRPr="00DA1152">
              <w:t>н/д</w:t>
            </w:r>
          </w:p>
        </w:tc>
        <w:tc>
          <w:tcPr>
            <w:tcW w:w="1261"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 xml:space="preserve">2-х трубная закрытая до ЦТП мкр. </w:t>
            </w:r>
            <w:r w:rsidR="001B48C4">
              <w:rPr>
                <w:sz w:val="20"/>
                <w:szCs w:val="20"/>
              </w:rPr>
              <w:t>«</w:t>
            </w:r>
            <w:r w:rsidRPr="00DA1152">
              <w:rPr>
                <w:sz w:val="20"/>
                <w:szCs w:val="20"/>
              </w:rPr>
              <w:t>Южный</w:t>
            </w:r>
            <w:r w:rsidR="001B48C4">
              <w:rPr>
                <w:sz w:val="20"/>
                <w:szCs w:val="20"/>
              </w:rPr>
              <w:t>»</w:t>
            </w:r>
            <w:r w:rsidRPr="00DA1152">
              <w:rPr>
                <w:sz w:val="20"/>
                <w:szCs w:val="20"/>
              </w:rPr>
              <w:t>, после ЦТП – 4-х трубная с отдельными сетями ГВС</w:t>
            </w:r>
          </w:p>
        </w:tc>
      </w:tr>
      <w:tr w:rsidR="00010751" w:rsidRPr="00DA1152" w:rsidTr="00010751">
        <w:tc>
          <w:tcPr>
            <w:tcW w:w="282" w:type="pct"/>
            <w:shd w:val="clear" w:color="auto" w:fill="auto"/>
          </w:tcPr>
          <w:p w:rsidR="00010751" w:rsidRPr="00DA1152" w:rsidRDefault="00010751" w:rsidP="00010751">
            <w:pPr>
              <w:pStyle w:val="12"/>
              <w:spacing w:before="120" w:after="120" w:line="240" w:lineRule="auto"/>
              <w:ind w:firstLine="0"/>
              <w:jc w:val="center"/>
            </w:pPr>
            <w:r w:rsidRPr="00DA1152">
              <w:t>4</w:t>
            </w:r>
          </w:p>
        </w:tc>
        <w:tc>
          <w:tcPr>
            <w:tcW w:w="1726"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Котельная № 6 ул. Межевая д. 6.</w:t>
            </w:r>
          </w:p>
        </w:tc>
        <w:tc>
          <w:tcPr>
            <w:tcW w:w="1730"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t xml:space="preserve"> </w:t>
            </w:r>
            <w:r w:rsidRPr="00DA1152">
              <w:rPr>
                <w:sz w:val="20"/>
                <w:szCs w:val="20"/>
              </w:rPr>
              <w:t>круглый год</w:t>
            </w:r>
          </w:p>
        </w:tc>
        <w:tc>
          <w:tcPr>
            <w:tcW w:w="1261"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 xml:space="preserve">2-х трубная открытая </w:t>
            </w:r>
          </w:p>
        </w:tc>
      </w:tr>
    </w:tbl>
    <w:p w:rsidR="00010751" w:rsidRDefault="00010751" w:rsidP="00010751">
      <w:pPr>
        <w:pStyle w:val="12"/>
        <w:tabs>
          <w:tab w:val="left" w:pos="990"/>
        </w:tabs>
        <w:spacing w:before="120" w:after="120" w:line="240" w:lineRule="auto"/>
      </w:pPr>
      <w:r>
        <w:t>Схема систем ГВС преимущественно открытая. Данное обстоятельство снижает качество горячего водоснабжения.</w:t>
      </w:r>
    </w:p>
    <w:p w:rsidR="00010751" w:rsidRPr="00DA1152" w:rsidRDefault="00010751" w:rsidP="00010751">
      <w:pPr>
        <w:pStyle w:val="12"/>
        <w:spacing w:before="120" w:after="120" w:line="240" w:lineRule="auto"/>
      </w:pPr>
      <w:r w:rsidRPr="00DA1152">
        <w:t>Сетевая вода от источника по двум прямым магистральным трубопроводам направляется в распределительные сети, затем поступает на теп</w:t>
      </w:r>
      <w:r>
        <w:t>ловые пункты, где часть воды идё</w:t>
      </w:r>
      <w:r w:rsidRPr="00DA1152">
        <w:t xml:space="preserve">т в отопительные системы абонентов, а часть - в краны водоразбора (ГВС). </w:t>
      </w:r>
    </w:p>
    <w:p w:rsidR="00010751" w:rsidRDefault="00010751" w:rsidP="00010751">
      <w:pPr>
        <w:pStyle w:val="12"/>
        <w:tabs>
          <w:tab w:val="left" w:pos="990"/>
        </w:tabs>
        <w:spacing w:line="240" w:lineRule="auto"/>
      </w:pPr>
      <w:r w:rsidRPr="00DA1152">
        <w:t xml:space="preserve">Вода после отопительных приборов и ГВС поступает по обратным магистральным </w:t>
      </w:r>
      <w:r>
        <w:t xml:space="preserve">   </w:t>
      </w:r>
      <w:r w:rsidRPr="00DA1152">
        <w:t>трубопрово</w:t>
      </w:r>
      <w:r>
        <w:t>дам и возвращается на источник.</w:t>
      </w:r>
      <w:r w:rsidRPr="00252B69">
        <w:rPr>
          <w:b/>
        </w:rPr>
        <w:t xml:space="preserve">   </w:t>
      </w:r>
    </w:p>
    <w:p w:rsidR="00FD62D3" w:rsidRDefault="00FD62D3" w:rsidP="00FD62D3"/>
    <w:p w:rsidR="00FD62D3" w:rsidRDefault="00FD62D3" w:rsidP="00FD62D3"/>
    <w:p w:rsidR="00FD62D3" w:rsidRDefault="00FD62D3" w:rsidP="00FD62D3">
      <w:pPr>
        <w:sectPr w:rsidR="00FD62D3" w:rsidSect="006D644E">
          <w:pgSz w:w="11906" w:h="16838"/>
          <w:pgMar w:top="1134"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FD62D3" w:rsidRDefault="00FD62D3" w:rsidP="009D5703">
      <w:pPr>
        <w:pStyle w:val="3"/>
      </w:pPr>
      <w:bookmarkStart w:id="47" w:name="_Toc70889696"/>
      <w:r w:rsidRPr="00DA3FAD">
        <w:t>Сведения о фактическом и ожидаемом потреблении горячей, питьевой, технической воды (годовое, среднесуточное, максимальное суточное)</w:t>
      </w:r>
      <w:bookmarkEnd w:id="47"/>
    </w:p>
    <w:p w:rsidR="00010751" w:rsidRPr="00280DED" w:rsidRDefault="00010751" w:rsidP="00010751">
      <w:pPr>
        <w:ind w:firstLine="709"/>
        <w:rPr>
          <w:lang w:eastAsia="ru-RU"/>
        </w:rPr>
      </w:pPr>
      <w:r w:rsidRPr="00556560">
        <w:rPr>
          <w:sz w:val="24"/>
        </w:rPr>
        <w:t xml:space="preserve">В таблице ниже представлены сведения о фактическом и ожидаемом потреблении воды потребителями, вычисляемые на основании данных генерального плана по планируемой застройке и прогнозируемой численности населения для </w:t>
      </w:r>
      <w:r>
        <w:rPr>
          <w:sz w:val="24"/>
        </w:rPr>
        <w:t>расчета перспективных значений.</w:t>
      </w:r>
    </w:p>
    <w:p w:rsidR="00010751" w:rsidRPr="00010751" w:rsidRDefault="00010751" w:rsidP="00010751">
      <w:pPr>
        <w:pStyle w:val="a9"/>
        <w:keepNext/>
        <w:jc w:val="both"/>
        <w:rPr>
          <w:b/>
          <w:i w:val="0"/>
          <w:color w:val="000000" w:themeColor="text1"/>
          <w:sz w:val="24"/>
        </w:rPr>
      </w:pPr>
      <w:r w:rsidRPr="00010751">
        <w:rPr>
          <w:b/>
          <w:i w:val="0"/>
          <w:color w:val="000000" w:themeColor="text1"/>
          <w:sz w:val="24"/>
        </w:rPr>
        <w:t xml:space="preserve">Таблица </w:t>
      </w:r>
      <w:r w:rsidRPr="00010751">
        <w:rPr>
          <w:b/>
          <w:i w:val="0"/>
          <w:color w:val="000000" w:themeColor="text1"/>
          <w:sz w:val="24"/>
        </w:rPr>
        <w:fldChar w:fldCharType="begin"/>
      </w:r>
      <w:r w:rsidRPr="00010751">
        <w:rPr>
          <w:b/>
          <w:i w:val="0"/>
          <w:color w:val="000000" w:themeColor="text1"/>
          <w:sz w:val="24"/>
        </w:rPr>
        <w:instrText xml:space="preserve"> SEQ Таблица \* ARABIC </w:instrText>
      </w:r>
      <w:r w:rsidRPr="00010751">
        <w:rPr>
          <w:b/>
          <w:i w:val="0"/>
          <w:color w:val="000000" w:themeColor="text1"/>
          <w:sz w:val="24"/>
        </w:rPr>
        <w:fldChar w:fldCharType="separate"/>
      </w:r>
      <w:r w:rsidR="00BD703C">
        <w:rPr>
          <w:b/>
          <w:i w:val="0"/>
          <w:noProof/>
          <w:color w:val="000000" w:themeColor="text1"/>
          <w:sz w:val="24"/>
        </w:rPr>
        <w:t>46</w:t>
      </w:r>
      <w:r w:rsidRPr="00010751">
        <w:rPr>
          <w:b/>
          <w:i w:val="0"/>
          <w:color w:val="000000" w:themeColor="text1"/>
          <w:sz w:val="24"/>
        </w:rPr>
        <w:fldChar w:fldCharType="end"/>
      </w:r>
      <w:r w:rsidRPr="00010751">
        <w:rPr>
          <w:b/>
          <w:i w:val="0"/>
          <w:color w:val="000000" w:themeColor="text1"/>
          <w:sz w:val="24"/>
        </w:rPr>
        <w:t xml:space="preserve"> Сведения о фактическом и ожидаемом потреблении воды потребителями МО </w:t>
      </w:r>
      <w:r w:rsidR="001B48C4">
        <w:rPr>
          <w:b/>
          <w:i w:val="0"/>
          <w:color w:val="000000" w:themeColor="text1"/>
          <w:sz w:val="24"/>
        </w:rPr>
        <w:t>«</w:t>
      </w:r>
      <w:r w:rsidRPr="00010751">
        <w:rPr>
          <w:b/>
          <w:i w:val="0"/>
          <w:color w:val="000000" w:themeColor="text1"/>
          <w:sz w:val="24"/>
        </w:rPr>
        <w:t>город Всеволожск</w:t>
      </w:r>
      <w:r w:rsidR="001B48C4">
        <w:rPr>
          <w:b/>
          <w:i w:val="0"/>
          <w:color w:val="000000" w:themeColor="text1"/>
          <w:sz w:val="24"/>
        </w:rPr>
        <w:t>»</w:t>
      </w:r>
      <w:r w:rsidRPr="00010751">
        <w:rPr>
          <w:b/>
          <w:i w:val="0"/>
          <w:color w:val="000000" w:themeColor="text1"/>
          <w:sz w:val="24"/>
        </w:rPr>
        <w:t xml:space="preserve"> на период 2021-2032 гг.</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731"/>
        <w:gridCol w:w="898"/>
        <w:gridCol w:w="953"/>
        <w:gridCol w:w="952"/>
        <w:gridCol w:w="868"/>
        <w:gridCol w:w="952"/>
        <w:gridCol w:w="952"/>
        <w:gridCol w:w="952"/>
        <w:gridCol w:w="955"/>
        <w:gridCol w:w="955"/>
        <w:gridCol w:w="871"/>
        <w:gridCol w:w="891"/>
        <w:gridCol w:w="883"/>
        <w:gridCol w:w="880"/>
        <w:gridCol w:w="871"/>
      </w:tblGrid>
      <w:tr w:rsidR="00010751" w:rsidRPr="002E7D1C" w:rsidTr="00010751">
        <w:trPr>
          <w:tblHeader/>
          <w:jc w:val="center"/>
        </w:trPr>
        <w:tc>
          <w:tcPr>
            <w:tcW w:w="594" w:type="pct"/>
            <w:vMerge w:val="restart"/>
            <w:shd w:val="clear" w:color="auto" w:fill="auto"/>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color w:val="000000"/>
                <w:sz w:val="20"/>
                <w:szCs w:val="20"/>
                <w:lang w:eastAsia="ru-RU"/>
              </w:rPr>
              <w:t>Населенный пункт, наименование затрат</w:t>
            </w:r>
          </w:p>
        </w:tc>
        <w:tc>
          <w:tcPr>
            <w:tcW w:w="308" w:type="pct"/>
            <w:vMerge w:val="restart"/>
            <w:shd w:val="clear" w:color="auto" w:fill="auto"/>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color w:val="000000"/>
                <w:sz w:val="20"/>
                <w:szCs w:val="20"/>
                <w:lang w:eastAsia="ru-RU"/>
              </w:rPr>
              <w:t>Ед. изм.</w:t>
            </w:r>
          </w:p>
        </w:tc>
        <w:tc>
          <w:tcPr>
            <w:tcW w:w="4097" w:type="pct"/>
            <w:gridSpan w:val="13"/>
          </w:tcPr>
          <w:p w:rsidR="00010751" w:rsidRPr="00F67FF8" w:rsidRDefault="00010751" w:rsidP="00010751">
            <w:pPr>
              <w:spacing w:before="120" w:after="120" w:line="240" w:lineRule="auto"/>
              <w:rPr>
                <w:bCs/>
                <w:iCs/>
                <w:color w:val="000000"/>
                <w:sz w:val="20"/>
                <w:szCs w:val="20"/>
                <w:lang w:eastAsia="ru-RU"/>
              </w:rPr>
            </w:pPr>
            <w:r w:rsidRPr="00F67FF8">
              <w:rPr>
                <w:bCs/>
                <w:iCs/>
                <w:color w:val="000000"/>
                <w:sz w:val="20"/>
                <w:szCs w:val="20"/>
                <w:lang w:eastAsia="ru-RU"/>
              </w:rPr>
              <w:t xml:space="preserve">                                                                                      Год</w:t>
            </w:r>
          </w:p>
        </w:tc>
      </w:tr>
      <w:tr w:rsidR="00010751" w:rsidRPr="002E7D1C" w:rsidTr="00C44FF3">
        <w:trPr>
          <w:tblHeader/>
          <w:jc w:val="center"/>
        </w:trPr>
        <w:tc>
          <w:tcPr>
            <w:tcW w:w="594" w:type="pct"/>
            <w:vMerge/>
            <w:shd w:val="clear" w:color="auto" w:fill="auto"/>
            <w:vAlign w:val="center"/>
            <w:hideMark/>
          </w:tcPr>
          <w:p w:rsidR="00010751" w:rsidRPr="00F67FF8" w:rsidRDefault="00010751" w:rsidP="00010751">
            <w:pPr>
              <w:spacing w:before="120" w:after="120" w:line="240" w:lineRule="auto"/>
              <w:jc w:val="center"/>
              <w:rPr>
                <w:bCs/>
                <w:color w:val="000000"/>
                <w:sz w:val="20"/>
                <w:szCs w:val="20"/>
                <w:lang w:eastAsia="ru-RU"/>
              </w:rPr>
            </w:pPr>
          </w:p>
        </w:tc>
        <w:tc>
          <w:tcPr>
            <w:tcW w:w="308" w:type="pct"/>
            <w:vMerge/>
            <w:shd w:val="clear" w:color="auto" w:fill="auto"/>
            <w:vAlign w:val="center"/>
            <w:hideMark/>
          </w:tcPr>
          <w:p w:rsidR="00010751" w:rsidRPr="00F67FF8" w:rsidRDefault="00010751" w:rsidP="00010751">
            <w:pPr>
              <w:spacing w:before="120" w:after="120" w:line="240" w:lineRule="auto"/>
              <w:jc w:val="center"/>
              <w:rPr>
                <w:bCs/>
                <w:color w:val="000000"/>
                <w:sz w:val="20"/>
                <w:szCs w:val="20"/>
                <w:lang w:eastAsia="ru-RU"/>
              </w:rPr>
            </w:pPr>
          </w:p>
        </w:tc>
        <w:tc>
          <w:tcPr>
            <w:tcW w:w="327" w:type="pct"/>
            <w:vAlign w:val="center"/>
          </w:tcPr>
          <w:p w:rsidR="00010751" w:rsidRPr="00F67FF8" w:rsidRDefault="00010751" w:rsidP="00C44FF3">
            <w:pPr>
              <w:spacing w:before="120" w:after="120" w:line="240" w:lineRule="auto"/>
              <w:jc w:val="center"/>
              <w:rPr>
                <w:bCs/>
                <w:iCs/>
                <w:color w:val="000000"/>
                <w:sz w:val="20"/>
                <w:szCs w:val="20"/>
                <w:lang w:eastAsia="ru-RU"/>
              </w:rPr>
            </w:pPr>
            <w:r>
              <w:rPr>
                <w:bCs/>
                <w:iCs/>
                <w:color w:val="000000"/>
                <w:sz w:val="20"/>
                <w:szCs w:val="20"/>
                <w:lang w:eastAsia="ru-RU"/>
              </w:rPr>
              <w:t>2020</w:t>
            </w:r>
          </w:p>
        </w:tc>
        <w:tc>
          <w:tcPr>
            <w:tcW w:w="327" w:type="pct"/>
            <w:shd w:val="clear" w:color="auto" w:fill="auto"/>
            <w:noWrap/>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iCs/>
                <w:color w:val="000000"/>
                <w:sz w:val="20"/>
                <w:szCs w:val="20"/>
                <w:lang w:eastAsia="ru-RU"/>
              </w:rPr>
              <w:t>2021</w:t>
            </w:r>
          </w:p>
        </w:tc>
        <w:tc>
          <w:tcPr>
            <w:tcW w:w="298" w:type="pct"/>
            <w:shd w:val="clear" w:color="auto" w:fill="auto"/>
            <w:noWrap/>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iCs/>
                <w:color w:val="000000"/>
                <w:sz w:val="20"/>
                <w:szCs w:val="20"/>
                <w:lang w:eastAsia="ru-RU"/>
              </w:rPr>
              <w:t>2022</w:t>
            </w:r>
          </w:p>
        </w:tc>
        <w:tc>
          <w:tcPr>
            <w:tcW w:w="327" w:type="pct"/>
            <w:shd w:val="clear" w:color="auto" w:fill="auto"/>
            <w:noWrap/>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iCs/>
                <w:color w:val="000000"/>
                <w:sz w:val="20"/>
                <w:szCs w:val="20"/>
                <w:lang w:eastAsia="ru-RU"/>
              </w:rPr>
              <w:t>2023</w:t>
            </w:r>
          </w:p>
        </w:tc>
        <w:tc>
          <w:tcPr>
            <w:tcW w:w="327" w:type="pct"/>
            <w:shd w:val="clear" w:color="auto" w:fill="auto"/>
            <w:noWrap/>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iCs/>
                <w:color w:val="000000"/>
                <w:sz w:val="20"/>
                <w:szCs w:val="20"/>
                <w:lang w:eastAsia="ru-RU"/>
              </w:rPr>
              <w:t>2024</w:t>
            </w:r>
          </w:p>
        </w:tc>
        <w:tc>
          <w:tcPr>
            <w:tcW w:w="327" w:type="pct"/>
            <w:shd w:val="clear" w:color="auto" w:fill="auto"/>
            <w:noWrap/>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iCs/>
                <w:color w:val="000000"/>
                <w:sz w:val="20"/>
                <w:szCs w:val="20"/>
                <w:lang w:eastAsia="ru-RU"/>
              </w:rPr>
              <w:t>2025</w:t>
            </w:r>
          </w:p>
        </w:tc>
        <w:tc>
          <w:tcPr>
            <w:tcW w:w="328" w:type="pct"/>
            <w:shd w:val="clear" w:color="auto" w:fill="auto"/>
            <w:noWrap/>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iCs/>
                <w:color w:val="000000"/>
                <w:sz w:val="20"/>
                <w:szCs w:val="20"/>
                <w:lang w:eastAsia="ru-RU"/>
              </w:rPr>
              <w:t>2026</w:t>
            </w:r>
          </w:p>
        </w:tc>
        <w:tc>
          <w:tcPr>
            <w:tcW w:w="328" w:type="pct"/>
            <w:shd w:val="clear" w:color="auto" w:fill="auto"/>
            <w:noWrap/>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iCs/>
                <w:color w:val="000000"/>
                <w:sz w:val="20"/>
                <w:szCs w:val="20"/>
                <w:lang w:eastAsia="ru-RU"/>
              </w:rPr>
              <w:t>2027</w:t>
            </w:r>
          </w:p>
        </w:tc>
        <w:tc>
          <w:tcPr>
            <w:tcW w:w="299" w:type="pct"/>
            <w:shd w:val="clear" w:color="auto" w:fill="auto"/>
            <w:noWrap/>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iCs/>
                <w:color w:val="000000"/>
                <w:sz w:val="20"/>
                <w:szCs w:val="20"/>
                <w:lang w:eastAsia="ru-RU"/>
              </w:rPr>
              <w:t>2028</w:t>
            </w:r>
          </w:p>
        </w:tc>
        <w:tc>
          <w:tcPr>
            <w:tcW w:w="306" w:type="pct"/>
            <w:vAlign w:val="center"/>
          </w:tcPr>
          <w:p w:rsidR="00010751" w:rsidRPr="00F67FF8" w:rsidRDefault="00010751" w:rsidP="00010751">
            <w:pPr>
              <w:spacing w:before="120" w:after="120" w:line="240" w:lineRule="auto"/>
              <w:jc w:val="center"/>
              <w:rPr>
                <w:bCs/>
                <w:iCs/>
                <w:color w:val="000000"/>
                <w:sz w:val="20"/>
                <w:szCs w:val="20"/>
                <w:lang w:eastAsia="ru-RU"/>
              </w:rPr>
            </w:pPr>
            <w:r w:rsidRPr="00F67FF8">
              <w:rPr>
                <w:bCs/>
                <w:iCs/>
                <w:color w:val="000000"/>
                <w:sz w:val="20"/>
                <w:szCs w:val="20"/>
                <w:lang w:eastAsia="ru-RU"/>
              </w:rPr>
              <w:t>2029</w:t>
            </w:r>
          </w:p>
        </w:tc>
        <w:tc>
          <w:tcPr>
            <w:tcW w:w="303" w:type="pct"/>
            <w:vAlign w:val="center"/>
          </w:tcPr>
          <w:p w:rsidR="00010751" w:rsidRPr="00F67FF8" w:rsidRDefault="00010751" w:rsidP="00010751">
            <w:pPr>
              <w:spacing w:before="120" w:after="120" w:line="240" w:lineRule="auto"/>
              <w:jc w:val="center"/>
              <w:rPr>
                <w:bCs/>
                <w:iCs/>
                <w:color w:val="000000"/>
                <w:sz w:val="20"/>
                <w:szCs w:val="20"/>
                <w:lang w:eastAsia="ru-RU"/>
              </w:rPr>
            </w:pPr>
            <w:r w:rsidRPr="00F67FF8">
              <w:rPr>
                <w:bCs/>
                <w:iCs/>
                <w:color w:val="000000"/>
                <w:sz w:val="20"/>
                <w:szCs w:val="20"/>
                <w:lang w:eastAsia="ru-RU"/>
              </w:rPr>
              <w:t>2030</w:t>
            </w:r>
          </w:p>
        </w:tc>
        <w:tc>
          <w:tcPr>
            <w:tcW w:w="302" w:type="pct"/>
          </w:tcPr>
          <w:p w:rsidR="00010751" w:rsidRPr="00F67FF8" w:rsidRDefault="00010751" w:rsidP="00010751">
            <w:pPr>
              <w:spacing w:before="120" w:after="120" w:line="240" w:lineRule="auto"/>
              <w:jc w:val="center"/>
              <w:rPr>
                <w:bCs/>
                <w:iCs/>
                <w:color w:val="000000"/>
                <w:sz w:val="20"/>
                <w:szCs w:val="20"/>
                <w:lang w:eastAsia="ru-RU"/>
              </w:rPr>
            </w:pPr>
            <w:r w:rsidRPr="00F67FF8">
              <w:rPr>
                <w:bCs/>
                <w:iCs/>
                <w:color w:val="000000"/>
                <w:sz w:val="20"/>
                <w:szCs w:val="20"/>
                <w:lang w:eastAsia="ru-RU"/>
              </w:rPr>
              <w:t>2031</w:t>
            </w:r>
          </w:p>
        </w:tc>
        <w:tc>
          <w:tcPr>
            <w:tcW w:w="299" w:type="pct"/>
          </w:tcPr>
          <w:p w:rsidR="00010751" w:rsidRPr="00F67FF8" w:rsidRDefault="00010751" w:rsidP="00010751">
            <w:pPr>
              <w:spacing w:before="120" w:after="120" w:line="240" w:lineRule="auto"/>
              <w:jc w:val="center"/>
              <w:rPr>
                <w:bCs/>
                <w:iCs/>
                <w:color w:val="000000"/>
                <w:sz w:val="20"/>
                <w:szCs w:val="20"/>
                <w:lang w:eastAsia="ru-RU"/>
              </w:rPr>
            </w:pPr>
            <w:r w:rsidRPr="00F67FF8">
              <w:rPr>
                <w:bCs/>
                <w:iCs/>
                <w:color w:val="000000"/>
                <w:sz w:val="20"/>
                <w:szCs w:val="20"/>
                <w:lang w:eastAsia="ru-RU"/>
              </w:rPr>
              <w:t>2032</w:t>
            </w:r>
          </w:p>
        </w:tc>
      </w:tr>
      <w:tr w:rsidR="00010751" w:rsidRPr="002E7D1C" w:rsidTr="00010751">
        <w:trPr>
          <w:jc w:val="center"/>
        </w:trPr>
        <w:tc>
          <w:tcPr>
            <w:tcW w:w="5000" w:type="pct"/>
            <w:gridSpan w:val="15"/>
          </w:tcPr>
          <w:p w:rsidR="00010751" w:rsidRPr="00F67FF8" w:rsidRDefault="00010751" w:rsidP="00010751">
            <w:pPr>
              <w:spacing w:before="120" w:after="120" w:line="240" w:lineRule="auto"/>
              <w:jc w:val="center"/>
              <w:rPr>
                <w:bCs/>
                <w:color w:val="000000"/>
                <w:sz w:val="20"/>
                <w:szCs w:val="20"/>
                <w:lang w:eastAsia="ru-RU"/>
              </w:rPr>
            </w:pPr>
            <w:r w:rsidRPr="00F67FF8">
              <w:rPr>
                <w:bCs/>
                <w:color w:val="000000"/>
                <w:sz w:val="20"/>
                <w:szCs w:val="20"/>
                <w:lang w:eastAsia="ru-RU"/>
              </w:rPr>
              <w:t>г. Всеволожск</w:t>
            </w:r>
          </w:p>
        </w:tc>
      </w:tr>
      <w:tr w:rsidR="00010751" w:rsidRPr="002E7D1C" w:rsidTr="00010751">
        <w:trPr>
          <w:jc w:val="center"/>
        </w:trPr>
        <w:tc>
          <w:tcPr>
            <w:tcW w:w="594" w:type="pct"/>
            <w:shd w:val="clear" w:color="auto" w:fill="auto"/>
            <w:vAlign w:val="center"/>
            <w:hideMark/>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Вода питьевого качества</w:t>
            </w:r>
          </w:p>
        </w:tc>
        <w:tc>
          <w:tcPr>
            <w:tcW w:w="308" w:type="pct"/>
            <w:shd w:val="clear" w:color="auto" w:fill="auto"/>
            <w:noWrap/>
            <w:vAlign w:val="center"/>
            <w:hideMark/>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тыс. м</w:t>
            </w:r>
            <w:r w:rsidRPr="00F67FF8">
              <w:rPr>
                <w:color w:val="000000"/>
                <w:sz w:val="20"/>
                <w:szCs w:val="20"/>
                <w:vertAlign w:val="superscript"/>
                <w:lang w:eastAsia="ru-RU"/>
              </w:rPr>
              <w:t>3</w:t>
            </w:r>
          </w:p>
        </w:tc>
        <w:tc>
          <w:tcPr>
            <w:tcW w:w="327"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7092,15</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7093,16</w:t>
            </w:r>
          </w:p>
        </w:tc>
        <w:tc>
          <w:tcPr>
            <w:tcW w:w="29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7094,17</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7095,18</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7096,19</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7097,20</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7098,21</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7099,22</w:t>
            </w:r>
          </w:p>
        </w:tc>
        <w:tc>
          <w:tcPr>
            <w:tcW w:w="299"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7100,23</w:t>
            </w:r>
          </w:p>
        </w:tc>
        <w:tc>
          <w:tcPr>
            <w:tcW w:w="306"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7101,24</w:t>
            </w:r>
          </w:p>
        </w:tc>
        <w:tc>
          <w:tcPr>
            <w:tcW w:w="303"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7102,25</w:t>
            </w:r>
          </w:p>
        </w:tc>
        <w:tc>
          <w:tcPr>
            <w:tcW w:w="302"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7103,26</w:t>
            </w:r>
          </w:p>
        </w:tc>
        <w:tc>
          <w:tcPr>
            <w:tcW w:w="299"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7104,27</w:t>
            </w:r>
          </w:p>
        </w:tc>
      </w:tr>
      <w:tr w:rsidR="00010751" w:rsidRPr="002E7D1C" w:rsidTr="00010751">
        <w:trPr>
          <w:jc w:val="center"/>
        </w:trPr>
        <w:tc>
          <w:tcPr>
            <w:tcW w:w="594" w:type="pct"/>
            <w:shd w:val="clear" w:color="auto" w:fill="auto"/>
            <w:vAlign w:val="center"/>
            <w:hideMark/>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Среднесуточное потребление</w:t>
            </w:r>
          </w:p>
        </w:tc>
        <w:tc>
          <w:tcPr>
            <w:tcW w:w="308" w:type="pct"/>
            <w:shd w:val="clear" w:color="auto" w:fill="auto"/>
            <w:noWrap/>
            <w:vAlign w:val="center"/>
            <w:hideMark/>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327"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327"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298"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327"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327"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327"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328"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328"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299"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306"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303"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302" w:type="pct"/>
          </w:tcPr>
          <w:p w:rsidR="00010751" w:rsidRPr="00010751" w:rsidRDefault="00010751" w:rsidP="00010751">
            <w:pPr>
              <w:spacing w:after="0" w:line="240" w:lineRule="auto"/>
              <w:jc w:val="center"/>
              <w:rPr>
                <w:color w:val="000000"/>
                <w:sz w:val="20"/>
                <w:szCs w:val="20"/>
              </w:rPr>
            </w:pPr>
            <w:r w:rsidRPr="00010751">
              <w:rPr>
                <w:color w:val="000000"/>
                <w:sz w:val="20"/>
                <w:szCs w:val="20"/>
              </w:rPr>
              <w:t>19,5</w:t>
            </w:r>
          </w:p>
        </w:tc>
        <w:tc>
          <w:tcPr>
            <w:tcW w:w="299" w:type="pct"/>
          </w:tcPr>
          <w:p w:rsidR="00010751" w:rsidRPr="00010751" w:rsidRDefault="00010751" w:rsidP="00010751">
            <w:pPr>
              <w:spacing w:after="0" w:line="240" w:lineRule="auto"/>
              <w:jc w:val="center"/>
              <w:rPr>
                <w:color w:val="000000"/>
                <w:sz w:val="20"/>
                <w:szCs w:val="20"/>
              </w:rPr>
            </w:pPr>
            <w:r w:rsidRPr="00010751">
              <w:rPr>
                <w:color w:val="000000"/>
                <w:sz w:val="20"/>
                <w:szCs w:val="20"/>
              </w:rPr>
              <w:t>19,5</w:t>
            </w:r>
          </w:p>
        </w:tc>
      </w:tr>
      <w:tr w:rsidR="00010751" w:rsidRPr="002E7D1C" w:rsidTr="00010751">
        <w:trPr>
          <w:trHeight w:val="695"/>
          <w:jc w:val="center"/>
        </w:trPr>
        <w:tc>
          <w:tcPr>
            <w:tcW w:w="594" w:type="pct"/>
            <w:shd w:val="clear" w:color="auto" w:fill="auto"/>
            <w:vAlign w:val="center"/>
            <w:hideMark/>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Максимальное суточное потребление</w:t>
            </w:r>
          </w:p>
        </w:tc>
        <w:tc>
          <w:tcPr>
            <w:tcW w:w="308" w:type="pct"/>
            <w:shd w:val="clear" w:color="auto" w:fill="auto"/>
            <w:noWrap/>
            <w:vAlign w:val="center"/>
            <w:hideMark/>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327"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327"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298"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327"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327"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327"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328"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328"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299"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306"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303"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302" w:type="pct"/>
          </w:tcPr>
          <w:p w:rsidR="00010751" w:rsidRPr="00010751" w:rsidRDefault="00010751" w:rsidP="00010751">
            <w:pPr>
              <w:spacing w:after="0" w:line="240" w:lineRule="auto"/>
              <w:jc w:val="center"/>
              <w:rPr>
                <w:color w:val="000000"/>
                <w:sz w:val="20"/>
                <w:szCs w:val="20"/>
              </w:rPr>
            </w:pPr>
            <w:r w:rsidRPr="00010751">
              <w:rPr>
                <w:color w:val="000000"/>
                <w:sz w:val="20"/>
                <w:szCs w:val="20"/>
              </w:rPr>
              <w:t>24,37</w:t>
            </w:r>
          </w:p>
        </w:tc>
        <w:tc>
          <w:tcPr>
            <w:tcW w:w="299" w:type="pct"/>
          </w:tcPr>
          <w:p w:rsidR="00010751" w:rsidRPr="00010751" w:rsidRDefault="00010751" w:rsidP="00010751">
            <w:pPr>
              <w:spacing w:after="0" w:line="240" w:lineRule="auto"/>
              <w:jc w:val="center"/>
              <w:rPr>
                <w:color w:val="000000"/>
                <w:sz w:val="20"/>
                <w:szCs w:val="20"/>
              </w:rPr>
            </w:pPr>
            <w:r w:rsidRPr="00010751">
              <w:rPr>
                <w:color w:val="000000"/>
                <w:sz w:val="20"/>
                <w:szCs w:val="20"/>
              </w:rPr>
              <w:t>24,37</w:t>
            </w:r>
          </w:p>
        </w:tc>
      </w:tr>
      <w:tr w:rsidR="00010751" w:rsidRPr="002E7D1C" w:rsidTr="00010751">
        <w:trPr>
          <w:trHeight w:val="1408"/>
          <w:jc w:val="center"/>
        </w:trPr>
        <w:tc>
          <w:tcPr>
            <w:tcW w:w="594" w:type="pct"/>
            <w:shd w:val="clear" w:color="auto" w:fill="auto"/>
            <w:vAlign w:val="center"/>
            <w:hideMark/>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 xml:space="preserve">Прирост (снижение </w:t>
            </w:r>
            <w:r w:rsidR="001B48C4">
              <w:rPr>
                <w:color w:val="000000"/>
                <w:sz w:val="20"/>
                <w:szCs w:val="20"/>
                <w:lang w:eastAsia="ru-RU"/>
              </w:rPr>
              <w:t>«</w:t>
            </w:r>
            <w:r w:rsidRPr="00F67FF8">
              <w:rPr>
                <w:color w:val="000000"/>
                <w:sz w:val="20"/>
                <w:szCs w:val="20"/>
                <w:lang w:eastAsia="ru-RU"/>
              </w:rPr>
              <w:t>-</w:t>
            </w:r>
            <w:r w:rsidR="001B48C4">
              <w:rPr>
                <w:color w:val="000000"/>
                <w:sz w:val="20"/>
                <w:szCs w:val="20"/>
                <w:lang w:eastAsia="ru-RU"/>
              </w:rPr>
              <w:t>»</w:t>
            </w:r>
            <w:r w:rsidRPr="00F67FF8">
              <w:rPr>
                <w:color w:val="000000"/>
                <w:sz w:val="20"/>
                <w:szCs w:val="20"/>
                <w:lang w:eastAsia="ru-RU"/>
              </w:rPr>
              <w:t>) потребления воды питьевого качества по отношению к базовому году</w:t>
            </w:r>
          </w:p>
        </w:tc>
        <w:tc>
          <w:tcPr>
            <w:tcW w:w="308" w:type="pct"/>
            <w:shd w:val="clear" w:color="auto" w:fill="auto"/>
            <w:noWrap/>
            <w:vAlign w:val="center"/>
            <w:hideMark/>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327" w:type="pct"/>
            <w:vAlign w:val="center"/>
          </w:tcPr>
          <w:p w:rsidR="00010751" w:rsidRPr="00010751" w:rsidRDefault="00010751" w:rsidP="00010751">
            <w:pPr>
              <w:spacing w:after="0" w:line="240" w:lineRule="auto"/>
              <w:jc w:val="center"/>
              <w:rPr>
                <w:sz w:val="20"/>
                <w:szCs w:val="20"/>
              </w:rPr>
            </w:pPr>
            <w:r w:rsidRPr="00010751">
              <w:rPr>
                <w:sz w:val="20"/>
                <w:szCs w:val="20"/>
              </w:rPr>
              <w:t>0</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1,01</w:t>
            </w:r>
          </w:p>
        </w:tc>
        <w:tc>
          <w:tcPr>
            <w:tcW w:w="29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2,02</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3,03</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4,04</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5,05</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6,06</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7,07</w:t>
            </w:r>
          </w:p>
        </w:tc>
        <w:tc>
          <w:tcPr>
            <w:tcW w:w="299"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8,08</w:t>
            </w:r>
          </w:p>
        </w:tc>
        <w:tc>
          <w:tcPr>
            <w:tcW w:w="306"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9,09</w:t>
            </w:r>
          </w:p>
        </w:tc>
        <w:tc>
          <w:tcPr>
            <w:tcW w:w="303"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10,10</w:t>
            </w:r>
          </w:p>
        </w:tc>
        <w:tc>
          <w:tcPr>
            <w:tcW w:w="302" w:type="pct"/>
            <w:vAlign w:val="center"/>
          </w:tcPr>
          <w:p w:rsidR="00010751" w:rsidRPr="00010751" w:rsidRDefault="00010751" w:rsidP="00010751">
            <w:pPr>
              <w:spacing w:after="0" w:line="240" w:lineRule="auto"/>
              <w:jc w:val="center"/>
              <w:rPr>
                <w:sz w:val="20"/>
                <w:szCs w:val="20"/>
              </w:rPr>
            </w:pPr>
            <w:r w:rsidRPr="00010751">
              <w:rPr>
                <w:sz w:val="20"/>
                <w:szCs w:val="20"/>
              </w:rPr>
              <w:t>11,11</w:t>
            </w:r>
          </w:p>
        </w:tc>
        <w:tc>
          <w:tcPr>
            <w:tcW w:w="299" w:type="pct"/>
            <w:vAlign w:val="center"/>
          </w:tcPr>
          <w:p w:rsidR="00010751" w:rsidRPr="00010751" w:rsidRDefault="00010751" w:rsidP="00010751">
            <w:pPr>
              <w:spacing w:after="0" w:line="240" w:lineRule="auto"/>
              <w:jc w:val="center"/>
              <w:rPr>
                <w:sz w:val="20"/>
                <w:szCs w:val="20"/>
              </w:rPr>
            </w:pPr>
            <w:r w:rsidRPr="00010751">
              <w:rPr>
                <w:sz w:val="20"/>
                <w:szCs w:val="20"/>
              </w:rPr>
              <w:t>12,12</w:t>
            </w:r>
          </w:p>
        </w:tc>
      </w:tr>
      <w:tr w:rsidR="00010751" w:rsidRPr="002E7D1C" w:rsidTr="00010751">
        <w:trPr>
          <w:jc w:val="center"/>
        </w:trPr>
        <w:tc>
          <w:tcPr>
            <w:tcW w:w="5000" w:type="pct"/>
            <w:gridSpan w:val="15"/>
          </w:tcPr>
          <w:p w:rsidR="00010751" w:rsidRPr="00010751" w:rsidRDefault="00010751" w:rsidP="00010751">
            <w:pPr>
              <w:spacing w:after="0" w:line="240" w:lineRule="auto"/>
              <w:jc w:val="center"/>
              <w:rPr>
                <w:bCs/>
                <w:color w:val="000000"/>
                <w:sz w:val="20"/>
                <w:szCs w:val="20"/>
                <w:lang w:eastAsia="ru-RU"/>
              </w:rPr>
            </w:pPr>
            <w:r w:rsidRPr="00010751">
              <w:rPr>
                <w:bCs/>
                <w:color w:val="000000"/>
                <w:sz w:val="20"/>
                <w:szCs w:val="20"/>
                <w:lang w:eastAsia="ru-RU"/>
              </w:rPr>
              <w:t xml:space="preserve">Пос. Ковалёво, ЖК </w:t>
            </w:r>
            <w:r w:rsidR="001B48C4">
              <w:rPr>
                <w:bCs/>
                <w:color w:val="000000"/>
                <w:sz w:val="20"/>
                <w:szCs w:val="20"/>
                <w:lang w:eastAsia="ru-RU"/>
              </w:rPr>
              <w:t>«</w:t>
            </w:r>
            <w:r w:rsidRPr="00010751">
              <w:rPr>
                <w:bCs/>
                <w:color w:val="000000"/>
                <w:sz w:val="20"/>
                <w:szCs w:val="20"/>
                <w:lang w:eastAsia="ru-RU"/>
              </w:rPr>
              <w:t>Ржевка</w:t>
            </w:r>
            <w:r w:rsidR="001B48C4">
              <w:rPr>
                <w:bCs/>
                <w:color w:val="000000"/>
                <w:sz w:val="20"/>
                <w:szCs w:val="20"/>
                <w:lang w:eastAsia="ru-RU"/>
              </w:rPr>
              <w:t>»</w:t>
            </w:r>
          </w:p>
        </w:tc>
      </w:tr>
      <w:tr w:rsidR="00010751" w:rsidRPr="002E7D1C" w:rsidTr="00010751">
        <w:trPr>
          <w:jc w:val="center"/>
        </w:trPr>
        <w:tc>
          <w:tcPr>
            <w:tcW w:w="594" w:type="pct"/>
            <w:shd w:val="clear" w:color="auto" w:fill="auto"/>
            <w:vAlign w:val="center"/>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Вода питьевого качества</w:t>
            </w:r>
          </w:p>
        </w:tc>
        <w:tc>
          <w:tcPr>
            <w:tcW w:w="308" w:type="pct"/>
            <w:shd w:val="clear" w:color="auto" w:fill="auto"/>
            <w:noWrap/>
            <w:vAlign w:val="center"/>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тыс. м</w:t>
            </w:r>
            <w:r w:rsidRPr="00F67FF8">
              <w:rPr>
                <w:color w:val="000000"/>
                <w:sz w:val="20"/>
                <w:szCs w:val="20"/>
                <w:vertAlign w:val="superscript"/>
                <w:lang w:eastAsia="ru-RU"/>
              </w:rPr>
              <w:t>3</w:t>
            </w:r>
          </w:p>
        </w:tc>
        <w:tc>
          <w:tcPr>
            <w:tcW w:w="327"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29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5</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11</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22</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28</w:t>
            </w:r>
          </w:p>
        </w:tc>
        <w:tc>
          <w:tcPr>
            <w:tcW w:w="299"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34</w:t>
            </w:r>
          </w:p>
        </w:tc>
        <w:tc>
          <w:tcPr>
            <w:tcW w:w="306"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40</w:t>
            </w:r>
          </w:p>
        </w:tc>
        <w:tc>
          <w:tcPr>
            <w:tcW w:w="303"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46</w:t>
            </w:r>
          </w:p>
        </w:tc>
        <w:tc>
          <w:tcPr>
            <w:tcW w:w="302"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50</w:t>
            </w:r>
          </w:p>
        </w:tc>
        <w:tc>
          <w:tcPr>
            <w:tcW w:w="299"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50</w:t>
            </w:r>
          </w:p>
        </w:tc>
      </w:tr>
      <w:tr w:rsidR="00010751" w:rsidRPr="002E7D1C" w:rsidTr="00010751">
        <w:trPr>
          <w:jc w:val="center"/>
        </w:trPr>
        <w:tc>
          <w:tcPr>
            <w:tcW w:w="594" w:type="pct"/>
            <w:shd w:val="clear" w:color="auto" w:fill="auto"/>
            <w:vAlign w:val="center"/>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Среднесуточное потребление</w:t>
            </w:r>
          </w:p>
        </w:tc>
        <w:tc>
          <w:tcPr>
            <w:tcW w:w="308" w:type="pct"/>
            <w:shd w:val="clear" w:color="auto" w:fill="auto"/>
            <w:noWrap/>
            <w:vAlign w:val="center"/>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327"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29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0,005</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0,01</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0,03</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0,05</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0,06</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0,08</w:t>
            </w:r>
          </w:p>
        </w:tc>
        <w:tc>
          <w:tcPr>
            <w:tcW w:w="299"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0,09</w:t>
            </w:r>
          </w:p>
        </w:tc>
        <w:tc>
          <w:tcPr>
            <w:tcW w:w="306"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0,1</w:t>
            </w:r>
          </w:p>
        </w:tc>
        <w:tc>
          <w:tcPr>
            <w:tcW w:w="303"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0,1</w:t>
            </w:r>
          </w:p>
        </w:tc>
        <w:tc>
          <w:tcPr>
            <w:tcW w:w="302" w:type="pct"/>
          </w:tcPr>
          <w:p w:rsidR="00010751" w:rsidRPr="00010751" w:rsidRDefault="00010751" w:rsidP="00010751">
            <w:pPr>
              <w:spacing w:after="0" w:line="240" w:lineRule="auto"/>
              <w:jc w:val="center"/>
              <w:rPr>
                <w:color w:val="000000"/>
                <w:sz w:val="20"/>
                <w:szCs w:val="20"/>
              </w:rPr>
            </w:pPr>
            <w:r w:rsidRPr="00010751">
              <w:rPr>
                <w:color w:val="000000"/>
                <w:sz w:val="20"/>
                <w:szCs w:val="20"/>
              </w:rPr>
              <w:t>0,1</w:t>
            </w:r>
          </w:p>
        </w:tc>
        <w:tc>
          <w:tcPr>
            <w:tcW w:w="299" w:type="pct"/>
          </w:tcPr>
          <w:p w:rsidR="00010751" w:rsidRPr="00010751" w:rsidRDefault="00010751" w:rsidP="00010751">
            <w:pPr>
              <w:spacing w:after="0" w:line="240" w:lineRule="auto"/>
              <w:jc w:val="center"/>
              <w:rPr>
                <w:color w:val="000000"/>
                <w:sz w:val="20"/>
                <w:szCs w:val="20"/>
              </w:rPr>
            </w:pPr>
            <w:r w:rsidRPr="00010751">
              <w:rPr>
                <w:color w:val="000000"/>
                <w:sz w:val="20"/>
                <w:szCs w:val="20"/>
              </w:rPr>
              <w:t>0,1</w:t>
            </w:r>
          </w:p>
        </w:tc>
      </w:tr>
      <w:tr w:rsidR="00010751" w:rsidRPr="002E7D1C" w:rsidTr="00010751">
        <w:trPr>
          <w:jc w:val="center"/>
        </w:trPr>
        <w:tc>
          <w:tcPr>
            <w:tcW w:w="594" w:type="pct"/>
            <w:shd w:val="clear" w:color="auto" w:fill="auto"/>
            <w:vAlign w:val="center"/>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Максимальное суточное потребление</w:t>
            </w:r>
          </w:p>
        </w:tc>
        <w:tc>
          <w:tcPr>
            <w:tcW w:w="308" w:type="pct"/>
            <w:shd w:val="clear" w:color="auto" w:fill="auto"/>
            <w:noWrap/>
            <w:vAlign w:val="center"/>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327"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29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0,006</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0,01</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0,03</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0,06</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0,07</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0,1</w:t>
            </w:r>
          </w:p>
        </w:tc>
        <w:tc>
          <w:tcPr>
            <w:tcW w:w="299"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0,11</w:t>
            </w:r>
          </w:p>
        </w:tc>
        <w:tc>
          <w:tcPr>
            <w:tcW w:w="306"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0,12</w:t>
            </w:r>
          </w:p>
        </w:tc>
        <w:tc>
          <w:tcPr>
            <w:tcW w:w="303"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0,12</w:t>
            </w:r>
          </w:p>
        </w:tc>
        <w:tc>
          <w:tcPr>
            <w:tcW w:w="302" w:type="pct"/>
          </w:tcPr>
          <w:p w:rsidR="00010751" w:rsidRPr="00010751" w:rsidRDefault="00010751" w:rsidP="00010751">
            <w:pPr>
              <w:spacing w:after="0" w:line="240" w:lineRule="auto"/>
              <w:jc w:val="center"/>
              <w:rPr>
                <w:color w:val="000000"/>
                <w:sz w:val="20"/>
                <w:szCs w:val="20"/>
              </w:rPr>
            </w:pPr>
            <w:r w:rsidRPr="00010751">
              <w:rPr>
                <w:color w:val="000000"/>
                <w:sz w:val="20"/>
                <w:szCs w:val="20"/>
              </w:rPr>
              <w:t>0,12</w:t>
            </w:r>
          </w:p>
        </w:tc>
        <w:tc>
          <w:tcPr>
            <w:tcW w:w="299" w:type="pct"/>
          </w:tcPr>
          <w:p w:rsidR="00010751" w:rsidRPr="00010751" w:rsidRDefault="00010751" w:rsidP="00010751">
            <w:pPr>
              <w:spacing w:after="0" w:line="240" w:lineRule="auto"/>
              <w:jc w:val="center"/>
              <w:rPr>
                <w:color w:val="000000"/>
                <w:sz w:val="20"/>
                <w:szCs w:val="20"/>
              </w:rPr>
            </w:pPr>
            <w:r w:rsidRPr="00010751">
              <w:rPr>
                <w:color w:val="000000"/>
                <w:sz w:val="20"/>
                <w:szCs w:val="20"/>
              </w:rPr>
              <w:t>0,12</w:t>
            </w:r>
          </w:p>
        </w:tc>
      </w:tr>
      <w:tr w:rsidR="00010751" w:rsidRPr="00556560" w:rsidTr="00010751">
        <w:trPr>
          <w:jc w:val="center"/>
        </w:trPr>
        <w:tc>
          <w:tcPr>
            <w:tcW w:w="594" w:type="pct"/>
            <w:shd w:val="clear" w:color="auto" w:fill="auto"/>
            <w:vAlign w:val="center"/>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 xml:space="preserve">Прирост (снижение </w:t>
            </w:r>
            <w:r w:rsidR="001B48C4">
              <w:rPr>
                <w:color w:val="000000"/>
                <w:sz w:val="20"/>
                <w:szCs w:val="20"/>
                <w:lang w:eastAsia="ru-RU"/>
              </w:rPr>
              <w:t>«</w:t>
            </w:r>
            <w:r w:rsidRPr="00F67FF8">
              <w:rPr>
                <w:color w:val="000000"/>
                <w:sz w:val="20"/>
                <w:szCs w:val="20"/>
                <w:lang w:eastAsia="ru-RU"/>
              </w:rPr>
              <w:t>-</w:t>
            </w:r>
            <w:r w:rsidR="001B48C4">
              <w:rPr>
                <w:color w:val="000000"/>
                <w:sz w:val="20"/>
                <w:szCs w:val="20"/>
                <w:lang w:eastAsia="ru-RU"/>
              </w:rPr>
              <w:t>»</w:t>
            </w:r>
            <w:r w:rsidRPr="00F67FF8">
              <w:rPr>
                <w:color w:val="000000"/>
                <w:sz w:val="20"/>
                <w:szCs w:val="20"/>
                <w:lang w:eastAsia="ru-RU"/>
              </w:rPr>
              <w:t>) потребления воды питьевого качества по отношению к базовому году</w:t>
            </w:r>
          </w:p>
        </w:tc>
        <w:tc>
          <w:tcPr>
            <w:tcW w:w="308" w:type="pct"/>
            <w:shd w:val="clear" w:color="auto" w:fill="auto"/>
            <w:noWrap/>
            <w:vAlign w:val="center"/>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327" w:type="pct"/>
            <w:vAlign w:val="center"/>
          </w:tcPr>
          <w:p w:rsidR="00010751" w:rsidRPr="00010751" w:rsidRDefault="00010751" w:rsidP="00010751">
            <w:pPr>
              <w:spacing w:after="0" w:line="240" w:lineRule="auto"/>
              <w:jc w:val="center"/>
              <w:rPr>
                <w:sz w:val="20"/>
                <w:szCs w:val="20"/>
              </w:rPr>
            </w:pPr>
            <w:r w:rsidRPr="00010751">
              <w:rPr>
                <w:sz w:val="20"/>
                <w:szCs w:val="20"/>
              </w:rPr>
              <w:t>0</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29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0,004</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0,02</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0,03</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0,01</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0,03</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0,01</w:t>
            </w:r>
          </w:p>
        </w:tc>
        <w:tc>
          <w:tcPr>
            <w:tcW w:w="299"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0,01</w:t>
            </w:r>
          </w:p>
        </w:tc>
        <w:tc>
          <w:tcPr>
            <w:tcW w:w="306"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303"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302"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299" w:type="pct"/>
            <w:vAlign w:val="center"/>
          </w:tcPr>
          <w:p w:rsidR="00010751" w:rsidRPr="00010751" w:rsidRDefault="00010751" w:rsidP="00010751">
            <w:pPr>
              <w:spacing w:after="0" w:line="240" w:lineRule="auto"/>
              <w:jc w:val="center"/>
              <w:rPr>
                <w:color w:val="000000"/>
                <w:sz w:val="20"/>
                <w:szCs w:val="20"/>
              </w:rPr>
            </w:pPr>
            <w:r>
              <w:rPr>
                <w:color w:val="000000"/>
                <w:sz w:val="20"/>
                <w:szCs w:val="20"/>
              </w:rPr>
              <w:t>0</w:t>
            </w:r>
          </w:p>
        </w:tc>
      </w:tr>
    </w:tbl>
    <w:p w:rsidR="002B1CD1" w:rsidRPr="002B1CD1" w:rsidRDefault="002B1CD1" w:rsidP="002B1CD1"/>
    <w:p w:rsidR="00FD62D3" w:rsidRPr="00087023" w:rsidRDefault="00FD62D3" w:rsidP="009D5703">
      <w:pPr>
        <w:pStyle w:val="3"/>
      </w:pPr>
      <w:bookmarkStart w:id="48" w:name="_Toc70889697"/>
      <w:r w:rsidRPr="00087023">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bookmarkEnd w:id="48"/>
    </w:p>
    <w:p w:rsidR="00010751" w:rsidRPr="005720E4" w:rsidRDefault="00010751" w:rsidP="00010751">
      <w:pPr>
        <w:spacing w:after="0" w:line="240" w:lineRule="auto"/>
        <w:ind w:firstLine="709"/>
        <w:jc w:val="both"/>
        <w:rPr>
          <w:sz w:val="24"/>
          <w:szCs w:val="24"/>
        </w:rPr>
      </w:pPr>
      <w:r w:rsidRPr="00556560">
        <w:rPr>
          <w:sz w:val="24"/>
          <w:szCs w:val="24"/>
        </w:rPr>
        <w:t xml:space="preserve">На территории МО </w:t>
      </w:r>
      <w:r w:rsidR="001B48C4">
        <w:rPr>
          <w:sz w:val="24"/>
          <w:szCs w:val="24"/>
        </w:rPr>
        <w:t>«</w:t>
      </w:r>
      <w:r>
        <w:rPr>
          <w:sz w:val="24"/>
          <w:szCs w:val="24"/>
        </w:rPr>
        <w:t>Г</w:t>
      </w:r>
      <w:r w:rsidRPr="00556560">
        <w:rPr>
          <w:sz w:val="24"/>
          <w:szCs w:val="24"/>
        </w:rPr>
        <w:t>ород</w:t>
      </w:r>
      <w:r>
        <w:rPr>
          <w:sz w:val="24"/>
          <w:szCs w:val="24"/>
        </w:rPr>
        <w:t xml:space="preserve"> Всеволожск</w:t>
      </w:r>
      <w:r w:rsidR="001B48C4">
        <w:rPr>
          <w:sz w:val="24"/>
          <w:szCs w:val="24"/>
        </w:rPr>
        <w:t>»</w:t>
      </w:r>
      <w:r w:rsidRPr="00556560">
        <w:rPr>
          <w:sz w:val="24"/>
          <w:szCs w:val="24"/>
        </w:rPr>
        <w:t xml:space="preserve"> водоснабжение водой питьевого качества и горячее водоснабжение (системой открытого типа) осуществляется в городе</w:t>
      </w:r>
      <w:r>
        <w:rPr>
          <w:sz w:val="24"/>
          <w:szCs w:val="24"/>
        </w:rPr>
        <w:t xml:space="preserve"> г. Всеволожск</w:t>
      </w:r>
      <w:r w:rsidRPr="00556560">
        <w:rPr>
          <w:sz w:val="24"/>
          <w:szCs w:val="24"/>
        </w:rPr>
        <w:t xml:space="preserve">. Исходя из этого, были получены балансы воды по группам потребителей в городе </w:t>
      </w:r>
      <w:r>
        <w:rPr>
          <w:sz w:val="24"/>
          <w:szCs w:val="24"/>
        </w:rPr>
        <w:t>Всеволожск</w:t>
      </w:r>
      <w:r w:rsidRPr="00556560">
        <w:rPr>
          <w:sz w:val="24"/>
          <w:szCs w:val="24"/>
        </w:rPr>
        <w:t>.</w:t>
      </w:r>
      <w:r>
        <w:rPr>
          <w:sz w:val="24"/>
          <w:szCs w:val="24"/>
        </w:rPr>
        <w:t xml:space="preserve"> </w:t>
      </w:r>
      <w:r w:rsidRPr="00556560">
        <w:rPr>
          <w:sz w:val="24"/>
          <w:szCs w:val="24"/>
        </w:rPr>
        <w:t>В таблице ниже приведена структура потребите</w:t>
      </w:r>
      <w:r>
        <w:rPr>
          <w:sz w:val="24"/>
          <w:szCs w:val="24"/>
        </w:rPr>
        <w:t>лей по группам абонентов за 2020</w:t>
      </w:r>
      <w:r w:rsidRPr="00556560">
        <w:rPr>
          <w:sz w:val="24"/>
          <w:szCs w:val="24"/>
        </w:rPr>
        <w:t xml:space="preserve"> год.</w:t>
      </w:r>
    </w:p>
    <w:p w:rsidR="00010751" w:rsidRPr="00556560" w:rsidRDefault="00010751" w:rsidP="00010751">
      <w:pPr>
        <w:keepNext/>
        <w:tabs>
          <w:tab w:val="left" w:pos="6380"/>
        </w:tabs>
        <w:spacing w:before="120" w:after="0" w:line="240" w:lineRule="auto"/>
        <w:ind w:firstLine="709"/>
        <w:rPr>
          <w:b/>
          <w:color w:val="000000"/>
          <w:sz w:val="24"/>
          <w:szCs w:val="24"/>
        </w:rPr>
      </w:pPr>
      <w:r w:rsidRPr="00556560">
        <w:rPr>
          <w:b/>
          <w:iCs/>
          <w:color w:val="000000"/>
          <w:sz w:val="24"/>
          <w:szCs w:val="24"/>
        </w:rPr>
        <w:t xml:space="preserve">Таблица </w:t>
      </w:r>
      <w:r w:rsidRPr="00556560">
        <w:rPr>
          <w:b/>
          <w:iCs/>
          <w:color w:val="000000"/>
          <w:sz w:val="24"/>
          <w:szCs w:val="24"/>
        </w:rPr>
        <w:fldChar w:fldCharType="begin"/>
      </w:r>
      <w:r w:rsidRPr="00556560">
        <w:rPr>
          <w:b/>
          <w:iCs/>
          <w:color w:val="000000"/>
          <w:sz w:val="24"/>
          <w:szCs w:val="24"/>
        </w:rPr>
        <w:instrText xml:space="preserve"> SEQ Таблица \* ARABIC </w:instrText>
      </w:r>
      <w:r w:rsidRPr="00556560">
        <w:rPr>
          <w:b/>
          <w:iCs/>
          <w:color w:val="000000"/>
          <w:sz w:val="24"/>
          <w:szCs w:val="24"/>
        </w:rPr>
        <w:fldChar w:fldCharType="separate"/>
      </w:r>
      <w:r w:rsidR="00BD703C">
        <w:rPr>
          <w:b/>
          <w:iCs/>
          <w:noProof/>
          <w:color w:val="000000"/>
          <w:sz w:val="24"/>
          <w:szCs w:val="24"/>
        </w:rPr>
        <w:t>47</w:t>
      </w:r>
      <w:r w:rsidRPr="00556560">
        <w:rPr>
          <w:b/>
          <w:iCs/>
          <w:color w:val="000000"/>
          <w:sz w:val="24"/>
          <w:szCs w:val="24"/>
        </w:rPr>
        <w:fldChar w:fldCharType="end"/>
      </w:r>
      <w:r>
        <w:rPr>
          <w:b/>
          <w:iCs/>
          <w:color w:val="000000"/>
          <w:sz w:val="24"/>
          <w:szCs w:val="24"/>
        </w:rPr>
        <w:t xml:space="preserve"> </w:t>
      </w:r>
      <w:r w:rsidRPr="00556560">
        <w:rPr>
          <w:b/>
          <w:color w:val="000000"/>
          <w:sz w:val="24"/>
          <w:szCs w:val="24"/>
        </w:rPr>
        <w:t>Структура потребителей по группам абонентов</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329"/>
        <w:gridCol w:w="4130"/>
        <w:gridCol w:w="3527"/>
        <w:gridCol w:w="5578"/>
      </w:tblGrid>
      <w:tr w:rsidR="00010751" w:rsidRPr="00556560" w:rsidTr="00010751">
        <w:trPr>
          <w:trHeight w:hRule="exact" w:val="284"/>
          <w:jc w:val="center"/>
        </w:trPr>
        <w:tc>
          <w:tcPr>
            <w:tcW w:w="456"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w:t>
            </w:r>
          </w:p>
        </w:tc>
        <w:tc>
          <w:tcPr>
            <w:tcW w:w="1418"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Группа потребителей</w:t>
            </w:r>
          </w:p>
        </w:tc>
        <w:tc>
          <w:tcPr>
            <w:tcW w:w="1211"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Потре</w:t>
            </w:r>
            <w:r>
              <w:rPr>
                <w:color w:val="000000"/>
                <w:sz w:val="20"/>
                <w:szCs w:val="18"/>
                <w:lang w:eastAsia="ru-RU"/>
              </w:rPr>
              <w:t xml:space="preserve">бление за 2020 </w:t>
            </w:r>
            <w:r w:rsidRPr="00556560">
              <w:rPr>
                <w:color w:val="000000"/>
                <w:sz w:val="20"/>
                <w:szCs w:val="18"/>
                <w:lang w:eastAsia="ru-RU"/>
              </w:rPr>
              <w:t>год</w:t>
            </w:r>
          </w:p>
        </w:tc>
        <w:tc>
          <w:tcPr>
            <w:tcW w:w="1915"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w:t>
            </w:r>
          </w:p>
        </w:tc>
      </w:tr>
      <w:tr w:rsidR="00010751" w:rsidRPr="00556560" w:rsidTr="00010751">
        <w:trPr>
          <w:trHeight w:hRule="exact" w:val="284"/>
          <w:jc w:val="center"/>
        </w:trPr>
        <w:tc>
          <w:tcPr>
            <w:tcW w:w="5000" w:type="pct"/>
            <w:gridSpan w:val="4"/>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холодное водоснабжение</w:t>
            </w:r>
          </w:p>
        </w:tc>
      </w:tr>
      <w:tr w:rsidR="00010751" w:rsidRPr="00556560" w:rsidTr="00010751">
        <w:trPr>
          <w:trHeight w:hRule="exact" w:val="284"/>
          <w:jc w:val="center"/>
        </w:trPr>
        <w:tc>
          <w:tcPr>
            <w:tcW w:w="5000" w:type="pct"/>
            <w:gridSpan w:val="4"/>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Pr>
                <w:color w:val="000000"/>
                <w:sz w:val="20"/>
                <w:szCs w:val="18"/>
                <w:lang w:eastAsia="ru-RU"/>
              </w:rPr>
              <w:t>город Всеволожск</w:t>
            </w:r>
          </w:p>
        </w:tc>
      </w:tr>
      <w:tr w:rsidR="00010751" w:rsidRPr="00556560" w:rsidTr="00010751">
        <w:trPr>
          <w:trHeight w:hRule="exact" w:val="284"/>
          <w:jc w:val="center"/>
        </w:trPr>
        <w:tc>
          <w:tcPr>
            <w:tcW w:w="456"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1.1</w:t>
            </w:r>
          </w:p>
        </w:tc>
        <w:tc>
          <w:tcPr>
            <w:tcW w:w="1418"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Население</w:t>
            </w:r>
          </w:p>
        </w:tc>
        <w:tc>
          <w:tcPr>
            <w:tcW w:w="1211" w:type="pct"/>
            <w:shd w:val="clear" w:color="auto" w:fill="auto"/>
            <w:noWrap/>
            <w:vAlign w:val="center"/>
            <w:hideMark/>
          </w:tcPr>
          <w:p w:rsidR="00010751" w:rsidRPr="00556560" w:rsidRDefault="00010751" w:rsidP="00010751">
            <w:pPr>
              <w:spacing w:after="0" w:line="240" w:lineRule="auto"/>
              <w:jc w:val="center"/>
              <w:rPr>
                <w:rFonts w:ascii="Calibri" w:hAnsi="Calibri" w:cs="Calibri"/>
                <w:color w:val="000000"/>
                <w:sz w:val="20"/>
                <w:szCs w:val="20"/>
              </w:rPr>
            </w:pPr>
            <w:r>
              <w:rPr>
                <w:rFonts w:ascii="Calibri" w:hAnsi="Calibri" w:cs="Calibri"/>
                <w:color w:val="000000"/>
                <w:sz w:val="20"/>
                <w:szCs w:val="20"/>
              </w:rPr>
              <w:t>675,90</w:t>
            </w:r>
            <w:r w:rsidRPr="00556560">
              <w:rPr>
                <w:rFonts w:ascii="Calibri" w:hAnsi="Calibri" w:cs="Calibri"/>
                <w:color w:val="000000"/>
                <w:sz w:val="20"/>
                <w:szCs w:val="20"/>
              </w:rPr>
              <w:t xml:space="preserve"> </w:t>
            </w:r>
            <w:r w:rsidRPr="00556560">
              <w:rPr>
                <w:color w:val="000000"/>
                <w:sz w:val="20"/>
                <w:szCs w:val="20"/>
                <w:lang w:eastAsia="ru-RU"/>
              </w:rPr>
              <w:t>тыс. м</w:t>
            </w:r>
            <w:r w:rsidRPr="00556560">
              <w:rPr>
                <w:color w:val="000000"/>
                <w:sz w:val="20"/>
                <w:szCs w:val="20"/>
                <w:vertAlign w:val="superscript"/>
                <w:lang w:eastAsia="ru-RU"/>
              </w:rPr>
              <w:t>3</w:t>
            </w:r>
          </w:p>
        </w:tc>
        <w:tc>
          <w:tcPr>
            <w:tcW w:w="1915" w:type="pct"/>
            <w:shd w:val="clear" w:color="auto" w:fill="auto"/>
            <w:noWrap/>
            <w:vAlign w:val="center"/>
          </w:tcPr>
          <w:p w:rsidR="00010751" w:rsidRPr="00556560" w:rsidRDefault="00010751" w:rsidP="00010751">
            <w:pPr>
              <w:spacing w:after="0" w:line="240" w:lineRule="auto"/>
              <w:jc w:val="center"/>
              <w:rPr>
                <w:color w:val="000000"/>
                <w:sz w:val="20"/>
              </w:rPr>
            </w:pPr>
            <w:r>
              <w:rPr>
                <w:color w:val="000000"/>
                <w:sz w:val="20"/>
              </w:rPr>
              <w:t>7,0</w:t>
            </w:r>
            <w:r w:rsidRPr="00556560">
              <w:rPr>
                <w:color w:val="000000"/>
                <w:sz w:val="20"/>
              </w:rPr>
              <w:t>%</w:t>
            </w:r>
          </w:p>
        </w:tc>
      </w:tr>
      <w:tr w:rsidR="00010751" w:rsidRPr="00556560" w:rsidTr="00010751">
        <w:trPr>
          <w:trHeight w:hRule="exact" w:val="284"/>
          <w:jc w:val="center"/>
        </w:trPr>
        <w:tc>
          <w:tcPr>
            <w:tcW w:w="456"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1.2</w:t>
            </w:r>
          </w:p>
        </w:tc>
        <w:tc>
          <w:tcPr>
            <w:tcW w:w="1418"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Бюджетные</w:t>
            </w:r>
          </w:p>
        </w:tc>
        <w:tc>
          <w:tcPr>
            <w:tcW w:w="1211" w:type="pct"/>
            <w:shd w:val="clear" w:color="auto" w:fill="auto"/>
            <w:noWrap/>
            <w:vAlign w:val="center"/>
            <w:hideMark/>
          </w:tcPr>
          <w:p w:rsidR="00010751" w:rsidRPr="00556560" w:rsidRDefault="00010751" w:rsidP="00010751">
            <w:pPr>
              <w:spacing w:after="0" w:line="240" w:lineRule="auto"/>
              <w:jc w:val="center"/>
              <w:rPr>
                <w:color w:val="000000"/>
                <w:sz w:val="20"/>
                <w:szCs w:val="20"/>
                <w:lang w:eastAsia="ru-RU"/>
              </w:rPr>
            </w:pPr>
            <w:r>
              <w:rPr>
                <w:color w:val="000000"/>
                <w:sz w:val="20"/>
                <w:szCs w:val="20"/>
                <w:lang w:eastAsia="ru-RU"/>
              </w:rPr>
              <w:t>123,80</w:t>
            </w:r>
            <w:r w:rsidR="00FA77B3">
              <w:rPr>
                <w:color w:val="000000"/>
                <w:sz w:val="20"/>
                <w:szCs w:val="20"/>
                <w:lang w:eastAsia="ru-RU"/>
              </w:rPr>
              <w:t xml:space="preserve"> </w:t>
            </w:r>
            <w:r w:rsidRPr="00556560">
              <w:rPr>
                <w:color w:val="000000"/>
                <w:sz w:val="20"/>
                <w:szCs w:val="20"/>
                <w:lang w:eastAsia="ru-RU"/>
              </w:rPr>
              <w:t>тыс. м</w:t>
            </w:r>
            <w:r w:rsidRPr="00556560">
              <w:rPr>
                <w:color w:val="000000"/>
                <w:sz w:val="20"/>
                <w:szCs w:val="20"/>
                <w:vertAlign w:val="superscript"/>
                <w:lang w:eastAsia="ru-RU"/>
              </w:rPr>
              <w:t>3</w:t>
            </w:r>
          </w:p>
        </w:tc>
        <w:tc>
          <w:tcPr>
            <w:tcW w:w="1915" w:type="pct"/>
            <w:shd w:val="clear" w:color="auto" w:fill="auto"/>
            <w:noWrap/>
            <w:vAlign w:val="center"/>
          </w:tcPr>
          <w:p w:rsidR="00010751" w:rsidRPr="00556560" w:rsidRDefault="00010751" w:rsidP="00010751">
            <w:pPr>
              <w:spacing w:after="0"/>
              <w:jc w:val="center"/>
              <w:rPr>
                <w:color w:val="000000"/>
                <w:sz w:val="20"/>
              </w:rPr>
            </w:pPr>
            <w:r>
              <w:rPr>
                <w:color w:val="000000"/>
                <w:sz w:val="20"/>
              </w:rPr>
              <w:t>3,0</w:t>
            </w:r>
            <w:r w:rsidRPr="00556560">
              <w:rPr>
                <w:color w:val="000000"/>
                <w:sz w:val="20"/>
              </w:rPr>
              <w:t>%</w:t>
            </w:r>
          </w:p>
        </w:tc>
      </w:tr>
      <w:tr w:rsidR="00010751" w:rsidRPr="00556560" w:rsidTr="00010751">
        <w:trPr>
          <w:trHeight w:hRule="exact" w:val="284"/>
          <w:jc w:val="center"/>
        </w:trPr>
        <w:tc>
          <w:tcPr>
            <w:tcW w:w="456"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1.3</w:t>
            </w:r>
          </w:p>
        </w:tc>
        <w:tc>
          <w:tcPr>
            <w:tcW w:w="1418"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Прочие</w:t>
            </w:r>
          </w:p>
        </w:tc>
        <w:tc>
          <w:tcPr>
            <w:tcW w:w="1211" w:type="pct"/>
            <w:shd w:val="clear" w:color="auto" w:fill="auto"/>
            <w:noWrap/>
            <w:vAlign w:val="center"/>
            <w:hideMark/>
          </w:tcPr>
          <w:p w:rsidR="00010751" w:rsidRPr="00556560" w:rsidRDefault="00010751" w:rsidP="00010751">
            <w:pPr>
              <w:spacing w:after="0" w:line="240" w:lineRule="auto"/>
              <w:jc w:val="center"/>
              <w:rPr>
                <w:color w:val="000000"/>
                <w:sz w:val="20"/>
                <w:szCs w:val="20"/>
                <w:lang w:eastAsia="ru-RU"/>
              </w:rPr>
            </w:pPr>
            <w:r>
              <w:rPr>
                <w:color w:val="000000"/>
                <w:sz w:val="20"/>
                <w:szCs w:val="20"/>
                <w:lang w:eastAsia="ru-RU"/>
              </w:rPr>
              <w:t>494,80</w:t>
            </w:r>
            <w:r w:rsidR="00FA77B3">
              <w:rPr>
                <w:color w:val="000000"/>
                <w:sz w:val="20"/>
                <w:szCs w:val="20"/>
                <w:lang w:eastAsia="ru-RU"/>
              </w:rPr>
              <w:t xml:space="preserve"> </w:t>
            </w:r>
            <w:r w:rsidRPr="00556560">
              <w:rPr>
                <w:color w:val="000000"/>
                <w:sz w:val="20"/>
                <w:szCs w:val="20"/>
                <w:lang w:eastAsia="ru-RU"/>
              </w:rPr>
              <w:t>тыс. м</w:t>
            </w:r>
            <w:r w:rsidRPr="00556560">
              <w:rPr>
                <w:color w:val="000000"/>
                <w:sz w:val="20"/>
                <w:szCs w:val="20"/>
                <w:vertAlign w:val="superscript"/>
                <w:lang w:eastAsia="ru-RU"/>
              </w:rPr>
              <w:t>3</w:t>
            </w:r>
          </w:p>
        </w:tc>
        <w:tc>
          <w:tcPr>
            <w:tcW w:w="1915" w:type="pct"/>
            <w:shd w:val="clear" w:color="auto" w:fill="auto"/>
            <w:noWrap/>
            <w:vAlign w:val="center"/>
          </w:tcPr>
          <w:p w:rsidR="00010751" w:rsidRPr="00556560" w:rsidRDefault="00010751" w:rsidP="00010751">
            <w:pPr>
              <w:spacing w:after="0"/>
              <w:jc w:val="center"/>
              <w:rPr>
                <w:color w:val="000000"/>
                <w:sz w:val="20"/>
              </w:rPr>
            </w:pPr>
            <w:r>
              <w:rPr>
                <w:color w:val="000000"/>
                <w:sz w:val="20"/>
              </w:rPr>
              <w:t>8,0</w:t>
            </w:r>
            <w:r w:rsidRPr="00556560">
              <w:rPr>
                <w:color w:val="000000"/>
                <w:sz w:val="20"/>
              </w:rPr>
              <w:t>%</w:t>
            </w:r>
          </w:p>
        </w:tc>
      </w:tr>
      <w:tr w:rsidR="00010751" w:rsidRPr="00556560" w:rsidTr="00010751">
        <w:trPr>
          <w:trHeight w:hRule="exact" w:val="284"/>
          <w:jc w:val="center"/>
        </w:trPr>
        <w:tc>
          <w:tcPr>
            <w:tcW w:w="456" w:type="pct"/>
            <w:shd w:val="clear" w:color="auto" w:fill="auto"/>
            <w:noWrap/>
            <w:vAlign w:val="center"/>
          </w:tcPr>
          <w:p w:rsidR="00010751" w:rsidRPr="00556560" w:rsidRDefault="00010751" w:rsidP="00010751">
            <w:pPr>
              <w:spacing w:after="0" w:line="240" w:lineRule="auto"/>
              <w:jc w:val="center"/>
              <w:rPr>
                <w:color w:val="000000"/>
                <w:sz w:val="20"/>
                <w:szCs w:val="18"/>
                <w:lang w:eastAsia="ru-RU"/>
              </w:rPr>
            </w:pPr>
            <w:r>
              <w:rPr>
                <w:color w:val="000000"/>
                <w:sz w:val="20"/>
                <w:szCs w:val="18"/>
                <w:lang w:eastAsia="ru-RU"/>
              </w:rPr>
              <w:t>1.4</w:t>
            </w:r>
          </w:p>
        </w:tc>
        <w:tc>
          <w:tcPr>
            <w:tcW w:w="1418" w:type="pct"/>
            <w:shd w:val="clear" w:color="auto" w:fill="auto"/>
            <w:noWrap/>
            <w:vAlign w:val="center"/>
          </w:tcPr>
          <w:p w:rsidR="00010751" w:rsidRPr="004C25A0" w:rsidRDefault="00010751" w:rsidP="00010751">
            <w:pPr>
              <w:spacing w:after="0" w:line="240" w:lineRule="auto"/>
              <w:rPr>
                <w:color w:val="000000"/>
                <w:sz w:val="20"/>
                <w:szCs w:val="20"/>
                <w:lang w:eastAsia="ru-RU"/>
              </w:rPr>
            </w:pPr>
            <w:r w:rsidRPr="004C25A0">
              <w:rPr>
                <w:color w:val="000000"/>
                <w:sz w:val="20"/>
                <w:szCs w:val="20"/>
                <w:lang w:eastAsia="ru-RU"/>
              </w:rPr>
              <w:t>Управляющ</w:t>
            </w:r>
            <w:r>
              <w:rPr>
                <w:color w:val="000000"/>
                <w:sz w:val="20"/>
                <w:szCs w:val="20"/>
                <w:lang w:eastAsia="ru-RU"/>
              </w:rPr>
              <w:t>ие компании :ТСЖ и др.</w:t>
            </w:r>
          </w:p>
        </w:tc>
        <w:tc>
          <w:tcPr>
            <w:tcW w:w="1211" w:type="pct"/>
            <w:shd w:val="clear" w:color="auto" w:fill="auto"/>
            <w:noWrap/>
            <w:vAlign w:val="center"/>
          </w:tcPr>
          <w:p w:rsidR="00010751" w:rsidRPr="00FA77B3" w:rsidRDefault="00010751" w:rsidP="00FA77B3">
            <w:pPr>
              <w:spacing w:after="0" w:line="240" w:lineRule="auto"/>
              <w:jc w:val="center"/>
              <w:rPr>
                <w:color w:val="000000"/>
                <w:sz w:val="20"/>
                <w:szCs w:val="20"/>
                <w:lang w:eastAsia="ru-RU"/>
              </w:rPr>
            </w:pPr>
            <w:r w:rsidRPr="00FA77B3">
              <w:rPr>
                <w:sz w:val="20"/>
                <w:szCs w:val="20"/>
                <w:lang w:eastAsia="ru-RU"/>
              </w:rPr>
              <w:t>2674,0</w:t>
            </w:r>
            <w:r w:rsidR="00FA77B3">
              <w:rPr>
                <w:sz w:val="20"/>
                <w:szCs w:val="20"/>
                <w:lang w:eastAsia="ru-RU"/>
              </w:rPr>
              <w:t xml:space="preserve"> </w:t>
            </w:r>
            <w:r w:rsidRPr="00FA77B3">
              <w:rPr>
                <w:sz w:val="20"/>
                <w:szCs w:val="20"/>
                <w:lang w:eastAsia="ru-RU"/>
              </w:rPr>
              <w:t>тыс.</w:t>
            </w:r>
            <w:r w:rsidRPr="00FA77B3">
              <w:rPr>
                <w:color w:val="000000"/>
                <w:sz w:val="20"/>
                <w:szCs w:val="20"/>
                <w:lang w:eastAsia="ru-RU"/>
              </w:rPr>
              <w:t xml:space="preserve"> м</w:t>
            </w:r>
            <w:r w:rsidRPr="00FA77B3">
              <w:rPr>
                <w:color w:val="000000"/>
                <w:sz w:val="20"/>
                <w:szCs w:val="20"/>
                <w:vertAlign w:val="superscript"/>
                <w:lang w:eastAsia="ru-RU"/>
              </w:rPr>
              <w:t>3</w:t>
            </w:r>
          </w:p>
        </w:tc>
        <w:tc>
          <w:tcPr>
            <w:tcW w:w="1915" w:type="pct"/>
            <w:shd w:val="clear" w:color="auto" w:fill="auto"/>
            <w:noWrap/>
            <w:vAlign w:val="center"/>
          </w:tcPr>
          <w:p w:rsidR="00010751" w:rsidRPr="00FA77B3" w:rsidRDefault="00010751" w:rsidP="00FA77B3">
            <w:pPr>
              <w:pStyle w:val="0"/>
              <w:jc w:val="center"/>
              <w:rPr>
                <w:sz w:val="20"/>
                <w:szCs w:val="20"/>
                <w:lang w:eastAsia="ru-RU"/>
              </w:rPr>
            </w:pPr>
            <w:r w:rsidRPr="00FA77B3">
              <w:rPr>
                <w:sz w:val="20"/>
                <w:szCs w:val="20"/>
                <w:lang w:eastAsia="ru-RU"/>
              </w:rPr>
              <w:t>40,0%</w:t>
            </w:r>
          </w:p>
        </w:tc>
      </w:tr>
      <w:tr w:rsidR="00010751" w:rsidRPr="00556560" w:rsidTr="00010751">
        <w:trPr>
          <w:trHeight w:hRule="exact" w:val="284"/>
          <w:jc w:val="center"/>
        </w:trPr>
        <w:tc>
          <w:tcPr>
            <w:tcW w:w="456" w:type="pct"/>
            <w:shd w:val="clear" w:color="auto" w:fill="auto"/>
            <w:noWrap/>
            <w:vAlign w:val="center"/>
          </w:tcPr>
          <w:p w:rsidR="00010751" w:rsidRPr="00556560" w:rsidRDefault="00010751" w:rsidP="00010751">
            <w:pPr>
              <w:spacing w:after="0" w:line="240" w:lineRule="auto"/>
              <w:jc w:val="center"/>
              <w:rPr>
                <w:color w:val="000000"/>
                <w:sz w:val="20"/>
                <w:szCs w:val="18"/>
                <w:lang w:eastAsia="ru-RU"/>
              </w:rPr>
            </w:pPr>
            <w:r>
              <w:rPr>
                <w:color w:val="000000"/>
                <w:sz w:val="20"/>
                <w:szCs w:val="18"/>
                <w:lang w:eastAsia="ru-RU"/>
              </w:rPr>
              <w:t>1.5</w:t>
            </w:r>
          </w:p>
        </w:tc>
        <w:tc>
          <w:tcPr>
            <w:tcW w:w="1418" w:type="pct"/>
            <w:shd w:val="clear" w:color="auto" w:fill="auto"/>
            <w:noWrap/>
            <w:vAlign w:val="center"/>
          </w:tcPr>
          <w:p w:rsidR="00010751" w:rsidRPr="00556560" w:rsidRDefault="00010751" w:rsidP="00010751">
            <w:pPr>
              <w:spacing w:after="0" w:line="240" w:lineRule="auto"/>
              <w:jc w:val="center"/>
              <w:rPr>
                <w:color w:val="000000"/>
                <w:sz w:val="20"/>
                <w:szCs w:val="18"/>
                <w:lang w:eastAsia="ru-RU"/>
              </w:rPr>
            </w:pPr>
            <w:r>
              <w:rPr>
                <w:color w:val="000000"/>
                <w:sz w:val="20"/>
                <w:szCs w:val="18"/>
                <w:lang w:eastAsia="ru-RU"/>
              </w:rPr>
              <w:t xml:space="preserve">Потери в сетях при передачи </w:t>
            </w:r>
          </w:p>
        </w:tc>
        <w:tc>
          <w:tcPr>
            <w:tcW w:w="1211" w:type="pct"/>
            <w:shd w:val="clear" w:color="auto" w:fill="auto"/>
            <w:noWrap/>
            <w:vAlign w:val="center"/>
          </w:tcPr>
          <w:p w:rsidR="00010751" w:rsidRPr="00556560" w:rsidRDefault="00010751" w:rsidP="00010751">
            <w:pPr>
              <w:spacing w:after="0" w:line="240" w:lineRule="auto"/>
              <w:jc w:val="center"/>
              <w:rPr>
                <w:color w:val="000000"/>
                <w:sz w:val="20"/>
                <w:szCs w:val="20"/>
                <w:lang w:eastAsia="ru-RU"/>
              </w:rPr>
            </w:pPr>
            <w:r>
              <w:rPr>
                <w:color w:val="000000"/>
                <w:sz w:val="20"/>
                <w:szCs w:val="20"/>
                <w:lang w:eastAsia="ru-RU"/>
              </w:rPr>
              <w:t>1418,43</w:t>
            </w:r>
            <w:r w:rsidR="00FA77B3">
              <w:rPr>
                <w:color w:val="000000"/>
                <w:sz w:val="20"/>
                <w:szCs w:val="20"/>
                <w:lang w:eastAsia="ru-RU"/>
              </w:rPr>
              <w:t xml:space="preserve"> </w:t>
            </w:r>
            <w:r>
              <w:rPr>
                <w:szCs w:val="24"/>
                <w:lang w:eastAsia="ru-RU"/>
              </w:rPr>
              <w:t>тыс.</w:t>
            </w:r>
            <w:r w:rsidRPr="00556560">
              <w:rPr>
                <w:color w:val="000000"/>
                <w:sz w:val="20"/>
                <w:szCs w:val="20"/>
                <w:lang w:eastAsia="ru-RU"/>
              </w:rPr>
              <w:t xml:space="preserve"> м</w:t>
            </w:r>
            <w:r w:rsidRPr="00556560">
              <w:rPr>
                <w:color w:val="000000"/>
                <w:sz w:val="20"/>
                <w:szCs w:val="20"/>
                <w:vertAlign w:val="superscript"/>
                <w:lang w:eastAsia="ru-RU"/>
              </w:rPr>
              <w:t>3</w:t>
            </w:r>
          </w:p>
        </w:tc>
        <w:tc>
          <w:tcPr>
            <w:tcW w:w="1915" w:type="pct"/>
            <w:shd w:val="clear" w:color="auto" w:fill="auto"/>
            <w:noWrap/>
            <w:vAlign w:val="center"/>
          </w:tcPr>
          <w:p w:rsidR="00010751" w:rsidRPr="00556560" w:rsidRDefault="00010751" w:rsidP="00010751">
            <w:pPr>
              <w:spacing w:after="0"/>
              <w:jc w:val="center"/>
              <w:rPr>
                <w:color w:val="000000"/>
                <w:sz w:val="20"/>
              </w:rPr>
            </w:pPr>
            <w:r>
              <w:rPr>
                <w:color w:val="000000"/>
                <w:sz w:val="20"/>
              </w:rPr>
              <w:t>13%</w:t>
            </w:r>
          </w:p>
        </w:tc>
      </w:tr>
      <w:tr w:rsidR="00010751" w:rsidRPr="00556560" w:rsidTr="00010751">
        <w:trPr>
          <w:trHeight w:hRule="exact" w:val="284"/>
          <w:jc w:val="center"/>
        </w:trPr>
        <w:tc>
          <w:tcPr>
            <w:tcW w:w="456" w:type="pct"/>
            <w:shd w:val="clear" w:color="auto" w:fill="auto"/>
            <w:noWrap/>
            <w:vAlign w:val="center"/>
          </w:tcPr>
          <w:p w:rsidR="00010751" w:rsidRDefault="00010751" w:rsidP="00010751">
            <w:pPr>
              <w:spacing w:after="0" w:line="240" w:lineRule="auto"/>
              <w:jc w:val="center"/>
              <w:rPr>
                <w:color w:val="000000"/>
                <w:sz w:val="20"/>
                <w:szCs w:val="18"/>
                <w:lang w:eastAsia="ru-RU"/>
              </w:rPr>
            </w:pPr>
            <w:r>
              <w:rPr>
                <w:color w:val="000000"/>
                <w:sz w:val="20"/>
                <w:szCs w:val="18"/>
                <w:lang w:eastAsia="ru-RU"/>
              </w:rPr>
              <w:t>1.6</w:t>
            </w:r>
          </w:p>
        </w:tc>
        <w:tc>
          <w:tcPr>
            <w:tcW w:w="1418" w:type="pct"/>
            <w:shd w:val="clear" w:color="auto" w:fill="auto"/>
            <w:noWrap/>
            <w:vAlign w:val="center"/>
          </w:tcPr>
          <w:p w:rsidR="00010751" w:rsidRDefault="00010751" w:rsidP="00010751">
            <w:pPr>
              <w:spacing w:after="0" w:line="240" w:lineRule="auto"/>
              <w:jc w:val="center"/>
              <w:rPr>
                <w:color w:val="000000"/>
                <w:sz w:val="20"/>
                <w:szCs w:val="18"/>
                <w:lang w:eastAsia="ru-RU"/>
              </w:rPr>
            </w:pPr>
            <w:r>
              <w:rPr>
                <w:color w:val="000000"/>
                <w:sz w:val="20"/>
                <w:szCs w:val="18"/>
                <w:lang w:eastAsia="ru-RU"/>
              </w:rPr>
              <w:t>Собственные нужды</w:t>
            </w:r>
          </w:p>
        </w:tc>
        <w:tc>
          <w:tcPr>
            <w:tcW w:w="1211" w:type="pct"/>
            <w:shd w:val="clear" w:color="auto" w:fill="auto"/>
            <w:noWrap/>
            <w:vAlign w:val="center"/>
          </w:tcPr>
          <w:p w:rsidR="00010751" w:rsidRDefault="00010751" w:rsidP="00010751">
            <w:pPr>
              <w:spacing w:after="0" w:line="240" w:lineRule="auto"/>
              <w:jc w:val="center"/>
              <w:rPr>
                <w:color w:val="000000"/>
                <w:sz w:val="20"/>
                <w:szCs w:val="20"/>
                <w:lang w:eastAsia="ru-RU"/>
              </w:rPr>
            </w:pPr>
            <w:r>
              <w:rPr>
                <w:color w:val="000000"/>
                <w:sz w:val="20"/>
                <w:szCs w:val="20"/>
                <w:lang w:eastAsia="ru-RU"/>
              </w:rPr>
              <w:t>1707,02</w:t>
            </w:r>
            <w:r>
              <w:rPr>
                <w:szCs w:val="24"/>
                <w:lang w:eastAsia="ru-RU"/>
              </w:rPr>
              <w:t xml:space="preserve"> тыс.</w:t>
            </w:r>
            <w:r w:rsidRPr="00556560">
              <w:rPr>
                <w:color w:val="000000"/>
                <w:sz w:val="20"/>
                <w:szCs w:val="20"/>
                <w:lang w:eastAsia="ru-RU"/>
              </w:rPr>
              <w:t xml:space="preserve"> м</w:t>
            </w:r>
            <w:r w:rsidRPr="00556560">
              <w:rPr>
                <w:color w:val="000000"/>
                <w:sz w:val="20"/>
                <w:szCs w:val="20"/>
                <w:vertAlign w:val="superscript"/>
                <w:lang w:eastAsia="ru-RU"/>
              </w:rPr>
              <w:t>3</w:t>
            </w:r>
          </w:p>
        </w:tc>
        <w:tc>
          <w:tcPr>
            <w:tcW w:w="1915" w:type="pct"/>
            <w:shd w:val="clear" w:color="auto" w:fill="auto"/>
            <w:noWrap/>
            <w:vAlign w:val="center"/>
          </w:tcPr>
          <w:p w:rsidR="00010751" w:rsidRDefault="00010751" w:rsidP="00010751">
            <w:pPr>
              <w:spacing w:after="0"/>
              <w:jc w:val="center"/>
              <w:rPr>
                <w:color w:val="000000"/>
                <w:sz w:val="20"/>
              </w:rPr>
            </w:pPr>
            <w:r>
              <w:rPr>
                <w:color w:val="000000"/>
                <w:sz w:val="20"/>
              </w:rPr>
              <w:t>25%</w:t>
            </w:r>
          </w:p>
        </w:tc>
      </w:tr>
      <w:tr w:rsidR="00010751" w:rsidRPr="00556560" w:rsidTr="00010751">
        <w:trPr>
          <w:trHeight w:hRule="exact" w:val="284"/>
          <w:jc w:val="center"/>
        </w:trPr>
        <w:tc>
          <w:tcPr>
            <w:tcW w:w="456"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Pr>
                <w:color w:val="000000"/>
                <w:sz w:val="20"/>
                <w:szCs w:val="18"/>
                <w:lang w:eastAsia="ru-RU"/>
              </w:rPr>
              <w:t>1.7</w:t>
            </w:r>
          </w:p>
        </w:tc>
        <w:tc>
          <w:tcPr>
            <w:tcW w:w="1418"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ИТОГО</w:t>
            </w:r>
          </w:p>
        </w:tc>
        <w:tc>
          <w:tcPr>
            <w:tcW w:w="1211" w:type="pct"/>
            <w:shd w:val="clear" w:color="auto" w:fill="auto"/>
            <w:noWrap/>
            <w:vAlign w:val="center"/>
            <w:hideMark/>
          </w:tcPr>
          <w:p w:rsidR="00010751" w:rsidRPr="00556560" w:rsidRDefault="00010751" w:rsidP="00010751">
            <w:pPr>
              <w:spacing w:after="0" w:line="240" w:lineRule="auto"/>
              <w:jc w:val="center"/>
              <w:rPr>
                <w:color w:val="000000"/>
                <w:sz w:val="20"/>
                <w:szCs w:val="20"/>
                <w:lang w:eastAsia="ru-RU"/>
              </w:rPr>
            </w:pPr>
            <w:r>
              <w:rPr>
                <w:color w:val="000000"/>
                <w:sz w:val="20"/>
                <w:szCs w:val="20"/>
                <w:lang w:eastAsia="ru-RU"/>
              </w:rPr>
              <w:t xml:space="preserve">7092,15 </w:t>
            </w:r>
            <w:r w:rsidRPr="00556560">
              <w:rPr>
                <w:color w:val="000000"/>
                <w:sz w:val="20"/>
                <w:szCs w:val="20"/>
                <w:lang w:eastAsia="ru-RU"/>
              </w:rPr>
              <w:t>тыс. м</w:t>
            </w:r>
            <w:r w:rsidRPr="00556560">
              <w:rPr>
                <w:color w:val="000000"/>
                <w:sz w:val="20"/>
                <w:szCs w:val="20"/>
                <w:vertAlign w:val="superscript"/>
                <w:lang w:eastAsia="ru-RU"/>
              </w:rPr>
              <w:t>3</w:t>
            </w:r>
          </w:p>
        </w:tc>
        <w:tc>
          <w:tcPr>
            <w:tcW w:w="1915"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100,00%</w:t>
            </w:r>
          </w:p>
        </w:tc>
      </w:tr>
    </w:tbl>
    <w:p w:rsidR="00010751" w:rsidRDefault="00010751" w:rsidP="00010751">
      <w:pPr>
        <w:spacing w:after="0" w:line="240" w:lineRule="auto"/>
        <w:ind w:firstLine="709"/>
        <w:jc w:val="both"/>
        <w:rPr>
          <w:sz w:val="24"/>
          <w:szCs w:val="24"/>
        </w:rPr>
      </w:pPr>
    </w:p>
    <w:p w:rsidR="00010751" w:rsidRPr="00556560" w:rsidRDefault="00010751" w:rsidP="00010751">
      <w:pPr>
        <w:spacing w:after="0" w:line="240" w:lineRule="auto"/>
        <w:ind w:firstLine="709"/>
        <w:jc w:val="both"/>
        <w:rPr>
          <w:sz w:val="24"/>
          <w:szCs w:val="24"/>
        </w:rPr>
      </w:pPr>
      <w:r w:rsidRPr="00556560">
        <w:rPr>
          <w:sz w:val="24"/>
          <w:szCs w:val="24"/>
        </w:rPr>
        <w:t xml:space="preserve">По данным таблицы </w:t>
      </w:r>
      <w:r w:rsidR="00C44FF3">
        <w:rPr>
          <w:sz w:val="24"/>
          <w:szCs w:val="24"/>
        </w:rPr>
        <w:t>3</w:t>
      </w:r>
      <w:r>
        <w:rPr>
          <w:sz w:val="24"/>
          <w:szCs w:val="24"/>
        </w:rPr>
        <w:t>8, можно сказать, что в 2020</w:t>
      </w:r>
      <w:r w:rsidRPr="00556560">
        <w:rPr>
          <w:sz w:val="24"/>
          <w:szCs w:val="24"/>
        </w:rPr>
        <w:t xml:space="preserve"> году основной объем воды, потребляемый из системы водос</w:t>
      </w:r>
      <w:r>
        <w:rPr>
          <w:sz w:val="24"/>
          <w:szCs w:val="24"/>
        </w:rPr>
        <w:t>набжения приходится на правляющие компании</w:t>
      </w:r>
      <w:r w:rsidRPr="00556560">
        <w:rPr>
          <w:sz w:val="24"/>
          <w:szCs w:val="24"/>
        </w:rPr>
        <w:t xml:space="preserve"> </w:t>
      </w:r>
      <w:r>
        <w:rPr>
          <w:sz w:val="24"/>
          <w:szCs w:val="24"/>
        </w:rPr>
        <w:t xml:space="preserve">МО </w:t>
      </w:r>
      <w:r w:rsidR="001B48C4">
        <w:rPr>
          <w:sz w:val="24"/>
          <w:szCs w:val="24"/>
        </w:rPr>
        <w:t>«</w:t>
      </w:r>
      <w:r>
        <w:rPr>
          <w:sz w:val="24"/>
          <w:szCs w:val="24"/>
        </w:rPr>
        <w:t>Город Всеволожск</w:t>
      </w:r>
      <w:r w:rsidR="001B48C4">
        <w:rPr>
          <w:sz w:val="24"/>
          <w:szCs w:val="24"/>
        </w:rPr>
        <w:t>»</w:t>
      </w:r>
      <w:r w:rsidRPr="00556560">
        <w:rPr>
          <w:sz w:val="24"/>
          <w:szCs w:val="24"/>
        </w:rPr>
        <w:t>.</w:t>
      </w:r>
    </w:p>
    <w:p w:rsidR="00010751" w:rsidRPr="00C7012D" w:rsidRDefault="00010751" w:rsidP="00010751">
      <w:pPr>
        <w:pStyle w:val="0"/>
      </w:pPr>
    </w:p>
    <w:p w:rsidR="00FD62D3" w:rsidRPr="007E0868" w:rsidRDefault="00FD62D3" w:rsidP="009D5703">
      <w:pPr>
        <w:pStyle w:val="3"/>
      </w:pPr>
      <w:bookmarkStart w:id="49" w:name="_Toc70889698"/>
      <w:r w:rsidRPr="007E0868">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49"/>
    </w:p>
    <w:p w:rsidR="00FD62D3" w:rsidRPr="005A1EB4" w:rsidRDefault="00FD62D3" w:rsidP="00FD62D3">
      <w:pPr>
        <w:pStyle w:val="22"/>
        <w:spacing w:before="0" w:after="0"/>
      </w:pPr>
      <w:r w:rsidRPr="005A1EB4">
        <w:t xml:space="preserve">Исходя из сведений о фактическом потреблении воды питьевого качества и прогноза развития </w:t>
      </w:r>
      <w:r w:rsidR="00B22021">
        <w:t>МО «Город Всеволожск»</w:t>
      </w:r>
      <w:r>
        <w:t>,</w:t>
      </w:r>
      <w:r w:rsidRPr="005A1EB4">
        <w:t xml:space="preserve"> произведена оценка изменения объёмов полезно отпущенной воды группам абонентов.</w:t>
      </w:r>
    </w:p>
    <w:p w:rsidR="00010751" w:rsidRPr="00C82C3D" w:rsidRDefault="00010751" w:rsidP="00010751">
      <w:pPr>
        <w:keepNext/>
        <w:spacing w:before="240" w:after="0" w:line="240" w:lineRule="auto"/>
        <w:ind w:firstLine="709"/>
        <w:jc w:val="both"/>
        <w:rPr>
          <w:b/>
          <w:iCs/>
          <w:color w:val="000000"/>
          <w:sz w:val="24"/>
          <w:szCs w:val="18"/>
        </w:rPr>
      </w:pPr>
      <w:r w:rsidRPr="00C82C3D">
        <w:rPr>
          <w:b/>
          <w:iCs/>
          <w:color w:val="000000"/>
          <w:sz w:val="24"/>
          <w:szCs w:val="18"/>
        </w:rPr>
        <w:t xml:space="preserve">Таблица </w:t>
      </w:r>
      <w:r w:rsidRPr="00C82C3D">
        <w:rPr>
          <w:b/>
          <w:iCs/>
          <w:color w:val="000000"/>
          <w:sz w:val="24"/>
          <w:szCs w:val="18"/>
        </w:rPr>
        <w:fldChar w:fldCharType="begin"/>
      </w:r>
      <w:r w:rsidRPr="00C82C3D">
        <w:rPr>
          <w:b/>
          <w:iCs/>
          <w:color w:val="000000"/>
          <w:sz w:val="24"/>
          <w:szCs w:val="18"/>
        </w:rPr>
        <w:instrText xml:space="preserve"> SEQ Таблица \* ARABIC </w:instrText>
      </w:r>
      <w:r w:rsidRPr="00C82C3D">
        <w:rPr>
          <w:b/>
          <w:iCs/>
          <w:color w:val="000000"/>
          <w:sz w:val="24"/>
          <w:szCs w:val="18"/>
        </w:rPr>
        <w:fldChar w:fldCharType="separate"/>
      </w:r>
      <w:r w:rsidR="00BD703C">
        <w:rPr>
          <w:b/>
          <w:iCs/>
          <w:noProof/>
          <w:color w:val="000000"/>
          <w:sz w:val="24"/>
          <w:szCs w:val="18"/>
        </w:rPr>
        <w:t>48</w:t>
      </w:r>
      <w:r w:rsidRPr="00C82C3D">
        <w:rPr>
          <w:b/>
          <w:iCs/>
          <w:color w:val="000000"/>
          <w:sz w:val="24"/>
          <w:szCs w:val="18"/>
        </w:rPr>
        <w:fldChar w:fldCharType="end"/>
      </w:r>
      <w:r w:rsidRPr="00C82C3D">
        <w:rPr>
          <w:b/>
          <w:iCs/>
          <w:color w:val="000000"/>
          <w:sz w:val="24"/>
          <w:szCs w:val="18"/>
        </w:rPr>
        <w:t xml:space="preserve"> Прогноз распределения расходов воды на водоснабжение п</w:t>
      </w:r>
      <w:r>
        <w:rPr>
          <w:b/>
          <w:iCs/>
          <w:color w:val="000000"/>
          <w:sz w:val="24"/>
          <w:szCs w:val="18"/>
        </w:rPr>
        <w:t>о типам абонентов на период 2021-2032</w:t>
      </w:r>
      <w:r w:rsidRPr="00C82C3D">
        <w:rPr>
          <w:b/>
          <w:iCs/>
          <w:color w:val="000000"/>
          <w:sz w:val="24"/>
          <w:szCs w:val="18"/>
        </w:rPr>
        <w:t xml:space="preserve"> годы</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936"/>
        <w:gridCol w:w="1036"/>
        <w:gridCol w:w="906"/>
        <w:gridCol w:w="906"/>
        <w:gridCol w:w="909"/>
        <w:gridCol w:w="909"/>
        <w:gridCol w:w="909"/>
        <w:gridCol w:w="909"/>
        <w:gridCol w:w="909"/>
        <w:gridCol w:w="909"/>
        <w:gridCol w:w="909"/>
        <w:gridCol w:w="909"/>
        <w:gridCol w:w="836"/>
        <w:gridCol w:w="836"/>
        <w:gridCol w:w="836"/>
      </w:tblGrid>
      <w:tr w:rsidR="00010751" w:rsidRPr="00C82C3D" w:rsidTr="00123A63">
        <w:trPr>
          <w:jc w:val="center"/>
        </w:trPr>
        <w:tc>
          <w:tcPr>
            <w:tcW w:w="665" w:type="pct"/>
            <w:vMerge w:val="restart"/>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r w:rsidRPr="00C82C3D">
              <w:rPr>
                <w:color w:val="000000"/>
                <w:sz w:val="20"/>
                <w:lang w:eastAsia="ru-RU"/>
              </w:rPr>
              <w:t>Наименование потребителей</w:t>
            </w:r>
          </w:p>
        </w:tc>
        <w:tc>
          <w:tcPr>
            <w:tcW w:w="356" w:type="pct"/>
            <w:vMerge w:val="restart"/>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r w:rsidRPr="00C82C3D">
              <w:rPr>
                <w:color w:val="000000"/>
                <w:sz w:val="20"/>
                <w:lang w:eastAsia="ru-RU"/>
              </w:rPr>
              <w:t>Ед.изм.</w:t>
            </w:r>
          </w:p>
        </w:tc>
        <w:tc>
          <w:tcPr>
            <w:tcW w:w="3979" w:type="pct"/>
            <w:gridSpan w:val="13"/>
            <w:shd w:val="clear" w:color="auto" w:fill="auto"/>
            <w:noWrap/>
            <w:vAlign w:val="center"/>
            <w:hideMark/>
          </w:tcPr>
          <w:p w:rsidR="00010751" w:rsidRPr="00C82C3D" w:rsidRDefault="00010751" w:rsidP="00010751">
            <w:pPr>
              <w:spacing w:after="0" w:line="240" w:lineRule="auto"/>
              <w:jc w:val="center"/>
              <w:rPr>
                <w:bCs/>
                <w:iCs/>
                <w:color w:val="000000"/>
                <w:sz w:val="20"/>
                <w:szCs w:val="20"/>
                <w:lang w:eastAsia="ru-RU"/>
              </w:rPr>
            </w:pPr>
            <w:r w:rsidRPr="00C82C3D">
              <w:rPr>
                <w:bCs/>
                <w:iCs/>
                <w:color w:val="000000"/>
                <w:sz w:val="20"/>
                <w:szCs w:val="20"/>
                <w:lang w:eastAsia="ru-RU"/>
              </w:rPr>
              <w:t>Год</w:t>
            </w:r>
          </w:p>
        </w:tc>
      </w:tr>
      <w:tr w:rsidR="00010751" w:rsidRPr="00C82C3D" w:rsidTr="00010751">
        <w:trPr>
          <w:jc w:val="center"/>
        </w:trPr>
        <w:tc>
          <w:tcPr>
            <w:tcW w:w="665" w:type="pct"/>
            <w:vMerge/>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p>
        </w:tc>
        <w:tc>
          <w:tcPr>
            <w:tcW w:w="356" w:type="pct"/>
            <w:vMerge/>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p>
        </w:tc>
        <w:tc>
          <w:tcPr>
            <w:tcW w:w="311"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2020</w:t>
            </w:r>
          </w:p>
        </w:tc>
        <w:tc>
          <w:tcPr>
            <w:tcW w:w="311"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2021</w:t>
            </w:r>
          </w:p>
        </w:tc>
        <w:tc>
          <w:tcPr>
            <w:tcW w:w="312"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2022</w:t>
            </w:r>
          </w:p>
        </w:tc>
        <w:tc>
          <w:tcPr>
            <w:tcW w:w="312"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2023</w:t>
            </w:r>
          </w:p>
        </w:tc>
        <w:tc>
          <w:tcPr>
            <w:tcW w:w="312"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2024</w:t>
            </w:r>
          </w:p>
        </w:tc>
        <w:tc>
          <w:tcPr>
            <w:tcW w:w="312"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2025</w:t>
            </w:r>
          </w:p>
        </w:tc>
        <w:tc>
          <w:tcPr>
            <w:tcW w:w="312"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2026</w:t>
            </w:r>
          </w:p>
        </w:tc>
        <w:tc>
          <w:tcPr>
            <w:tcW w:w="312"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2027</w:t>
            </w:r>
          </w:p>
        </w:tc>
        <w:tc>
          <w:tcPr>
            <w:tcW w:w="312"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2028</w:t>
            </w:r>
          </w:p>
        </w:tc>
        <w:tc>
          <w:tcPr>
            <w:tcW w:w="312"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2029</w:t>
            </w:r>
          </w:p>
        </w:tc>
        <w:tc>
          <w:tcPr>
            <w:tcW w:w="287" w:type="pct"/>
          </w:tcPr>
          <w:p w:rsidR="00010751" w:rsidRPr="00C82C3D" w:rsidRDefault="00010751" w:rsidP="00010751">
            <w:pPr>
              <w:spacing w:after="0" w:line="240" w:lineRule="auto"/>
              <w:jc w:val="center"/>
              <w:rPr>
                <w:bCs/>
                <w:iCs/>
                <w:color w:val="000000"/>
                <w:sz w:val="20"/>
                <w:szCs w:val="20"/>
                <w:lang w:eastAsia="ru-RU"/>
              </w:rPr>
            </w:pPr>
            <w:r w:rsidRPr="00C82C3D">
              <w:rPr>
                <w:bCs/>
                <w:iCs/>
                <w:color w:val="000000"/>
                <w:sz w:val="20"/>
                <w:szCs w:val="20"/>
                <w:lang w:eastAsia="ru-RU"/>
              </w:rPr>
              <w:t>2030</w:t>
            </w:r>
          </w:p>
        </w:tc>
        <w:tc>
          <w:tcPr>
            <w:tcW w:w="287" w:type="pct"/>
          </w:tcPr>
          <w:p w:rsidR="00010751" w:rsidRPr="00C82C3D" w:rsidRDefault="00010751" w:rsidP="00010751">
            <w:pPr>
              <w:spacing w:after="0" w:line="240" w:lineRule="auto"/>
              <w:jc w:val="center"/>
              <w:rPr>
                <w:bCs/>
                <w:iCs/>
                <w:color w:val="000000"/>
                <w:sz w:val="20"/>
                <w:szCs w:val="20"/>
                <w:lang w:eastAsia="ru-RU"/>
              </w:rPr>
            </w:pPr>
            <w:r>
              <w:rPr>
                <w:bCs/>
                <w:iCs/>
                <w:color w:val="000000"/>
                <w:sz w:val="20"/>
                <w:szCs w:val="20"/>
                <w:lang w:eastAsia="ru-RU"/>
              </w:rPr>
              <w:t>2031</w:t>
            </w:r>
          </w:p>
        </w:tc>
        <w:tc>
          <w:tcPr>
            <w:tcW w:w="286" w:type="pct"/>
          </w:tcPr>
          <w:p w:rsidR="00010751" w:rsidRDefault="00010751" w:rsidP="00010751">
            <w:pPr>
              <w:spacing w:after="0" w:line="240" w:lineRule="auto"/>
              <w:jc w:val="center"/>
              <w:rPr>
                <w:bCs/>
                <w:iCs/>
                <w:color w:val="000000"/>
                <w:sz w:val="20"/>
                <w:szCs w:val="20"/>
                <w:lang w:eastAsia="ru-RU"/>
              </w:rPr>
            </w:pPr>
            <w:r>
              <w:rPr>
                <w:bCs/>
                <w:iCs/>
                <w:color w:val="000000"/>
                <w:sz w:val="20"/>
                <w:szCs w:val="20"/>
                <w:lang w:eastAsia="ru-RU"/>
              </w:rPr>
              <w:t>2032</w:t>
            </w:r>
          </w:p>
        </w:tc>
      </w:tr>
      <w:tr w:rsidR="00010751" w:rsidRPr="00C82C3D" w:rsidTr="00010751">
        <w:trPr>
          <w:jc w:val="center"/>
        </w:trPr>
        <w:tc>
          <w:tcPr>
            <w:tcW w:w="665" w:type="pct"/>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r w:rsidRPr="00C82C3D">
              <w:rPr>
                <w:color w:val="000000"/>
                <w:sz w:val="20"/>
                <w:lang w:eastAsia="ru-RU"/>
              </w:rPr>
              <w:t>Населению, всего</w:t>
            </w:r>
          </w:p>
        </w:tc>
        <w:tc>
          <w:tcPr>
            <w:tcW w:w="356" w:type="pct"/>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r w:rsidRPr="00C82C3D">
              <w:rPr>
                <w:color w:val="000000"/>
                <w:sz w:val="20"/>
                <w:lang w:eastAsia="ru-RU"/>
              </w:rPr>
              <w:t>тыс. м</w:t>
            </w:r>
            <w:r w:rsidRPr="00C82C3D">
              <w:rPr>
                <w:color w:val="000000"/>
                <w:sz w:val="20"/>
                <w:szCs w:val="20"/>
                <w:vertAlign w:val="superscript"/>
                <w:lang w:eastAsia="ru-RU"/>
              </w:rPr>
              <w:t>3</w:t>
            </w:r>
          </w:p>
        </w:tc>
        <w:tc>
          <w:tcPr>
            <w:tcW w:w="311" w:type="pct"/>
            <w:shd w:val="clear" w:color="auto" w:fill="auto"/>
            <w:noWrap/>
            <w:vAlign w:val="center"/>
          </w:tcPr>
          <w:p w:rsidR="00010751" w:rsidRPr="00C82C3D" w:rsidRDefault="00010751" w:rsidP="00010751">
            <w:pPr>
              <w:spacing w:after="0" w:line="240" w:lineRule="auto"/>
              <w:jc w:val="center"/>
              <w:rPr>
                <w:color w:val="000000"/>
                <w:sz w:val="20"/>
                <w:szCs w:val="20"/>
              </w:rPr>
            </w:pPr>
            <w:r>
              <w:rPr>
                <w:color w:val="000000"/>
                <w:sz w:val="20"/>
                <w:szCs w:val="20"/>
              </w:rPr>
              <w:t>675,90</w:t>
            </w:r>
          </w:p>
        </w:tc>
        <w:tc>
          <w:tcPr>
            <w:tcW w:w="311"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676,91</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677,92</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678,93</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679,94</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680,95</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681,96</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682,97</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683,98</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684,99</w:t>
            </w:r>
          </w:p>
        </w:tc>
        <w:tc>
          <w:tcPr>
            <w:tcW w:w="287" w:type="pct"/>
            <w:vAlign w:val="center"/>
          </w:tcPr>
          <w:p w:rsidR="00010751" w:rsidRPr="00C82C3D" w:rsidRDefault="00010751" w:rsidP="00010751">
            <w:pPr>
              <w:spacing w:after="0"/>
              <w:jc w:val="center"/>
              <w:rPr>
                <w:color w:val="000000"/>
                <w:sz w:val="20"/>
                <w:szCs w:val="20"/>
              </w:rPr>
            </w:pPr>
            <w:r>
              <w:rPr>
                <w:color w:val="000000"/>
                <w:sz w:val="20"/>
                <w:szCs w:val="20"/>
              </w:rPr>
              <w:t>686</w:t>
            </w:r>
          </w:p>
        </w:tc>
        <w:tc>
          <w:tcPr>
            <w:tcW w:w="287" w:type="pct"/>
            <w:vAlign w:val="center"/>
          </w:tcPr>
          <w:p w:rsidR="00010751" w:rsidRPr="00C82C3D" w:rsidRDefault="00010751" w:rsidP="00010751">
            <w:pPr>
              <w:spacing w:after="0"/>
              <w:jc w:val="center"/>
              <w:rPr>
                <w:color w:val="000000"/>
                <w:sz w:val="20"/>
                <w:szCs w:val="20"/>
              </w:rPr>
            </w:pPr>
            <w:r>
              <w:rPr>
                <w:color w:val="000000"/>
                <w:sz w:val="20"/>
                <w:szCs w:val="20"/>
              </w:rPr>
              <w:t>687,01</w:t>
            </w:r>
          </w:p>
        </w:tc>
        <w:tc>
          <w:tcPr>
            <w:tcW w:w="286" w:type="pct"/>
          </w:tcPr>
          <w:p w:rsidR="00010751" w:rsidRPr="00C82C3D" w:rsidRDefault="00010751" w:rsidP="00010751">
            <w:pPr>
              <w:spacing w:after="0"/>
              <w:jc w:val="center"/>
              <w:rPr>
                <w:color w:val="000000"/>
                <w:sz w:val="20"/>
                <w:szCs w:val="20"/>
              </w:rPr>
            </w:pPr>
            <w:r>
              <w:rPr>
                <w:color w:val="000000"/>
                <w:sz w:val="20"/>
                <w:szCs w:val="20"/>
              </w:rPr>
              <w:t>688,02</w:t>
            </w:r>
          </w:p>
        </w:tc>
      </w:tr>
      <w:tr w:rsidR="00010751" w:rsidRPr="00C82C3D" w:rsidTr="00010751">
        <w:trPr>
          <w:jc w:val="center"/>
        </w:trPr>
        <w:tc>
          <w:tcPr>
            <w:tcW w:w="665" w:type="pct"/>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r w:rsidRPr="00C82C3D">
              <w:rPr>
                <w:color w:val="000000"/>
                <w:sz w:val="20"/>
                <w:lang w:eastAsia="ru-RU"/>
              </w:rPr>
              <w:t>Бюджетным потребителям</w:t>
            </w:r>
          </w:p>
        </w:tc>
        <w:tc>
          <w:tcPr>
            <w:tcW w:w="356" w:type="pct"/>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r w:rsidRPr="00C82C3D">
              <w:rPr>
                <w:color w:val="000000"/>
                <w:sz w:val="20"/>
                <w:lang w:eastAsia="ru-RU"/>
              </w:rPr>
              <w:t>тыс. м</w:t>
            </w:r>
            <w:r w:rsidRPr="00C82C3D">
              <w:rPr>
                <w:color w:val="000000"/>
                <w:sz w:val="20"/>
                <w:szCs w:val="20"/>
                <w:vertAlign w:val="superscript"/>
                <w:lang w:eastAsia="ru-RU"/>
              </w:rPr>
              <w:t>3</w:t>
            </w:r>
          </w:p>
        </w:tc>
        <w:tc>
          <w:tcPr>
            <w:tcW w:w="311"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123,80</w:t>
            </w:r>
          </w:p>
        </w:tc>
        <w:tc>
          <w:tcPr>
            <w:tcW w:w="311"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124,81</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125,82</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126,83</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127,84</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128,88</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129,89</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130,90</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131,91</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132,92</w:t>
            </w:r>
          </w:p>
        </w:tc>
        <w:tc>
          <w:tcPr>
            <w:tcW w:w="287" w:type="pct"/>
            <w:vAlign w:val="center"/>
          </w:tcPr>
          <w:p w:rsidR="00010751" w:rsidRPr="00C82C3D" w:rsidRDefault="00010751" w:rsidP="00010751">
            <w:pPr>
              <w:spacing w:after="0"/>
              <w:jc w:val="center"/>
              <w:rPr>
                <w:color w:val="000000"/>
                <w:sz w:val="20"/>
                <w:szCs w:val="20"/>
              </w:rPr>
            </w:pPr>
            <w:r>
              <w:rPr>
                <w:color w:val="000000"/>
                <w:sz w:val="20"/>
                <w:szCs w:val="20"/>
              </w:rPr>
              <w:t>133,93</w:t>
            </w:r>
          </w:p>
        </w:tc>
        <w:tc>
          <w:tcPr>
            <w:tcW w:w="287" w:type="pct"/>
            <w:vAlign w:val="center"/>
          </w:tcPr>
          <w:p w:rsidR="00010751" w:rsidRPr="00C82C3D" w:rsidRDefault="00010751" w:rsidP="00010751">
            <w:pPr>
              <w:spacing w:after="0"/>
              <w:jc w:val="center"/>
              <w:rPr>
                <w:color w:val="000000"/>
                <w:sz w:val="20"/>
                <w:szCs w:val="20"/>
              </w:rPr>
            </w:pPr>
            <w:r>
              <w:rPr>
                <w:color w:val="000000"/>
                <w:sz w:val="20"/>
                <w:szCs w:val="20"/>
              </w:rPr>
              <w:t>133,94</w:t>
            </w:r>
          </w:p>
        </w:tc>
        <w:tc>
          <w:tcPr>
            <w:tcW w:w="286" w:type="pct"/>
          </w:tcPr>
          <w:p w:rsidR="00010751" w:rsidRPr="00C82C3D" w:rsidRDefault="00010751" w:rsidP="00010751">
            <w:pPr>
              <w:spacing w:after="0"/>
              <w:jc w:val="center"/>
              <w:rPr>
                <w:color w:val="000000"/>
                <w:sz w:val="20"/>
                <w:szCs w:val="20"/>
              </w:rPr>
            </w:pPr>
            <w:r>
              <w:rPr>
                <w:color w:val="000000"/>
                <w:sz w:val="20"/>
                <w:szCs w:val="20"/>
              </w:rPr>
              <w:t>135,95</w:t>
            </w:r>
          </w:p>
        </w:tc>
      </w:tr>
      <w:tr w:rsidR="00010751" w:rsidRPr="00C82C3D" w:rsidTr="00010751">
        <w:trPr>
          <w:jc w:val="center"/>
        </w:trPr>
        <w:tc>
          <w:tcPr>
            <w:tcW w:w="665" w:type="pct"/>
            <w:shd w:val="clear" w:color="auto" w:fill="auto"/>
            <w:vAlign w:val="center"/>
          </w:tcPr>
          <w:p w:rsidR="00010751" w:rsidRPr="00C82C3D" w:rsidRDefault="00010751" w:rsidP="00010751">
            <w:pPr>
              <w:spacing w:after="0" w:line="240" w:lineRule="auto"/>
              <w:jc w:val="center"/>
              <w:rPr>
                <w:color w:val="000000"/>
                <w:sz w:val="20"/>
                <w:lang w:eastAsia="ru-RU"/>
              </w:rPr>
            </w:pPr>
            <w:r>
              <w:rPr>
                <w:color w:val="000000"/>
                <w:sz w:val="20"/>
                <w:lang w:eastAsia="ru-RU"/>
              </w:rPr>
              <w:t>Упривляющие компании:ТСЖ и др.</w:t>
            </w:r>
          </w:p>
        </w:tc>
        <w:tc>
          <w:tcPr>
            <w:tcW w:w="356" w:type="pct"/>
            <w:shd w:val="clear" w:color="auto" w:fill="auto"/>
            <w:vAlign w:val="center"/>
          </w:tcPr>
          <w:p w:rsidR="00010751" w:rsidRPr="00C82C3D" w:rsidRDefault="00010751" w:rsidP="00010751">
            <w:pPr>
              <w:spacing w:after="0" w:line="240" w:lineRule="auto"/>
              <w:jc w:val="center"/>
              <w:rPr>
                <w:color w:val="000000"/>
                <w:sz w:val="20"/>
                <w:lang w:eastAsia="ru-RU"/>
              </w:rPr>
            </w:pPr>
            <w:r w:rsidRPr="00C82C3D">
              <w:rPr>
                <w:color w:val="000000"/>
                <w:sz w:val="20"/>
                <w:lang w:eastAsia="ru-RU"/>
              </w:rPr>
              <w:t>тыс. м</w:t>
            </w:r>
            <w:r w:rsidRPr="00C82C3D">
              <w:rPr>
                <w:color w:val="000000"/>
                <w:sz w:val="20"/>
                <w:szCs w:val="20"/>
                <w:vertAlign w:val="superscript"/>
                <w:lang w:eastAsia="ru-RU"/>
              </w:rPr>
              <w:t>3</w:t>
            </w:r>
          </w:p>
        </w:tc>
        <w:tc>
          <w:tcPr>
            <w:tcW w:w="311" w:type="pct"/>
            <w:shd w:val="clear" w:color="auto" w:fill="auto"/>
            <w:noWrap/>
            <w:vAlign w:val="center"/>
          </w:tcPr>
          <w:p w:rsidR="00010751" w:rsidRDefault="00010751" w:rsidP="00010751">
            <w:pPr>
              <w:spacing w:after="0"/>
              <w:jc w:val="center"/>
              <w:rPr>
                <w:color w:val="000000"/>
                <w:sz w:val="20"/>
                <w:szCs w:val="20"/>
              </w:rPr>
            </w:pPr>
            <w:r>
              <w:rPr>
                <w:szCs w:val="24"/>
                <w:lang w:eastAsia="ru-RU"/>
              </w:rPr>
              <w:t>2674,0</w:t>
            </w:r>
          </w:p>
        </w:tc>
        <w:tc>
          <w:tcPr>
            <w:tcW w:w="311" w:type="pct"/>
            <w:shd w:val="clear" w:color="auto" w:fill="auto"/>
            <w:noWrap/>
            <w:vAlign w:val="center"/>
          </w:tcPr>
          <w:p w:rsidR="00010751" w:rsidRDefault="00010751" w:rsidP="00010751">
            <w:pPr>
              <w:spacing w:after="0"/>
              <w:jc w:val="center"/>
              <w:rPr>
                <w:color w:val="000000"/>
                <w:sz w:val="20"/>
                <w:szCs w:val="20"/>
              </w:rPr>
            </w:pPr>
            <w:r>
              <w:rPr>
                <w:color w:val="000000"/>
                <w:sz w:val="20"/>
                <w:szCs w:val="20"/>
              </w:rPr>
              <w:t>2675,01</w:t>
            </w:r>
          </w:p>
        </w:tc>
        <w:tc>
          <w:tcPr>
            <w:tcW w:w="312" w:type="pct"/>
            <w:shd w:val="clear" w:color="auto" w:fill="auto"/>
            <w:noWrap/>
            <w:vAlign w:val="center"/>
          </w:tcPr>
          <w:p w:rsidR="00010751" w:rsidRDefault="00010751" w:rsidP="00010751">
            <w:pPr>
              <w:spacing w:after="0"/>
              <w:jc w:val="center"/>
              <w:rPr>
                <w:color w:val="000000"/>
                <w:sz w:val="20"/>
                <w:szCs w:val="20"/>
              </w:rPr>
            </w:pPr>
            <w:r>
              <w:rPr>
                <w:color w:val="000000"/>
                <w:sz w:val="20"/>
                <w:szCs w:val="20"/>
              </w:rPr>
              <w:t>2676,02</w:t>
            </w:r>
          </w:p>
        </w:tc>
        <w:tc>
          <w:tcPr>
            <w:tcW w:w="312" w:type="pct"/>
            <w:shd w:val="clear" w:color="auto" w:fill="auto"/>
            <w:noWrap/>
            <w:vAlign w:val="center"/>
          </w:tcPr>
          <w:p w:rsidR="00010751" w:rsidRDefault="00010751" w:rsidP="00010751">
            <w:pPr>
              <w:spacing w:after="0"/>
              <w:jc w:val="center"/>
              <w:rPr>
                <w:color w:val="000000"/>
                <w:sz w:val="20"/>
                <w:szCs w:val="20"/>
              </w:rPr>
            </w:pPr>
            <w:r>
              <w:rPr>
                <w:color w:val="000000"/>
                <w:sz w:val="20"/>
                <w:szCs w:val="20"/>
              </w:rPr>
              <w:t>2677,03</w:t>
            </w:r>
          </w:p>
        </w:tc>
        <w:tc>
          <w:tcPr>
            <w:tcW w:w="312" w:type="pct"/>
            <w:shd w:val="clear" w:color="auto" w:fill="auto"/>
            <w:noWrap/>
            <w:vAlign w:val="center"/>
          </w:tcPr>
          <w:p w:rsidR="00010751" w:rsidRDefault="00010751" w:rsidP="00010751">
            <w:pPr>
              <w:spacing w:after="0"/>
              <w:jc w:val="center"/>
              <w:rPr>
                <w:color w:val="000000"/>
                <w:sz w:val="20"/>
                <w:szCs w:val="20"/>
              </w:rPr>
            </w:pPr>
            <w:r>
              <w:rPr>
                <w:color w:val="000000"/>
                <w:sz w:val="20"/>
                <w:szCs w:val="20"/>
              </w:rPr>
              <w:t>2678,04</w:t>
            </w:r>
          </w:p>
        </w:tc>
        <w:tc>
          <w:tcPr>
            <w:tcW w:w="312" w:type="pct"/>
            <w:shd w:val="clear" w:color="auto" w:fill="auto"/>
            <w:noWrap/>
            <w:vAlign w:val="center"/>
          </w:tcPr>
          <w:p w:rsidR="00010751" w:rsidRDefault="00010751" w:rsidP="00010751">
            <w:pPr>
              <w:spacing w:after="0"/>
              <w:jc w:val="center"/>
              <w:rPr>
                <w:color w:val="000000"/>
                <w:sz w:val="20"/>
                <w:szCs w:val="20"/>
              </w:rPr>
            </w:pPr>
            <w:r>
              <w:rPr>
                <w:color w:val="000000"/>
                <w:sz w:val="20"/>
                <w:szCs w:val="20"/>
              </w:rPr>
              <w:t>2679,05</w:t>
            </w:r>
          </w:p>
        </w:tc>
        <w:tc>
          <w:tcPr>
            <w:tcW w:w="312" w:type="pct"/>
            <w:shd w:val="clear" w:color="auto" w:fill="auto"/>
            <w:noWrap/>
            <w:vAlign w:val="center"/>
          </w:tcPr>
          <w:p w:rsidR="00010751" w:rsidRDefault="00010751" w:rsidP="00010751">
            <w:pPr>
              <w:spacing w:after="0"/>
              <w:jc w:val="center"/>
              <w:rPr>
                <w:color w:val="000000"/>
                <w:sz w:val="20"/>
                <w:szCs w:val="20"/>
              </w:rPr>
            </w:pPr>
            <w:r>
              <w:rPr>
                <w:color w:val="000000"/>
                <w:sz w:val="20"/>
                <w:szCs w:val="20"/>
              </w:rPr>
              <w:t>2679,06</w:t>
            </w:r>
          </w:p>
        </w:tc>
        <w:tc>
          <w:tcPr>
            <w:tcW w:w="312" w:type="pct"/>
            <w:shd w:val="clear" w:color="auto" w:fill="auto"/>
            <w:noWrap/>
            <w:vAlign w:val="center"/>
          </w:tcPr>
          <w:p w:rsidR="00010751" w:rsidRDefault="00010751" w:rsidP="00010751">
            <w:pPr>
              <w:spacing w:after="0"/>
              <w:jc w:val="center"/>
              <w:rPr>
                <w:color w:val="000000"/>
                <w:sz w:val="20"/>
                <w:szCs w:val="20"/>
              </w:rPr>
            </w:pPr>
            <w:r>
              <w:rPr>
                <w:color w:val="000000"/>
                <w:sz w:val="20"/>
                <w:szCs w:val="20"/>
              </w:rPr>
              <w:t>2680,07</w:t>
            </w:r>
          </w:p>
        </w:tc>
        <w:tc>
          <w:tcPr>
            <w:tcW w:w="312" w:type="pct"/>
            <w:shd w:val="clear" w:color="auto" w:fill="auto"/>
            <w:noWrap/>
            <w:vAlign w:val="center"/>
          </w:tcPr>
          <w:p w:rsidR="00010751" w:rsidRDefault="00010751" w:rsidP="00010751">
            <w:pPr>
              <w:spacing w:after="0"/>
              <w:jc w:val="center"/>
              <w:rPr>
                <w:color w:val="000000"/>
                <w:sz w:val="20"/>
                <w:szCs w:val="20"/>
              </w:rPr>
            </w:pPr>
            <w:r>
              <w:rPr>
                <w:color w:val="000000"/>
                <w:sz w:val="20"/>
                <w:szCs w:val="20"/>
              </w:rPr>
              <w:t>2681,08</w:t>
            </w:r>
          </w:p>
        </w:tc>
        <w:tc>
          <w:tcPr>
            <w:tcW w:w="312" w:type="pct"/>
            <w:shd w:val="clear" w:color="auto" w:fill="auto"/>
            <w:noWrap/>
            <w:vAlign w:val="center"/>
          </w:tcPr>
          <w:p w:rsidR="00010751" w:rsidRDefault="00010751" w:rsidP="00010751">
            <w:pPr>
              <w:spacing w:after="0"/>
              <w:jc w:val="center"/>
              <w:rPr>
                <w:color w:val="000000"/>
                <w:sz w:val="20"/>
                <w:szCs w:val="20"/>
              </w:rPr>
            </w:pPr>
            <w:r>
              <w:rPr>
                <w:color w:val="000000"/>
                <w:sz w:val="20"/>
                <w:szCs w:val="20"/>
              </w:rPr>
              <w:t>2682,09</w:t>
            </w:r>
          </w:p>
        </w:tc>
        <w:tc>
          <w:tcPr>
            <w:tcW w:w="287" w:type="pct"/>
            <w:vAlign w:val="center"/>
          </w:tcPr>
          <w:p w:rsidR="00010751" w:rsidRDefault="00010751" w:rsidP="00010751">
            <w:pPr>
              <w:spacing w:after="0"/>
              <w:jc w:val="center"/>
              <w:rPr>
                <w:color w:val="000000"/>
                <w:sz w:val="20"/>
                <w:szCs w:val="20"/>
              </w:rPr>
            </w:pPr>
            <w:r>
              <w:rPr>
                <w:color w:val="000000"/>
                <w:sz w:val="20"/>
                <w:szCs w:val="20"/>
              </w:rPr>
              <w:t>2683,1</w:t>
            </w:r>
          </w:p>
        </w:tc>
        <w:tc>
          <w:tcPr>
            <w:tcW w:w="287" w:type="pct"/>
            <w:vAlign w:val="center"/>
          </w:tcPr>
          <w:p w:rsidR="00010751" w:rsidRDefault="00010751" w:rsidP="00010751">
            <w:pPr>
              <w:spacing w:after="0"/>
              <w:jc w:val="center"/>
              <w:rPr>
                <w:color w:val="000000"/>
                <w:sz w:val="20"/>
                <w:szCs w:val="20"/>
              </w:rPr>
            </w:pPr>
            <w:r>
              <w:rPr>
                <w:color w:val="000000"/>
                <w:sz w:val="20"/>
                <w:szCs w:val="20"/>
              </w:rPr>
              <w:t>2684,2</w:t>
            </w:r>
          </w:p>
        </w:tc>
        <w:tc>
          <w:tcPr>
            <w:tcW w:w="286" w:type="pct"/>
          </w:tcPr>
          <w:p w:rsidR="00010751" w:rsidRDefault="00010751" w:rsidP="00010751">
            <w:pPr>
              <w:spacing w:after="0"/>
              <w:jc w:val="center"/>
              <w:rPr>
                <w:color w:val="000000"/>
                <w:sz w:val="20"/>
                <w:szCs w:val="20"/>
              </w:rPr>
            </w:pPr>
            <w:r>
              <w:rPr>
                <w:color w:val="000000"/>
                <w:sz w:val="20"/>
                <w:szCs w:val="20"/>
              </w:rPr>
              <w:t>2685,3</w:t>
            </w:r>
          </w:p>
        </w:tc>
      </w:tr>
      <w:tr w:rsidR="00010751" w:rsidRPr="00C82C3D" w:rsidTr="00010751">
        <w:trPr>
          <w:jc w:val="center"/>
        </w:trPr>
        <w:tc>
          <w:tcPr>
            <w:tcW w:w="665" w:type="pct"/>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r w:rsidRPr="00C82C3D">
              <w:rPr>
                <w:color w:val="000000"/>
                <w:sz w:val="20"/>
                <w:lang w:eastAsia="ru-RU"/>
              </w:rPr>
              <w:t xml:space="preserve">Иным потребителям   </w:t>
            </w:r>
          </w:p>
        </w:tc>
        <w:tc>
          <w:tcPr>
            <w:tcW w:w="356" w:type="pct"/>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r w:rsidRPr="00C82C3D">
              <w:rPr>
                <w:color w:val="000000"/>
                <w:sz w:val="20"/>
                <w:lang w:eastAsia="ru-RU"/>
              </w:rPr>
              <w:t>тыс. м</w:t>
            </w:r>
            <w:r w:rsidRPr="00C82C3D">
              <w:rPr>
                <w:color w:val="000000"/>
                <w:sz w:val="20"/>
                <w:szCs w:val="20"/>
                <w:vertAlign w:val="superscript"/>
                <w:lang w:eastAsia="ru-RU"/>
              </w:rPr>
              <w:t>3</w:t>
            </w:r>
          </w:p>
        </w:tc>
        <w:tc>
          <w:tcPr>
            <w:tcW w:w="311" w:type="pct"/>
            <w:shd w:val="clear" w:color="auto" w:fill="auto"/>
            <w:vAlign w:val="center"/>
          </w:tcPr>
          <w:p w:rsidR="00010751" w:rsidRPr="00C82C3D" w:rsidRDefault="00010751" w:rsidP="00010751">
            <w:pPr>
              <w:spacing w:after="0" w:line="240" w:lineRule="auto"/>
              <w:jc w:val="center"/>
              <w:rPr>
                <w:color w:val="000000"/>
                <w:sz w:val="20"/>
                <w:szCs w:val="20"/>
              </w:rPr>
            </w:pPr>
            <w:r>
              <w:rPr>
                <w:color w:val="000000"/>
                <w:sz w:val="20"/>
                <w:szCs w:val="20"/>
              </w:rPr>
              <w:t>494,80</w:t>
            </w:r>
          </w:p>
        </w:tc>
        <w:tc>
          <w:tcPr>
            <w:tcW w:w="311"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495,81</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496,82</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497,83</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498,84</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499,85</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500,86</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501,87</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502,88</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503,89</w:t>
            </w:r>
          </w:p>
        </w:tc>
        <w:tc>
          <w:tcPr>
            <w:tcW w:w="287" w:type="pct"/>
            <w:vAlign w:val="center"/>
          </w:tcPr>
          <w:p w:rsidR="00010751" w:rsidRPr="00C82C3D" w:rsidRDefault="00010751" w:rsidP="00010751">
            <w:pPr>
              <w:spacing w:after="0" w:line="240" w:lineRule="auto"/>
              <w:jc w:val="center"/>
              <w:rPr>
                <w:color w:val="000000"/>
                <w:sz w:val="20"/>
                <w:szCs w:val="20"/>
              </w:rPr>
            </w:pPr>
            <w:r>
              <w:rPr>
                <w:color w:val="000000"/>
                <w:sz w:val="20"/>
                <w:szCs w:val="20"/>
              </w:rPr>
              <w:t>504,90</w:t>
            </w:r>
          </w:p>
        </w:tc>
        <w:tc>
          <w:tcPr>
            <w:tcW w:w="287" w:type="pct"/>
            <w:vAlign w:val="center"/>
          </w:tcPr>
          <w:p w:rsidR="00010751" w:rsidRPr="00C82C3D" w:rsidRDefault="00010751" w:rsidP="00010751">
            <w:pPr>
              <w:spacing w:after="0" w:line="240" w:lineRule="auto"/>
              <w:jc w:val="center"/>
              <w:rPr>
                <w:color w:val="000000"/>
                <w:sz w:val="20"/>
                <w:szCs w:val="20"/>
              </w:rPr>
            </w:pPr>
            <w:r>
              <w:rPr>
                <w:color w:val="000000"/>
                <w:sz w:val="20"/>
                <w:szCs w:val="20"/>
              </w:rPr>
              <w:t>505,91</w:t>
            </w:r>
          </w:p>
        </w:tc>
        <w:tc>
          <w:tcPr>
            <w:tcW w:w="286" w:type="pct"/>
          </w:tcPr>
          <w:p w:rsidR="00010751" w:rsidRPr="00C82C3D" w:rsidRDefault="00010751" w:rsidP="00010751">
            <w:pPr>
              <w:spacing w:after="0" w:line="240" w:lineRule="auto"/>
              <w:jc w:val="center"/>
              <w:rPr>
                <w:color w:val="000000"/>
                <w:sz w:val="20"/>
                <w:szCs w:val="20"/>
              </w:rPr>
            </w:pPr>
            <w:r>
              <w:rPr>
                <w:color w:val="000000"/>
                <w:sz w:val="20"/>
                <w:szCs w:val="20"/>
              </w:rPr>
              <w:t>506,92</w:t>
            </w:r>
          </w:p>
        </w:tc>
      </w:tr>
      <w:tr w:rsidR="00010751" w:rsidRPr="00C82C3D" w:rsidTr="00010751">
        <w:trPr>
          <w:jc w:val="center"/>
        </w:trPr>
        <w:tc>
          <w:tcPr>
            <w:tcW w:w="665" w:type="pct"/>
            <w:shd w:val="clear" w:color="auto" w:fill="auto"/>
            <w:vAlign w:val="center"/>
            <w:hideMark/>
          </w:tcPr>
          <w:p w:rsidR="00010751" w:rsidRPr="00C82C3D" w:rsidRDefault="00010751" w:rsidP="00010751">
            <w:pPr>
              <w:spacing w:after="0" w:line="240" w:lineRule="auto"/>
              <w:jc w:val="center"/>
              <w:rPr>
                <w:bCs/>
                <w:color w:val="000000"/>
                <w:sz w:val="20"/>
                <w:szCs w:val="20"/>
                <w:lang w:eastAsia="ru-RU"/>
              </w:rPr>
            </w:pPr>
            <w:r w:rsidRPr="00C82C3D">
              <w:rPr>
                <w:bCs/>
                <w:color w:val="000000"/>
                <w:sz w:val="20"/>
                <w:lang w:eastAsia="ru-RU"/>
              </w:rPr>
              <w:t>Итого</w:t>
            </w:r>
          </w:p>
        </w:tc>
        <w:tc>
          <w:tcPr>
            <w:tcW w:w="356" w:type="pct"/>
            <w:shd w:val="clear" w:color="auto" w:fill="auto"/>
            <w:vAlign w:val="center"/>
            <w:hideMark/>
          </w:tcPr>
          <w:p w:rsidR="00010751" w:rsidRPr="00C82C3D" w:rsidRDefault="00010751" w:rsidP="00010751">
            <w:pPr>
              <w:spacing w:after="0" w:line="240" w:lineRule="auto"/>
              <w:jc w:val="center"/>
              <w:rPr>
                <w:bCs/>
                <w:color w:val="000000"/>
                <w:sz w:val="20"/>
                <w:szCs w:val="20"/>
                <w:lang w:eastAsia="ru-RU"/>
              </w:rPr>
            </w:pPr>
            <w:r w:rsidRPr="00C82C3D">
              <w:rPr>
                <w:bCs/>
                <w:color w:val="000000"/>
                <w:sz w:val="20"/>
                <w:lang w:eastAsia="ru-RU"/>
              </w:rPr>
              <w:t>тыс. м</w:t>
            </w:r>
            <w:r w:rsidRPr="00C82C3D">
              <w:rPr>
                <w:bCs/>
                <w:color w:val="000000"/>
                <w:sz w:val="20"/>
                <w:szCs w:val="20"/>
                <w:vertAlign w:val="superscript"/>
                <w:lang w:eastAsia="ru-RU"/>
              </w:rPr>
              <w:t>3</w:t>
            </w:r>
          </w:p>
        </w:tc>
        <w:tc>
          <w:tcPr>
            <w:tcW w:w="311" w:type="pct"/>
            <w:shd w:val="clear" w:color="auto" w:fill="auto"/>
            <w:vAlign w:val="center"/>
          </w:tcPr>
          <w:p w:rsidR="00010751" w:rsidRPr="00C82C3D" w:rsidRDefault="00010751" w:rsidP="00010751">
            <w:pPr>
              <w:spacing w:after="0" w:line="240" w:lineRule="auto"/>
              <w:jc w:val="center"/>
              <w:rPr>
                <w:color w:val="000000"/>
                <w:sz w:val="20"/>
                <w:szCs w:val="20"/>
              </w:rPr>
            </w:pPr>
            <w:r>
              <w:rPr>
                <w:color w:val="000000"/>
                <w:sz w:val="20"/>
                <w:szCs w:val="20"/>
              </w:rPr>
              <w:t>3966,70</w:t>
            </w:r>
          </w:p>
        </w:tc>
        <w:tc>
          <w:tcPr>
            <w:tcW w:w="311"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3972,54</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3976,58</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3980,63</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3984,67</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3988,73</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3991,77</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3995,81</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3999,85</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4003,89</w:t>
            </w:r>
          </w:p>
        </w:tc>
        <w:tc>
          <w:tcPr>
            <w:tcW w:w="287" w:type="pct"/>
            <w:vAlign w:val="center"/>
          </w:tcPr>
          <w:p w:rsidR="00010751" w:rsidRPr="00C82C3D" w:rsidRDefault="00010751" w:rsidP="00010751">
            <w:pPr>
              <w:spacing w:after="0" w:line="240" w:lineRule="auto"/>
              <w:jc w:val="center"/>
              <w:rPr>
                <w:color w:val="000000"/>
                <w:sz w:val="20"/>
                <w:szCs w:val="20"/>
              </w:rPr>
            </w:pPr>
            <w:r>
              <w:rPr>
                <w:color w:val="000000"/>
                <w:sz w:val="20"/>
                <w:szCs w:val="20"/>
              </w:rPr>
              <w:t>4007,93</w:t>
            </w:r>
          </w:p>
        </w:tc>
        <w:tc>
          <w:tcPr>
            <w:tcW w:w="287" w:type="pct"/>
            <w:vAlign w:val="center"/>
          </w:tcPr>
          <w:p w:rsidR="00010751" w:rsidRPr="00C82C3D" w:rsidRDefault="00010751" w:rsidP="00010751">
            <w:pPr>
              <w:spacing w:after="0" w:line="240" w:lineRule="auto"/>
              <w:jc w:val="center"/>
              <w:rPr>
                <w:color w:val="000000"/>
                <w:sz w:val="20"/>
                <w:szCs w:val="20"/>
              </w:rPr>
            </w:pPr>
            <w:r>
              <w:rPr>
                <w:color w:val="000000"/>
                <w:sz w:val="20"/>
                <w:szCs w:val="20"/>
              </w:rPr>
              <w:t>4011,06</w:t>
            </w:r>
          </w:p>
        </w:tc>
        <w:tc>
          <w:tcPr>
            <w:tcW w:w="286" w:type="pct"/>
          </w:tcPr>
          <w:p w:rsidR="00010751" w:rsidRPr="00C82C3D" w:rsidRDefault="00010751" w:rsidP="00010751">
            <w:pPr>
              <w:spacing w:after="0" w:line="240" w:lineRule="auto"/>
              <w:jc w:val="center"/>
              <w:rPr>
                <w:color w:val="000000"/>
                <w:sz w:val="20"/>
                <w:szCs w:val="20"/>
              </w:rPr>
            </w:pPr>
            <w:r>
              <w:rPr>
                <w:color w:val="000000"/>
                <w:sz w:val="20"/>
                <w:szCs w:val="20"/>
              </w:rPr>
              <w:t>4016,19</w:t>
            </w:r>
          </w:p>
        </w:tc>
      </w:tr>
    </w:tbl>
    <w:p w:rsidR="00010751" w:rsidRDefault="00123A63" w:rsidP="00123A63">
      <w:pPr>
        <w:spacing w:before="240" w:line="240" w:lineRule="auto"/>
        <w:ind w:firstLine="709"/>
        <w:jc w:val="both"/>
      </w:pPr>
      <w:r w:rsidRPr="00BB12BD">
        <w:rPr>
          <w:color w:val="000000" w:themeColor="text1"/>
          <w:sz w:val="24"/>
        </w:rPr>
        <w:t xml:space="preserve">Исходя из диаграмм на рисунках </w:t>
      </w:r>
      <w:r>
        <w:rPr>
          <w:color w:val="000000" w:themeColor="text1"/>
          <w:sz w:val="24"/>
        </w:rPr>
        <w:t>31</w:t>
      </w:r>
      <w:r w:rsidRPr="00BB12BD">
        <w:rPr>
          <w:color w:val="000000" w:themeColor="text1"/>
          <w:sz w:val="24"/>
        </w:rPr>
        <w:t xml:space="preserve"> и </w:t>
      </w:r>
      <w:r>
        <w:rPr>
          <w:color w:val="000000" w:themeColor="text1"/>
          <w:sz w:val="24"/>
        </w:rPr>
        <w:t>32</w:t>
      </w:r>
      <w:r w:rsidRPr="00BB12BD">
        <w:rPr>
          <w:color w:val="000000" w:themeColor="text1"/>
          <w:sz w:val="24"/>
        </w:rPr>
        <w:t>, видно, что к 203</w:t>
      </w:r>
      <w:r>
        <w:rPr>
          <w:color w:val="000000" w:themeColor="text1"/>
          <w:sz w:val="24"/>
        </w:rPr>
        <w:t>2</w:t>
      </w:r>
      <w:r w:rsidRPr="00BB12BD">
        <w:rPr>
          <w:color w:val="000000" w:themeColor="text1"/>
          <w:sz w:val="24"/>
        </w:rPr>
        <w:t xml:space="preserve"> году можно ожидать снижение доли (на 1%) потребления воды населением за счёт развития коммерческих организаций и роста потребления воды коммерческими организациями</w:t>
      </w:r>
    </w:p>
    <w:p w:rsidR="00123A63" w:rsidRDefault="00123A63" w:rsidP="00FD62D3"/>
    <w:p w:rsidR="00123A63" w:rsidRDefault="00123A63" w:rsidP="00FD62D3">
      <w:pPr>
        <w:sectPr w:rsidR="00123A63" w:rsidSect="006D644E">
          <w:pgSz w:w="16838" w:h="11906" w:orient="landscape"/>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FD62D3" w:rsidRDefault="00FD62D3" w:rsidP="00FD62D3"/>
    <w:p w:rsidR="00FD62D3" w:rsidRDefault="00FD62D3" w:rsidP="00FD62D3">
      <w:pPr>
        <w:keepNext/>
        <w:jc w:val="center"/>
      </w:pPr>
      <w:r>
        <w:rPr>
          <w:noProof/>
          <w:lang w:eastAsia="ru-RU"/>
        </w:rPr>
        <w:drawing>
          <wp:inline distT="0" distB="0" distL="0" distR="0" wp14:anchorId="731EF0F2" wp14:editId="050E5806">
            <wp:extent cx="5486400" cy="32004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FD62D3" w:rsidRPr="00D63433" w:rsidRDefault="00FD62D3" w:rsidP="00FD62D3">
      <w:pPr>
        <w:pStyle w:val="a9"/>
        <w:jc w:val="center"/>
        <w:rPr>
          <w:i w:val="0"/>
          <w:color w:val="000000" w:themeColor="text1"/>
          <w:sz w:val="24"/>
        </w:rPr>
      </w:pPr>
      <w:r w:rsidRPr="00D63433">
        <w:rPr>
          <w:i w:val="0"/>
          <w:color w:val="000000" w:themeColor="text1"/>
          <w:sz w:val="24"/>
        </w:rPr>
        <w:t xml:space="preserve">Рисунок </w:t>
      </w:r>
      <w:r w:rsidR="00885BA0" w:rsidRPr="00D63433">
        <w:rPr>
          <w:i w:val="0"/>
          <w:color w:val="000000" w:themeColor="text1"/>
          <w:sz w:val="24"/>
        </w:rPr>
        <w:fldChar w:fldCharType="begin"/>
      </w:r>
      <w:r w:rsidRPr="00D63433">
        <w:rPr>
          <w:i w:val="0"/>
          <w:color w:val="000000" w:themeColor="text1"/>
          <w:sz w:val="24"/>
        </w:rPr>
        <w:instrText xml:space="preserve"> SEQ Рисунок \* ARABIC </w:instrText>
      </w:r>
      <w:r w:rsidR="00885BA0" w:rsidRPr="00D63433">
        <w:rPr>
          <w:i w:val="0"/>
          <w:color w:val="000000" w:themeColor="text1"/>
          <w:sz w:val="24"/>
        </w:rPr>
        <w:fldChar w:fldCharType="separate"/>
      </w:r>
      <w:r w:rsidR="00D24714">
        <w:rPr>
          <w:i w:val="0"/>
          <w:noProof/>
          <w:color w:val="000000" w:themeColor="text1"/>
          <w:sz w:val="24"/>
        </w:rPr>
        <w:t>31</w:t>
      </w:r>
      <w:r w:rsidR="00885BA0" w:rsidRPr="00D63433">
        <w:rPr>
          <w:i w:val="0"/>
          <w:color w:val="000000" w:themeColor="text1"/>
          <w:sz w:val="24"/>
        </w:rPr>
        <w:fldChar w:fldCharType="end"/>
      </w:r>
      <w:r w:rsidRPr="00D63433">
        <w:rPr>
          <w:i w:val="0"/>
          <w:color w:val="000000" w:themeColor="text1"/>
          <w:sz w:val="24"/>
        </w:rPr>
        <w:t xml:space="preserve"> Структурный баланс потребления воды питьевого качества по категориям потребителей в 20</w:t>
      </w:r>
      <w:r w:rsidR="00123A63">
        <w:rPr>
          <w:i w:val="0"/>
          <w:color w:val="000000" w:themeColor="text1"/>
          <w:sz w:val="24"/>
        </w:rPr>
        <w:t>20</w:t>
      </w:r>
      <w:r w:rsidRPr="00D63433">
        <w:rPr>
          <w:i w:val="0"/>
          <w:color w:val="000000" w:themeColor="text1"/>
          <w:sz w:val="24"/>
        </w:rPr>
        <w:t xml:space="preserve"> году</w:t>
      </w:r>
    </w:p>
    <w:p w:rsidR="00FD62D3" w:rsidRDefault="00E05F80" w:rsidP="00FD62D3">
      <w:r>
        <w:rPr>
          <w:noProof/>
          <w:lang w:eastAsia="ru-RU"/>
        </w:rPr>
        <mc:AlternateContent>
          <mc:Choice Requires="wps">
            <w:drawing>
              <wp:anchor distT="0" distB="0" distL="114300" distR="114300" simplePos="0" relativeHeight="251660288" behindDoc="0" locked="0" layoutInCell="1" allowOverlap="1" wp14:anchorId="12538512" wp14:editId="2924C16E">
                <wp:simplePos x="0" y="0"/>
                <wp:positionH relativeFrom="column">
                  <wp:posOffset>432435</wp:posOffset>
                </wp:positionH>
                <wp:positionV relativeFrom="paragraph">
                  <wp:posOffset>3567430</wp:posOffset>
                </wp:positionV>
                <wp:extent cx="5448300" cy="477520"/>
                <wp:effectExtent l="0" t="0" r="0" b="0"/>
                <wp:wrapSquare wrapText="bothSides"/>
                <wp:docPr id="26"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48300" cy="477520"/>
                        </a:xfrm>
                        <a:prstGeom prst="rect">
                          <a:avLst/>
                        </a:prstGeom>
                        <a:solidFill>
                          <a:prstClr val="white"/>
                        </a:solidFill>
                        <a:ln>
                          <a:noFill/>
                        </a:ln>
                        <a:effectLst/>
                      </wps:spPr>
                      <wps:txbx>
                        <w:txbxContent>
                          <w:p w:rsidR="00641354" w:rsidRPr="00D63433" w:rsidRDefault="00641354" w:rsidP="00FD62D3">
                            <w:pPr>
                              <w:pStyle w:val="a9"/>
                              <w:jc w:val="center"/>
                              <w:rPr>
                                <w:i w:val="0"/>
                                <w:noProof/>
                                <w:color w:val="000000" w:themeColor="text1"/>
                                <w:sz w:val="24"/>
                              </w:rPr>
                            </w:pPr>
                            <w:r w:rsidRPr="00D63433">
                              <w:rPr>
                                <w:i w:val="0"/>
                                <w:color w:val="000000" w:themeColor="text1"/>
                                <w:sz w:val="24"/>
                              </w:rPr>
                              <w:t xml:space="preserve">Рисунок </w:t>
                            </w:r>
                            <w:r w:rsidRPr="00D63433">
                              <w:rPr>
                                <w:i w:val="0"/>
                                <w:color w:val="000000" w:themeColor="text1"/>
                                <w:sz w:val="24"/>
                              </w:rPr>
                              <w:fldChar w:fldCharType="begin"/>
                            </w:r>
                            <w:r w:rsidRPr="00D63433">
                              <w:rPr>
                                <w:i w:val="0"/>
                                <w:color w:val="000000" w:themeColor="text1"/>
                                <w:sz w:val="24"/>
                              </w:rPr>
                              <w:instrText xml:space="preserve"> SEQ Рисунок \* ARABIC </w:instrText>
                            </w:r>
                            <w:r w:rsidRPr="00D63433">
                              <w:rPr>
                                <w:i w:val="0"/>
                                <w:color w:val="000000" w:themeColor="text1"/>
                                <w:sz w:val="24"/>
                              </w:rPr>
                              <w:fldChar w:fldCharType="separate"/>
                            </w:r>
                            <w:r>
                              <w:rPr>
                                <w:i w:val="0"/>
                                <w:noProof/>
                                <w:color w:val="000000" w:themeColor="text1"/>
                                <w:sz w:val="24"/>
                              </w:rPr>
                              <w:t>32</w:t>
                            </w:r>
                            <w:r w:rsidRPr="00D63433">
                              <w:rPr>
                                <w:i w:val="0"/>
                                <w:color w:val="000000" w:themeColor="text1"/>
                                <w:sz w:val="24"/>
                              </w:rPr>
                              <w:fldChar w:fldCharType="end"/>
                            </w:r>
                            <w:r w:rsidRPr="00D63433">
                              <w:rPr>
                                <w:i w:val="0"/>
                                <w:color w:val="000000" w:themeColor="text1"/>
                                <w:sz w:val="24"/>
                              </w:rPr>
                              <w:t xml:space="preserve"> Структурный баланс потребления воды питьевого качества по категориям потребителей в 20</w:t>
                            </w:r>
                            <w:r>
                              <w:rPr>
                                <w:i w:val="0"/>
                                <w:color w:val="000000" w:themeColor="text1"/>
                                <w:sz w:val="24"/>
                              </w:rPr>
                              <w:t>32</w:t>
                            </w:r>
                            <w:r w:rsidRPr="00D63433">
                              <w:rPr>
                                <w:i w:val="0"/>
                                <w:color w:val="000000" w:themeColor="text1"/>
                                <w:sz w:val="24"/>
                              </w:rPr>
                              <w:t xml:space="preserve"> году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24A85291" id="_x0000_t202" coordsize="21600,21600" o:spt="202" path="m,l,21600r21600,l21600,xe">
                <v:stroke joinstyle="miter"/>
                <v:path gradientshapeok="t" o:connecttype="rect"/>
              </v:shapetype>
              <v:shape id="Надпись 7" o:spid="_x0000_s1026" type="#_x0000_t202" style="position:absolute;margin-left:34.05pt;margin-top:280.9pt;width:429pt;height:37.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CpOWQIAAI4EAAAOAAAAZHJzL2Uyb0RvYy54bWysVMFuEzEQvSPxD5bvZJOQNtUqmyqkCkKK&#10;2kop6tnxersWXo+xneyGG3d+gX/gwIEbv5D+EWNvNimFE+LizHrezHjmvcnksqkU2QrrJOiMDnp9&#10;SoTmkEv9kNH3d4tXF5Q4z3TOFGiR0Z1w9HL68sWkNqkYQgkqF5ZgEu3S2mS09N6kSeJ4KSrmemCE&#10;RmcBtmIeP+1DkltWY/ZKJcN+/zypwebGAhfO4e1V66TTmL8oBPc3ReGEJyqj+DYfTxvPdTiT6YSl&#10;D5aZUvLDM9g/vKJiUmPRY6or5hnZWPlHqkpyCw4K3+NQJVAUkovYA3Yz6D/rZlUyI2IvOBxnjmNy&#10;/y8tv97eWiLzjA7PKdGsQo72X/ff9t/3P/c/Hj8/fiHjMKTauBSxK4No37yBBsmODTuzBP7BISR5&#10;gmkDHKLDUJrCVuEX2yUYiDzsjrMXjSccL89Go4vXfXRx9I3G47NhJCc5RRvr/FsBFQlGRi1yG1/A&#10;tkvnQ32WdpBQzIGS+UIqFT6CY64s2TLUQV1KL0JTGPEbSumA1RCiWnd7I6KQDlVCl21jwfLNukFo&#10;MNeQ73A6FlqROcMXEssumfO3zKKqsDncFH+DR6GgzigcLEpKsJ/+dh/wSDZ6KalRpRl1HzfMCkrU&#10;O40yCJLuDNsZ687Qm2oO2PAAd9DwaGKA9aozCwvVPS7QLFRBF9Mca2XUd+bct7uCC8jFbBZBKFzD&#10;/FKvDO9EEMZ719wzaw7keKT1Gjr9svQZRy02smRmG48DjwSepnhQE4o+snRY0LBVT78j6vQ3Mv0F&#10;AAD//wMAUEsDBBQABgAIAAAAIQB7/aIt4AAAAAoBAAAPAAAAZHJzL2Rvd25yZXYueG1sTI/BTsMw&#10;EETvSPyDtUjcqJOgpiXEqaASUgWqgIA4b+NtEojtyHbb8PcsJzjuzNPsTLmazCCO5EPvrIJ0loAg&#10;2zjd21bB+9vD1RJEiGg1Ds6Sgm8KsKrOz0ostDvZVzrWsRUcYkOBCroYx0LK0HRkMMzcSJa9vfMG&#10;I5++ldrjicPNILMkyaXB3vKHDkdad9R81QejYNE/pXO/fvzMNvFlu/nY32P9PCl1eTHd3YKINMU/&#10;GH7rc3WouNPOHawOYlCQL1MmFczzlCcwcJPlrOzYuV4kIKtS/p9Q/QAAAP//AwBQSwECLQAUAAYA&#10;CAAAACEAtoM4kv4AAADhAQAAEwAAAAAAAAAAAAAAAAAAAAAAW0NvbnRlbnRfVHlwZXNdLnhtbFBL&#10;AQItABQABgAIAAAAIQA4/SH/1gAAAJQBAAALAAAAAAAAAAAAAAAAAC8BAABfcmVscy8ucmVsc1BL&#10;AQItABQABgAIAAAAIQCaECpOWQIAAI4EAAAOAAAAAAAAAAAAAAAAAC4CAABkcnMvZTJvRG9jLnht&#10;bFBLAQItABQABgAIAAAAIQB7/aIt4AAAAAoBAAAPAAAAAAAAAAAAAAAAALMEAABkcnMvZG93bnJl&#10;di54bWxQSwUGAAAAAAQABADzAAAAwAUAAAAA&#10;" stroked="f">
                <v:path arrowok="t"/>
                <v:textbox style="mso-fit-shape-to-text:t" inset="0,0,0,0">
                  <w:txbxContent>
                    <w:p w:rsidR="00641354" w:rsidRPr="00D63433" w:rsidRDefault="00641354" w:rsidP="00FD62D3">
                      <w:pPr>
                        <w:pStyle w:val="a9"/>
                        <w:jc w:val="center"/>
                        <w:rPr>
                          <w:i w:val="0"/>
                          <w:noProof/>
                          <w:color w:val="000000" w:themeColor="text1"/>
                          <w:sz w:val="24"/>
                        </w:rPr>
                      </w:pPr>
                      <w:r w:rsidRPr="00D63433">
                        <w:rPr>
                          <w:i w:val="0"/>
                          <w:color w:val="000000" w:themeColor="text1"/>
                          <w:sz w:val="24"/>
                        </w:rPr>
                        <w:t xml:space="preserve">Рисунок </w:t>
                      </w:r>
                      <w:r w:rsidRPr="00D63433">
                        <w:rPr>
                          <w:i w:val="0"/>
                          <w:color w:val="000000" w:themeColor="text1"/>
                          <w:sz w:val="24"/>
                        </w:rPr>
                        <w:fldChar w:fldCharType="begin"/>
                      </w:r>
                      <w:r w:rsidRPr="00D63433">
                        <w:rPr>
                          <w:i w:val="0"/>
                          <w:color w:val="000000" w:themeColor="text1"/>
                          <w:sz w:val="24"/>
                        </w:rPr>
                        <w:instrText xml:space="preserve"> SEQ Рисунок \* ARABIC </w:instrText>
                      </w:r>
                      <w:r w:rsidRPr="00D63433">
                        <w:rPr>
                          <w:i w:val="0"/>
                          <w:color w:val="000000" w:themeColor="text1"/>
                          <w:sz w:val="24"/>
                        </w:rPr>
                        <w:fldChar w:fldCharType="separate"/>
                      </w:r>
                      <w:r>
                        <w:rPr>
                          <w:i w:val="0"/>
                          <w:noProof/>
                          <w:color w:val="000000" w:themeColor="text1"/>
                          <w:sz w:val="24"/>
                        </w:rPr>
                        <w:t>32</w:t>
                      </w:r>
                      <w:r w:rsidRPr="00D63433">
                        <w:rPr>
                          <w:i w:val="0"/>
                          <w:color w:val="000000" w:themeColor="text1"/>
                          <w:sz w:val="24"/>
                        </w:rPr>
                        <w:fldChar w:fldCharType="end"/>
                      </w:r>
                      <w:r w:rsidRPr="00D63433">
                        <w:rPr>
                          <w:i w:val="0"/>
                          <w:color w:val="000000" w:themeColor="text1"/>
                          <w:sz w:val="24"/>
                        </w:rPr>
                        <w:t xml:space="preserve"> Структурный баланс потребления воды питьевого качества по категориям потребителей в 20</w:t>
                      </w:r>
                      <w:r>
                        <w:rPr>
                          <w:i w:val="0"/>
                          <w:color w:val="000000" w:themeColor="text1"/>
                          <w:sz w:val="24"/>
                        </w:rPr>
                        <w:t>32</w:t>
                      </w:r>
                      <w:r w:rsidRPr="00D63433">
                        <w:rPr>
                          <w:i w:val="0"/>
                          <w:color w:val="000000" w:themeColor="text1"/>
                          <w:sz w:val="24"/>
                        </w:rPr>
                        <w:t xml:space="preserve"> году</w:t>
                      </w:r>
                    </w:p>
                  </w:txbxContent>
                </v:textbox>
                <w10:wrap type="square"/>
              </v:shape>
            </w:pict>
          </mc:Fallback>
        </mc:AlternateContent>
      </w:r>
      <w:r w:rsidR="00FD62D3">
        <w:rPr>
          <w:noProof/>
          <w:lang w:eastAsia="ru-RU"/>
        </w:rPr>
        <w:drawing>
          <wp:anchor distT="0" distB="0" distL="114300" distR="114300" simplePos="0" relativeHeight="251659264" behindDoc="0" locked="0" layoutInCell="1" allowOverlap="1" wp14:anchorId="021D7427" wp14:editId="3EFDB1D1">
            <wp:simplePos x="0" y="0"/>
            <wp:positionH relativeFrom="column">
              <wp:posOffset>432435</wp:posOffset>
            </wp:positionH>
            <wp:positionV relativeFrom="paragraph">
              <wp:posOffset>281305</wp:posOffset>
            </wp:positionV>
            <wp:extent cx="5448300" cy="3228975"/>
            <wp:effectExtent l="0" t="0" r="0" b="9525"/>
            <wp:wrapSquare wrapText="bothSides"/>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anchor>
        </w:drawing>
      </w:r>
    </w:p>
    <w:p w:rsidR="00FD62D3" w:rsidRPr="00A55D0E" w:rsidRDefault="00A55D0E" w:rsidP="00BB12BD">
      <w:pPr>
        <w:spacing w:line="240" w:lineRule="auto"/>
        <w:ind w:firstLine="709"/>
        <w:jc w:val="both"/>
        <w:rPr>
          <w:color w:val="000000" w:themeColor="text1"/>
        </w:rPr>
        <w:sectPr w:rsidR="00FD62D3" w:rsidRPr="00A55D0E" w:rsidSect="006D644E">
          <w:pgSz w:w="11906" w:h="16838"/>
          <w:pgMar w:top="1134"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BB12BD">
        <w:rPr>
          <w:color w:val="000000" w:themeColor="text1"/>
          <w:sz w:val="24"/>
        </w:rPr>
        <w:t>.</w:t>
      </w:r>
      <w:r w:rsidR="00BB12BD" w:rsidRPr="00BB12BD">
        <w:rPr>
          <w:color w:val="000000" w:themeColor="text1"/>
          <w:sz w:val="24"/>
        </w:rPr>
        <w:t xml:space="preserve">  </w:t>
      </w:r>
    </w:p>
    <w:p w:rsidR="00FD62D3" w:rsidRPr="000D1DF6" w:rsidRDefault="00FD62D3" w:rsidP="009D5703">
      <w:pPr>
        <w:pStyle w:val="3"/>
      </w:pPr>
      <w:bookmarkStart w:id="50" w:name="_Toc70889699"/>
      <w:r w:rsidRPr="000D1DF6">
        <w:t>Сведения о фактических и планируемых потерях горячей, питьевой, технической воды при ее транспортировке (годовые, среднесуточные значения)</w:t>
      </w:r>
      <w:bookmarkEnd w:id="50"/>
    </w:p>
    <w:p w:rsidR="00123A63" w:rsidRPr="00C82C3D" w:rsidRDefault="00123A63" w:rsidP="00123A63">
      <w:pPr>
        <w:spacing w:after="0" w:line="240" w:lineRule="auto"/>
        <w:ind w:firstLine="709"/>
        <w:jc w:val="both"/>
        <w:rPr>
          <w:b/>
          <w:sz w:val="24"/>
        </w:rPr>
      </w:pPr>
      <w:r w:rsidRPr="00C82C3D">
        <w:rPr>
          <w:spacing w:val="-2"/>
          <w:sz w:val="24"/>
          <w:szCs w:val="20"/>
        </w:rPr>
        <w:t xml:space="preserve">Перспективные объемы потерь воды питьевого качества были оценены исходя из данных </w:t>
      </w:r>
      <w:r>
        <w:rPr>
          <w:spacing w:val="-2"/>
          <w:sz w:val="24"/>
          <w:szCs w:val="20"/>
        </w:rPr>
        <w:t xml:space="preserve">производственной программы ОАО </w:t>
      </w:r>
      <w:r w:rsidR="001B48C4">
        <w:rPr>
          <w:spacing w:val="-2"/>
          <w:sz w:val="24"/>
          <w:szCs w:val="20"/>
        </w:rPr>
        <w:t>«</w:t>
      </w:r>
      <w:r>
        <w:rPr>
          <w:spacing w:val="-2"/>
          <w:sz w:val="24"/>
          <w:szCs w:val="20"/>
        </w:rPr>
        <w:t>Всеволожские тепловые сети</w:t>
      </w:r>
      <w:r w:rsidR="001B48C4">
        <w:rPr>
          <w:spacing w:val="-2"/>
          <w:sz w:val="24"/>
          <w:szCs w:val="20"/>
        </w:rPr>
        <w:t>»</w:t>
      </w:r>
      <w:r w:rsidRPr="00C82C3D">
        <w:rPr>
          <w:spacing w:val="-2"/>
          <w:sz w:val="24"/>
          <w:szCs w:val="20"/>
        </w:rPr>
        <w:t>. Данные о фактических и перспективных потерях воды п</w:t>
      </w:r>
      <w:r>
        <w:rPr>
          <w:spacing w:val="-2"/>
          <w:sz w:val="24"/>
          <w:szCs w:val="20"/>
        </w:rPr>
        <w:t>итьевого качества на период 2020-2032</w:t>
      </w:r>
      <w:r w:rsidRPr="00C82C3D">
        <w:rPr>
          <w:spacing w:val="-2"/>
          <w:sz w:val="24"/>
          <w:szCs w:val="20"/>
        </w:rPr>
        <w:t xml:space="preserve"> г представлены в таблице ниже.</w:t>
      </w:r>
    </w:p>
    <w:p w:rsidR="00123A63" w:rsidRPr="00C82C3D" w:rsidRDefault="00123A63" w:rsidP="00123A63">
      <w:pPr>
        <w:keepNext/>
        <w:spacing w:before="240" w:after="0" w:line="240" w:lineRule="auto"/>
        <w:ind w:firstLine="709"/>
        <w:jc w:val="both"/>
        <w:rPr>
          <w:b/>
          <w:iCs/>
          <w:color w:val="000000"/>
          <w:sz w:val="24"/>
          <w:szCs w:val="18"/>
        </w:rPr>
      </w:pPr>
      <w:r w:rsidRPr="00C82C3D">
        <w:rPr>
          <w:b/>
          <w:iCs/>
          <w:color w:val="000000"/>
          <w:sz w:val="24"/>
          <w:szCs w:val="18"/>
        </w:rPr>
        <w:t xml:space="preserve">Таблица </w:t>
      </w:r>
      <w:r w:rsidRPr="00C82C3D">
        <w:rPr>
          <w:b/>
          <w:iCs/>
          <w:color w:val="000000"/>
          <w:sz w:val="24"/>
          <w:szCs w:val="18"/>
        </w:rPr>
        <w:fldChar w:fldCharType="begin"/>
      </w:r>
      <w:r w:rsidRPr="00C82C3D">
        <w:rPr>
          <w:b/>
          <w:iCs/>
          <w:color w:val="000000"/>
          <w:sz w:val="24"/>
          <w:szCs w:val="18"/>
        </w:rPr>
        <w:instrText xml:space="preserve"> SEQ Таблица \* ARABIC </w:instrText>
      </w:r>
      <w:r w:rsidRPr="00C82C3D">
        <w:rPr>
          <w:b/>
          <w:iCs/>
          <w:color w:val="000000"/>
          <w:sz w:val="24"/>
          <w:szCs w:val="18"/>
        </w:rPr>
        <w:fldChar w:fldCharType="separate"/>
      </w:r>
      <w:r w:rsidR="00BD703C">
        <w:rPr>
          <w:b/>
          <w:iCs/>
          <w:noProof/>
          <w:color w:val="000000"/>
          <w:sz w:val="24"/>
          <w:szCs w:val="18"/>
        </w:rPr>
        <w:t>49</w:t>
      </w:r>
      <w:r w:rsidRPr="00C82C3D">
        <w:rPr>
          <w:b/>
          <w:iCs/>
          <w:color w:val="000000"/>
          <w:sz w:val="24"/>
          <w:szCs w:val="18"/>
        </w:rPr>
        <w:fldChar w:fldCharType="end"/>
      </w:r>
      <w:r w:rsidRPr="00C82C3D">
        <w:rPr>
          <w:b/>
          <w:iCs/>
          <w:color w:val="000000"/>
          <w:sz w:val="24"/>
          <w:szCs w:val="18"/>
        </w:rPr>
        <w:t xml:space="preserve"> Фактические и перспективные потери воды питьевого качества</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799"/>
        <w:gridCol w:w="949"/>
        <w:gridCol w:w="908"/>
        <w:gridCol w:w="909"/>
        <w:gridCol w:w="909"/>
        <w:gridCol w:w="909"/>
        <w:gridCol w:w="909"/>
        <w:gridCol w:w="909"/>
        <w:gridCol w:w="909"/>
        <w:gridCol w:w="909"/>
        <w:gridCol w:w="909"/>
        <w:gridCol w:w="909"/>
        <w:gridCol w:w="909"/>
        <w:gridCol w:w="909"/>
        <w:gridCol w:w="909"/>
      </w:tblGrid>
      <w:tr w:rsidR="00123A63" w:rsidRPr="00C82C3D" w:rsidTr="00E22E07">
        <w:trPr>
          <w:jc w:val="center"/>
        </w:trPr>
        <w:tc>
          <w:tcPr>
            <w:tcW w:w="618" w:type="pct"/>
            <w:vMerge w:val="restart"/>
            <w:shd w:val="clear" w:color="000000" w:fill="FFFFFF"/>
            <w:vAlign w:val="center"/>
            <w:hideMark/>
          </w:tcPr>
          <w:p w:rsidR="00123A63" w:rsidRPr="00C82C3D" w:rsidRDefault="00123A63" w:rsidP="001509E9">
            <w:pPr>
              <w:spacing w:after="0" w:line="240" w:lineRule="auto"/>
              <w:jc w:val="center"/>
              <w:rPr>
                <w:bCs/>
                <w:color w:val="000000"/>
                <w:sz w:val="20"/>
                <w:szCs w:val="20"/>
                <w:lang w:eastAsia="ru-RU"/>
              </w:rPr>
            </w:pPr>
            <w:r w:rsidRPr="00C82C3D">
              <w:rPr>
                <w:bCs/>
                <w:color w:val="000000"/>
                <w:sz w:val="20"/>
                <w:szCs w:val="20"/>
                <w:lang w:eastAsia="ru-RU"/>
              </w:rPr>
              <w:t>Показатель</w:t>
            </w:r>
          </w:p>
        </w:tc>
        <w:tc>
          <w:tcPr>
            <w:tcW w:w="326" w:type="pct"/>
            <w:vMerge w:val="restar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sidRPr="00C82C3D">
              <w:rPr>
                <w:bCs/>
                <w:color w:val="000000"/>
                <w:sz w:val="20"/>
                <w:szCs w:val="20"/>
                <w:lang w:eastAsia="ru-RU"/>
              </w:rPr>
              <w:t>Ед. изм.</w:t>
            </w:r>
          </w:p>
        </w:tc>
        <w:tc>
          <w:tcPr>
            <w:tcW w:w="4057" w:type="pct"/>
            <w:gridSpan w:val="13"/>
            <w:shd w:val="clear" w:color="auto" w:fill="auto"/>
            <w:noWrap/>
            <w:vAlign w:val="center"/>
            <w:hideMark/>
          </w:tcPr>
          <w:p w:rsidR="00123A63" w:rsidRPr="00C82C3D" w:rsidRDefault="00123A63" w:rsidP="001509E9">
            <w:pPr>
              <w:spacing w:after="0" w:line="240" w:lineRule="auto"/>
              <w:jc w:val="center"/>
              <w:rPr>
                <w:bCs/>
                <w:iCs/>
                <w:color w:val="000000"/>
                <w:sz w:val="20"/>
                <w:szCs w:val="20"/>
                <w:lang w:eastAsia="ru-RU"/>
              </w:rPr>
            </w:pPr>
            <w:r w:rsidRPr="00C82C3D">
              <w:rPr>
                <w:bCs/>
                <w:iCs/>
                <w:color w:val="000000"/>
                <w:sz w:val="20"/>
                <w:szCs w:val="20"/>
                <w:lang w:eastAsia="ru-RU"/>
              </w:rPr>
              <w:t>Год</w:t>
            </w:r>
          </w:p>
        </w:tc>
      </w:tr>
      <w:tr w:rsidR="00123A63" w:rsidRPr="00C82C3D" w:rsidTr="001509E9">
        <w:trPr>
          <w:jc w:val="center"/>
        </w:trPr>
        <w:tc>
          <w:tcPr>
            <w:tcW w:w="618" w:type="pct"/>
            <w:vMerge/>
            <w:vAlign w:val="center"/>
            <w:hideMark/>
          </w:tcPr>
          <w:p w:rsidR="00123A63" w:rsidRPr="00C82C3D" w:rsidRDefault="00123A63" w:rsidP="001509E9">
            <w:pPr>
              <w:spacing w:after="0" w:line="240" w:lineRule="auto"/>
              <w:jc w:val="center"/>
              <w:rPr>
                <w:bCs/>
                <w:color w:val="000000"/>
                <w:sz w:val="20"/>
                <w:szCs w:val="20"/>
                <w:lang w:eastAsia="ru-RU"/>
              </w:rPr>
            </w:pPr>
          </w:p>
        </w:tc>
        <w:tc>
          <w:tcPr>
            <w:tcW w:w="326" w:type="pct"/>
            <w:vMerge/>
            <w:vAlign w:val="center"/>
            <w:hideMark/>
          </w:tcPr>
          <w:p w:rsidR="00123A63" w:rsidRPr="00C82C3D" w:rsidRDefault="00123A63" w:rsidP="001509E9">
            <w:pPr>
              <w:spacing w:after="0" w:line="240" w:lineRule="auto"/>
              <w:jc w:val="center"/>
              <w:rPr>
                <w:bCs/>
                <w:color w:val="000000"/>
                <w:sz w:val="20"/>
                <w:szCs w:val="20"/>
                <w:lang w:eastAsia="ru-RU"/>
              </w:rPr>
            </w:pP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2020</w:t>
            </w: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2021</w:t>
            </w: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2022</w:t>
            </w: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2023</w:t>
            </w: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2024</w:t>
            </w: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2025</w:t>
            </w: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2026</w:t>
            </w: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2027</w:t>
            </w: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2028</w:t>
            </w: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2029</w:t>
            </w:r>
          </w:p>
        </w:tc>
        <w:tc>
          <w:tcPr>
            <w:tcW w:w="312" w:type="pct"/>
            <w:vAlign w:val="center"/>
          </w:tcPr>
          <w:p w:rsidR="00123A63" w:rsidRPr="00C82C3D" w:rsidRDefault="00123A63" w:rsidP="001509E9">
            <w:pPr>
              <w:spacing w:after="0"/>
              <w:jc w:val="center"/>
              <w:rPr>
                <w:sz w:val="20"/>
              </w:rPr>
            </w:pPr>
            <w:r w:rsidRPr="00C82C3D">
              <w:rPr>
                <w:sz w:val="20"/>
              </w:rPr>
              <w:t>2030</w:t>
            </w:r>
          </w:p>
        </w:tc>
        <w:tc>
          <w:tcPr>
            <w:tcW w:w="312" w:type="pct"/>
            <w:vAlign w:val="center"/>
          </w:tcPr>
          <w:p w:rsidR="00123A63" w:rsidRPr="00C82C3D" w:rsidRDefault="00123A63" w:rsidP="001509E9">
            <w:pPr>
              <w:spacing w:after="0"/>
              <w:jc w:val="center"/>
              <w:rPr>
                <w:sz w:val="20"/>
              </w:rPr>
            </w:pPr>
            <w:r>
              <w:rPr>
                <w:sz w:val="20"/>
              </w:rPr>
              <w:t>2031</w:t>
            </w:r>
          </w:p>
        </w:tc>
        <w:tc>
          <w:tcPr>
            <w:tcW w:w="312" w:type="pct"/>
            <w:vAlign w:val="center"/>
          </w:tcPr>
          <w:p w:rsidR="00123A63" w:rsidRPr="00C82C3D" w:rsidRDefault="00123A63" w:rsidP="001509E9">
            <w:pPr>
              <w:spacing w:after="0"/>
              <w:jc w:val="center"/>
              <w:rPr>
                <w:sz w:val="20"/>
              </w:rPr>
            </w:pPr>
            <w:r>
              <w:rPr>
                <w:sz w:val="20"/>
              </w:rPr>
              <w:t>2032</w:t>
            </w:r>
          </w:p>
        </w:tc>
      </w:tr>
      <w:tr w:rsidR="00B53AB3" w:rsidRPr="00C82C3D" w:rsidTr="00B53AB3">
        <w:trPr>
          <w:trHeight w:val="470"/>
          <w:jc w:val="center"/>
        </w:trPr>
        <w:tc>
          <w:tcPr>
            <w:tcW w:w="618" w:type="pct"/>
            <w:shd w:val="clear" w:color="auto" w:fill="auto"/>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Подано воды в сеть</w:t>
            </w:r>
          </w:p>
        </w:tc>
        <w:tc>
          <w:tcPr>
            <w:tcW w:w="326"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тыс. м</w:t>
            </w:r>
            <w:r w:rsidRPr="00C82C3D">
              <w:rPr>
                <w:color w:val="000000"/>
                <w:sz w:val="20"/>
                <w:szCs w:val="20"/>
                <w:vertAlign w:val="superscript"/>
                <w:lang w:eastAsia="ru-RU"/>
              </w:rPr>
              <w:t>3</w:t>
            </w:r>
          </w:p>
        </w:tc>
        <w:tc>
          <w:tcPr>
            <w:tcW w:w="312" w:type="pct"/>
            <w:shd w:val="clear" w:color="auto" w:fill="auto"/>
            <w:noWrap/>
            <w:vAlign w:val="center"/>
          </w:tcPr>
          <w:p w:rsidR="00B53AB3" w:rsidRPr="00010751" w:rsidRDefault="00B53AB3" w:rsidP="00B53AB3">
            <w:pPr>
              <w:spacing w:after="0" w:line="240" w:lineRule="auto"/>
              <w:jc w:val="center"/>
              <w:rPr>
                <w:color w:val="000000"/>
                <w:sz w:val="20"/>
                <w:szCs w:val="20"/>
              </w:rPr>
            </w:pPr>
            <w:r w:rsidRPr="00010751">
              <w:rPr>
                <w:color w:val="000000"/>
                <w:sz w:val="20"/>
                <w:szCs w:val="20"/>
              </w:rPr>
              <w:t>7092,15</w:t>
            </w:r>
          </w:p>
        </w:tc>
        <w:tc>
          <w:tcPr>
            <w:tcW w:w="312" w:type="pct"/>
            <w:shd w:val="clear" w:color="auto" w:fill="auto"/>
            <w:noWrap/>
            <w:vAlign w:val="center"/>
          </w:tcPr>
          <w:p w:rsidR="00B53AB3" w:rsidRPr="00B53AB3" w:rsidRDefault="00B53AB3" w:rsidP="00B53AB3">
            <w:pPr>
              <w:spacing w:after="0" w:line="240" w:lineRule="auto"/>
              <w:jc w:val="center"/>
              <w:rPr>
                <w:color w:val="000000"/>
                <w:sz w:val="20"/>
              </w:rPr>
            </w:pPr>
            <w:r w:rsidRPr="00B53AB3">
              <w:rPr>
                <w:color w:val="000000"/>
                <w:sz w:val="20"/>
              </w:rPr>
              <w:t>7023,62</w:t>
            </w:r>
          </w:p>
        </w:tc>
        <w:tc>
          <w:tcPr>
            <w:tcW w:w="312" w:type="pct"/>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6955,10</w:t>
            </w:r>
          </w:p>
        </w:tc>
        <w:tc>
          <w:tcPr>
            <w:tcW w:w="312" w:type="pct"/>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6886,57</w:t>
            </w:r>
          </w:p>
        </w:tc>
        <w:tc>
          <w:tcPr>
            <w:tcW w:w="312" w:type="pct"/>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6818,05</w:t>
            </w:r>
          </w:p>
        </w:tc>
        <w:tc>
          <w:tcPr>
            <w:tcW w:w="312" w:type="pct"/>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6749,52</w:t>
            </w:r>
          </w:p>
        </w:tc>
        <w:tc>
          <w:tcPr>
            <w:tcW w:w="312" w:type="pct"/>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6681,00</w:t>
            </w:r>
          </w:p>
        </w:tc>
        <w:tc>
          <w:tcPr>
            <w:tcW w:w="312" w:type="pct"/>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6612,47</w:t>
            </w:r>
          </w:p>
        </w:tc>
        <w:tc>
          <w:tcPr>
            <w:tcW w:w="312" w:type="pct"/>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6543,94</w:t>
            </w:r>
          </w:p>
        </w:tc>
        <w:tc>
          <w:tcPr>
            <w:tcW w:w="312" w:type="pct"/>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6475,42</w:t>
            </w:r>
          </w:p>
        </w:tc>
        <w:tc>
          <w:tcPr>
            <w:tcW w:w="312" w:type="pct"/>
            <w:vAlign w:val="center"/>
          </w:tcPr>
          <w:p w:rsidR="00B53AB3" w:rsidRPr="00B53AB3" w:rsidRDefault="00B53AB3" w:rsidP="00B53AB3">
            <w:pPr>
              <w:spacing w:after="0"/>
              <w:jc w:val="center"/>
              <w:rPr>
                <w:color w:val="000000"/>
                <w:sz w:val="20"/>
              </w:rPr>
            </w:pPr>
            <w:r w:rsidRPr="00B53AB3">
              <w:rPr>
                <w:color w:val="000000"/>
                <w:sz w:val="20"/>
              </w:rPr>
              <w:t>6406,89</w:t>
            </w:r>
          </w:p>
        </w:tc>
        <w:tc>
          <w:tcPr>
            <w:tcW w:w="312" w:type="pct"/>
            <w:vAlign w:val="center"/>
          </w:tcPr>
          <w:p w:rsidR="00B53AB3" w:rsidRPr="00B53AB3" w:rsidRDefault="00B53AB3" w:rsidP="00B53AB3">
            <w:pPr>
              <w:spacing w:after="0"/>
              <w:jc w:val="center"/>
              <w:rPr>
                <w:color w:val="000000"/>
                <w:sz w:val="20"/>
              </w:rPr>
            </w:pPr>
            <w:r w:rsidRPr="00B53AB3">
              <w:rPr>
                <w:color w:val="000000"/>
                <w:sz w:val="20"/>
              </w:rPr>
              <w:t>6338,37</w:t>
            </w:r>
          </w:p>
        </w:tc>
        <w:tc>
          <w:tcPr>
            <w:tcW w:w="312" w:type="pct"/>
            <w:vAlign w:val="center"/>
          </w:tcPr>
          <w:p w:rsidR="00B53AB3" w:rsidRPr="00B53AB3" w:rsidRDefault="00B53AB3" w:rsidP="00B53AB3">
            <w:pPr>
              <w:spacing w:after="0"/>
              <w:jc w:val="center"/>
              <w:rPr>
                <w:color w:val="000000"/>
                <w:sz w:val="20"/>
              </w:rPr>
            </w:pPr>
            <w:r w:rsidRPr="00B53AB3">
              <w:rPr>
                <w:color w:val="000000"/>
                <w:sz w:val="20"/>
              </w:rPr>
              <w:t>6269,84</w:t>
            </w:r>
          </w:p>
        </w:tc>
      </w:tr>
      <w:tr w:rsidR="00123A63" w:rsidRPr="00C82C3D" w:rsidTr="001509E9">
        <w:trPr>
          <w:jc w:val="center"/>
        </w:trPr>
        <w:tc>
          <w:tcPr>
            <w:tcW w:w="618" w:type="pct"/>
            <w:shd w:val="clear" w:color="auto" w:fill="auto"/>
            <w:vAlign w:val="center"/>
            <w:hideMark/>
          </w:tcPr>
          <w:p w:rsidR="00123A63" w:rsidRPr="00C82C3D" w:rsidRDefault="00123A63" w:rsidP="001509E9">
            <w:pPr>
              <w:spacing w:after="0" w:line="240" w:lineRule="auto"/>
              <w:jc w:val="center"/>
              <w:rPr>
                <w:color w:val="000000"/>
                <w:sz w:val="20"/>
                <w:szCs w:val="20"/>
                <w:lang w:eastAsia="ru-RU"/>
              </w:rPr>
            </w:pPr>
            <w:r w:rsidRPr="00C82C3D">
              <w:rPr>
                <w:color w:val="000000"/>
                <w:sz w:val="20"/>
                <w:szCs w:val="20"/>
                <w:lang w:eastAsia="ru-RU"/>
              </w:rPr>
              <w:t>Отпущено воды потребителям всего</w:t>
            </w:r>
          </w:p>
        </w:tc>
        <w:tc>
          <w:tcPr>
            <w:tcW w:w="326" w:type="pct"/>
            <w:shd w:val="clear" w:color="auto" w:fill="auto"/>
            <w:vAlign w:val="center"/>
            <w:hideMark/>
          </w:tcPr>
          <w:p w:rsidR="00123A63" w:rsidRPr="00C82C3D" w:rsidRDefault="00123A63" w:rsidP="001509E9">
            <w:pPr>
              <w:spacing w:after="0" w:line="240" w:lineRule="auto"/>
              <w:jc w:val="center"/>
              <w:rPr>
                <w:color w:val="000000"/>
                <w:sz w:val="20"/>
                <w:szCs w:val="20"/>
                <w:lang w:eastAsia="ru-RU"/>
              </w:rPr>
            </w:pPr>
            <w:r w:rsidRPr="00C82C3D">
              <w:rPr>
                <w:color w:val="000000"/>
                <w:sz w:val="20"/>
                <w:szCs w:val="20"/>
                <w:lang w:eastAsia="ru-RU"/>
              </w:rPr>
              <w:t>тыс. м</w:t>
            </w:r>
            <w:r w:rsidRPr="00C82C3D">
              <w:rPr>
                <w:color w:val="000000"/>
                <w:sz w:val="20"/>
                <w:szCs w:val="20"/>
                <w:vertAlign w:val="superscript"/>
                <w:lang w:eastAsia="ru-RU"/>
              </w:rPr>
              <w:t>3</w:t>
            </w:r>
          </w:p>
        </w:tc>
        <w:tc>
          <w:tcPr>
            <w:tcW w:w="312" w:type="pct"/>
            <w:shd w:val="clear" w:color="auto" w:fill="auto"/>
            <w:noWrap/>
            <w:vAlign w:val="center"/>
          </w:tcPr>
          <w:p w:rsidR="00123A63" w:rsidRPr="00C82C3D" w:rsidRDefault="00123A63" w:rsidP="001509E9">
            <w:pPr>
              <w:spacing w:after="0" w:line="240" w:lineRule="auto"/>
              <w:jc w:val="center"/>
              <w:rPr>
                <w:color w:val="000000"/>
                <w:sz w:val="20"/>
                <w:szCs w:val="20"/>
              </w:rPr>
            </w:pPr>
            <w:r>
              <w:rPr>
                <w:color w:val="000000"/>
                <w:sz w:val="20"/>
                <w:szCs w:val="20"/>
              </w:rPr>
              <w:t>5673,72</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5674,73</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5675,74</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5676,75</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5677,76</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5678,77</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5679,78</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5680,79</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5681,80</w:t>
            </w:r>
          </w:p>
        </w:tc>
        <w:tc>
          <w:tcPr>
            <w:tcW w:w="312" w:type="pct"/>
            <w:shd w:val="clear" w:color="auto" w:fill="auto"/>
            <w:noWrap/>
            <w:vAlign w:val="center"/>
          </w:tcPr>
          <w:p w:rsidR="00123A63" w:rsidRPr="00C82C3D" w:rsidRDefault="00123A63" w:rsidP="001509E9">
            <w:pPr>
              <w:spacing w:after="0" w:line="240" w:lineRule="auto"/>
              <w:jc w:val="center"/>
              <w:rPr>
                <w:color w:val="000000"/>
                <w:sz w:val="20"/>
                <w:szCs w:val="20"/>
              </w:rPr>
            </w:pPr>
            <w:r>
              <w:rPr>
                <w:color w:val="000000"/>
                <w:sz w:val="20"/>
                <w:szCs w:val="20"/>
              </w:rPr>
              <w:t>5682,81</w:t>
            </w:r>
          </w:p>
        </w:tc>
        <w:tc>
          <w:tcPr>
            <w:tcW w:w="312" w:type="pct"/>
            <w:vAlign w:val="center"/>
          </w:tcPr>
          <w:p w:rsidR="00123A63" w:rsidRPr="00C82C3D" w:rsidRDefault="00123A63" w:rsidP="001509E9">
            <w:pPr>
              <w:spacing w:after="0" w:line="240" w:lineRule="auto"/>
              <w:jc w:val="center"/>
              <w:rPr>
                <w:color w:val="000000"/>
                <w:sz w:val="20"/>
                <w:szCs w:val="20"/>
              </w:rPr>
            </w:pPr>
            <w:r>
              <w:rPr>
                <w:color w:val="000000"/>
                <w:sz w:val="20"/>
                <w:szCs w:val="20"/>
              </w:rPr>
              <w:t>5683,82</w:t>
            </w:r>
          </w:p>
        </w:tc>
        <w:tc>
          <w:tcPr>
            <w:tcW w:w="312" w:type="pct"/>
            <w:vAlign w:val="center"/>
          </w:tcPr>
          <w:p w:rsidR="00123A63" w:rsidRPr="00C82C3D" w:rsidRDefault="00123A63" w:rsidP="001509E9">
            <w:pPr>
              <w:spacing w:after="0" w:line="240" w:lineRule="auto"/>
              <w:jc w:val="center"/>
              <w:rPr>
                <w:color w:val="000000"/>
                <w:sz w:val="20"/>
                <w:szCs w:val="20"/>
              </w:rPr>
            </w:pPr>
            <w:r>
              <w:rPr>
                <w:color w:val="000000"/>
                <w:sz w:val="20"/>
                <w:szCs w:val="20"/>
              </w:rPr>
              <w:t>5684,83</w:t>
            </w:r>
          </w:p>
        </w:tc>
        <w:tc>
          <w:tcPr>
            <w:tcW w:w="312" w:type="pct"/>
            <w:vAlign w:val="center"/>
          </w:tcPr>
          <w:p w:rsidR="00123A63" w:rsidRPr="00C82C3D" w:rsidRDefault="00123A63" w:rsidP="001509E9">
            <w:pPr>
              <w:spacing w:after="0" w:line="240" w:lineRule="auto"/>
              <w:jc w:val="center"/>
              <w:rPr>
                <w:color w:val="000000"/>
                <w:sz w:val="20"/>
                <w:szCs w:val="20"/>
              </w:rPr>
            </w:pPr>
            <w:r>
              <w:rPr>
                <w:color w:val="000000"/>
                <w:sz w:val="20"/>
                <w:szCs w:val="20"/>
              </w:rPr>
              <w:t>5685,84</w:t>
            </w:r>
          </w:p>
        </w:tc>
      </w:tr>
      <w:tr w:rsidR="00123A63" w:rsidRPr="00C82C3D" w:rsidTr="001509E9">
        <w:trPr>
          <w:jc w:val="center"/>
        </w:trPr>
        <w:tc>
          <w:tcPr>
            <w:tcW w:w="618" w:type="pct"/>
            <w:shd w:val="clear" w:color="auto" w:fill="auto"/>
            <w:vAlign w:val="center"/>
            <w:hideMark/>
          </w:tcPr>
          <w:p w:rsidR="00123A63" w:rsidRPr="00C82C3D" w:rsidRDefault="00123A63" w:rsidP="001509E9">
            <w:pPr>
              <w:spacing w:after="0" w:line="240" w:lineRule="auto"/>
              <w:jc w:val="center"/>
              <w:rPr>
                <w:color w:val="000000"/>
                <w:sz w:val="20"/>
                <w:szCs w:val="20"/>
                <w:lang w:eastAsia="ru-RU"/>
              </w:rPr>
            </w:pPr>
            <w:r w:rsidRPr="00C82C3D">
              <w:rPr>
                <w:color w:val="000000"/>
                <w:sz w:val="20"/>
                <w:szCs w:val="20"/>
                <w:lang w:eastAsia="ru-RU"/>
              </w:rPr>
              <w:t>Потери в сетях при передаче</w:t>
            </w:r>
          </w:p>
        </w:tc>
        <w:tc>
          <w:tcPr>
            <w:tcW w:w="326" w:type="pct"/>
            <w:shd w:val="clear" w:color="auto" w:fill="auto"/>
            <w:vAlign w:val="center"/>
            <w:hideMark/>
          </w:tcPr>
          <w:p w:rsidR="00123A63" w:rsidRPr="00C82C3D" w:rsidRDefault="00123A63" w:rsidP="001509E9">
            <w:pPr>
              <w:spacing w:after="0" w:line="240" w:lineRule="auto"/>
              <w:jc w:val="center"/>
              <w:rPr>
                <w:color w:val="000000"/>
                <w:sz w:val="20"/>
                <w:szCs w:val="20"/>
                <w:lang w:eastAsia="ru-RU"/>
              </w:rPr>
            </w:pPr>
            <w:r w:rsidRPr="00C82C3D">
              <w:rPr>
                <w:color w:val="000000"/>
                <w:sz w:val="20"/>
                <w:szCs w:val="20"/>
                <w:lang w:eastAsia="ru-RU"/>
              </w:rPr>
              <w:t>тыс. м</w:t>
            </w:r>
            <w:r w:rsidRPr="00C82C3D">
              <w:rPr>
                <w:color w:val="000000"/>
                <w:sz w:val="20"/>
                <w:szCs w:val="20"/>
                <w:vertAlign w:val="superscript"/>
                <w:lang w:eastAsia="ru-RU"/>
              </w:rPr>
              <w:t>3</w:t>
            </w:r>
          </w:p>
        </w:tc>
        <w:tc>
          <w:tcPr>
            <w:tcW w:w="312" w:type="pct"/>
            <w:shd w:val="clear" w:color="auto" w:fill="auto"/>
            <w:noWrap/>
            <w:vAlign w:val="center"/>
          </w:tcPr>
          <w:p w:rsidR="00123A63" w:rsidRPr="00C82C3D" w:rsidRDefault="00123A63" w:rsidP="001509E9">
            <w:pPr>
              <w:spacing w:after="0" w:line="240" w:lineRule="auto"/>
              <w:jc w:val="center"/>
              <w:rPr>
                <w:color w:val="000000"/>
                <w:sz w:val="20"/>
                <w:szCs w:val="20"/>
              </w:rPr>
            </w:pPr>
            <w:r w:rsidRPr="00C90B8F">
              <w:rPr>
                <w:sz w:val="20"/>
                <w:szCs w:val="20"/>
                <w:lang w:eastAsia="ru-RU"/>
              </w:rPr>
              <w:t>1418,43</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1419,44</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1420,45</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1421,46</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1422,47</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1423,48</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1423,49</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1424,50</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1425,51</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1426,52</w:t>
            </w:r>
          </w:p>
        </w:tc>
        <w:tc>
          <w:tcPr>
            <w:tcW w:w="312" w:type="pct"/>
            <w:vAlign w:val="center"/>
          </w:tcPr>
          <w:p w:rsidR="00123A63" w:rsidRPr="00C82C3D" w:rsidRDefault="00123A63" w:rsidP="001509E9">
            <w:pPr>
              <w:spacing w:after="0"/>
              <w:jc w:val="center"/>
              <w:rPr>
                <w:color w:val="000000"/>
                <w:sz w:val="20"/>
                <w:szCs w:val="20"/>
              </w:rPr>
            </w:pPr>
            <w:r>
              <w:rPr>
                <w:color w:val="000000"/>
                <w:sz w:val="20"/>
                <w:szCs w:val="20"/>
              </w:rPr>
              <w:t>1427,53</w:t>
            </w:r>
          </w:p>
        </w:tc>
        <w:tc>
          <w:tcPr>
            <w:tcW w:w="312" w:type="pct"/>
            <w:vAlign w:val="center"/>
          </w:tcPr>
          <w:p w:rsidR="00123A63" w:rsidRPr="00C82C3D" w:rsidRDefault="00123A63" w:rsidP="001509E9">
            <w:pPr>
              <w:spacing w:after="0"/>
              <w:jc w:val="center"/>
              <w:rPr>
                <w:color w:val="000000"/>
                <w:sz w:val="20"/>
                <w:szCs w:val="20"/>
              </w:rPr>
            </w:pPr>
            <w:r>
              <w:rPr>
                <w:color w:val="000000"/>
                <w:sz w:val="20"/>
                <w:szCs w:val="20"/>
              </w:rPr>
              <w:t>1428,54</w:t>
            </w:r>
          </w:p>
        </w:tc>
        <w:tc>
          <w:tcPr>
            <w:tcW w:w="312" w:type="pct"/>
            <w:vAlign w:val="center"/>
          </w:tcPr>
          <w:p w:rsidR="00123A63" w:rsidRPr="00C82C3D" w:rsidRDefault="00123A63" w:rsidP="001509E9">
            <w:pPr>
              <w:spacing w:after="0"/>
              <w:jc w:val="center"/>
              <w:rPr>
                <w:color w:val="000000"/>
                <w:sz w:val="20"/>
                <w:szCs w:val="20"/>
              </w:rPr>
            </w:pPr>
            <w:r>
              <w:rPr>
                <w:color w:val="000000"/>
                <w:sz w:val="20"/>
                <w:szCs w:val="20"/>
              </w:rPr>
              <w:t>1429,55</w:t>
            </w:r>
          </w:p>
        </w:tc>
      </w:tr>
      <w:tr w:rsidR="00B53AB3" w:rsidRPr="00C82C3D" w:rsidTr="00B53AB3">
        <w:trPr>
          <w:jc w:val="center"/>
        </w:trPr>
        <w:tc>
          <w:tcPr>
            <w:tcW w:w="618" w:type="pct"/>
            <w:tcBorders>
              <w:bottom w:val="single" w:sz="2" w:space="0" w:color="auto"/>
            </w:tcBorders>
            <w:shd w:val="clear" w:color="auto" w:fill="auto"/>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Доля потерь в сетях при передаче</w:t>
            </w:r>
          </w:p>
        </w:tc>
        <w:tc>
          <w:tcPr>
            <w:tcW w:w="326" w:type="pct"/>
            <w:tcBorders>
              <w:bottom w:val="single" w:sz="2" w:space="0" w:color="auto"/>
            </w:tcBorders>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w:t>
            </w:r>
          </w:p>
        </w:tc>
        <w:tc>
          <w:tcPr>
            <w:tcW w:w="312" w:type="pct"/>
            <w:tcBorders>
              <w:bottom w:val="single" w:sz="2" w:space="0" w:color="auto"/>
            </w:tcBorders>
            <w:shd w:val="clear" w:color="auto" w:fill="auto"/>
            <w:noWrap/>
            <w:vAlign w:val="center"/>
          </w:tcPr>
          <w:p w:rsidR="00B53AB3" w:rsidRPr="00C82C3D" w:rsidRDefault="00B53AB3" w:rsidP="00B53AB3">
            <w:pPr>
              <w:spacing w:after="0" w:line="240" w:lineRule="auto"/>
              <w:jc w:val="center"/>
              <w:rPr>
                <w:color w:val="000000"/>
                <w:sz w:val="20"/>
                <w:szCs w:val="20"/>
              </w:rPr>
            </w:pPr>
            <w:r>
              <w:rPr>
                <w:color w:val="000000"/>
                <w:sz w:val="20"/>
                <w:szCs w:val="20"/>
              </w:rPr>
              <w:t>20,0</w:t>
            </w:r>
          </w:p>
        </w:tc>
        <w:tc>
          <w:tcPr>
            <w:tcW w:w="312" w:type="pct"/>
            <w:tcBorders>
              <w:bottom w:val="single" w:sz="2" w:space="0" w:color="auto"/>
            </w:tcBorders>
            <w:shd w:val="clear" w:color="auto" w:fill="auto"/>
            <w:noWrap/>
            <w:vAlign w:val="center"/>
          </w:tcPr>
          <w:p w:rsidR="00B53AB3" w:rsidRPr="00B53AB3" w:rsidRDefault="00B53AB3" w:rsidP="00B53AB3">
            <w:pPr>
              <w:spacing w:after="0" w:line="240" w:lineRule="auto"/>
              <w:jc w:val="center"/>
              <w:rPr>
                <w:color w:val="000000"/>
                <w:sz w:val="20"/>
              </w:rPr>
            </w:pPr>
            <w:r w:rsidRPr="00B53AB3">
              <w:rPr>
                <w:color w:val="000000"/>
                <w:sz w:val="20"/>
              </w:rPr>
              <w:t>19,2</w:t>
            </w:r>
          </w:p>
        </w:tc>
        <w:tc>
          <w:tcPr>
            <w:tcW w:w="312" w:type="pct"/>
            <w:tcBorders>
              <w:bottom w:val="single" w:sz="2"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18,4</w:t>
            </w:r>
          </w:p>
        </w:tc>
        <w:tc>
          <w:tcPr>
            <w:tcW w:w="312" w:type="pct"/>
            <w:tcBorders>
              <w:bottom w:val="single" w:sz="2"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17,6</w:t>
            </w:r>
          </w:p>
        </w:tc>
        <w:tc>
          <w:tcPr>
            <w:tcW w:w="312" w:type="pct"/>
            <w:tcBorders>
              <w:bottom w:val="single" w:sz="2"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16,7</w:t>
            </w:r>
          </w:p>
        </w:tc>
        <w:tc>
          <w:tcPr>
            <w:tcW w:w="312" w:type="pct"/>
            <w:tcBorders>
              <w:bottom w:val="single" w:sz="2"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15,9</w:t>
            </w:r>
          </w:p>
        </w:tc>
        <w:tc>
          <w:tcPr>
            <w:tcW w:w="312" w:type="pct"/>
            <w:tcBorders>
              <w:bottom w:val="single" w:sz="2"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15,0</w:t>
            </w:r>
          </w:p>
        </w:tc>
        <w:tc>
          <w:tcPr>
            <w:tcW w:w="312" w:type="pct"/>
            <w:tcBorders>
              <w:bottom w:val="single" w:sz="2"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14,1</w:t>
            </w:r>
          </w:p>
        </w:tc>
        <w:tc>
          <w:tcPr>
            <w:tcW w:w="312" w:type="pct"/>
            <w:tcBorders>
              <w:bottom w:val="single" w:sz="2"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13,2</w:t>
            </w:r>
          </w:p>
        </w:tc>
        <w:tc>
          <w:tcPr>
            <w:tcW w:w="312" w:type="pct"/>
            <w:tcBorders>
              <w:bottom w:val="single" w:sz="2"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12,2</w:t>
            </w:r>
          </w:p>
        </w:tc>
        <w:tc>
          <w:tcPr>
            <w:tcW w:w="312" w:type="pct"/>
            <w:tcBorders>
              <w:bottom w:val="single" w:sz="2" w:space="0" w:color="auto"/>
            </w:tcBorders>
            <w:vAlign w:val="center"/>
          </w:tcPr>
          <w:p w:rsidR="00B53AB3" w:rsidRPr="00B53AB3" w:rsidRDefault="00B53AB3" w:rsidP="00B53AB3">
            <w:pPr>
              <w:spacing w:after="0"/>
              <w:jc w:val="center"/>
              <w:rPr>
                <w:color w:val="000000"/>
                <w:sz w:val="20"/>
              </w:rPr>
            </w:pPr>
            <w:r w:rsidRPr="00B53AB3">
              <w:rPr>
                <w:color w:val="000000"/>
                <w:sz w:val="20"/>
              </w:rPr>
              <w:t>11,3</w:t>
            </w:r>
          </w:p>
        </w:tc>
        <w:tc>
          <w:tcPr>
            <w:tcW w:w="312" w:type="pct"/>
            <w:tcBorders>
              <w:bottom w:val="single" w:sz="2" w:space="0" w:color="auto"/>
            </w:tcBorders>
            <w:vAlign w:val="center"/>
          </w:tcPr>
          <w:p w:rsidR="00B53AB3" w:rsidRPr="00B53AB3" w:rsidRDefault="00B53AB3" w:rsidP="00B53AB3">
            <w:pPr>
              <w:spacing w:after="0"/>
              <w:jc w:val="center"/>
              <w:rPr>
                <w:color w:val="000000"/>
                <w:sz w:val="20"/>
              </w:rPr>
            </w:pPr>
            <w:r w:rsidRPr="00B53AB3">
              <w:rPr>
                <w:color w:val="000000"/>
                <w:sz w:val="20"/>
              </w:rPr>
              <w:t>10,3</w:t>
            </w:r>
          </w:p>
        </w:tc>
        <w:tc>
          <w:tcPr>
            <w:tcW w:w="312" w:type="pct"/>
            <w:tcBorders>
              <w:bottom w:val="single" w:sz="2" w:space="0" w:color="auto"/>
            </w:tcBorders>
            <w:vAlign w:val="center"/>
          </w:tcPr>
          <w:p w:rsidR="00B53AB3" w:rsidRPr="00B53AB3" w:rsidRDefault="00B53AB3" w:rsidP="00B53AB3">
            <w:pPr>
              <w:spacing w:after="0"/>
              <w:jc w:val="center"/>
              <w:rPr>
                <w:color w:val="000000"/>
                <w:sz w:val="20"/>
              </w:rPr>
            </w:pPr>
            <w:r w:rsidRPr="00B53AB3">
              <w:rPr>
                <w:color w:val="000000"/>
                <w:sz w:val="20"/>
              </w:rPr>
              <w:t>9,3</w:t>
            </w:r>
          </w:p>
        </w:tc>
      </w:tr>
      <w:tr w:rsidR="00B53AB3" w:rsidRPr="00C82C3D" w:rsidTr="00B53AB3">
        <w:trPr>
          <w:trHeight w:val="576"/>
          <w:jc w:val="center"/>
        </w:trPr>
        <w:tc>
          <w:tcPr>
            <w:tcW w:w="618" w:type="pct"/>
            <w:tcBorders>
              <w:bottom w:val="single" w:sz="4" w:space="0" w:color="auto"/>
            </w:tcBorders>
            <w:shd w:val="clear" w:color="auto" w:fill="auto"/>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Среднесуточные потери в сетях при передаче</w:t>
            </w:r>
          </w:p>
        </w:tc>
        <w:tc>
          <w:tcPr>
            <w:tcW w:w="326" w:type="pct"/>
            <w:tcBorders>
              <w:bottom w:val="single" w:sz="4" w:space="0" w:color="auto"/>
            </w:tcBorders>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м3/сут</w:t>
            </w:r>
          </w:p>
        </w:tc>
        <w:tc>
          <w:tcPr>
            <w:tcW w:w="312" w:type="pct"/>
            <w:tcBorders>
              <w:bottom w:val="single" w:sz="4" w:space="0" w:color="auto"/>
            </w:tcBorders>
            <w:shd w:val="clear" w:color="auto" w:fill="auto"/>
            <w:noWrap/>
            <w:vAlign w:val="center"/>
          </w:tcPr>
          <w:p w:rsidR="00B53AB3" w:rsidRPr="00C82C3D" w:rsidRDefault="00B53AB3" w:rsidP="00B53AB3">
            <w:pPr>
              <w:spacing w:after="0" w:line="240" w:lineRule="auto"/>
              <w:jc w:val="center"/>
              <w:rPr>
                <w:color w:val="000000"/>
                <w:sz w:val="20"/>
                <w:szCs w:val="20"/>
              </w:rPr>
            </w:pPr>
            <w:r>
              <w:rPr>
                <w:color w:val="000000"/>
                <w:sz w:val="20"/>
                <w:szCs w:val="20"/>
              </w:rPr>
              <w:t>3,88</w:t>
            </w:r>
          </w:p>
        </w:tc>
        <w:tc>
          <w:tcPr>
            <w:tcW w:w="312" w:type="pct"/>
            <w:tcBorders>
              <w:bottom w:val="single" w:sz="4" w:space="0" w:color="auto"/>
            </w:tcBorders>
            <w:shd w:val="clear" w:color="auto" w:fill="auto"/>
            <w:noWrap/>
            <w:vAlign w:val="center"/>
          </w:tcPr>
          <w:p w:rsidR="00B53AB3" w:rsidRPr="00B53AB3" w:rsidRDefault="00B53AB3" w:rsidP="00B53AB3">
            <w:pPr>
              <w:spacing w:after="0" w:line="240" w:lineRule="auto"/>
              <w:jc w:val="center"/>
              <w:rPr>
                <w:color w:val="000000"/>
                <w:sz w:val="20"/>
              </w:rPr>
            </w:pPr>
            <w:r w:rsidRPr="00B53AB3">
              <w:rPr>
                <w:color w:val="000000"/>
                <w:sz w:val="20"/>
              </w:rPr>
              <w:t>3,70</w:t>
            </w:r>
          </w:p>
        </w:tc>
        <w:tc>
          <w:tcPr>
            <w:tcW w:w="312" w:type="pct"/>
            <w:tcBorders>
              <w:bottom w:val="single" w:sz="4"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3,51</w:t>
            </w:r>
          </w:p>
        </w:tc>
        <w:tc>
          <w:tcPr>
            <w:tcW w:w="312" w:type="pct"/>
            <w:tcBorders>
              <w:bottom w:val="single" w:sz="4"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3,31</w:t>
            </w:r>
          </w:p>
        </w:tc>
        <w:tc>
          <w:tcPr>
            <w:tcW w:w="312" w:type="pct"/>
            <w:tcBorders>
              <w:bottom w:val="single" w:sz="4"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3,12</w:t>
            </w:r>
          </w:p>
        </w:tc>
        <w:tc>
          <w:tcPr>
            <w:tcW w:w="312" w:type="pct"/>
            <w:tcBorders>
              <w:bottom w:val="single" w:sz="4"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2,93</w:t>
            </w:r>
          </w:p>
        </w:tc>
        <w:tc>
          <w:tcPr>
            <w:tcW w:w="312" w:type="pct"/>
            <w:tcBorders>
              <w:bottom w:val="single" w:sz="4"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2,74</w:t>
            </w:r>
          </w:p>
        </w:tc>
        <w:tc>
          <w:tcPr>
            <w:tcW w:w="312" w:type="pct"/>
            <w:tcBorders>
              <w:bottom w:val="single" w:sz="4"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2,55</w:t>
            </w:r>
          </w:p>
        </w:tc>
        <w:tc>
          <w:tcPr>
            <w:tcW w:w="312" w:type="pct"/>
            <w:tcBorders>
              <w:bottom w:val="single" w:sz="4"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2,36</w:t>
            </w:r>
          </w:p>
        </w:tc>
        <w:tc>
          <w:tcPr>
            <w:tcW w:w="312" w:type="pct"/>
            <w:tcBorders>
              <w:bottom w:val="single" w:sz="4"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2,17</w:t>
            </w:r>
          </w:p>
        </w:tc>
        <w:tc>
          <w:tcPr>
            <w:tcW w:w="312" w:type="pct"/>
            <w:tcBorders>
              <w:bottom w:val="single" w:sz="4" w:space="0" w:color="auto"/>
            </w:tcBorders>
            <w:vAlign w:val="center"/>
          </w:tcPr>
          <w:p w:rsidR="00B53AB3" w:rsidRPr="00B53AB3" w:rsidRDefault="00B53AB3" w:rsidP="00B53AB3">
            <w:pPr>
              <w:spacing w:after="0"/>
              <w:jc w:val="center"/>
              <w:rPr>
                <w:color w:val="000000"/>
                <w:sz w:val="20"/>
              </w:rPr>
            </w:pPr>
            <w:r w:rsidRPr="00B53AB3">
              <w:rPr>
                <w:color w:val="000000"/>
                <w:sz w:val="20"/>
              </w:rPr>
              <w:t>1,98</w:t>
            </w:r>
          </w:p>
        </w:tc>
        <w:tc>
          <w:tcPr>
            <w:tcW w:w="312" w:type="pct"/>
            <w:tcBorders>
              <w:bottom w:val="single" w:sz="4" w:space="0" w:color="auto"/>
            </w:tcBorders>
            <w:vAlign w:val="center"/>
          </w:tcPr>
          <w:p w:rsidR="00B53AB3" w:rsidRPr="00B53AB3" w:rsidRDefault="00B53AB3" w:rsidP="00B53AB3">
            <w:pPr>
              <w:spacing w:after="0"/>
              <w:jc w:val="center"/>
              <w:rPr>
                <w:color w:val="000000"/>
                <w:sz w:val="20"/>
              </w:rPr>
            </w:pPr>
            <w:r w:rsidRPr="00B53AB3">
              <w:rPr>
                <w:color w:val="000000"/>
                <w:sz w:val="20"/>
              </w:rPr>
              <w:t>1,79</w:t>
            </w:r>
          </w:p>
        </w:tc>
        <w:tc>
          <w:tcPr>
            <w:tcW w:w="312" w:type="pct"/>
            <w:tcBorders>
              <w:bottom w:val="single" w:sz="4" w:space="0" w:color="auto"/>
            </w:tcBorders>
            <w:vAlign w:val="center"/>
          </w:tcPr>
          <w:p w:rsidR="00B53AB3" w:rsidRPr="00B53AB3" w:rsidRDefault="00B53AB3" w:rsidP="00B53AB3">
            <w:pPr>
              <w:spacing w:after="0"/>
              <w:jc w:val="center"/>
              <w:rPr>
                <w:color w:val="000000"/>
                <w:sz w:val="20"/>
              </w:rPr>
            </w:pPr>
            <w:r w:rsidRPr="00B53AB3">
              <w:rPr>
                <w:color w:val="000000"/>
                <w:sz w:val="20"/>
              </w:rPr>
              <w:t>1,60</w:t>
            </w:r>
          </w:p>
        </w:tc>
      </w:tr>
    </w:tbl>
    <w:p w:rsidR="00123A63" w:rsidRPr="00C82C3D" w:rsidRDefault="00123A63" w:rsidP="00123A63">
      <w:pPr>
        <w:spacing w:before="240"/>
        <w:ind w:firstLine="709"/>
        <w:rPr>
          <w:sz w:val="24"/>
        </w:rPr>
      </w:pPr>
      <w:r w:rsidRPr="00C82C3D">
        <w:rPr>
          <w:sz w:val="24"/>
        </w:rPr>
        <w:t>Как видно из таблицы 3</w:t>
      </w:r>
      <w:r>
        <w:rPr>
          <w:sz w:val="24"/>
        </w:rPr>
        <w:t>0</w:t>
      </w:r>
      <w:r w:rsidRPr="00C82C3D">
        <w:rPr>
          <w:sz w:val="24"/>
        </w:rPr>
        <w:t>, значение доли пот</w:t>
      </w:r>
      <w:r>
        <w:rPr>
          <w:sz w:val="24"/>
        </w:rPr>
        <w:t>ерь воды в период с 2020 по 2032</w:t>
      </w:r>
      <w:r w:rsidRPr="00C82C3D">
        <w:rPr>
          <w:sz w:val="24"/>
        </w:rPr>
        <w:t xml:space="preserve"> го</w:t>
      </w:r>
      <w:r>
        <w:rPr>
          <w:sz w:val="24"/>
        </w:rPr>
        <w:t xml:space="preserve">д снизится до </w:t>
      </w:r>
      <w:r w:rsidR="00FA77B3">
        <w:rPr>
          <w:sz w:val="24"/>
        </w:rPr>
        <w:t>9,3</w:t>
      </w:r>
      <w:r>
        <w:rPr>
          <w:sz w:val="24"/>
        </w:rPr>
        <w:t xml:space="preserve"> % к 2032 году. </w:t>
      </w:r>
    </w:p>
    <w:p w:rsidR="00FD62D3" w:rsidRDefault="00FD62D3" w:rsidP="009D5703">
      <w:pPr>
        <w:pStyle w:val="3"/>
      </w:pPr>
      <w:bookmarkStart w:id="51" w:name="_Toc70889700"/>
      <w:r w:rsidRPr="000400C3">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bookmarkEnd w:id="51"/>
    </w:p>
    <w:p w:rsidR="00FD62D3" w:rsidRPr="00AA1E33" w:rsidRDefault="00FD62D3" w:rsidP="00FD62D3">
      <w:pPr>
        <w:pStyle w:val="0"/>
        <w:spacing w:after="240"/>
        <w:ind w:firstLine="709"/>
      </w:pPr>
      <w:r w:rsidRPr="00AA1E33">
        <w:t>Исходя из предыдущих разделов схемы, составлен общий баланс водоснабжения муниципал</w:t>
      </w:r>
      <w:r>
        <w:t>ьного образования с разделением</w:t>
      </w:r>
      <w:r w:rsidRPr="00AA1E33">
        <w:t xml:space="preserve"> по</w:t>
      </w:r>
      <w:r w:rsidR="00BB12BD">
        <w:t xml:space="preserve"> </w:t>
      </w:r>
      <w:r w:rsidRPr="00AA1E33">
        <w:t xml:space="preserve">группам абонентов, и представлен в таблице </w:t>
      </w:r>
      <w:r w:rsidR="00123A63">
        <w:t>ниже.</w:t>
      </w:r>
    </w:p>
    <w:p w:rsidR="00123A63" w:rsidRPr="00C82C3D" w:rsidRDefault="00123A63" w:rsidP="00123A63">
      <w:pPr>
        <w:keepNext/>
        <w:spacing w:after="0" w:line="240" w:lineRule="auto"/>
        <w:ind w:firstLine="709"/>
        <w:jc w:val="both"/>
        <w:rPr>
          <w:b/>
          <w:iCs/>
          <w:color w:val="000000"/>
          <w:sz w:val="24"/>
          <w:szCs w:val="18"/>
        </w:rPr>
      </w:pPr>
      <w:r w:rsidRPr="00C82C3D">
        <w:rPr>
          <w:b/>
          <w:iCs/>
          <w:color w:val="000000"/>
          <w:sz w:val="24"/>
          <w:szCs w:val="18"/>
        </w:rPr>
        <w:t xml:space="preserve">Таблица </w:t>
      </w:r>
      <w:r w:rsidRPr="00C82C3D">
        <w:rPr>
          <w:b/>
          <w:iCs/>
          <w:color w:val="000000"/>
          <w:sz w:val="24"/>
          <w:szCs w:val="18"/>
        </w:rPr>
        <w:fldChar w:fldCharType="begin"/>
      </w:r>
      <w:r w:rsidRPr="00C82C3D">
        <w:rPr>
          <w:b/>
          <w:iCs/>
          <w:color w:val="000000"/>
          <w:sz w:val="24"/>
          <w:szCs w:val="18"/>
        </w:rPr>
        <w:instrText xml:space="preserve"> SEQ Таблица \* ARABIC </w:instrText>
      </w:r>
      <w:r w:rsidRPr="00C82C3D">
        <w:rPr>
          <w:b/>
          <w:iCs/>
          <w:color w:val="000000"/>
          <w:sz w:val="24"/>
          <w:szCs w:val="18"/>
        </w:rPr>
        <w:fldChar w:fldCharType="separate"/>
      </w:r>
      <w:r w:rsidR="00BD703C">
        <w:rPr>
          <w:b/>
          <w:iCs/>
          <w:noProof/>
          <w:color w:val="000000"/>
          <w:sz w:val="24"/>
          <w:szCs w:val="18"/>
        </w:rPr>
        <w:t>50</w:t>
      </w:r>
      <w:r w:rsidRPr="00C82C3D">
        <w:rPr>
          <w:b/>
          <w:iCs/>
          <w:color w:val="000000"/>
          <w:sz w:val="24"/>
          <w:szCs w:val="18"/>
        </w:rPr>
        <w:fldChar w:fldCharType="end"/>
      </w:r>
      <w:r w:rsidRPr="00C82C3D">
        <w:rPr>
          <w:b/>
          <w:iCs/>
          <w:color w:val="000000"/>
          <w:sz w:val="24"/>
          <w:szCs w:val="18"/>
        </w:rPr>
        <w:t xml:space="preserve"> Перспективный баланс водопотребления на территории </w:t>
      </w:r>
      <w:r w:rsidR="00B22021">
        <w:rPr>
          <w:b/>
          <w:iCs/>
          <w:color w:val="000000"/>
          <w:sz w:val="24"/>
          <w:szCs w:val="18"/>
        </w:rPr>
        <w:t>МО «Город Всеволожск»</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627"/>
        <w:gridCol w:w="3361"/>
        <w:gridCol w:w="1052"/>
        <w:gridCol w:w="731"/>
        <w:gridCol w:w="731"/>
        <w:gridCol w:w="731"/>
        <w:gridCol w:w="731"/>
        <w:gridCol w:w="731"/>
        <w:gridCol w:w="731"/>
        <w:gridCol w:w="731"/>
        <w:gridCol w:w="731"/>
        <w:gridCol w:w="731"/>
        <w:gridCol w:w="731"/>
        <w:gridCol w:w="731"/>
        <w:gridCol w:w="731"/>
        <w:gridCol w:w="752"/>
      </w:tblGrid>
      <w:tr w:rsidR="00123A63" w:rsidRPr="00C82C3D" w:rsidTr="00B53AB3">
        <w:trPr>
          <w:trHeight w:hRule="exact" w:val="416"/>
          <w:tblHeader/>
          <w:jc w:val="center"/>
        </w:trPr>
        <w:tc>
          <w:tcPr>
            <w:tcW w:w="215" w:type="pct"/>
            <w:vMerge w:val="restart"/>
            <w:shd w:val="clear" w:color="auto" w:fill="auto"/>
            <w:noWrap/>
            <w:vAlign w:val="center"/>
            <w:hideMark/>
          </w:tcPr>
          <w:p w:rsidR="00123A63" w:rsidRPr="00C82C3D" w:rsidRDefault="00123A63" w:rsidP="001509E9">
            <w:pPr>
              <w:spacing w:before="120" w:after="120" w:line="240" w:lineRule="auto"/>
              <w:jc w:val="center"/>
              <w:rPr>
                <w:color w:val="000000"/>
                <w:sz w:val="20"/>
                <w:szCs w:val="20"/>
                <w:lang w:eastAsia="ru-RU"/>
              </w:rPr>
            </w:pPr>
            <w:r w:rsidRPr="00C82C3D">
              <w:rPr>
                <w:bCs/>
                <w:color w:val="000000"/>
                <w:sz w:val="20"/>
                <w:szCs w:val="20"/>
                <w:lang w:eastAsia="ru-RU"/>
              </w:rPr>
              <w:t>№ п/п</w:t>
            </w:r>
          </w:p>
        </w:tc>
        <w:tc>
          <w:tcPr>
            <w:tcW w:w="1154" w:type="pct"/>
            <w:vMerge w:val="restart"/>
            <w:shd w:val="clear" w:color="auto" w:fill="auto"/>
            <w:vAlign w:val="center"/>
          </w:tcPr>
          <w:p w:rsidR="00123A63" w:rsidRPr="00C82C3D" w:rsidRDefault="00123A63" w:rsidP="001509E9">
            <w:pPr>
              <w:spacing w:before="120" w:after="120" w:line="240" w:lineRule="auto"/>
              <w:jc w:val="center"/>
              <w:rPr>
                <w:color w:val="000000"/>
                <w:sz w:val="20"/>
                <w:szCs w:val="20"/>
                <w:lang w:eastAsia="ru-RU"/>
              </w:rPr>
            </w:pPr>
            <w:r w:rsidRPr="00C82C3D">
              <w:rPr>
                <w:bCs/>
                <w:color w:val="000000"/>
                <w:sz w:val="20"/>
                <w:szCs w:val="20"/>
                <w:lang w:eastAsia="ru-RU"/>
              </w:rPr>
              <w:t>Наименование</w:t>
            </w:r>
          </w:p>
        </w:tc>
        <w:tc>
          <w:tcPr>
            <w:tcW w:w="361" w:type="pct"/>
            <w:vMerge w:val="restart"/>
            <w:shd w:val="clear" w:color="auto" w:fill="auto"/>
            <w:vAlign w:val="center"/>
          </w:tcPr>
          <w:p w:rsidR="00123A63" w:rsidRPr="00C82C3D" w:rsidRDefault="00123A63" w:rsidP="001509E9">
            <w:pPr>
              <w:spacing w:before="120" w:after="120" w:line="240" w:lineRule="auto"/>
              <w:jc w:val="center"/>
              <w:rPr>
                <w:color w:val="000000"/>
                <w:sz w:val="20"/>
                <w:szCs w:val="20"/>
                <w:lang w:eastAsia="ru-RU"/>
              </w:rPr>
            </w:pPr>
            <w:r w:rsidRPr="00C82C3D">
              <w:rPr>
                <w:bCs/>
                <w:color w:val="000000"/>
                <w:sz w:val="20"/>
                <w:szCs w:val="20"/>
                <w:lang w:eastAsia="ru-RU"/>
              </w:rPr>
              <w:t>Ед. изм</w:t>
            </w:r>
          </w:p>
        </w:tc>
        <w:tc>
          <w:tcPr>
            <w:tcW w:w="3270" w:type="pct"/>
            <w:gridSpan w:val="13"/>
            <w:shd w:val="clear" w:color="auto" w:fill="auto"/>
            <w:vAlign w:val="center"/>
          </w:tcPr>
          <w:p w:rsidR="00123A63" w:rsidRPr="00C82C3D" w:rsidRDefault="00123A63" w:rsidP="001509E9">
            <w:pPr>
              <w:spacing w:before="120" w:after="120" w:line="240" w:lineRule="auto"/>
              <w:jc w:val="center"/>
              <w:rPr>
                <w:color w:val="000000"/>
                <w:sz w:val="20"/>
                <w:szCs w:val="20"/>
                <w:lang w:eastAsia="ru-RU"/>
              </w:rPr>
            </w:pPr>
            <w:r w:rsidRPr="00C82C3D">
              <w:rPr>
                <w:color w:val="000000"/>
                <w:sz w:val="20"/>
                <w:szCs w:val="20"/>
                <w:lang w:eastAsia="ru-RU"/>
              </w:rPr>
              <w:t>Значения по годам</w:t>
            </w:r>
          </w:p>
        </w:tc>
      </w:tr>
      <w:tr w:rsidR="00123A63" w:rsidRPr="00C82C3D" w:rsidTr="00B53AB3">
        <w:trPr>
          <w:trHeight w:hRule="exact" w:val="420"/>
          <w:tblHeader/>
          <w:jc w:val="center"/>
        </w:trPr>
        <w:tc>
          <w:tcPr>
            <w:tcW w:w="215" w:type="pct"/>
            <w:vMerge/>
            <w:shd w:val="clear" w:color="auto" w:fill="auto"/>
            <w:noWrap/>
            <w:vAlign w:val="center"/>
            <w:hideMark/>
          </w:tcPr>
          <w:p w:rsidR="00123A63" w:rsidRPr="00C82C3D" w:rsidRDefault="00123A63" w:rsidP="001509E9">
            <w:pPr>
              <w:spacing w:before="120" w:after="120" w:line="240" w:lineRule="auto"/>
              <w:jc w:val="center"/>
              <w:rPr>
                <w:color w:val="000000"/>
                <w:sz w:val="20"/>
                <w:szCs w:val="20"/>
                <w:lang w:eastAsia="ru-RU"/>
              </w:rPr>
            </w:pPr>
          </w:p>
        </w:tc>
        <w:tc>
          <w:tcPr>
            <w:tcW w:w="1154" w:type="pct"/>
            <w:vMerge/>
            <w:shd w:val="clear" w:color="auto" w:fill="auto"/>
            <w:noWrap/>
            <w:vAlign w:val="center"/>
            <w:hideMark/>
          </w:tcPr>
          <w:p w:rsidR="00123A63" w:rsidRPr="00C82C3D" w:rsidRDefault="00123A63" w:rsidP="001509E9">
            <w:pPr>
              <w:spacing w:before="120" w:after="120" w:line="240" w:lineRule="auto"/>
              <w:jc w:val="center"/>
              <w:rPr>
                <w:color w:val="000000"/>
                <w:sz w:val="20"/>
                <w:szCs w:val="20"/>
                <w:lang w:eastAsia="ru-RU"/>
              </w:rPr>
            </w:pPr>
          </w:p>
        </w:tc>
        <w:tc>
          <w:tcPr>
            <w:tcW w:w="361" w:type="pct"/>
            <w:vMerge/>
            <w:shd w:val="clear" w:color="auto" w:fill="auto"/>
            <w:noWrap/>
            <w:vAlign w:val="center"/>
            <w:hideMark/>
          </w:tcPr>
          <w:p w:rsidR="00123A63" w:rsidRPr="00C82C3D" w:rsidRDefault="00123A63" w:rsidP="001509E9">
            <w:pPr>
              <w:spacing w:before="120" w:after="120" w:line="240" w:lineRule="auto"/>
              <w:jc w:val="center"/>
              <w:rPr>
                <w:color w:val="000000"/>
                <w:sz w:val="20"/>
                <w:szCs w:val="20"/>
                <w:lang w:eastAsia="ru-RU"/>
              </w:rPr>
            </w:pP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2020</w:t>
            </w: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2022</w:t>
            </w: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2022</w:t>
            </w: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2023</w:t>
            </w: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2024</w:t>
            </w: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2025</w:t>
            </w: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2026</w:t>
            </w: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2027</w:t>
            </w: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2028</w:t>
            </w: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2029</w:t>
            </w:r>
          </w:p>
        </w:tc>
        <w:tc>
          <w:tcPr>
            <w:tcW w:w="251" w:type="pct"/>
            <w:vAlign w:val="center"/>
          </w:tcPr>
          <w:p w:rsidR="00123A63" w:rsidRPr="00C82C3D" w:rsidRDefault="00123A63" w:rsidP="001509E9">
            <w:pPr>
              <w:spacing w:before="120" w:after="120" w:line="240" w:lineRule="auto"/>
              <w:jc w:val="center"/>
              <w:rPr>
                <w:sz w:val="20"/>
              </w:rPr>
            </w:pPr>
            <w:r w:rsidRPr="00C82C3D">
              <w:rPr>
                <w:sz w:val="20"/>
              </w:rPr>
              <w:t>2030</w:t>
            </w:r>
          </w:p>
        </w:tc>
        <w:tc>
          <w:tcPr>
            <w:tcW w:w="251" w:type="pct"/>
            <w:vAlign w:val="center"/>
          </w:tcPr>
          <w:p w:rsidR="00123A63" w:rsidRPr="00C82C3D" w:rsidRDefault="00123A63" w:rsidP="001509E9">
            <w:pPr>
              <w:spacing w:before="120" w:after="120" w:line="240" w:lineRule="auto"/>
              <w:jc w:val="center"/>
              <w:rPr>
                <w:sz w:val="20"/>
              </w:rPr>
            </w:pPr>
            <w:r>
              <w:rPr>
                <w:sz w:val="20"/>
              </w:rPr>
              <w:t>2031</w:t>
            </w:r>
          </w:p>
        </w:tc>
        <w:tc>
          <w:tcPr>
            <w:tcW w:w="258" w:type="pct"/>
            <w:vAlign w:val="center"/>
          </w:tcPr>
          <w:p w:rsidR="00123A63" w:rsidRPr="00C82C3D" w:rsidRDefault="00123A63" w:rsidP="001509E9">
            <w:pPr>
              <w:spacing w:before="120" w:after="120" w:line="240" w:lineRule="auto"/>
              <w:jc w:val="center"/>
              <w:rPr>
                <w:sz w:val="20"/>
              </w:rPr>
            </w:pPr>
            <w:r>
              <w:rPr>
                <w:sz w:val="20"/>
              </w:rPr>
              <w:t>2032</w:t>
            </w:r>
          </w:p>
        </w:tc>
      </w:tr>
      <w:tr w:rsidR="00123A63" w:rsidRPr="00C82C3D" w:rsidTr="00123A63">
        <w:trPr>
          <w:trHeight w:hRule="exact" w:val="424"/>
          <w:jc w:val="center"/>
        </w:trPr>
        <w:tc>
          <w:tcPr>
            <w:tcW w:w="5000" w:type="pct"/>
            <w:gridSpan w:val="16"/>
            <w:shd w:val="clear" w:color="auto" w:fill="auto"/>
            <w:noWrap/>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 xml:space="preserve">МО </w:t>
            </w:r>
            <w:r w:rsidR="001B48C4">
              <w:rPr>
                <w:color w:val="000000"/>
                <w:sz w:val="20"/>
                <w:szCs w:val="20"/>
                <w:lang w:eastAsia="ru-RU"/>
              </w:rPr>
              <w:t>«</w:t>
            </w:r>
            <w:r>
              <w:rPr>
                <w:color w:val="000000"/>
                <w:sz w:val="20"/>
                <w:szCs w:val="20"/>
                <w:lang w:eastAsia="ru-RU"/>
              </w:rPr>
              <w:t>Город Всеволожск</w:t>
            </w:r>
            <w:r w:rsidR="001B48C4">
              <w:rPr>
                <w:color w:val="000000"/>
                <w:sz w:val="20"/>
                <w:szCs w:val="20"/>
                <w:lang w:eastAsia="ru-RU"/>
              </w:rPr>
              <w:t>»</w:t>
            </w:r>
          </w:p>
        </w:tc>
      </w:tr>
      <w:tr w:rsidR="00B53AB3" w:rsidRPr="00C82C3D" w:rsidTr="00B53AB3">
        <w:trPr>
          <w:trHeight w:hRule="exact" w:val="284"/>
          <w:jc w:val="center"/>
        </w:trPr>
        <w:tc>
          <w:tcPr>
            <w:tcW w:w="215"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1.1</w:t>
            </w:r>
          </w:p>
        </w:tc>
        <w:tc>
          <w:tcPr>
            <w:tcW w:w="1154"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количество поднятой воды</w:t>
            </w:r>
          </w:p>
        </w:tc>
        <w:tc>
          <w:tcPr>
            <w:tcW w:w="361"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B53AB3" w:rsidRDefault="00B53AB3" w:rsidP="00B53AB3">
            <w:pPr>
              <w:spacing w:after="0" w:line="240" w:lineRule="auto"/>
              <w:jc w:val="center"/>
              <w:rPr>
                <w:color w:val="000000"/>
                <w:sz w:val="20"/>
                <w:szCs w:val="20"/>
              </w:rPr>
            </w:pPr>
            <w:r>
              <w:rPr>
                <w:color w:val="000000"/>
                <w:sz w:val="20"/>
                <w:szCs w:val="20"/>
              </w:rPr>
              <w:t>7092,2</w:t>
            </w:r>
          </w:p>
        </w:tc>
        <w:tc>
          <w:tcPr>
            <w:tcW w:w="251" w:type="pct"/>
            <w:shd w:val="clear" w:color="auto" w:fill="auto"/>
            <w:noWrap/>
            <w:vAlign w:val="center"/>
          </w:tcPr>
          <w:p w:rsidR="00B53AB3" w:rsidRDefault="00B53AB3" w:rsidP="00B53AB3">
            <w:pPr>
              <w:jc w:val="center"/>
              <w:rPr>
                <w:color w:val="000000"/>
                <w:sz w:val="20"/>
                <w:szCs w:val="20"/>
              </w:rPr>
            </w:pPr>
            <w:r>
              <w:rPr>
                <w:color w:val="000000"/>
                <w:sz w:val="20"/>
              </w:rPr>
              <w:t>7023,6</w:t>
            </w:r>
          </w:p>
        </w:tc>
        <w:tc>
          <w:tcPr>
            <w:tcW w:w="251" w:type="pct"/>
            <w:shd w:val="clear" w:color="auto" w:fill="auto"/>
            <w:noWrap/>
            <w:vAlign w:val="center"/>
          </w:tcPr>
          <w:p w:rsidR="00B53AB3" w:rsidRDefault="00B53AB3" w:rsidP="00B53AB3">
            <w:pPr>
              <w:jc w:val="center"/>
              <w:rPr>
                <w:color w:val="000000"/>
                <w:sz w:val="20"/>
                <w:szCs w:val="20"/>
              </w:rPr>
            </w:pPr>
            <w:r>
              <w:rPr>
                <w:color w:val="000000"/>
                <w:sz w:val="20"/>
              </w:rPr>
              <w:t>6955,1</w:t>
            </w:r>
          </w:p>
        </w:tc>
        <w:tc>
          <w:tcPr>
            <w:tcW w:w="251" w:type="pct"/>
            <w:shd w:val="clear" w:color="auto" w:fill="auto"/>
            <w:noWrap/>
            <w:vAlign w:val="center"/>
          </w:tcPr>
          <w:p w:rsidR="00B53AB3" w:rsidRDefault="00B53AB3" w:rsidP="00B53AB3">
            <w:pPr>
              <w:jc w:val="center"/>
              <w:rPr>
                <w:color w:val="000000"/>
                <w:sz w:val="20"/>
                <w:szCs w:val="20"/>
              </w:rPr>
            </w:pPr>
            <w:r>
              <w:rPr>
                <w:color w:val="000000"/>
                <w:sz w:val="20"/>
              </w:rPr>
              <w:t>6886,6</w:t>
            </w:r>
          </w:p>
        </w:tc>
        <w:tc>
          <w:tcPr>
            <w:tcW w:w="251" w:type="pct"/>
            <w:shd w:val="clear" w:color="auto" w:fill="auto"/>
            <w:noWrap/>
            <w:vAlign w:val="center"/>
          </w:tcPr>
          <w:p w:rsidR="00B53AB3" w:rsidRDefault="00B53AB3" w:rsidP="00B53AB3">
            <w:pPr>
              <w:jc w:val="center"/>
              <w:rPr>
                <w:color w:val="000000"/>
                <w:sz w:val="20"/>
                <w:szCs w:val="20"/>
              </w:rPr>
            </w:pPr>
            <w:r>
              <w:rPr>
                <w:color w:val="000000"/>
                <w:sz w:val="20"/>
              </w:rPr>
              <w:t>6818,1</w:t>
            </w:r>
          </w:p>
        </w:tc>
        <w:tc>
          <w:tcPr>
            <w:tcW w:w="251" w:type="pct"/>
            <w:shd w:val="clear" w:color="auto" w:fill="auto"/>
            <w:noWrap/>
            <w:vAlign w:val="center"/>
          </w:tcPr>
          <w:p w:rsidR="00B53AB3" w:rsidRDefault="00B53AB3" w:rsidP="00B53AB3">
            <w:pPr>
              <w:jc w:val="center"/>
              <w:rPr>
                <w:color w:val="000000"/>
                <w:sz w:val="20"/>
                <w:szCs w:val="20"/>
              </w:rPr>
            </w:pPr>
            <w:r>
              <w:rPr>
                <w:color w:val="000000"/>
                <w:sz w:val="20"/>
              </w:rPr>
              <w:t>6749,5</w:t>
            </w:r>
          </w:p>
        </w:tc>
        <w:tc>
          <w:tcPr>
            <w:tcW w:w="251" w:type="pct"/>
            <w:shd w:val="clear" w:color="auto" w:fill="auto"/>
            <w:noWrap/>
            <w:vAlign w:val="center"/>
          </w:tcPr>
          <w:p w:rsidR="00B53AB3" w:rsidRDefault="00B53AB3" w:rsidP="00B53AB3">
            <w:pPr>
              <w:jc w:val="center"/>
              <w:rPr>
                <w:color w:val="000000"/>
                <w:sz w:val="20"/>
                <w:szCs w:val="20"/>
              </w:rPr>
            </w:pPr>
            <w:r>
              <w:rPr>
                <w:color w:val="000000"/>
                <w:sz w:val="20"/>
              </w:rPr>
              <w:t>6681,0</w:t>
            </w:r>
          </w:p>
        </w:tc>
        <w:tc>
          <w:tcPr>
            <w:tcW w:w="251" w:type="pct"/>
            <w:shd w:val="clear" w:color="auto" w:fill="auto"/>
            <w:noWrap/>
            <w:vAlign w:val="center"/>
          </w:tcPr>
          <w:p w:rsidR="00B53AB3" w:rsidRDefault="00B53AB3" w:rsidP="00B53AB3">
            <w:pPr>
              <w:jc w:val="center"/>
              <w:rPr>
                <w:color w:val="000000"/>
                <w:sz w:val="20"/>
                <w:szCs w:val="20"/>
              </w:rPr>
            </w:pPr>
            <w:r>
              <w:rPr>
                <w:color w:val="000000"/>
                <w:sz w:val="20"/>
              </w:rPr>
              <w:t>6612,5</w:t>
            </w:r>
          </w:p>
        </w:tc>
        <w:tc>
          <w:tcPr>
            <w:tcW w:w="251" w:type="pct"/>
            <w:shd w:val="clear" w:color="auto" w:fill="auto"/>
            <w:noWrap/>
            <w:vAlign w:val="center"/>
          </w:tcPr>
          <w:p w:rsidR="00B53AB3" w:rsidRDefault="00B53AB3" w:rsidP="00B53AB3">
            <w:pPr>
              <w:jc w:val="center"/>
              <w:rPr>
                <w:color w:val="000000"/>
                <w:sz w:val="20"/>
                <w:szCs w:val="20"/>
              </w:rPr>
            </w:pPr>
            <w:r>
              <w:rPr>
                <w:color w:val="000000"/>
                <w:sz w:val="20"/>
              </w:rPr>
              <w:t>6543,9</w:t>
            </w:r>
          </w:p>
        </w:tc>
        <w:tc>
          <w:tcPr>
            <w:tcW w:w="251" w:type="pct"/>
            <w:shd w:val="clear" w:color="auto" w:fill="auto"/>
            <w:noWrap/>
            <w:vAlign w:val="center"/>
          </w:tcPr>
          <w:p w:rsidR="00B53AB3" w:rsidRDefault="00B53AB3" w:rsidP="00B53AB3">
            <w:pPr>
              <w:jc w:val="center"/>
              <w:rPr>
                <w:color w:val="000000"/>
                <w:sz w:val="20"/>
                <w:szCs w:val="20"/>
              </w:rPr>
            </w:pPr>
            <w:r>
              <w:rPr>
                <w:color w:val="000000"/>
                <w:sz w:val="20"/>
              </w:rPr>
              <w:t>6475,4</w:t>
            </w:r>
          </w:p>
        </w:tc>
        <w:tc>
          <w:tcPr>
            <w:tcW w:w="251" w:type="pct"/>
            <w:vAlign w:val="center"/>
          </w:tcPr>
          <w:p w:rsidR="00B53AB3" w:rsidRDefault="00B53AB3" w:rsidP="00B53AB3">
            <w:pPr>
              <w:jc w:val="center"/>
              <w:rPr>
                <w:color w:val="000000"/>
                <w:sz w:val="20"/>
                <w:szCs w:val="20"/>
              </w:rPr>
            </w:pPr>
            <w:r>
              <w:rPr>
                <w:color w:val="000000"/>
                <w:sz w:val="20"/>
              </w:rPr>
              <w:t>6406,9</w:t>
            </w:r>
          </w:p>
        </w:tc>
        <w:tc>
          <w:tcPr>
            <w:tcW w:w="251" w:type="pct"/>
            <w:vAlign w:val="center"/>
          </w:tcPr>
          <w:p w:rsidR="00B53AB3" w:rsidRDefault="00B53AB3" w:rsidP="00B53AB3">
            <w:pPr>
              <w:jc w:val="center"/>
              <w:rPr>
                <w:color w:val="000000"/>
                <w:sz w:val="20"/>
                <w:szCs w:val="20"/>
              </w:rPr>
            </w:pPr>
            <w:r>
              <w:rPr>
                <w:color w:val="000000"/>
                <w:sz w:val="20"/>
              </w:rPr>
              <w:t>6338,4</w:t>
            </w:r>
          </w:p>
        </w:tc>
        <w:tc>
          <w:tcPr>
            <w:tcW w:w="258" w:type="pct"/>
            <w:vAlign w:val="center"/>
          </w:tcPr>
          <w:p w:rsidR="00B53AB3" w:rsidRDefault="00B53AB3" w:rsidP="00B53AB3">
            <w:pPr>
              <w:jc w:val="center"/>
              <w:rPr>
                <w:color w:val="000000"/>
                <w:sz w:val="20"/>
                <w:szCs w:val="20"/>
              </w:rPr>
            </w:pPr>
            <w:r>
              <w:rPr>
                <w:color w:val="000000"/>
                <w:sz w:val="20"/>
              </w:rPr>
              <w:t>6269,8</w:t>
            </w:r>
          </w:p>
        </w:tc>
      </w:tr>
      <w:tr w:rsidR="00123A63" w:rsidRPr="00C82C3D" w:rsidTr="00B53AB3">
        <w:trPr>
          <w:trHeight w:hRule="exact" w:val="284"/>
          <w:jc w:val="center"/>
        </w:trPr>
        <w:tc>
          <w:tcPr>
            <w:tcW w:w="215"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1.2</w:t>
            </w:r>
          </w:p>
        </w:tc>
        <w:tc>
          <w:tcPr>
            <w:tcW w:w="1154"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затраты на собственные нужды</w:t>
            </w:r>
          </w:p>
        </w:tc>
        <w:tc>
          <w:tcPr>
            <w:tcW w:w="361"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rFonts w:eastAsia="Arial Unicode MS"/>
                <w:color w:val="000000"/>
                <w:sz w:val="20"/>
                <w:szCs w:val="20"/>
              </w:rPr>
              <w:t>1707,0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1708,0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1709,0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1710,1</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1711,1</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1712,1</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1713,1</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1714,1</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1715,1</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1716,2</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1717,3</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1718,4</w:t>
            </w:r>
          </w:p>
        </w:tc>
        <w:tc>
          <w:tcPr>
            <w:tcW w:w="258" w:type="pct"/>
            <w:vAlign w:val="center"/>
          </w:tcPr>
          <w:p w:rsidR="00123A63" w:rsidRDefault="00123A63" w:rsidP="00123A63">
            <w:pPr>
              <w:spacing w:after="0" w:line="240" w:lineRule="auto"/>
              <w:jc w:val="center"/>
              <w:rPr>
                <w:color w:val="000000"/>
                <w:sz w:val="20"/>
                <w:szCs w:val="20"/>
              </w:rPr>
            </w:pPr>
            <w:r>
              <w:rPr>
                <w:color w:val="000000"/>
                <w:sz w:val="20"/>
                <w:szCs w:val="20"/>
              </w:rPr>
              <w:t>1719,5</w:t>
            </w:r>
          </w:p>
        </w:tc>
      </w:tr>
      <w:tr w:rsidR="00B53AB3" w:rsidRPr="00C82C3D" w:rsidTr="00B53AB3">
        <w:trPr>
          <w:trHeight w:hRule="exact" w:val="284"/>
          <w:jc w:val="center"/>
        </w:trPr>
        <w:tc>
          <w:tcPr>
            <w:tcW w:w="215"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1.3</w:t>
            </w:r>
          </w:p>
        </w:tc>
        <w:tc>
          <w:tcPr>
            <w:tcW w:w="1154"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Отпущено в сеть</w:t>
            </w:r>
          </w:p>
        </w:tc>
        <w:tc>
          <w:tcPr>
            <w:tcW w:w="361"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bottom"/>
          </w:tcPr>
          <w:p w:rsidR="00B53AB3" w:rsidRPr="00B53AB3" w:rsidRDefault="00B53AB3" w:rsidP="00B53AB3">
            <w:pPr>
              <w:spacing w:after="0" w:line="240" w:lineRule="auto"/>
              <w:jc w:val="center"/>
              <w:rPr>
                <w:color w:val="000000"/>
                <w:sz w:val="20"/>
              </w:rPr>
            </w:pPr>
            <w:r w:rsidRPr="00B53AB3">
              <w:rPr>
                <w:color w:val="000000"/>
                <w:sz w:val="20"/>
              </w:rPr>
              <w:t>5385,2</w:t>
            </w:r>
          </w:p>
        </w:tc>
        <w:tc>
          <w:tcPr>
            <w:tcW w:w="251" w:type="pct"/>
            <w:shd w:val="clear" w:color="auto" w:fill="auto"/>
            <w:noWrap/>
            <w:vAlign w:val="bottom"/>
          </w:tcPr>
          <w:p w:rsidR="00B53AB3" w:rsidRPr="00B53AB3" w:rsidRDefault="00B53AB3" w:rsidP="00B53AB3">
            <w:pPr>
              <w:spacing w:after="0"/>
              <w:jc w:val="center"/>
              <w:rPr>
                <w:color w:val="000000"/>
                <w:sz w:val="20"/>
              </w:rPr>
            </w:pPr>
            <w:r w:rsidRPr="00B53AB3">
              <w:rPr>
                <w:color w:val="000000"/>
                <w:sz w:val="20"/>
              </w:rPr>
              <w:t>5315,6</w:t>
            </w:r>
          </w:p>
        </w:tc>
        <w:tc>
          <w:tcPr>
            <w:tcW w:w="251" w:type="pct"/>
            <w:shd w:val="clear" w:color="auto" w:fill="auto"/>
            <w:noWrap/>
            <w:vAlign w:val="bottom"/>
          </w:tcPr>
          <w:p w:rsidR="00B53AB3" w:rsidRPr="00B53AB3" w:rsidRDefault="00B53AB3" w:rsidP="00B53AB3">
            <w:pPr>
              <w:spacing w:after="0"/>
              <w:jc w:val="center"/>
              <w:rPr>
                <w:color w:val="000000"/>
                <w:sz w:val="20"/>
              </w:rPr>
            </w:pPr>
            <w:r w:rsidRPr="00B53AB3">
              <w:rPr>
                <w:color w:val="000000"/>
                <w:sz w:val="20"/>
              </w:rPr>
              <w:t>5246,1</w:t>
            </w:r>
          </w:p>
        </w:tc>
        <w:tc>
          <w:tcPr>
            <w:tcW w:w="251" w:type="pct"/>
            <w:shd w:val="clear" w:color="auto" w:fill="auto"/>
            <w:noWrap/>
            <w:vAlign w:val="bottom"/>
          </w:tcPr>
          <w:p w:rsidR="00B53AB3" w:rsidRPr="00B53AB3" w:rsidRDefault="00B53AB3" w:rsidP="00B53AB3">
            <w:pPr>
              <w:spacing w:after="0"/>
              <w:jc w:val="center"/>
              <w:rPr>
                <w:color w:val="000000"/>
                <w:sz w:val="20"/>
              </w:rPr>
            </w:pPr>
            <w:r w:rsidRPr="00B53AB3">
              <w:rPr>
                <w:color w:val="000000"/>
                <w:sz w:val="20"/>
              </w:rPr>
              <w:t>5176,5</w:t>
            </w:r>
          </w:p>
        </w:tc>
        <w:tc>
          <w:tcPr>
            <w:tcW w:w="251" w:type="pct"/>
            <w:shd w:val="clear" w:color="auto" w:fill="auto"/>
            <w:noWrap/>
            <w:vAlign w:val="bottom"/>
          </w:tcPr>
          <w:p w:rsidR="00B53AB3" w:rsidRPr="00B53AB3" w:rsidRDefault="00B53AB3" w:rsidP="00B53AB3">
            <w:pPr>
              <w:spacing w:after="0"/>
              <w:jc w:val="center"/>
              <w:rPr>
                <w:color w:val="000000"/>
                <w:sz w:val="20"/>
              </w:rPr>
            </w:pPr>
            <w:r w:rsidRPr="00B53AB3">
              <w:rPr>
                <w:color w:val="000000"/>
                <w:sz w:val="20"/>
              </w:rPr>
              <w:t>5107,0</w:t>
            </w:r>
          </w:p>
        </w:tc>
        <w:tc>
          <w:tcPr>
            <w:tcW w:w="251" w:type="pct"/>
            <w:shd w:val="clear" w:color="auto" w:fill="auto"/>
            <w:noWrap/>
            <w:vAlign w:val="bottom"/>
          </w:tcPr>
          <w:p w:rsidR="00B53AB3" w:rsidRPr="00B53AB3" w:rsidRDefault="00B53AB3" w:rsidP="00B53AB3">
            <w:pPr>
              <w:spacing w:after="0"/>
              <w:jc w:val="center"/>
              <w:rPr>
                <w:color w:val="000000"/>
                <w:sz w:val="20"/>
              </w:rPr>
            </w:pPr>
            <w:r w:rsidRPr="00B53AB3">
              <w:rPr>
                <w:color w:val="000000"/>
                <w:sz w:val="20"/>
              </w:rPr>
              <w:t>5037,4</w:t>
            </w:r>
          </w:p>
        </w:tc>
        <w:tc>
          <w:tcPr>
            <w:tcW w:w="251" w:type="pct"/>
            <w:shd w:val="clear" w:color="auto" w:fill="auto"/>
            <w:noWrap/>
            <w:vAlign w:val="bottom"/>
          </w:tcPr>
          <w:p w:rsidR="00B53AB3" w:rsidRPr="00B53AB3" w:rsidRDefault="00B53AB3" w:rsidP="00B53AB3">
            <w:pPr>
              <w:spacing w:after="0"/>
              <w:jc w:val="center"/>
              <w:rPr>
                <w:color w:val="000000"/>
                <w:sz w:val="20"/>
              </w:rPr>
            </w:pPr>
            <w:r w:rsidRPr="00B53AB3">
              <w:rPr>
                <w:color w:val="000000"/>
                <w:sz w:val="20"/>
              </w:rPr>
              <w:t>4967,9</w:t>
            </w:r>
          </w:p>
        </w:tc>
        <w:tc>
          <w:tcPr>
            <w:tcW w:w="251" w:type="pct"/>
            <w:shd w:val="clear" w:color="auto" w:fill="auto"/>
            <w:noWrap/>
            <w:vAlign w:val="bottom"/>
          </w:tcPr>
          <w:p w:rsidR="00B53AB3" w:rsidRPr="00B53AB3" w:rsidRDefault="00B53AB3" w:rsidP="00B53AB3">
            <w:pPr>
              <w:spacing w:after="0"/>
              <w:jc w:val="center"/>
              <w:rPr>
                <w:color w:val="000000"/>
                <w:sz w:val="20"/>
              </w:rPr>
            </w:pPr>
            <w:r w:rsidRPr="00B53AB3">
              <w:rPr>
                <w:color w:val="000000"/>
                <w:sz w:val="20"/>
              </w:rPr>
              <w:t>4898,4</w:t>
            </w:r>
          </w:p>
        </w:tc>
        <w:tc>
          <w:tcPr>
            <w:tcW w:w="251" w:type="pct"/>
            <w:shd w:val="clear" w:color="auto" w:fill="auto"/>
            <w:noWrap/>
            <w:vAlign w:val="bottom"/>
          </w:tcPr>
          <w:p w:rsidR="00B53AB3" w:rsidRPr="00B53AB3" w:rsidRDefault="00B53AB3" w:rsidP="00B53AB3">
            <w:pPr>
              <w:spacing w:after="0"/>
              <w:jc w:val="center"/>
              <w:rPr>
                <w:color w:val="000000"/>
                <w:sz w:val="20"/>
              </w:rPr>
            </w:pPr>
            <w:r w:rsidRPr="00B53AB3">
              <w:rPr>
                <w:color w:val="000000"/>
                <w:sz w:val="20"/>
              </w:rPr>
              <w:t>4828,8</w:t>
            </w:r>
          </w:p>
        </w:tc>
        <w:tc>
          <w:tcPr>
            <w:tcW w:w="251" w:type="pct"/>
            <w:shd w:val="clear" w:color="auto" w:fill="auto"/>
            <w:noWrap/>
            <w:vAlign w:val="bottom"/>
          </w:tcPr>
          <w:p w:rsidR="00B53AB3" w:rsidRPr="00B53AB3" w:rsidRDefault="00B53AB3" w:rsidP="00B53AB3">
            <w:pPr>
              <w:spacing w:after="0"/>
              <w:jc w:val="center"/>
              <w:rPr>
                <w:color w:val="000000"/>
                <w:sz w:val="20"/>
              </w:rPr>
            </w:pPr>
            <w:r w:rsidRPr="00B53AB3">
              <w:rPr>
                <w:color w:val="000000"/>
                <w:sz w:val="20"/>
              </w:rPr>
              <w:t>4759,2</w:t>
            </w:r>
          </w:p>
        </w:tc>
        <w:tc>
          <w:tcPr>
            <w:tcW w:w="251" w:type="pct"/>
            <w:vAlign w:val="bottom"/>
          </w:tcPr>
          <w:p w:rsidR="00B53AB3" w:rsidRPr="00B53AB3" w:rsidRDefault="00B53AB3" w:rsidP="00B53AB3">
            <w:pPr>
              <w:spacing w:after="0"/>
              <w:jc w:val="center"/>
              <w:rPr>
                <w:color w:val="000000"/>
                <w:sz w:val="20"/>
              </w:rPr>
            </w:pPr>
            <w:r w:rsidRPr="00B53AB3">
              <w:rPr>
                <w:color w:val="000000"/>
                <w:sz w:val="20"/>
              </w:rPr>
              <w:t>4689,6</w:t>
            </w:r>
          </w:p>
        </w:tc>
        <w:tc>
          <w:tcPr>
            <w:tcW w:w="251" w:type="pct"/>
            <w:vAlign w:val="bottom"/>
          </w:tcPr>
          <w:p w:rsidR="00B53AB3" w:rsidRPr="00B53AB3" w:rsidRDefault="00B53AB3" w:rsidP="00B53AB3">
            <w:pPr>
              <w:spacing w:after="0"/>
              <w:jc w:val="center"/>
              <w:rPr>
                <w:color w:val="000000"/>
                <w:sz w:val="20"/>
              </w:rPr>
            </w:pPr>
            <w:r w:rsidRPr="00B53AB3">
              <w:rPr>
                <w:color w:val="000000"/>
                <w:sz w:val="20"/>
              </w:rPr>
              <w:t>4620,0</w:t>
            </w:r>
          </w:p>
        </w:tc>
        <w:tc>
          <w:tcPr>
            <w:tcW w:w="258" w:type="pct"/>
            <w:vAlign w:val="bottom"/>
          </w:tcPr>
          <w:p w:rsidR="00B53AB3" w:rsidRPr="00B53AB3" w:rsidRDefault="00B53AB3" w:rsidP="00B53AB3">
            <w:pPr>
              <w:spacing w:after="0"/>
              <w:jc w:val="center"/>
              <w:rPr>
                <w:color w:val="000000"/>
                <w:sz w:val="20"/>
              </w:rPr>
            </w:pPr>
            <w:r w:rsidRPr="00B53AB3">
              <w:rPr>
                <w:color w:val="000000"/>
                <w:sz w:val="20"/>
              </w:rPr>
              <w:t>4550,3</w:t>
            </w:r>
          </w:p>
        </w:tc>
      </w:tr>
      <w:tr w:rsidR="00B53AB3" w:rsidRPr="00C82C3D" w:rsidTr="00B53AB3">
        <w:trPr>
          <w:trHeight w:hRule="exact" w:val="284"/>
          <w:jc w:val="center"/>
        </w:trPr>
        <w:tc>
          <w:tcPr>
            <w:tcW w:w="215"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1.4</w:t>
            </w:r>
          </w:p>
        </w:tc>
        <w:tc>
          <w:tcPr>
            <w:tcW w:w="1154"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Потери</w:t>
            </w:r>
          </w:p>
        </w:tc>
        <w:tc>
          <w:tcPr>
            <w:tcW w:w="361"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B53AB3" w:rsidRPr="00B53AB3" w:rsidRDefault="00B53AB3" w:rsidP="00B53AB3">
            <w:pPr>
              <w:spacing w:after="0" w:line="240" w:lineRule="auto"/>
              <w:jc w:val="center"/>
              <w:rPr>
                <w:color w:val="000000"/>
                <w:sz w:val="20"/>
                <w:szCs w:val="20"/>
              </w:rPr>
            </w:pPr>
            <w:r w:rsidRPr="00B53AB3">
              <w:rPr>
                <w:color w:val="000000"/>
                <w:sz w:val="20"/>
                <w:szCs w:val="20"/>
              </w:rPr>
              <w:t>1348,9</w:t>
            </w:r>
          </w:p>
        </w:tc>
        <w:tc>
          <w:tcPr>
            <w:tcW w:w="251"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1279,4</w:t>
            </w:r>
          </w:p>
        </w:tc>
        <w:tc>
          <w:tcPr>
            <w:tcW w:w="251"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1209,8</w:t>
            </w:r>
          </w:p>
        </w:tc>
        <w:tc>
          <w:tcPr>
            <w:tcW w:w="251"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1140,3</w:t>
            </w:r>
          </w:p>
        </w:tc>
        <w:tc>
          <w:tcPr>
            <w:tcW w:w="251"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1070,8</w:t>
            </w:r>
          </w:p>
        </w:tc>
        <w:tc>
          <w:tcPr>
            <w:tcW w:w="251"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1001,2</w:t>
            </w:r>
          </w:p>
        </w:tc>
        <w:tc>
          <w:tcPr>
            <w:tcW w:w="251"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931,7</w:t>
            </w:r>
          </w:p>
        </w:tc>
        <w:tc>
          <w:tcPr>
            <w:tcW w:w="251"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862,1</w:t>
            </w:r>
          </w:p>
        </w:tc>
        <w:tc>
          <w:tcPr>
            <w:tcW w:w="251"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792,6</w:t>
            </w:r>
          </w:p>
        </w:tc>
        <w:tc>
          <w:tcPr>
            <w:tcW w:w="251"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723,1</w:t>
            </w:r>
          </w:p>
        </w:tc>
        <w:tc>
          <w:tcPr>
            <w:tcW w:w="251" w:type="pct"/>
            <w:vAlign w:val="center"/>
          </w:tcPr>
          <w:p w:rsidR="00B53AB3" w:rsidRPr="00B53AB3" w:rsidRDefault="00B53AB3" w:rsidP="00B53AB3">
            <w:pPr>
              <w:spacing w:after="0"/>
              <w:jc w:val="center"/>
              <w:rPr>
                <w:color w:val="000000"/>
                <w:sz w:val="20"/>
                <w:szCs w:val="20"/>
              </w:rPr>
            </w:pPr>
            <w:r w:rsidRPr="00B53AB3">
              <w:rPr>
                <w:color w:val="000000"/>
                <w:sz w:val="20"/>
                <w:szCs w:val="20"/>
              </w:rPr>
              <w:t>653,5</w:t>
            </w:r>
          </w:p>
        </w:tc>
        <w:tc>
          <w:tcPr>
            <w:tcW w:w="251" w:type="pct"/>
            <w:vAlign w:val="center"/>
          </w:tcPr>
          <w:p w:rsidR="00B53AB3" w:rsidRPr="00B53AB3" w:rsidRDefault="00B53AB3" w:rsidP="00B53AB3">
            <w:pPr>
              <w:spacing w:after="0"/>
              <w:jc w:val="center"/>
              <w:rPr>
                <w:color w:val="000000"/>
                <w:sz w:val="20"/>
                <w:szCs w:val="20"/>
              </w:rPr>
            </w:pPr>
            <w:r w:rsidRPr="00B53AB3">
              <w:rPr>
                <w:color w:val="000000"/>
                <w:sz w:val="20"/>
                <w:szCs w:val="20"/>
              </w:rPr>
              <w:t>584,0</w:t>
            </w:r>
          </w:p>
        </w:tc>
        <w:tc>
          <w:tcPr>
            <w:tcW w:w="258" w:type="pct"/>
            <w:vAlign w:val="center"/>
          </w:tcPr>
          <w:p w:rsidR="00B53AB3" w:rsidRPr="00B53AB3" w:rsidRDefault="00B53AB3" w:rsidP="00B53AB3">
            <w:pPr>
              <w:spacing w:after="0" w:line="240" w:lineRule="auto"/>
              <w:jc w:val="center"/>
              <w:rPr>
                <w:color w:val="000000"/>
                <w:sz w:val="20"/>
                <w:szCs w:val="20"/>
              </w:rPr>
            </w:pPr>
            <w:r w:rsidRPr="00B53AB3">
              <w:rPr>
                <w:color w:val="000000"/>
                <w:sz w:val="20"/>
                <w:szCs w:val="20"/>
              </w:rPr>
              <w:t>1348,9</w:t>
            </w:r>
          </w:p>
        </w:tc>
      </w:tr>
      <w:tr w:rsidR="00123A63" w:rsidRPr="00C82C3D" w:rsidTr="00B53AB3">
        <w:trPr>
          <w:trHeight w:hRule="exact" w:val="284"/>
          <w:jc w:val="center"/>
        </w:trPr>
        <w:tc>
          <w:tcPr>
            <w:tcW w:w="215"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1.5</w:t>
            </w:r>
          </w:p>
        </w:tc>
        <w:tc>
          <w:tcPr>
            <w:tcW w:w="1154"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неучтенные потери</w:t>
            </w:r>
          </w:p>
        </w:tc>
        <w:tc>
          <w:tcPr>
            <w:tcW w:w="361"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8" w:type="pct"/>
            <w:vAlign w:val="center"/>
          </w:tcPr>
          <w:p w:rsidR="00123A63" w:rsidRDefault="00123A63" w:rsidP="00123A63">
            <w:pPr>
              <w:spacing w:after="0" w:line="240" w:lineRule="auto"/>
              <w:jc w:val="center"/>
              <w:rPr>
                <w:color w:val="000000"/>
                <w:sz w:val="20"/>
                <w:szCs w:val="20"/>
              </w:rPr>
            </w:pPr>
            <w:r>
              <w:rPr>
                <w:color w:val="000000"/>
                <w:sz w:val="20"/>
                <w:szCs w:val="20"/>
              </w:rPr>
              <w:t>0,0</w:t>
            </w:r>
          </w:p>
        </w:tc>
      </w:tr>
      <w:tr w:rsidR="00123A63" w:rsidRPr="00C82C3D" w:rsidTr="00B53AB3">
        <w:trPr>
          <w:trHeight w:hRule="exact" w:val="284"/>
          <w:jc w:val="center"/>
        </w:trPr>
        <w:tc>
          <w:tcPr>
            <w:tcW w:w="215"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1.6</w:t>
            </w:r>
          </w:p>
        </w:tc>
        <w:tc>
          <w:tcPr>
            <w:tcW w:w="1154"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Затраты на собственное производство</w:t>
            </w:r>
          </w:p>
        </w:tc>
        <w:tc>
          <w:tcPr>
            <w:tcW w:w="361"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8" w:type="pct"/>
            <w:vAlign w:val="center"/>
          </w:tcPr>
          <w:p w:rsidR="00123A63" w:rsidRDefault="00123A63" w:rsidP="00123A63">
            <w:pPr>
              <w:spacing w:after="0" w:line="240" w:lineRule="auto"/>
              <w:jc w:val="center"/>
              <w:rPr>
                <w:color w:val="000000"/>
                <w:sz w:val="20"/>
                <w:szCs w:val="20"/>
              </w:rPr>
            </w:pPr>
            <w:r>
              <w:rPr>
                <w:color w:val="000000"/>
                <w:sz w:val="20"/>
                <w:szCs w:val="20"/>
              </w:rPr>
              <w:t>0,0</w:t>
            </w:r>
          </w:p>
        </w:tc>
      </w:tr>
      <w:tr w:rsidR="00123A63" w:rsidRPr="00C82C3D" w:rsidTr="00B53AB3">
        <w:trPr>
          <w:trHeight w:hRule="exact" w:val="284"/>
          <w:jc w:val="center"/>
        </w:trPr>
        <w:tc>
          <w:tcPr>
            <w:tcW w:w="215"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1.7</w:t>
            </w:r>
          </w:p>
        </w:tc>
        <w:tc>
          <w:tcPr>
            <w:tcW w:w="1154"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Конечные потребители</w:t>
            </w:r>
          </w:p>
        </w:tc>
        <w:tc>
          <w:tcPr>
            <w:tcW w:w="361"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3966,7</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3972,5</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3976,6</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3980,6</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3984,7</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3988,7</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3991,8</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3995,8</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3999,9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4003,9</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4007,9</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4011,1</w:t>
            </w:r>
          </w:p>
        </w:tc>
        <w:tc>
          <w:tcPr>
            <w:tcW w:w="258" w:type="pct"/>
            <w:vAlign w:val="center"/>
          </w:tcPr>
          <w:p w:rsidR="00123A63" w:rsidRDefault="00123A63" w:rsidP="00123A63">
            <w:pPr>
              <w:spacing w:after="0" w:line="240" w:lineRule="auto"/>
              <w:jc w:val="center"/>
              <w:rPr>
                <w:color w:val="000000"/>
                <w:sz w:val="20"/>
                <w:szCs w:val="20"/>
              </w:rPr>
            </w:pPr>
            <w:r>
              <w:rPr>
                <w:color w:val="000000"/>
                <w:sz w:val="20"/>
                <w:szCs w:val="20"/>
              </w:rPr>
              <w:t>4016,2</w:t>
            </w:r>
          </w:p>
        </w:tc>
      </w:tr>
      <w:tr w:rsidR="00123A63" w:rsidRPr="00C82C3D" w:rsidTr="00B53AB3">
        <w:trPr>
          <w:trHeight w:hRule="exact" w:val="284"/>
          <w:jc w:val="center"/>
        </w:trPr>
        <w:tc>
          <w:tcPr>
            <w:tcW w:w="215"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p>
        </w:tc>
        <w:tc>
          <w:tcPr>
            <w:tcW w:w="1154"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Население</w:t>
            </w:r>
          </w:p>
        </w:tc>
        <w:tc>
          <w:tcPr>
            <w:tcW w:w="361"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675,9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676,9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677,9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678,9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679,9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681,0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682,0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683,0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684,0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685,0</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686,0</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687,0</w:t>
            </w:r>
          </w:p>
        </w:tc>
        <w:tc>
          <w:tcPr>
            <w:tcW w:w="258" w:type="pct"/>
            <w:vAlign w:val="center"/>
          </w:tcPr>
          <w:p w:rsidR="00123A63" w:rsidRDefault="00123A63" w:rsidP="00123A63">
            <w:pPr>
              <w:spacing w:after="0" w:line="240" w:lineRule="auto"/>
              <w:jc w:val="center"/>
              <w:rPr>
                <w:color w:val="000000"/>
                <w:sz w:val="20"/>
                <w:szCs w:val="20"/>
              </w:rPr>
            </w:pPr>
            <w:r>
              <w:rPr>
                <w:color w:val="000000"/>
                <w:sz w:val="20"/>
                <w:szCs w:val="20"/>
              </w:rPr>
              <w:t>688,0</w:t>
            </w:r>
          </w:p>
        </w:tc>
      </w:tr>
      <w:tr w:rsidR="00123A63" w:rsidRPr="00C82C3D" w:rsidTr="00B53AB3">
        <w:trPr>
          <w:trHeight w:hRule="exact" w:val="284"/>
          <w:jc w:val="center"/>
        </w:trPr>
        <w:tc>
          <w:tcPr>
            <w:tcW w:w="215"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1.71</w:t>
            </w:r>
          </w:p>
        </w:tc>
        <w:tc>
          <w:tcPr>
            <w:tcW w:w="1154"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Бюджетная сфера</w:t>
            </w:r>
          </w:p>
        </w:tc>
        <w:tc>
          <w:tcPr>
            <w:tcW w:w="361"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123,8</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124,8</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125,8</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126,8</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127,8</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128,9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129,9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130,9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131,9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132,9</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133,9</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133,9</w:t>
            </w:r>
          </w:p>
        </w:tc>
        <w:tc>
          <w:tcPr>
            <w:tcW w:w="258" w:type="pct"/>
            <w:vAlign w:val="center"/>
          </w:tcPr>
          <w:p w:rsidR="00123A63" w:rsidRDefault="00123A63" w:rsidP="00123A63">
            <w:pPr>
              <w:spacing w:after="0" w:line="240" w:lineRule="auto"/>
              <w:jc w:val="center"/>
              <w:rPr>
                <w:color w:val="000000"/>
                <w:sz w:val="20"/>
                <w:szCs w:val="20"/>
              </w:rPr>
            </w:pPr>
            <w:r>
              <w:rPr>
                <w:color w:val="000000"/>
                <w:sz w:val="20"/>
                <w:szCs w:val="20"/>
              </w:rPr>
              <w:t>136,0</w:t>
            </w:r>
          </w:p>
        </w:tc>
      </w:tr>
      <w:tr w:rsidR="00123A63" w:rsidRPr="00C82C3D" w:rsidTr="00B53AB3">
        <w:trPr>
          <w:trHeight w:hRule="exact" w:val="284"/>
          <w:jc w:val="center"/>
        </w:trPr>
        <w:tc>
          <w:tcPr>
            <w:tcW w:w="215"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1.72</w:t>
            </w:r>
          </w:p>
        </w:tc>
        <w:tc>
          <w:tcPr>
            <w:tcW w:w="1154"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Прочие потребители</w:t>
            </w:r>
          </w:p>
        </w:tc>
        <w:tc>
          <w:tcPr>
            <w:tcW w:w="361"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vAlign w:val="center"/>
          </w:tcPr>
          <w:p w:rsidR="00123A63" w:rsidRDefault="00123A63" w:rsidP="00123A63">
            <w:pPr>
              <w:spacing w:after="0" w:line="240" w:lineRule="auto"/>
              <w:jc w:val="center"/>
              <w:rPr>
                <w:color w:val="000000"/>
                <w:sz w:val="20"/>
                <w:szCs w:val="20"/>
              </w:rPr>
            </w:pPr>
            <w:r>
              <w:rPr>
                <w:color w:val="000000"/>
                <w:sz w:val="20"/>
                <w:szCs w:val="20"/>
              </w:rPr>
              <w:t>494,8</w:t>
            </w:r>
          </w:p>
        </w:tc>
        <w:tc>
          <w:tcPr>
            <w:tcW w:w="251" w:type="pct"/>
            <w:shd w:val="clear" w:color="auto" w:fill="auto"/>
            <w:vAlign w:val="center"/>
          </w:tcPr>
          <w:p w:rsidR="00123A63" w:rsidRDefault="00123A63" w:rsidP="00123A63">
            <w:pPr>
              <w:spacing w:after="0" w:line="240" w:lineRule="auto"/>
              <w:jc w:val="center"/>
              <w:rPr>
                <w:color w:val="000000"/>
                <w:sz w:val="20"/>
                <w:szCs w:val="20"/>
              </w:rPr>
            </w:pPr>
            <w:r>
              <w:rPr>
                <w:color w:val="000000"/>
                <w:sz w:val="20"/>
                <w:szCs w:val="20"/>
              </w:rPr>
              <w:t>495,8</w:t>
            </w:r>
          </w:p>
        </w:tc>
        <w:tc>
          <w:tcPr>
            <w:tcW w:w="251" w:type="pct"/>
            <w:shd w:val="clear" w:color="auto" w:fill="auto"/>
            <w:vAlign w:val="center"/>
          </w:tcPr>
          <w:p w:rsidR="00123A63" w:rsidRDefault="00123A63" w:rsidP="00123A63">
            <w:pPr>
              <w:spacing w:after="0" w:line="240" w:lineRule="auto"/>
              <w:jc w:val="center"/>
              <w:rPr>
                <w:color w:val="000000"/>
                <w:sz w:val="20"/>
                <w:szCs w:val="20"/>
              </w:rPr>
            </w:pPr>
            <w:r>
              <w:rPr>
                <w:color w:val="000000"/>
                <w:sz w:val="20"/>
                <w:szCs w:val="20"/>
              </w:rPr>
              <w:t>496,8</w:t>
            </w:r>
          </w:p>
        </w:tc>
        <w:tc>
          <w:tcPr>
            <w:tcW w:w="251" w:type="pct"/>
            <w:shd w:val="clear" w:color="auto" w:fill="auto"/>
            <w:vAlign w:val="center"/>
          </w:tcPr>
          <w:p w:rsidR="00123A63" w:rsidRDefault="00123A63" w:rsidP="00123A63">
            <w:pPr>
              <w:spacing w:after="0" w:line="240" w:lineRule="auto"/>
              <w:jc w:val="center"/>
              <w:rPr>
                <w:color w:val="000000"/>
                <w:sz w:val="20"/>
                <w:szCs w:val="20"/>
              </w:rPr>
            </w:pPr>
            <w:r>
              <w:rPr>
                <w:color w:val="000000"/>
                <w:sz w:val="20"/>
                <w:szCs w:val="20"/>
              </w:rPr>
              <w:t>497,8</w:t>
            </w:r>
          </w:p>
        </w:tc>
        <w:tc>
          <w:tcPr>
            <w:tcW w:w="251" w:type="pct"/>
            <w:shd w:val="clear" w:color="auto" w:fill="auto"/>
            <w:vAlign w:val="center"/>
          </w:tcPr>
          <w:p w:rsidR="00123A63" w:rsidRDefault="00123A63" w:rsidP="00123A63">
            <w:pPr>
              <w:spacing w:after="0" w:line="240" w:lineRule="auto"/>
              <w:jc w:val="center"/>
              <w:rPr>
                <w:color w:val="000000"/>
                <w:sz w:val="20"/>
                <w:szCs w:val="20"/>
              </w:rPr>
            </w:pPr>
            <w:r>
              <w:rPr>
                <w:color w:val="000000"/>
                <w:sz w:val="20"/>
                <w:szCs w:val="20"/>
              </w:rPr>
              <w:t>498,8</w:t>
            </w:r>
          </w:p>
        </w:tc>
        <w:tc>
          <w:tcPr>
            <w:tcW w:w="251" w:type="pct"/>
            <w:shd w:val="clear" w:color="auto" w:fill="auto"/>
            <w:vAlign w:val="center"/>
          </w:tcPr>
          <w:p w:rsidR="00123A63" w:rsidRDefault="00123A63" w:rsidP="00123A63">
            <w:pPr>
              <w:spacing w:after="0" w:line="240" w:lineRule="auto"/>
              <w:jc w:val="center"/>
              <w:rPr>
                <w:color w:val="000000"/>
                <w:sz w:val="20"/>
                <w:szCs w:val="20"/>
              </w:rPr>
            </w:pPr>
            <w:r>
              <w:rPr>
                <w:color w:val="000000"/>
                <w:sz w:val="20"/>
                <w:szCs w:val="20"/>
              </w:rPr>
              <w:t>499,9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500,9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501,9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502,9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503,9</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504,9</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505,9</w:t>
            </w:r>
          </w:p>
        </w:tc>
        <w:tc>
          <w:tcPr>
            <w:tcW w:w="258" w:type="pct"/>
            <w:vAlign w:val="center"/>
          </w:tcPr>
          <w:p w:rsidR="00123A63" w:rsidRDefault="00123A63" w:rsidP="00123A63">
            <w:pPr>
              <w:spacing w:after="0" w:line="240" w:lineRule="auto"/>
              <w:jc w:val="center"/>
              <w:rPr>
                <w:color w:val="000000"/>
                <w:sz w:val="20"/>
                <w:szCs w:val="20"/>
              </w:rPr>
            </w:pPr>
            <w:r>
              <w:rPr>
                <w:color w:val="000000"/>
                <w:sz w:val="20"/>
                <w:szCs w:val="20"/>
              </w:rPr>
              <w:t>506,9</w:t>
            </w:r>
          </w:p>
        </w:tc>
      </w:tr>
    </w:tbl>
    <w:p w:rsidR="00FD62D3" w:rsidRDefault="00FD62D3" w:rsidP="00FD62D3"/>
    <w:p w:rsidR="00FD62D3" w:rsidRPr="00650A83" w:rsidRDefault="00FD62D3" w:rsidP="009D5703">
      <w:pPr>
        <w:pStyle w:val="3"/>
      </w:pPr>
      <w:bookmarkStart w:id="52" w:name="_Toc70889701"/>
      <w:r w:rsidRPr="00650A83">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52"/>
    </w:p>
    <w:p w:rsidR="00FD62D3" w:rsidRPr="00AA1E33" w:rsidRDefault="00FD62D3" w:rsidP="00FD62D3">
      <w:pPr>
        <w:pStyle w:val="22"/>
        <w:spacing w:before="0" w:after="0"/>
        <w:rPr>
          <w:szCs w:val="24"/>
        </w:rPr>
      </w:pPr>
      <w:r w:rsidRPr="005A1EB4">
        <w:t xml:space="preserve">Чтобы </w:t>
      </w:r>
      <w:r w:rsidRPr="00AA1E33">
        <w:t xml:space="preserve">оценить необходимую мощность </w:t>
      </w:r>
      <w:r w:rsidRPr="00AA1E33">
        <w:rPr>
          <w:szCs w:val="24"/>
        </w:rPr>
        <w:t xml:space="preserve">водозаборных сооружений, был проведен расчет максимальных суточных затрат воды в системе централизованного водоснабжения согласно </w:t>
      </w:r>
      <w:r w:rsidRPr="00AA1E33">
        <w:rPr>
          <w:color w:val="000000"/>
          <w:szCs w:val="24"/>
          <w:lang w:eastAsia="ru-RU"/>
        </w:rPr>
        <w:t>СНиП 2.04.02-84 и СНиП 2.04.01-85.</w:t>
      </w:r>
    </w:p>
    <w:p w:rsidR="00FD62D3" w:rsidRPr="00AA1E33" w:rsidRDefault="00FD62D3" w:rsidP="00FD62D3">
      <w:pPr>
        <w:pStyle w:val="22"/>
        <w:spacing w:before="0" w:after="0"/>
      </w:pPr>
      <w:r w:rsidRPr="00AA1E33">
        <w:t>На основе данных о часовой производительности водозаборного оборудования спрогнозированы резервы (дефициты) систем водоснабжения в условиях предполагаемого варианта развития систем водоснабжения.</w:t>
      </w:r>
    </w:p>
    <w:p w:rsidR="00FD62D3" w:rsidRDefault="00FD62D3" w:rsidP="00FD62D3">
      <w:pPr>
        <w:pStyle w:val="22"/>
        <w:spacing w:before="0" w:after="0"/>
      </w:pPr>
      <w:r w:rsidRPr="00AA1E33">
        <w:t>Как видно из таблицы ниже, дефицитов производственных мощностей водозаборных сооружений в перспективе до 20</w:t>
      </w:r>
      <w:r w:rsidR="003E6E66">
        <w:t>3</w:t>
      </w:r>
      <w:r w:rsidR="00123A63">
        <w:t>2</w:t>
      </w:r>
      <w:r w:rsidRPr="00AA1E33">
        <w:t xml:space="preserve"> года не наблюдается.</w:t>
      </w:r>
    </w:p>
    <w:p w:rsidR="00FD62D3" w:rsidRPr="00650A83" w:rsidRDefault="00FD62D3" w:rsidP="00FD62D3">
      <w:pPr>
        <w:pStyle w:val="a9"/>
        <w:keepNext/>
        <w:spacing w:before="240" w:after="0"/>
        <w:ind w:firstLine="709"/>
        <w:rPr>
          <w:b/>
          <w:i w:val="0"/>
          <w:color w:val="000000" w:themeColor="text1"/>
          <w:sz w:val="24"/>
        </w:rPr>
      </w:pPr>
      <w:r w:rsidRPr="00650A83">
        <w:rPr>
          <w:b/>
          <w:i w:val="0"/>
          <w:color w:val="000000" w:themeColor="text1"/>
          <w:sz w:val="24"/>
        </w:rPr>
        <w:t xml:space="preserve">Таблица </w:t>
      </w:r>
      <w:r w:rsidR="00885BA0" w:rsidRPr="00650A83">
        <w:rPr>
          <w:b/>
          <w:i w:val="0"/>
          <w:color w:val="000000" w:themeColor="text1"/>
          <w:sz w:val="24"/>
        </w:rPr>
        <w:fldChar w:fldCharType="begin"/>
      </w:r>
      <w:r w:rsidRPr="00650A83">
        <w:rPr>
          <w:b/>
          <w:i w:val="0"/>
          <w:color w:val="000000" w:themeColor="text1"/>
          <w:sz w:val="24"/>
        </w:rPr>
        <w:instrText xml:space="preserve"> SEQ Таблица \* ARABIC </w:instrText>
      </w:r>
      <w:r w:rsidR="00885BA0" w:rsidRPr="00650A83">
        <w:rPr>
          <w:b/>
          <w:i w:val="0"/>
          <w:color w:val="000000" w:themeColor="text1"/>
          <w:sz w:val="24"/>
        </w:rPr>
        <w:fldChar w:fldCharType="separate"/>
      </w:r>
      <w:r w:rsidR="00BD703C">
        <w:rPr>
          <w:b/>
          <w:i w:val="0"/>
          <w:noProof/>
          <w:color w:val="000000" w:themeColor="text1"/>
          <w:sz w:val="24"/>
        </w:rPr>
        <w:t>51</w:t>
      </w:r>
      <w:r w:rsidR="00885BA0" w:rsidRPr="00650A83">
        <w:rPr>
          <w:b/>
          <w:i w:val="0"/>
          <w:color w:val="000000" w:themeColor="text1"/>
          <w:sz w:val="24"/>
        </w:rPr>
        <w:fldChar w:fldCharType="end"/>
      </w:r>
      <w:r w:rsidRPr="00650A83">
        <w:rPr>
          <w:b/>
          <w:i w:val="0"/>
          <w:color w:val="000000" w:themeColor="text1"/>
          <w:sz w:val="24"/>
        </w:rPr>
        <w:t xml:space="preserve"> Перспективный анализ резервов и дефицитов системы водоснабжения на период 20</w:t>
      </w:r>
      <w:r w:rsidR="00123A63">
        <w:rPr>
          <w:b/>
          <w:i w:val="0"/>
          <w:color w:val="000000" w:themeColor="text1"/>
          <w:sz w:val="24"/>
        </w:rPr>
        <w:t>20</w:t>
      </w:r>
      <w:r w:rsidRPr="00650A83">
        <w:rPr>
          <w:b/>
          <w:i w:val="0"/>
          <w:color w:val="000000" w:themeColor="text1"/>
          <w:sz w:val="24"/>
        </w:rPr>
        <w:t>-20</w:t>
      </w:r>
      <w:r w:rsidR="003E6E66">
        <w:rPr>
          <w:b/>
          <w:i w:val="0"/>
          <w:color w:val="000000" w:themeColor="text1"/>
          <w:sz w:val="24"/>
        </w:rPr>
        <w:t>3</w:t>
      </w:r>
      <w:r w:rsidR="00123A63">
        <w:rPr>
          <w:b/>
          <w:i w:val="0"/>
          <w:color w:val="000000" w:themeColor="text1"/>
          <w:sz w:val="24"/>
        </w:rPr>
        <w:t>2</w:t>
      </w:r>
      <w:r w:rsidRPr="00650A83">
        <w:rPr>
          <w:b/>
          <w:i w:val="0"/>
          <w:color w:val="000000" w:themeColor="text1"/>
          <w:sz w:val="24"/>
        </w:rPr>
        <w:t xml:space="preserve"> годы</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709"/>
        <w:gridCol w:w="687"/>
        <w:gridCol w:w="934"/>
        <w:gridCol w:w="934"/>
        <w:gridCol w:w="934"/>
        <w:gridCol w:w="934"/>
        <w:gridCol w:w="934"/>
        <w:gridCol w:w="934"/>
        <w:gridCol w:w="934"/>
        <w:gridCol w:w="934"/>
        <w:gridCol w:w="934"/>
        <w:gridCol w:w="940"/>
        <w:gridCol w:w="937"/>
        <w:gridCol w:w="937"/>
        <w:gridCol w:w="934"/>
      </w:tblGrid>
      <w:tr w:rsidR="00123A63" w:rsidRPr="00620C8E" w:rsidTr="001509E9">
        <w:trPr>
          <w:trHeight w:val="20"/>
          <w:tblHeader/>
          <w:jc w:val="center"/>
        </w:trPr>
        <w:tc>
          <w:tcPr>
            <w:tcW w:w="587" w:type="pct"/>
            <w:vMerge w:val="restart"/>
            <w:shd w:val="clear" w:color="auto" w:fill="auto"/>
            <w:vAlign w:val="center"/>
            <w:hideMark/>
          </w:tcPr>
          <w:p w:rsidR="00123A63" w:rsidRPr="007C49BA" w:rsidRDefault="00123A63" w:rsidP="001509E9">
            <w:pPr>
              <w:spacing w:after="0" w:line="240" w:lineRule="auto"/>
              <w:jc w:val="center"/>
              <w:rPr>
                <w:bCs/>
                <w:color w:val="000000"/>
                <w:sz w:val="20"/>
                <w:szCs w:val="20"/>
                <w:lang w:eastAsia="ru-RU"/>
              </w:rPr>
            </w:pPr>
            <w:r w:rsidRPr="007C49BA">
              <w:rPr>
                <w:bCs/>
                <w:color w:val="000000"/>
                <w:sz w:val="20"/>
                <w:szCs w:val="20"/>
                <w:lang w:eastAsia="ru-RU"/>
              </w:rPr>
              <w:t>Наименование показателя</w:t>
            </w:r>
          </w:p>
        </w:tc>
        <w:tc>
          <w:tcPr>
            <w:tcW w:w="236" w:type="pct"/>
            <w:vMerge w:val="restart"/>
            <w:shd w:val="clear" w:color="auto" w:fill="auto"/>
            <w:vAlign w:val="center"/>
            <w:hideMark/>
          </w:tcPr>
          <w:p w:rsidR="00123A63" w:rsidRPr="007C49BA" w:rsidRDefault="00123A63" w:rsidP="001509E9">
            <w:pPr>
              <w:spacing w:after="0" w:line="240" w:lineRule="auto"/>
              <w:jc w:val="center"/>
              <w:rPr>
                <w:bCs/>
                <w:color w:val="000000"/>
                <w:sz w:val="20"/>
                <w:szCs w:val="20"/>
                <w:lang w:eastAsia="ru-RU"/>
              </w:rPr>
            </w:pPr>
            <w:r w:rsidRPr="007C49BA">
              <w:rPr>
                <w:bCs/>
                <w:color w:val="000000"/>
                <w:sz w:val="20"/>
                <w:szCs w:val="20"/>
                <w:lang w:eastAsia="ru-RU"/>
              </w:rPr>
              <w:t>Ед. изм.</w:t>
            </w:r>
          </w:p>
        </w:tc>
        <w:tc>
          <w:tcPr>
            <w:tcW w:w="4177" w:type="pct"/>
            <w:gridSpan w:val="13"/>
            <w:vAlign w:val="center"/>
          </w:tcPr>
          <w:p w:rsidR="00123A63" w:rsidRPr="007C49BA" w:rsidRDefault="00123A63" w:rsidP="001509E9">
            <w:pPr>
              <w:spacing w:after="0" w:line="240" w:lineRule="auto"/>
              <w:jc w:val="center"/>
              <w:rPr>
                <w:bCs/>
                <w:iCs/>
                <w:color w:val="000000"/>
                <w:sz w:val="20"/>
                <w:szCs w:val="20"/>
                <w:lang w:eastAsia="ru-RU"/>
              </w:rPr>
            </w:pPr>
            <w:r w:rsidRPr="007C49BA">
              <w:rPr>
                <w:bCs/>
                <w:iCs/>
                <w:color w:val="000000"/>
                <w:sz w:val="20"/>
                <w:szCs w:val="20"/>
                <w:lang w:eastAsia="ru-RU"/>
              </w:rPr>
              <w:t>Год</w:t>
            </w:r>
          </w:p>
        </w:tc>
      </w:tr>
      <w:tr w:rsidR="00123A63" w:rsidRPr="00620C8E" w:rsidTr="001509E9">
        <w:trPr>
          <w:trHeight w:val="20"/>
          <w:tblHeader/>
          <w:jc w:val="center"/>
        </w:trPr>
        <w:tc>
          <w:tcPr>
            <w:tcW w:w="587" w:type="pct"/>
            <w:vMerge/>
            <w:shd w:val="clear" w:color="auto" w:fill="auto"/>
            <w:vAlign w:val="center"/>
            <w:hideMark/>
          </w:tcPr>
          <w:p w:rsidR="00123A63" w:rsidRPr="007C49BA" w:rsidRDefault="00123A63" w:rsidP="001509E9">
            <w:pPr>
              <w:spacing w:after="0" w:line="240" w:lineRule="auto"/>
              <w:jc w:val="center"/>
              <w:rPr>
                <w:bCs/>
                <w:color w:val="000000"/>
                <w:sz w:val="20"/>
                <w:szCs w:val="20"/>
                <w:lang w:eastAsia="ru-RU"/>
              </w:rPr>
            </w:pPr>
          </w:p>
        </w:tc>
        <w:tc>
          <w:tcPr>
            <w:tcW w:w="236" w:type="pct"/>
            <w:vMerge/>
            <w:shd w:val="clear" w:color="auto" w:fill="auto"/>
            <w:vAlign w:val="center"/>
            <w:hideMark/>
          </w:tcPr>
          <w:p w:rsidR="00123A63" w:rsidRPr="007C49BA" w:rsidRDefault="00123A63" w:rsidP="001509E9">
            <w:pPr>
              <w:spacing w:after="0" w:line="240" w:lineRule="auto"/>
              <w:jc w:val="center"/>
              <w:rPr>
                <w:bCs/>
                <w:color w:val="000000"/>
                <w:sz w:val="20"/>
                <w:szCs w:val="20"/>
                <w:lang w:eastAsia="ru-RU"/>
              </w:rPr>
            </w:pPr>
          </w:p>
        </w:tc>
        <w:tc>
          <w:tcPr>
            <w:tcW w:w="321" w:type="pct"/>
            <w:shd w:val="clear" w:color="auto" w:fill="auto"/>
            <w:noWrap/>
            <w:vAlign w:val="center"/>
            <w:hideMark/>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2020</w:t>
            </w:r>
          </w:p>
        </w:tc>
        <w:tc>
          <w:tcPr>
            <w:tcW w:w="321" w:type="pct"/>
            <w:shd w:val="clear" w:color="auto" w:fill="auto"/>
            <w:noWrap/>
            <w:vAlign w:val="center"/>
            <w:hideMark/>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2021</w:t>
            </w:r>
          </w:p>
        </w:tc>
        <w:tc>
          <w:tcPr>
            <w:tcW w:w="321" w:type="pct"/>
            <w:shd w:val="clear" w:color="auto" w:fill="auto"/>
            <w:noWrap/>
            <w:vAlign w:val="center"/>
            <w:hideMark/>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2022</w:t>
            </w:r>
          </w:p>
        </w:tc>
        <w:tc>
          <w:tcPr>
            <w:tcW w:w="321" w:type="pct"/>
            <w:shd w:val="clear" w:color="auto" w:fill="auto"/>
            <w:noWrap/>
            <w:vAlign w:val="center"/>
            <w:hideMark/>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2023</w:t>
            </w:r>
          </w:p>
        </w:tc>
        <w:tc>
          <w:tcPr>
            <w:tcW w:w="321" w:type="pct"/>
            <w:shd w:val="clear" w:color="auto" w:fill="auto"/>
            <w:noWrap/>
            <w:vAlign w:val="center"/>
            <w:hideMark/>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2024</w:t>
            </w:r>
          </w:p>
        </w:tc>
        <w:tc>
          <w:tcPr>
            <w:tcW w:w="321" w:type="pct"/>
            <w:shd w:val="clear" w:color="auto" w:fill="auto"/>
            <w:noWrap/>
            <w:vAlign w:val="center"/>
            <w:hideMark/>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2025</w:t>
            </w:r>
          </w:p>
        </w:tc>
        <w:tc>
          <w:tcPr>
            <w:tcW w:w="321" w:type="pct"/>
            <w:shd w:val="clear" w:color="auto" w:fill="auto"/>
            <w:noWrap/>
            <w:vAlign w:val="center"/>
            <w:hideMark/>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2026</w:t>
            </w:r>
          </w:p>
        </w:tc>
        <w:tc>
          <w:tcPr>
            <w:tcW w:w="321" w:type="pct"/>
            <w:shd w:val="clear" w:color="auto" w:fill="auto"/>
            <w:noWrap/>
            <w:vAlign w:val="center"/>
            <w:hideMark/>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2027</w:t>
            </w:r>
          </w:p>
        </w:tc>
        <w:tc>
          <w:tcPr>
            <w:tcW w:w="321" w:type="pct"/>
            <w:vAlign w:val="center"/>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2028</w:t>
            </w:r>
          </w:p>
        </w:tc>
        <w:tc>
          <w:tcPr>
            <w:tcW w:w="323" w:type="pct"/>
            <w:vAlign w:val="center"/>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2029</w:t>
            </w:r>
          </w:p>
        </w:tc>
        <w:tc>
          <w:tcPr>
            <w:tcW w:w="322" w:type="pct"/>
            <w:vAlign w:val="center"/>
          </w:tcPr>
          <w:p w:rsidR="00123A63" w:rsidRPr="008437F8" w:rsidRDefault="00123A63" w:rsidP="001509E9">
            <w:pPr>
              <w:spacing w:after="0"/>
              <w:jc w:val="center"/>
              <w:rPr>
                <w:sz w:val="20"/>
              </w:rPr>
            </w:pPr>
            <w:r w:rsidRPr="008437F8">
              <w:rPr>
                <w:sz w:val="20"/>
              </w:rPr>
              <w:t>2030</w:t>
            </w:r>
          </w:p>
        </w:tc>
        <w:tc>
          <w:tcPr>
            <w:tcW w:w="322" w:type="pct"/>
            <w:vAlign w:val="center"/>
          </w:tcPr>
          <w:p w:rsidR="00123A63" w:rsidRPr="008437F8" w:rsidRDefault="00123A63" w:rsidP="001509E9">
            <w:pPr>
              <w:spacing w:after="0"/>
              <w:jc w:val="center"/>
              <w:rPr>
                <w:sz w:val="20"/>
              </w:rPr>
            </w:pPr>
            <w:r>
              <w:rPr>
                <w:sz w:val="20"/>
              </w:rPr>
              <w:t>2031</w:t>
            </w:r>
          </w:p>
        </w:tc>
        <w:tc>
          <w:tcPr>
            <w:tcW w:w="321" w:type="pct"/>
            <w:vAlign w:val="center"/>
          </w:tcPr>
          <w:p w:rsidR="00123A63" w:rsidRPr="008437F8" w:rsidRDefault="00123A63" w:rsidP="001509E9">
            <w:pPr>
              <w:spacing w:after="0"/>
              <w:jc w:val="center"/>
              <w:rPr>
                <w:sz w:val="20"/>
              </w:rPr>
            </w:pPr>
            <w:r>
              <w:rPr>
                <w:sz w:val="20"/>
              </w:rPr>
              <w:t>2032</w:t>
            </w:r>
          </w:p>
        </w:tc>
      </w:tr>
      <w:tr w:rsidR="00123A63" w:rsidRPr="00620C8E" w:rsidTr="001509E9">
        <w:trPr>
          <w:trHeight w:val="20"/>
          <w:jc w:val="center"/>
        </w:trPr>
        <w:tc>
          <w:tcPr>
            <w:tcW w:w="5000" w:type="pct"/>
            <w:gridSpan w:val="15"/>
            <w:shd w:val="clear" w:color="auto" w:fill="auto"/>
            <w:vAlign w:val="center"/>
          </w:tcPr>
          <w:p w:rsidR="00123A63" w:rsidRPr="007C49BA" w:rsidRDefault="00123A63" w:rsidP="001509E9">
            <w:pPr>
              <w:spacing w:after="0"/>
              <w:jc w:val="center"/>
              <w:rPr>
                <w:color w:val="000000"/>
                <w:sz w:val="20"/>
                <w:szCs w:val="20"/>
              </w:rPr>
            </w:pPr>
            <w:r>
              <w:rPr>
                <w:color w:val="000000"/>
                <w:sz w:val="20"/>
                <w:szCs w:val="20"/>
              </w:rPr>
              <w:t xml:space="preserve">МО </w:t>
            </w:r>
            <w:r w:rsidR="001B48C4">
              <w:rPr>
                <w:color w:val="000000"/>
                <w:sz w:val="20"/>
                <w:szCs w:val="20"/>
              </w:rPr>
              <w:t>«</w:t>
            </w:r>
            <w:r w:rsidRPr="007C49BA">
              <w:rPr>
                <w:color w:val="000000"/>
                <w:sz w:val="20"/>
                <w:szCs w:val="20"/>
              </w:rPr>
              <w:t xml:space="preserve">Город </w:t>
            </w:r>
            <w:r>
              <w:rPr>
                <w:color w:val="000000"/>
                <w:sz w:val="20"/>
                <w:szCs w:val="20"/>
              </w:rPr>
              <w:t>Всеволожск</w:t>
            </w:r>
            <w:r w:rsidR="001B48C4">
              <w:rPr>
                <w:color w:val="000000"/>
                <w:sz w:val="20"/>
                <w:szCs w:val="20"/>
              </w:rPr>
              <w:t>»</w:t>
            </w:r>
          </w:p>
        </w:tc>
      </w:tr>
      <w:tr w:rsidR="00123A63" w:rsidRPr="00620C8E" w:rsidTr="001509E9">
        <w:trPr>
          <w:trHeight w:val="20"/>
          <w:jc w:val="center"/>
        </w:trPr>
        <w:tc>
          <w:tcPr>
            <w:tcW w:w="587" w:type="pct"/>
            <w:shd w:val="clear" w:color="auto" w:fill="auto"/>
            <w:vAlign w:val="center"/>
            <w:hideMark/>
          </w:tcPr>
          <w:p w:rsidR="00123A63" w:rsidRPr="007C49BA" w:rsidRDefault="00123A63" w:rsidP="001509E9">
            <w:pPr>
              <w:spacing w:after="0" w:line="240" w:lineRule="auto"/>
              <w:jc w:val="center"/>
              <w:rPr>
                <w:color w:val="000000"/>
                <w:sz w:val="20"/>
                <w:szCs w:val="20"/>
                <w:lang w:eastAsia="ru-RU"/>
              </w:rPr>
            </w:pPr>
            <w:r w:rsidRPr="007C49BA">
              <w:rPr>
                <w:color w:val="000000"/>
                <w:sz w:val="20"/>
                <w:szCs w:val="20"/>
                <w:lang w:eastAsia="ru-RU"/>
              </w:rPr>
              <w:t>Расход в соответствии со СНиП 2.04.02-84 и СНиП 2.04.01-85 с учётом возможного максимального спроса</w:t>
            </w:r>
          </w:p>
        </w:tc>
        <w:tc>
          <w:tcPr>
            <w:tcW w:w="236" w:type="pct"/>
            <w:shd w:val="clear" w:color="auto" w:fill="auto"/>
            <w:vAlign w:val="center"/>
            <w:hideMark/>
          </w:tcPr>
          <w:p w:rsidR="00123A63" w:rsidRPr="007C49BA" w:rsidRDefault="00123A63" w:rsidP="001509E9">
            <w:pPr>
              <w:spacing w:after="0" w:line="240" w:lineRule="auto"/>
              <w:jc w:val="center"/>
              <w:rPr>
                <w:color w:val="000000"/>
                <w:sz w:val="20"/>
                <w:szCs w:val="20"/>
                <w:lang w:eastAsia="ru-RU"/>
              </w:rPr>
            </w:pPr>
            <w:r w:rsidRPr="007C49BA">
              <w:rPr>
                <w:color w:val="000000"/>
                <w:sz w:val="20"/>
                <w:szCs w:val="20"/>
                <w:lang w:eastAsia="ru-RU"/>
              </w:rPr>
              <w:t>м</w:t>
            </w:r>
            <w:r w:rsidRPr="007C49BA">
              <w:rPr>
                <w:color w:val="000000"/>
                <w:sz w:val="20"/>
                <w:szCs w:val="20"/>
                <w:vertAlign w:val="superscript"/>
                <w:lang w:eastAsia="ru-RU"/>
              </w:rPr>
              <w:t>3</w:t>
            </w:r>
            <w:r w:rsidRPr="007C49BA">
              <w:rPr>
                <w:color w:val="000000"/>
                <w:sz w:val="20"/>
                <w:szCs w:val="20"/>
                <w:lang w:eastAsia="ru-RU"/>
              </w:rPr>
              <w:t>/ сут</w:t>
            </w:r>
          </w:p>
        </w:tc>
        <w:tc>
          <w:tcPr>
            <w:tcW w:w="321" w:type="pct"/>
            <w:shd w:val="clear" w:color="auto" w:fill="auto"/>
            <w:vAlign w:val="center"/>
          </w:tcPr>
          <w:p w:rsidR="00123A63" w:rsidRPr="00EA6558" w:rsidRDefault="00123A63" w:rsidP="001509E9">
            <w:pPr>
              <w:spacing w:after="0" w:line="240" w:lineRule="auto"/>
              <w:jc w:val="center"/>
              <w:rPr>
                <w:color w:val="000000"/>
                <w:sz w:val="20"/>
                <w:szCs w:val="20"/>
              </w:rPr>
            </w:pPr>
            <w:r>
              <w:rPr>
                <w:color w:val="000000"/>
                <w:sz w:val="20"/>
                <w:szCs w:val="20"/>
              </w:rPr>
              <w:t>49740</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49741</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49742</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49743</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49744</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49745</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49746</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49747</w:t>
            </w:r>
          </w:p>
        </w:tc>
        <w:tc>
          <w:tcPr>
            <w:tcW w:w="321" w:type="pct"/>
            <w:vAlign w:val="center"/>
          </w:tcPr>
          <w:p w:rsidR="00123A63" w:rsidRPr="00EA6558" w:rsidRDefault="00123A63" w:rsidP="001509E9">
            <w:pPr>
              <w:spacing w:after="0"/>
              <w:jc w:val="center"/>
              <w:rPr>
                <w:color w:val="000000"/>
                <w:sz w:val="20"/>
                <w:szCs w:val="20"/>
              </w:rPr>
            </w:pPr>
            <w:r>
              <w:rPr>
                <w:color w:val="000000"/>
                <w:sz w:val="20"/>
                <w:szCs w:val="20"/>
              </w:rPr>
              <w:t>49748</w:t>
            </w:r>
          </w:p>
        </w:tc>
        <w:tc>
          <w:tcPr>
            <w:tcW w:w="323" w:type="pct"/>
            <w:vAlign w:val="center"/>
          </w:tcPr>
          <w:p w:rsidR="00123A63" w:rsidRPr="00EA6558" w:rsidRDefault="00123A63" w:rsidP="001509E9">
            <w:pPr>
              <w:spacing w:after="0"/>
              <w:jc w:val="center"/>
              <w:rPr>
                <w:color w:val="000000"/>
                <w:sz w:val="20"/>
                <w:szCs w:val="20"/>
              </w:rPr>
            </w:pPr>
            <w:r>
              <w:rPr>
                <w:color w:val="000000"/>
                <w:sz w:val="20"/>
                <w:szCs w:val="20"/>
              </w:rPr>
              <w:t>49749</w:t>
            </w:r>
          </w:p>
        </w:tc>
        <w:tc>
          <w:tcPr>
            <w:tcW w:w="322" w:type="pct"/>
            <w:vAlign w:val="center"/>
          </w:tcPr>
          <w:p w:rsidR="00123A63" w:rsidRPr="00EA6558" w:rsidRDefault="00123A63" w:rsidP="001509E9">
            <w:pPr>
              <w:spacing w:after="0"/>
              <w:jc w:val="center"/>
              <w:rPr>
                <w:color w:val="000000"/>
                <w:sz w:val="20"/>
                <w:szCs w:val="20"/>
              </w:rPr>
            </w:pPr>
            <w:r>
              <w:rPr>
                <w:color w:val="000000"/>
                <w:sz w:val="20"/>
                <w:szCs w:val="20"/>
              </w:rPr>
              <w:t>49750</w:t>
            </w:r>
          </w:p>
        </w:tc>
        <w:tc>
          <w:tcPr>
            <w:tcW w:w="322" w:type="pct"/>
            <w:vAlign w:val="center"/>
          </w:tcPr>
          <w:p w:rsidR="00123A63" w:rsidRPr="00EA6558" w:rsidRDefault="00123A63" w:rsidP="001509E9">
            <w:pPr>
              <w:spacing w:after="0"/>
              <w:jc w:val="center"/>
              <w:rPr>
                <w:color w:val="000000"/>
                <w:sz w:val="20"/>
                <w:szCs w:val="20"/>
              </w:rPr>
            </w:pPr>
            <w:r>
              <w:rPr>
                <w:color w:val="000000"/>
                <w:sz w:val="20"/>
                <w:szCs w:val="20"/>
              </w:rPr>
              <w:t>49751</w:t>
            </w:r>
          </w:p>
        </w:tc>
        <w:tc>
          <w:tcPr>
            <w:tcW w:w="321" w:type="pct"/>
            <w:vAlign w:val="center"/>
          </w:tcPr>
          <w:p w:rsidR="00123A63" w:rsidRPr="00EA6558" w:rsidRDefault="00123A63" w:rsidP="001509E9">
            <w:pPr>
              <w:spacing w:after="0"/>
              <w:jc w:val="center"/>
              <w:rPr>
                <w:color w:val="000000"/>
                <w:sz w:val="20"/>
                <w:szCs w:val="20"/>
              </w:rPr>
            </w:pPr>
            <w:r>
              <w:rPr>
                <w:color w:val="000000"/>
                <w:sz w:val="20"/>
                <w:szCs w:val="20"/>
              </w:rPr>
              <w:t>49752</w:t>
            </w:r>
          </w:p>
        </w:tc>
      </w:tr>
      <w:tr w:rsidR="00123A63" w:rsidRPr="00620C8E" w:rsidTr="001509E9">
        <w:trPr>
          <w:trHeight w:val="20"/>
          <w:jc w:val="center"/>
        </w:trPr>
        <w:tc>
          <w:tcPr>
            <w:tcW w:w="587" w:type="pct"/>
            <w:shd w:val="clear" w:color="auto" w:fill="auto"/>
            <w:vAlign w:val="center"/>
            <w:hideMark/>
          </w:tcPr>
          <w:p w:rsidR="00123A63" w:rsidRPr="007C49BA" w:rsidRDefault="00123A63" w:rsidP="001509E9">
            <w:pPr>
              <w:spacing w:after="0" w:line="240" w:lineRule="auto"/>
              <w:jc w:val="center"/>
              <w:rPr>
                <w:color w:val="000000"/>
                <w:sz w:val="20"/>
                <w:szCs w:val="20"/>
                <w:lang w:eastAsia="ru-RU"/>
              </w:rPr>
            </w:pPr>
            <w:r w:rsidRPr="007C49BA">
              <w:rPr>
                <w:color w:val="000000"/>
                <w:sz w:val="20"/>
                <w:szCs w:val="20"/>
                <w:lang w:eastAsia="ru-RU"/>
              </w:rPr>
              <w:t>Максимальная производительность водозаборов</w:t>
            </w:r>
          </w:p>
        </w:tc>
        <w:tc>
          <w:tcPr>
            <w:tcW w:w="236" w:type="pct"/>
            <w:vMerge w:val="restart"/>
            <w:shd w:val="clear" w:color="auto" w:fill="auto"/>
            <w:vAlign w:val="center"/>
            <w:hideMark/>
          </w:tcPr>
          <w:p w:rsidR="00123A63" w:rsidRPr="007C49BA" w:rsidRDefault="00123A63" w:rsidP="001509E9">
            <w:pPr>
              <w:spacing w:after="0" w:line="240" w:lineRule="auto"/>
              <w:jc w:val="center"/>
              <w:rPr>
                <w:color w:val="000000"/>
                <w:sz w:val="20"/>
                <w:szCs w:val="20"/>
                <w:lang w:eastAsia="ru-RU"/>
              </w:rPr>
            </w:pPr>
          </w:p>
        </w:tc>
        <w:tc>
          <w:tcPr>
            <w:tcW w:w="321" w:type="pct"/>
            <w:shd w:val="clear" w:color="auto" w:fill="auto"/>
            <w:vAlign w:val="center"/>
          </w:tcPr>
          <w:p w:rsidR="00123A63" w:rsidRPr="00EA6558" w:rsidRDefault="00123A63" w:rsidP="001509E9">
            <w:pPr>
              <w:spacing w:after="0" w:line="240" w:lineRule="auto"/>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1" w:type="pct"/>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3" w:type="pct"/>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2" w:type="pct"/>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2" w:type="pct"/>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1" w:type="pct"/>
            <w:vAlign w:val="center"/>
          </w:tcPr>
          <w:p w:rsidR="00123A63" w:rsidRPr="00EA6558" w:rsidRDefault="00123A63" w:rsidP="001509E9">
            <w:pPr>
              <w:spacing w:after="0"/>
              <w:jc w:val="center"/>
              <w:rPr>
                <w:color w:val="000000"/>
                <w:sz w:val="20"/>
                <w:szCs w:val="20"/>
              </w:rPr>
            </w:pPr>
            <w:r>
              <w:rPr>
                <w:color w:val="000000"/>
                <w:sz w:val="20"/>
                <w:szCs w:val="20"/>
              </w:rPr>
              <w:t>48000</w:t>
            </w:r>
          </w:p>
        </w:tc>
      </w:tr>
      <w:tr w:rsidR="00123A63" w:rsidRPr="00620C8E" w:rsidTr="001509E9">
        <w:trPr>
          <w:trHeight w:val="20"/>
          <w:jc w:val="center"/>
        </w:trPr>
        <w:tc>
          <w:tcPr>
            <w:tcW w:w="587" w:type="pct"/>
            <w:shd w:val="clear" w:color="auto" w:fill="auto"/>
            <w:vAlign w:val="center"/>
            <w:hideMark/>
          </w:tcPr>
          <w:p w:rsidR="00123A63" w:rsidRPr="007C49BA" w:rsidRDefault="00123A63" w:rsidP="001509E9">
            <w:pPr>
              <w:spacing w:after="0" w:line="240" w:lineRule="auto"/>
              <w:jc w:val="center"/>
              <w:rPr>
                <w:color w:val="000000"/>
                <w:sz w:val="20"/>
                <w:szCs w:val="20"/>
                <w:lang w:eastAsia="ru-RU"/>
              </w:rPr>
            </w:pPr>
            <w:r w:rsidRPr="007C49BA">
              <w:rPr>
                <w:color w:val="000000"/>
                <w:sz w:val="20"/>
                <w:szCs w:val="20"/>
                <w:lang w:eastAsia="ru-RU"/>
              </w:rPr>
              <w:t xml:space="preserve">Резерв (дефицит </w:t>
            </w:r>
            <w:r w:rsidR="001B48C4">
              <w:rPr>
                <w:color w:val="000000"/>
                <w:sz w:val="20"/>
                <w:szCs w:val="20"/>
                <w:lang w:eastAsia="ru-RU"/>
              </w:rPr>
              <w:t>«</w:t>
            </w:r>
            <w:r w:rsidRPr="007C49BA">
              <w:rPr>
                <w:color w:val="000000"/>
                <w:sz w:val="20"/>
                <w:szCs w:val="20"/>
                <w:lang w:eastAsia="ru-RU"/>
              </w:rPr>
              <w:t>-</w:t>
            </w:r>
            <w:r w:rsidR="001B48C4">
              <w:rPr>
                <w:color w:val="000000"/>
                <w:sz w:val="20"/>
                <w:szCs w:val="20"/>
                <w:lang w:eastAsia="ru-RU"/>
              </w:rPr>
              <w:t>»</w:t>
            </w:r>
            <w:r w:rsidRPr="007C49BA">
              <w:rPr>
                <w:color w:val="000000"/>
                <w:sz w:val="20"/>
                <w:szCs w:val="20"/>
                <w:lang w:eastAsia="ru-RU"/>
              </w:rPr>
              <w:t>) мощности водозабора</w:t>
            </w:r>
          </w:p>
        </w:tc>
        <w:tc>
          <w:tcPr>
            <w:tcW w:w="236" w:type="pct"/>
            <w:vMerge/>
            <w:shd w:val="clear" w:color="auto" w:fill="auto"/>
            <w:vAlign w:val="center"/>
            <w:hideMark/>
          </w:tcPr>
          <w:p w:rsidR="00123A63" w:rsidRPr="007C49BA" w:rsidRDefault="00123A63" w:rsidP="001509E9">
            <w:pPr>
              <w:spacing w:after="0" w:line="240" w:lineRule="auto"/>
              <w:jc w:val="center"/>
              <w:rPr>
                <w:color w:val="000000"/>
                <w:sz w:val="20"/>
                <w:szCs w:val="20"/>
                <w:lang w:eastAsia="ru-RU"/>
              </w:rPr>
            </w:pPr>
          </w:p>
        </w:tc>
        <w:tc>
          <w:tcPr>
            <w:tcW w:w="321" w:type="pct"/>
            <w:shd w:val="clear" w:color="auto" w:fill="auto"/>
            <w:vAlign w:val="center"/>
          </w:tcPr>
          <w:p w:rsidR="00123A63" w:rsidRPr="00EA6558" w:rsidRDefault="00123A63" w:rsidP="001509E9">
            <w:pPr>
              <w:spacing w:after="0" w:line="240" w:lineRule="auto"/>
              <w:jc w:val="center"/>
              <w:rPr>
                <w:color w:val="000000"/>
                <w:sz w:val="20"/>
                <w:szCs w:val="20"/>
              </w:rPr>
            </w:pPr>
            <w:r>
              <w:rPr>
                <w:color w:val="000000"/>
                <w:sz w:val="20"/>
                <w:szCs w:val="20"/>
              </w:rPr>
              <w:t>-1740</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-1741</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-1742</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-1743</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-1744</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-1745</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-1746</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-1747</w:t>
            </w:r>
          </w:p>
        </w:tc>
        <w:tc>
          <w:tcPr>
            <w:tcW w:w="321" w:type="pct"/>
            <w:vAlign w:val="center"/>
          </w:tcPr>
          <w:p w:rsidR="00123A63" w:rsidRPr="00EA6558" w:rsidRDefault="00123A63" w:rsidP="001509E9">
            <w:pPr>
              <w:spacing w:after="0"/>
              <w:jc w:val="center"/>
              <w:rPr>
                <w:color w:val="000000"/>
                <w:sz w:val="20"/>
                <w:szCs w:val="20"/>
              </w:rPr>
            </w:pPr>
            <w:r>
              <w:rPr>
                <w:color w:val="000000"/>
                <w:sz w:val="20"/>
                <w:szCs w:val="20"/>
              </w:rPr>
              <w:t>-1748</w:t>
            </w:r>
          </w:p>
        </w:tc>
        <w:tc>
          <w:tcPr>
            <w:tcW w:w="323" w:type="pct"/>
            <w:vAlign w:val="center"/>
          </w:tcPr>
          <w:p w:rsidR="00123A63" w:rsidRPr="00EA6558" w:rsidRDefault="00123A63" w:rsidP="001509E9">
            <w:pPr>
              <w:spacing w:after="0"/>
              <w:jc w:val="center"/>
              <w:rPr>
                <w:color w:val="000000"/>
                <w:sz w:val="20"/>
                <w:szCs w:val="20"/>
              </w:rPr>
            </w:pPr>
            <w:r>
              <w:rPr>
                <w:color w:val="000000"/>
                <w:sz w:val="20"/>
                <w:szCs w:val="20"/>
              </w:rPr>
              <w:t>-1749</w:t>
            </w:r>
          </w:p>
        </w:tc>
        <w:tc>
          <w:tcPr>
            <w:tcW w:w="322" w:type="pct"/>
            <w:vAlign w:val="center"/>
          </w:tcPr>
          <w:p w:rsidR="00123A63" w:rsidRPr="00EA6558" w:rsidRDefault="00123A63" w:rsidP="001509E9">
            <w:pPr>
              <w:spacing w:after="0"/>
              <w:jc w:val="center"/>
              <w:rPr>
                <w:color w:val="000000"/>
                <w:sz w:val="20"/>
                <w:szCs w:val="20"/>
              </w:rPr>
            </w:pPr>
            <w:r>
              <w:rPr>
                <w:color w:val="000000"/>
                <w:sz w:val="20"/>
                <w:szCs w:val="20"/>
              </w:rPr>
              <w:t>-1750</w:t>
            </w:r>
          </w:p>
        </w:tc>
        <w:tc>
          <w:tcPr>
            <w:tcW w:w="322" w:type="pct"/>
            <w:vAlign w:val="center"/>
          </w:tcPr>
          <w:p w:rsidR="00123A63" w:rsidRPr="00EA6558" w:rsidRDefault="00123A63" w:rsidP="001509E9">
            <w:pPr>
              <w:spacing w:after="0"/>
              <w:jc w:val="center"/>
              <w:rPr>
                <w:color w:val="000000"/>
                <w:sz w:val="20"/>
                <w:szCs w:val="20"/>
              </w:rPr>
            </w:pPr>
            <w:r>
              <w:rPr>
                <w:color w:val="000000"/>
                <w:sz w:val="20"/>
                <w:szCs w:val="20"/>
              </w:rPr>
              <w:t>-1751</w:t>
            </w:r>
          </w:p>
        </w:tc>
        <w:tc>
          <w:tcPr>
            <w:tcW w:w="321" w:type="pct"/>
            <w:vAlign w:val="center"/>
          </w:tcPr>
          <w:p w:rsidR="00123A63" w:rsidRPr="00EA6558" w:rsidRDefault="00123A63" w:rsidP="001509E9">
            <w:pPr>
              <w:spacing w:after="0"/>
              <w:jc w:val="center"/>
              <w:rPr>
                <w:color w:val="000000"/>
                <w:sz w:val="20"/>
                <w:szCs w:val="20"/>
              </w:rPr>
            </w:pPr>
            <w:r>
              <w:rPr>
                <w:color w:val="000000"/>
                <w:sz w:val="20"/>
                <w:szCs w:val="20"/>
              </w:rPr>
              <w:t>-1752</w:t>
            </w:r>
          </w:p>
        </w:tc>
      </w:tr>
    </w:tbl>
    <w:p w:rsidR="00123A63" w:rsidRDefault="00123A63" w:rsidP="00FD62D3">
      <w:pPr>
        <w:sectPr w:rsidR="00123A63" w:rsidSect="006D644E">
          <w:pgSz w:w="16838" w:h="11906" w:orient="landscape"/>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FD62D3" w:rsidRPr="00442639" w:rsidRDefault="00FD62D3" w:rsidP="009D5703">
      <w:pPr>
        <w:pStyle w:val="3"/>
      </w:pPr>
      <w:bookmarkStart w:id="53" w:name="_Toc70889702"/>
      <w:r w:rsidRPr="00442639">
        <w:t>Наименование организации, которая наделена статусом гарантирующей организации</w:t>
      </w:r>
      <w:bookmarkEnd w:id="53"/>
    </w:p>
    <w:p w:rsidR="00123A63" w:rsidRDefault="00123A63" w:rsidP="00123A63">
      <w:pPr>
        <w:pStyle w:val="12"/>
        <w:spacing w:before="120" w:after="120" w:line="240" w:lineRule="auto"/>
      </w:pPr>
      <w:r w:rsidRPr="00D021F3">
        <w:t xml:space="preserve">На территории МО </w:t>
      </w:r>
      <w:r w:rsidR="001B48C4">
        <w:t>«</w:t>
      </w:r>
      <w:r w:rsidRPr="00D021F3">
        <w:t>Город Всеволожск</w:t>
      </w:r>
      <w:r w:rsidR="001B48C4">
        <w:t>»</w:t>
      </w:r>
      <w:r w:rsidRPr="00D021F3">
        <w:t xml:space="preserve"> в границах технологической зоны ВС 1, г. Всеволожск в пределах эксплуатационной зоны ООО </w:t>
      </w:r>
      <w:r w:rsidR="001B48C4">
        <w:t>«</w:t>
      </w:r>
      <w:r w:rsidRPr="00D021F3">
        <w:t>Северо-Запад Инжиниринг</w:t>
      </w:r>
      <w:r w:rsidR="001B48C4">
        <w:t>»</w:t>
      </w:r>
      <w:r w:rsidRPr="00D021F3">
        <w:t xml:space="preserve"> на основании постановления от 30 июля 2020 года № 531 О порядке исполнения концессионного соглашения в отношении имущества социально значимого объекта </w:t>
      </w:r>
      <w:r w:rsidR="001B48C4">
        <w:t>«</w:t>
      </w:r>
      <w:r w:rsidRPr="00D021F3">
        <w:t>Ладожский водовод Всеволожского муниципального района Ленинградской области</w:t>
      </w:r>
      <w:r w:rsidR="001B48C4">
        <w:t>»</w:t>
      </w:r>
      <w:r>
        <w:t xml:space="preserve"> концендентом является правительство Ленинградской области.</w:t>
      </w:r>
    </w:p>
    <w:p w:rsidR="00123A63" w:rsidRDefault="00123A63" w:rsidP="00123A63">
      <w:pPr>
        <w:pStyle w:val="12"/>
        <w:spacing w:before="120" w:after="120" w:line="240" w:lineRule="auto"/>
      </w:pPr>
      <w:r>
        <w:t>Имущество передано Ленинградскому областному комитету по управлению государственным имуществом.</w:t>
      </w:r>
    </w:p>
    <w:p w:rsidR="00123A63" w:rsidRDefault="00123A63" w:rsidP="00123A63">
      <w:pPr>
        <w:pStyle w:val="12"/>
        <w:spacing w:before="120" w:after="120" w:line="240" w:lineRule="auto"/>
      </w:pPr>
      <w:r>
        <w:t>Осуществлять права и обязанности концендента в соответствии с условиями, предусмотренными пунктами 12.1-12.15 концессионного соглашения, в пределах компетенции.</w:t>
      </w:r>
    </w:p>
    <w:p w:rsidR="00123A63" w:rsidRDefault="00123A63" w:rsidP="00123A63">
      <w:pPr>
        <w:pStyle w:val="12"/>
        <w:spacing w:before="120" w:after="120" w:line="240" w:lineRule="auto"/>
      </w:pPr>
      <w:r>
        <w:t xml:space="preserve">Согласно данному постановлению концессионером является ОАО </w:t>
      </w:r>
      <w:r w:rsidR="001B48C4">
        <w:t>«</w:t>
      </w:r>
      <w:r>
        <w:t>Северо-Запад Инжиниринг</w:t>
      </w:r>
      <w:r w:rsidR="001B48C4">
        <w:t>»</w:t>
      </w:r>
      <w:r w:rsidRPr="00D021F3">
        <w:t xml:space="preserve"> </w:t>
      </w:r>
    </w:p>
    <w:p w:rsidR="00FD62D3" w:rsidRDefault="00FD62D3"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Pr="00442639" w:rsidRDefault="00270C85" w:rsidP="00D7569E">
      <w:pPr>
        <w:pStyle w:val="2"/>
      </w:pPr>
      <w:bookmarkStart w:id="54" w:name="_Toc70889703"/>
      <w:r>
        <w:t>П</w:t>
      </w:r>
      <w:r w:rsidR="0017189D" w:rsidRPr="00442639">
        <w:t>редложения по строительству, реконструкции и модернизации объектов централизованных систем водоснабжения</w:t>
      </w:r>
      <w:bookmarkEnd w:id="54"/>
    </w:p>
    <w:p w:rsidR="001C589E" w:rsidRPr="001C589E" w:rsidRDefault="001C589E" w:rsidP="00981A35">
      <w:pPr>
        <w:pStyle w:val="afc"/>
        <w:keepNext/>
        <w:keepLines/>
        <w:numPr>
          <w:ilvl w:val="0"/>
          <w:numId w:val="30"/>
        </w:numPr>
        <w:spacing w:before="120" w:after="120" w:line="240" w:lineRule="auto"/>
        <w:outlineLvl w:val="2"/>
        <w:rPr>
          <w:rFonts w:cs="Times New Roman"/>
          <w:b/>
          <w:bCs/>
          <w:vanish/>
          <w:szCs w:val="24"/>
          <w:lang w:eastAsia="en-US"/>
        </w:rPr>
      </w:pPr>
      <w:bookmarkStart w:id="55" w:name="_Toc46484818"/>
      <w:bookmarkStart w:id="56" w:name="_Toc70889704"/>
      <w:bookmarkEnd w:id="55"/>
      <w:bookmarkEnd w:id="56"/>
    </w:p>
    <w:p w:rsidR="0017189D" w:rsidRDefault="0017189D" w:rsidP="009D5703">
      <w:pPr>
        <w:pStyle w:val="3"/>
      </w:pPr>
      <w:bookmarkStart w:id="57" w:name="_Toc70889705"/>
      <w:r w:rsidRPr="00442639">
        <w:t>Перечень основных мероприятий по реализации схем водоснабжения с разбивкой по годам</w:t>
      </w:r>
      <w:r>
        <w:t>;</w:t>
      </w:r>
      <w:bookmarkEnd w:id="57"/>
    </w:p>
    <w:p w:rsidR="0017189D" w:rsidRPr="005A1EB4" w:rsidRDefault="003B2C51" w:rsidP="0017189D">
      <w:pPr>
        <w:pStyle w:val="22"/>
        <w:spacing w:before="0" w:after="0"/>
      </w:pPr>
      <w:r>
        <w:t xml:space="preserve">Исходя из </w:t>
      </w:r>
      <w:r w:rsidR="0017189D" w:rsidRPr="005A1EB4">
        <w:t xml:space="preserve">анализа существующего состояния систем водоснабжения, проведенного в предыдущих разделах схемы, а так же информации, представленной в Генеральном плане </w:t>
      </w:r>
      <w:r w:rsidR="00B22021">
        <w:t>МО «Город Всеволожск»</w:t>
      </w:r>
      <w:r w:rsidR="004E7F32">
        <w:t xml:space="preserve"> </w:t>
      </w:r>
      <w:r w:rsidR="0017189D" w:rsidRPr="005A1EB4">
        <w:rPr>
          <w:color w:val="000000"/>
        </w:rPr>
        <w:t>предлагается выполнение следующих мероприятий</w:t>
      </w:r>
      <w:r w:rsidR="0017189D" w:rsidRPr="005A1EB4">
        <w:rPr>
          <w:color w:val="000000"/>
          <w:lang w:eastAsia="ru-RU"/>
        </w:rPr>
        <w:t>:</w:t>
      </w:r>
    </w:p>
    <w:p w:rsidR="001B48C4" w:rsidRPr="004B69EE" w:rsidRDefault="001B48C4" w:rsidP="007F1214">
      <w:pPr>
        <w:pStyle w:val="12"/>
        <w:numPr>
          <w:ilvl w:val="0"/>
          <w:numId w:val="7"/>
        </w:numPr>
        <w:tabs>
          <w:tab w:val="clear" w:pos="2138"/>
          <w:tab w:val="num" w:pos="0"/>
        </w:tabs>
        <w:spacing w:line="240" w:lineRule="auto"/>
        <w:ind w:left="0" w:firstLine="709"/>
        <w:rPr>
          <w:color w:val="000000"/>
        </w:rPr>
      </w:pPr>
      <w:r w:rsidRPr="004B69EE">
        <w:rPr>
          <w:color w:val="000000"/>
        </w:rPr>
        <w:t xml:space="preserve">Реконструкция сетей водоснабжения в городе </w:t>
      </w:r>
      <w:r>
        <w:rPr>
          <w:color w:val="000000"/>
        </w:rPr>
        <w:t>Всеволожск</w:t>
      </w:r>
      <w:r w:rsidRPr="004B69EE">
        <w:rPr>
          <w:color w:val="000000"/>
        </w:rPr>
        <w:t xml:space="preserve"> длиной </w:t>
      </w:r>
      <w:r w:rsidR="003B2C51">
        <w:rPr>
          <w:color w:val="000000"/>
        </w:rPr>
        <w:t>33,28</w:t>
      </w:r>
      <w:r w:rsidRPr="004B69EE">
        <w:rPr>
          <w:color w:val="000000"/>
        </w:rPr>
        <w:t xml:space="preserve"> м (срок реализации 202</w:t>
      </w:r>
      <w:r w:rsidR="007F1214">
        <w:rPr>
          <w:color w:val="000000"/>
        </w:rPr>
        <w:t>7</w:t>
      </w:r>
      <w:r w:rsidRPr="004B69EE">
        <w:rPr>
          <w:color w:val="000000"/>
        </w:rPr>
        <w:t>-203</w:t>
      </w:r>
      <w:r w:rsidR="007F1214">
        <w:rPr>
          <w:color w:val="000000"/>
        </w:rPr>
        <w:t xml:space="preserve">2 </w:t>
      </w:r>
      <w:r w:rsidRPr="004B69EE">
        <w:rPr>
          <w:color w:val="000000"/>
        </w:rPr>
        <w:t>г.).</w:t>
      </w:r>
    </w:p>
    <w:p w:rsidR="001B48C4" w:rsidRDefault="001B48C4" w:rsidP="007F1214">
      <w:pPr>
        <w:pStyle w:val="12"/>
        <w:numPr>
          <w:ilvl w:val="0"/>
          <w:numId w:val="7"/>
        </w:numPr>
        <w:tabs>
          <w:tab w:val="clear" w:pos="2138"/>
          <w:tab w:val="num" w:pos="0"/>
        </w:tabs>
        <w:spacing w:line="240" w:lineRule="auto"/>
        <w:ind w:left="0" w:firstLine="709"/>
        <w:rPr>
          <w:color w:val="000000"/>
        </w:rPr>
      </w:pPr>
      <w:r w:rsidRPr="004B69EE">
        <w:rPr>
          <w:color w:val="000000"/>
          <w:lang w:eastAsia="ru-RU"/>
        </w:rPr>
        <w:t xml:space="preserve">Организация закрытой системы горячего водоснабжения в городе </w:t>
      </w:r>
      <w:r>
        <w:rPr>
          <w:color w:val="000000"/>
          <w:lang w:eastAsia="ru-RU"/>
        </w:rPr>
        <w:t xml:space="preserve">Всеволожск </w:t>
      </w:r>
      <w:r>
        <w:rPr>
          <w:color w:val="000000"/>
        </w:rPr>
        <w:t>(срок реализации 202</w:t>
      </w:r>
      <w:r w:rsidR="003B2C51">
        <w:rPr>
          <w:color w:val="000000"/>
        </w:rPr>
        <w:t>1</w:t>
      </w:r>
      <w:r>
        <w:rPr>
          <w:color w:val="000000"/>
        </w:rPr>
        <w:t>-202</w:t>
      </w:r>
      <w:r w:rsidR="003B2C51">
        <w:rPr>
          <w:color w:val="000000"/>
        </w:rPr>
        <w:t>3</w:t>
      </w:r>
      <w:r>
        <w:rPr>
          <w:color w:val="000000"/>
        </w:rPr>
        <w:t xml:space="preserve"> г.).</w:t>
      </w:r>
    </w:p>
    <w:p w:rsidR="001B48C4" w:rsidRDefault="001B48C4" w:rsidP="007F1214">
      <w:pPr>
        <w:pStyle w:val="12"/>
        <w:numPr>
          <w:ilvl w:val="0"/>
          <w:numId w:val="7"/>
        </w:numPr>
        <w:tabs>
          <w:tab w:val="clear" w:pos="2138"/>
          <w:tab w:val="num" w:pos="0"/>
        </w:tabs>
        <w:spacing w:line="240" w:lineRule="auto"/>
        <w:ind w:left="0" w:firstLine="709"/>
        <w:rPr>
          <w:color w:val="000000"/>
        </w:rPr>
      </w:pPr>
      <w:r>
        <w:rPr>
          <w:color w:val="000000"/>
        </w:rPr>
        <w:t>Ремонт водовода д200мм (чугун) от Лесного пр. до ул. Лиственная (срок реализации 2022 г.)</w:t>
      </w:r>
    </w:p>
    <w:p w:rsidR="001B48C4" w:rsidRDefault="001B48C4" w:rsidP="007F1214">
      <w:pPr>
        <w:pStyle w:val="12"/>
        <w:numPr>
          <w:ilvl w:val="0"/>
          <w:numId w:val="7"/>
        </w:numPr>
        <w:tabs>
          <w:tab w:val="clear" w:pos="2138"/>
          <w:tab w:val="num" w:pos="0"/>
        </w:tabs>
        <w:spacing w:line="240" w:lineRule="auto"/>
        <w:ind w:left="0" w:firstLine="709"/>
        <w:rPr>
          <w:color w:val="000000"/>
        </w:rPr>
      </w:pPr>
      <w:r>
        <w:rPr>
          <w:color w:val="000000"/>
        </w:rPr>
        <w:t>Ремонт участка водовода д200 мм (чугун) от Первомайского пр. д. 6 по ул. Спортивная (срок реализации 2023 г.)</w:t>
      </w:r>
    </w:p>
    <w:p w:rsidR="007F1214" w:rsidRDefault="007F1214" w:rsidP="007F1214">
      <w:pPr>
        <w:pStyle w:val="12"/>
        <w:numPr>
          <w:ilvl w:val="0"/>
          <w:numId w:val="7"/>
        </w:numPr>
        <w:tabs>
          <w:tab w:val="clear" w:pos="2138"/>
          <w:tab w:val="num" w:pos="0"/>
        </w:tabs>
        <w:spacing w:line="240" w:lineRule="auto"/>
        <w:ind w:left="0" w:firstLine="709"/>
        <w:rPr>
          <w:color w:val="000000"/>
        </w:rPr>
      </w:pPr>
      <w:r w:rsidRPr="007F1214">
        <w:rPr>
          <w:color w:val="000000"/>
        </w:rPr>
        <w:t>Перспективный водопровод по ул. Баркановская L=1470 м Д90 мм стоимостью 9317,565 тыс. руб.</w:t>
      </w:r>
    </w:p>
    <w:p w:rsidR="007F1214" w:rsidRPr="007F1214" w:rsidRDefault="007F1214" w:rsidP="007F1214">
      <w:pPr>
        <w:pStyle w:val="afc"/>
        <w:numPr>
          <w:ilvl w:val="0"/>
          <w:numId w:val="7"/>
        </w:numPr>
        <w:tabs>
          <w:tab w:val="clear" w:pos="2138"/>
          <w:tab w:val="num" w:pos="0"/>
        </w:tabs>
        <w:spacing w:after="0" w:line="240" w:lineRule="auto"/>
        <w:ind w:left="0" w:firstLine="709"/>
        <w:rPr>
          <w:color w:val="000000" w:themeColor="text1"/>
        </w:rPr>
      </w:pPr>
      <w:r w:rsidRPr="007F1214">
        <w:rPr>
          <w:color w:val="000000" w:themeColor="text1"/>
        </w:rPr>
        <w:t>Реконструируемый участок водопровода Д90 мм ПНД по пер. Калининскому стоимостью 2843,988 тыс. руб.</w:t>
      </w:r>
    </w:p>
    <w:p w:rsidR="007F1214" w:rsidRPr="007F1214" w:rsidRDefault="007F1214" w:rsidP="007F1214">
      <w:pPr>
        <w:pStyle w:val="afc"/>
        <w:numPr>
          <w:ilvl w:val="0"/>
          <w:numId w:val="7"/>
        </w:numPr>
        <w:tabs>
          <w:tab w:val="clear" w:pos="2138"/>
          <w:tab w:val="num" w:pos="0"/>
        </w:tabs>
        <w:spacing w:after="0" w:line="240" w:lineRule="auto"/>
        <w:ind w:left="0" w:firstLine="709"/>
        <w:rPr>
          <w:color w:val="000000" w:themeColor="text1"/>
          <w:szCs w:val="24"/>
        </w:rPr>
      </w:pPr>
      <w:r w:rsidRPr="007F1214">
        <w:rPr>
          <w:color w:val="000000" w:themeColor="text1"/>
          <w:szCs w:val="24"/>
        </w:rPr>
        <w:t xml:space="preserve">Перспективные сети централизованного водоснабжения п. Ковалево общей протяженностью </w:t>
      </w:r>
      <w:r w:rsidRPr="007F1214">
        <w:rPr>
          <w:color w:val="000000"/>
          <w:szCs w:val="24"/>
        </w:rPr>
        <w:t>4965 п.м.</w:t>
      </w:r>
    </w:p>
    <w:p w:rsidR="007F1214" w:rsidRPr="009F7304" w:rsidRDefault="007F1214" w:rsidP="007F1214">
      <w:pPr>
        <w:pStyle w:val="a9"/>
        <w:numPr>
          <w:ilvl w:val="0"/>
          <w:numId w:val="7"/>
        </w:numPr>
        <w:tabs>
          <w:tab w:val="clear" w:pos="2138"/>
          <w:tab w:val="num" w:pos="0"/>
        </w:tabs>
        <w:spacing w:after="0"/>
        <w:ind w:left="0" w:firstLine="709"/>
        <w:jc w:val="both"/>
        <w:rPr>
          <w:i w:val="0"/>
          <w:color w:val="000000" w:themeColor="text1"/>
          <w:sz w:val="24"/>
        </w:rPr>
      </w:pPr>
      <w:r>
        <w:rPr>
          <w:i w:val="0"/>
          <w:color w:val="000000" w:themeColor="text1"/>
          <w:sz w:val="24"/>
        </w:rPr>
        <w:t>Перекладка</w:t>
      </w:r>
      <w:r w:rsidRPr="009F7304">
        <w:rPr>
          <w:i w:val="0"/>
          <w:color w:val="000000" w:themeColor="text1"/>
          <w:sz w:val="24"/>
        </w:rPr>
        <w:t xml:space="preserve"> водопровода Д90 мм. ПНД и Д63 мм. ПНД, по Степному проспекту, по улицам Красный Выборжец, Калининская, Щегловская, Охтинский проспект, г. Всеволожск, хутор «Ракси» стоимостью 64362,844 тыс. руб</w:t>
      </w:r>
    </w:p>
    <w:p w:rsidR="007F1214" w:rsidRPr="007F1214" w:rsidRDefault="007F1214" w:rsidP="007F1214">
      <w:pPr>
        <w:pStyle w:val="afc"/>
        <w:numPr>
          <w:ilvl w:val="0"/>
          <w:numId w:val="7"/>
        </w:numPr>
        <w:tabs>
          <w:tab w:val="clear" w:pos="2138"/>
          <w:tab w:val="num" w:pos="0"/>
        </w:tabs>
        <w:spacing w:after="0" w:line="240" w:lineRule="auto"/>
        <w:ind w:left="0" w:firstLine="709"/>
        <w:rPr>
          <w:color w:val="000000" w:themeColor="text1"/>
          <w:szCs w:val="24"/>
        </w:rPr>
      </w:pPr>
      <w:r>
        <w:rPr>
          <w:color w:val="000000" w:themeColor="text1"/>
          <w:szCs w:val="24"/>
        </w:rPr>
        <w:t>С</w:t>
      </w:r>
      <w:r w:rsidRPr="007F1214">
        <w:rPr>
          <w:color w:val="000000" w:themeColor="text1"/>
          <w:szCs w:val="24"/>
        </w:rPr>
        <w:t>троительство закольцовывающего водопровода ПНД D90 SDR17 по Степному проспекту, соединяющий улицы: Красный Выборжец, Калининская, Щегловская, общей протяженностью L=660,0 м п., г. Всеволожск, стоимостью 3913,702 тыс. руб.</w:t>
      </w:r>
    </w:p>
    <w:p w:rsidR="007F1214" w:rsidRPr="007F1214" w:rsidRDefault="007F1214" w:rsidP="007F1214">
      <w:pPr>
        <w:pStyle w:val="afc"/>
        <w:numPr>
          <w:ilvl w:val="0"/>
          <w:numId w:val="7"/>
        </w:numPr>
        <w:tabs>
          <w:tab w:val="clear" w:pos="2138"/>
          <w:tab w:val="num" w:pos="0"/>
        </w:tabs>
        <w:spacing w:after="0" w:line="240" w:lineRule="auto"/>
        <w:ind w:left="0" w:firstLine="709"/>
        <w:rPr>
          <w:color w:val="000000" w:themeColor="text1"/>
        </w:rPr>
      </w:pPr>
      <w:r w:rsidRPr="007F1214">
        <w:rPr>
          <w:color w:val="000000" w:themeColor="text1"/>
        </w:rPr>
        <w:t>Замена участка водопровода в г. Всеволожск Dy-530 мм по пер. Олениных на ПНД Dy-560 мм от ВК-1141 (ул. Ленинградская) до ул. Героев, д. 3, корп. 1 с установкой нового колодца ВК-1 с запорной арматурой Dy-500 мм, стоимостью 11289,578 тыс. руб.</w:t>
      </w:r>
    </w:p>
    <w:p w:rsidR="007F1214" w:rsidRPr="007F1214" w:rsidRDefault="007F1214" w:rsidP="007F1214">
      <w:pPr>
        <w:pStyle w:val="afc"/>
        <w:numPr>
          <w:ilvl w:val="0"/>
          <w:numId w:val="7"/>
        </w:numPr>
        <w:tabs>
          <w:tab w:val="clear" w:pos="2138"/>
          <w:tab w:val="num" w:pos="0"/>
        </w:tabs>
        <w:spacing w:after="0" w:line="240" w:lineRule="auto"/>
        <w:ind w:left="0" w:firstLine="709"/>
      </w:pPr>
      <w:r w:rsidRPr="007F1214">
        <w:rPr>
          <w:color w:val="000000" w:themeColor="text1"/>
        </w:rPr>
        <w:t>Замена участка водопровода Dy-100 мм (сталь) на Dy-160 мм (ПНД) ул. Лубянской от колодца ВК-3442 до колодца ВК-3445 в г. Всеволожск стоимостью 6474,566 тыс. руб.</w:t>
      </w:r>
    </w:p>
    <w:p w:rsidR="007F1214" w:rsidRPr="007F1214" w:rsidRDefault="007F1214" w:rsidP="007F1214">
      <w:pPr>
        <w:pStyle w:val="afc"/>
        <w:numPr>
          <w:ilvl w:val="0"/>
          <w:numId w:val="7"/>
        </w:numPr>
        <w:tabs>
          <w:tab w:val="clear" w:pos="2138"/>
          <w:tab w:val="num" w:pos="0"/>
        </w:tabs>
        <w:spacing w:after="0" w:line="240" w:lineRule="auto"/>
        <w:ind w:left="0" w:firstLine="709"/>
      </w:pPr>
      <w:r>
        <w:rPr>
          <w:color w:val="000000" w:themeColor="text1"/>
        </w:rPr>
        <w:t>Строительство сетей водоснабжения в п. Ковалево (ЖК «Ржевка»)</w:t>
      </w:r>
    </w:p>
    <w:p w:rsidR="004B69EE" w:rsidRDefault="004B69EE" w:rsidP="004B69EE">
      <w:pPr>
        <w:pStyle w:val="12"/>
        <w:spacing w:line="240" w:lineRule="auto"/>
      </w:pPr>
    </w:p>
    <w:p w:rsidR="0017189D" w:rsidRDefault="0017189D" w:rsidP="009D5703">
      <w:pPr>
        <w:pStyle w:val="3"/>
      </w:pPr>
      <w:bookmarkStart w:id="58" w:name="_Toc70889706"/>
      <w:r w:rsidRPr="00442639">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t>;</w:t>
      </w:r>
      <w:bookmarkEnd w:id="58"/>
    </w:p>
    <w:p w:rsidR="006A3547" w:rsidRPr="003B2C51" w:rsidRDefault="006A3547" w:rsidP="006A3547">
      <w:pPr>
        <w:pStyle w:val="22"/>
        <w:spacing w:before="0" w:after="0"/>
        <w:rPr>
          <w:b/>
          <w:szCs w:val="24"/>
        </w:rPr>
      </w:pPr>
      <w:r w:rsidRPr="003B2C51">
        <w:rPr>
          <w:b/>
          <w:szCs w:val="24"/>
        </w:rPr>
        <w:t>Реконструкция существующих сетей на участках, требующих замены</w:t>
      </w:r>
    </w:p>
    <w:p w:rsidR="006A3547" w:rsidRDefault="006A3547" w:rsidP="007F1214">
      <w:pPr>
        <w:spacing w:line="240" w:lineRule="auto"/>
        <w:ind w:firstLine="709"/>
        <w:jc w:val="both"/>
        <w:rPr>
          <w:rStyle w:val="23"/>
          <w:szCs w:val="24"/>
        </w:rPr>
      </w:pPr>
      <w:r w:rsidRPr="003B2C51">
        <w:rPr>
          <w:rStyle w:val="23"/>
          <w:szCs w:val="24"/>
        </w:rPr>
        <w:t xml:space="preserve">Сети водоснабжения </w:t>
      </w:r>
      <w:r w:rsidR="00963622" w:rsidRPr="003B2C51">
        <w:rPr>
          <w:rStyle w:val="23"/>
          <w:szCs w:val="24"/>
        </w:rPr>
        <w:t xml:space="preserve">город </w:t>
      </w:r>
      <w:r w:rsidR="00DA599A" w:rsidRPr="003B2C51">
        <w:rPr>
          <w:rStyle w:val="23"/>
          <w:szCs w:val="24"/>
        </w:rPr>
        <w:t>Всеволожск</w:t>
      </w:r>
      <w:r w:rsidRPr="003B2C51">
        <w:rPr>
          <w:rStyle w:val="23"/>
          <w:szCs w:val="24"/>
        </w:rPr>
        <w:t xml:space="preserve"> находятся в критическом состоянии, основная часть сетей изношена более чем на 70%. Это является причиной</w:t>
      </w:r>
      <w:r w:rsidR="001E0CA5" w:rsidRPr="003B2C51">
        <w:rPr>
          <w:rStyle w:val="23"/>
          <w:szCs w:val="24"/>
        </w:rPr>
        <w:t xml:space="preserve"> повышенного количества аварий на сетях и</w:t>
      </w:r>
      <w:r w:rsidRPr="003B2C51">
        <w:rPr>
          <w:rStyle w:val="23"/>
          <w:szCs w:val="24"/>
        </w:rPr>
        <w:t xml:space="preserve"> большог</w:t>
      </w:r>
      <w:r w:rsidR="001E0CA5" w:rsidRPr="003B2C51">
        <w:rPr>
          <w:rStyle w:val="23"/>
          <w:szCs w:val="24"/>
        </w:rPr>
        <w:t>о количества потерь воды.</w:t>
      </w:r>
      <w:r w:rsidRPr="003B2C51">
        <w:rPr>
          <w:rStyle w:val="23"/>
          <w:szCs w:val="24"/>
        </w:rPr>
        <w:t xml:space="preserve"> В целях устранения этих проблем необходимо провести мероприятия по замене </w:t>
      </w:r>
      <w:r w:rsidR="001E0CA5" w:rsidRPr="003B2C51">
        <w:rPr>
          <w:rStyle w:val="23"/>
          <w:szCs w:val="24"/>
        </w:rPr>
        <w:t xml:space="preserve">ветхих участков </w:t>
      </w:r>
      <w:r w:rsidRPr="003B2C51">
        <w:rPr>
          <w:rStyle w:val="23"/>
          <w:szCs w:val="24"/>
        </w:rPr>
        <w:t>трубопровод</w:t>
      </w:r>
      <w:r w:rsidR="001E0CA5" w:rsidRPr="003B2C51">
        <w:rPr>
          <w:rStyle w:val="23"/>
          <w:szCs w:val="24"/>
        </w:rPr>
        <w:t>ов.</w:t>
      </w:r>
    </w:p>
    <w:p w:rsidR="007F1214" w:rsidRDefault="007F1214" w:rsidP="007F1214">
      <w:pPr>
        <w:spacing w:line="240" w:lineRule="auto"/>
        <w:ind w:firstLine="709"/>
        <w:jc w:val="both"/>
        <w:rPr>
          <w:rStyle w:val="23"/>
          <w:szCs w:val="24"/>
        </w:rPr>
      </w:pPr>
    </w:p>
    <w:p w:rsidR="007F1214" w:rsidRPr="007F1214" w:rsidRDefault="007F1214" w:rsidP="007F1214">
      <w:pPr>
        <w:spacing w:line="240" w:lineRule="auto"/>
        <w:ind w:firstLine="709"/>
        <w:jc w:val="both"/>
        <w:rPr>
          <w:spacing w:val="-2"/>
          <w:sz w:val="24"/>
          <w:szCs w:val="24"/>
        </w:rPr>
      </w:pPr>
    </w:p>
    <w:p w:rsidR="00DE429E" w:rsidRPr="003B2C51" w:rsidRDefault="00DE429E" w:rsidP="00DE429E">
      <w:pPr>
        <w:spacing w:line="240" w:lineRule="auto"/>
        <w:ind w:firstLine="709"/>
        <w:jc w:val="both"/>
        <w:rPr>
          <w:color w:val="000000"/>
          <w:sz w:val="24"/>
          <w:szCs w:val="24"/>
        </w:rPr>
      </w:pPr>
      <w:r w:rsidRPr="003B2C51">
        <w:rPr>
          <w:sz w:val="24"/>
          <w:szCs w:val="24"/>
        </w:rPr>
        <w:t xml:space="preserve">За период </w:t>
      </w:r>
      <w:r w:rsidRPr="003B2C51">
        <w:rPr>
          <w:color w:val="000000"/>
          <w:sz w:val="24"/>
          <w:szCs w:val="24"/>
        </w:rPr>
        <w:t>202</w:t>
      </w:r>
      <w:r w:rsidR="003B2C51">
        <w:rPr>
          <w:color w:val="000000"/>
          <w:sz w:val="24"/>
          <w:szCs w:val="24"/>
        </w:rPr>
        <w:t>1</w:t>
      </w:r>
      <w:r w:rsidRPr="003B2C51">
        <w:rPr>
          <w:color w:val="000000"/>
          <w:sz w:val="24"/>
          <w:szCs w:val="24"/>
        </w:rPr>
        <w:t>-203</w:t>
      </w:r>
      <w:r w:rsidR="003B2C51">
        <w:rPr>
          <w:color w:val="000000"/>
          <w:sz w:val="24"/>
          <w:szCs w:val="24"/>
        </w:rPr>
        <w:t>2</w:t>
      </w:r>
      <w:r w:rsidRPr="003B2C51">
        <w:rPr>
          <w:color w:val="000000"/>
          <w:sz w:val="24"/>
          <w:szCs w:val="24"/>
        </w:rPr>
        <w:t xml:space="preserve"> г планируется реконструкция сетей водоснабжения в следующем размере:</w:t>
      </w:r>
    </w:p>
    <w:p w:rsidR="003B2C51" w:rsidRPr="004B69EE" w:rsidRDefault="003B2C51" w:rsidP="00804F66">
      <w:pPr>
        <w:pStyle w:val="12"/>
        <w:numPr>
          <w:ilvl w:val="0"/>
          <w:numId w:val="55"/>
        </w:numPr>
        <w:tabs>
          <w:tab w:val="clear" w:pos="2138"/>
        </w:tabs>
        <w:spacing w:line="240" w:lineRule="auto"/>
        <w:ind w:left="0" w:firstLine="709"/>
        <w:rPr>
          <w:color w:val="000000"/>
        </w:rPr>
      </w:pPr>
      <w:r w:rsidRPr="004B69EE">
        <w:rPr>
          <w:color w:val="000000"/>
        </w:rPr>
        <w:t xml:space="preserve">Реконструкция сетей водоснабжения в городе </w:t>
      </w:r>
      <w:r>
        <w:rPr>
          <w:color w:val="000000"/>
        </w:rPr>
        <w:t>Всеволожск</w:t>
      </w:r>
      <w:r w:rsidRPr="004B69EE">
        <w:rPr>
          <w:color w:val="000000"/>
        </w:rPr>
        <w:t xml:space="preserve"> длиной </w:t>
      </w:r>
      <w:r>
        <w:rPr>
          <w:color w:val="000000"/>
        </w:rPr>
        <w:t>33,28</w:t>
      </w:r>
      <w:r w:rsidRPr="004B69EE">
        <w:rPr>
          <w:color w:val="000000"/>
        </w:rPr>
        <w:t xml:space="preserve"> м (срок реализации 202</w:t>
      </w:r>
      <w:r>
        <w:rPr>
          <w:color w:val="000000"/>
        </w:rPr>
        <w:t>1</w:t>
      </w:r>
      <w:r w:rsidRPr="004B69EE">
        <w:rPr>
          <w:color w:val="000000"/>
        </w:rPr>
        <w:t>-2030 г.).</w:t>
      </w:r>
    </w:p>
    <w:p w:rsidR="003B2C51" w:rsidRDefault="003B2C51" w:rsidP="00804F66">
      <w:pPr>
        <w:pStyle w:val="12"/>
        <w:numPr>
          <w:ilvl w:val="0"/>
          <w:numId w:val="55"/>
        </w:numPr>
        <w:tabs>
          <w:tab w:val="clear" w:pos="2138"/>
        </w:tabs>
        <w:spacing w:line="240" w:lineRule="auto"/>
        <w:ind w:left="0" w:firstLine="709"/>
        <w:rPr>
          <w:color w:val="000000"/>
        </w:rPr>
      </w:pPr>
      <w:r>
        <w:rPr>
          <w:color w:val="000000"/>
        </w:rPr>
        <w:t>Ремонт водовода д200мм (чугун) от Лесного пр. до ул. Лиственная (срок реализации 2022 г.)</w:t>
      </w:r>
    </w:p>
    <w:p w:rsidR="003B2C51" w:rsidRDefault="003B2C51" w:rsidP="00804F66">
      <w:pPr>
        <w:pStyle w:val="12"/>
        <w:numPr>
          <w:ilvl w:val="0"/>
          <w:numId w:val="55"/>
        </w:numPr>
        <w:tabs>
          <w:tab w:val="clear" w:pos="2138"/>
        </w:tabs>
        <w:spacing w:line="240" w:lineRule="auto"/>
        <w:ind w:left="0" w:firstLine="709"/>
        <w:rPr>
          <w:color w:val="000000"/>
        </w:rPr>
      </w:pPr>
      <w:r>
        <w:rPr>
          <w:color w:val="000000"/>
        </w:rPr>
        <w:t>Ремонт участка водовода д200 мм (чугун) от Первомайского пр. д. 6 по ул. Спортивная (срок реализации 2023 г.)</w:t>
      </w:r>
    </w:p>
    <w:p w:rsidR="007F1214" w:rsidRPr="007F1214" w:rsidRDefault="007F1214" w:rsidP="00804F66">
      <w:pPr>
        <w:pStyle w:val="afc"/>
        <w:numPr>
          <w:ilvl w:val="0"/>
          <w:numId w:val="55"/>
        </w:numPr>
        <w:tabs>
          <w:tab w:val="clear" w:pos="2138"/>
          <w:tab w:val="num" w:pos="0"/>
        </w:tabs>
        <w:spacing w:after="0" w:line="240" w:lineRule="auto"/>
        <w:ind w:left="0" w:firstLine="709"/>
        <w:rPr>
          <w:color w:val="000000" w:themeColor="text1"/>
        </w:rPr>
      </w:pPr>
      <w:r w:rsidRPr="007F1214">
        <w:rPr>
          <w:color w:val="000000" w:themeColor="text1"/>
        </w:rPr>
        <w:t>Реконструируемый участок водопровода Д90 мм ПНД по пер. Калининскому стоимостью 2843,988 тыс. руб.</w:t>
      </w:r>
    </w:p>
    <w:p w:rsidR="007F1214" w:rsidRPr="009F7304" w:rsidRDefault="007F1214" w:rsidP="00804F66">
      <w:pPr>
        <w:pStyle w:val="a9"/>
        <w:numPr>
          <w:ilvl w:val="0"/>
          <w:numId w:val="55"/>
        </w:numPr>
        <w:tabs>
          <w:tab w:val="clear" w:pos="2138"/>
          <w:tab w:val="num" w:pos="0"/>
        </w:tabs>
        <w:spacing w:after="0"/>
        <w:ind w:left="0" w:firstLine="709"/>
        <w:jc w:val="both"/>
        <w:rPr>
          <w:i w:val="0"/>
          <w:color w:val="000000" w:themeColor="text1"/>
          <w:sz w:val="24"/>
        </w:rPr>
      </w:pPr>
      <w:r>
        <w:rPr>
          <w:i w:val="0"/>
          <w:color w:val="000000" w:themeColor="text1"/>
          <w:sz w:val="24"/>
        </w:rPr>
        <w:t>Перекладка</w:t>
      </w:r>
      <w:r w:rsidRPr="009F7304">
        <w:rPr>
          <w:i w:val="0"/>
          <w:color w:val="000000" w:themeColor="text1"/>
          <w:sz w:val="24"/>
        </w:rPr>
        <w:t xml:space="preserve"> водопровода Д90 мм. ПНД и Д63 мм. ПНД, по Степному проспекту, по улицам Красный Выборжец, Калининская, Щегловская, Охтинский проспект, г. Всеволожск, хутор «Ракси» стоимостью 64362,844 тыс. руб</w:t>
      </w:r>
    </w:p>
    <w:p w:rsidR="007F1214" w:rsidRPr="007F1214" w:rsidRDefault="007F1214" w:rsidP="00804F66">
      <w:pPr>
        <w:pStyle w:val="afc"/>
        <w:numPr>
          <w:ilvl w:val="0"/>
          <w:numId w:val="55"/>
        </w:numPr>
        <w:tabs>
          <w:tab w:val="clear" w:pos="2138"/>
          <w:tab w:val="num" w:pos="0"/>
        </w:tabs>
        <w:spacing w:after="0" w:line="240" w:lineRule="auto"/>
        <w:ind w:left="0" w:firstLine="709"/>
        <w:rPr>
          <w:color w:val="000000" w:themeColor="text1"/>
        </w:rPr>
      </w:pPr>
      <w:r w:rsidRPr="007F1214">
        <w:rPr>
          <w:color w:val="000000" w:themeColor="text1"/>
        </w:rPr>
        <w:t>Замена участка водопровода в г. Всеволожск Dy-530 мм по пер. Олениных на ПНД Dy-560 мм от ВК-1141 (ул. Ленинградская) до ул. Героев, д. 3, корп. 1 с установкой нового колодца ВК-1 с запорной арматурой Dy-500 мм, стоимостью 11289,578 тыс. руб.</w:t>
      </w:r>
    </w:p>
    <w:p w:rsidR="007F1214" w:rsidRPr="007F1214" w:rsidRDefault="007F1214" w:rsidP="00804F66">
      <w:pPr>
        <w:pStyle w:val="afc"/>
        <w:numPr>
          <w:ilvl w:val="0"/>
          <w:numId w:val="55"/>
        </w:numPr>
        <w:tabs>
          <w:tab w:val="clear" w:pos="2138"/>
          <w:tab w:val="num" w:pos="0"/>
        </w:tabs>
        <w:spacing w:after="0" w:line="240" w:lineRule="auto"/>
        <w:ind w:left="0" w:firstLine="709"/>
      </w:pPr>
      <w:r w:rsidRPr="007F1214">
        <w:rPr>
          <w:color w:val="000000" w:themeColor="text1"/>
        </w:rPr>
        <w:t>Замена участка водопровода Dy-100 мм (сталь) на Dy-160 мм (ПНД) ул. Лубянской от колодца ВК-3442 до колодца ВК-3445 в г. Всеволожск стоимостью 6474,566 тыс. руб.</w:t>
      </w:r>
    </w:p>
    <w:p w:rsidR="000A7B3E" w:rsidRDefault="000A7B3E" w:rsidP="00A86F3A">
      <w:pPr>
        <w:spacing w:after="0" w:line="240" w:lineRule="auto"/>
        <w:ind w:firstLine="709"/>
        <w:jc w:val="both"/>
        <w:rPr>
          <w:color w:val="000000"/>
          <w:sz w:val="24"/>
          <w:szCs w:val="24"/>
        </w:rPr>
        <w:sectPr w:rsidR="000A7B3E" w:rsidSect="006D644E">
          <w:headerReference w:type="default" r:id="rId52"/>
          <w:footerReference w:type="default" r:id="rId53"/>
          <w:pgSz w:w="11906" w:h="16838"/>
          <w:pgMar w:top="1276"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7F1214" w:rsidRPr="003B2C51" w:rsidRDefault="007F1214" w:rsidP="007F1214">
      <w:pPr>
        <w:spacing w:after="0" w:line="240" w:lineRule="auto"/>
        <w:ind w:firstLine="709"/>
        <w:jc w:val="both"/>
        <w:rPr>
          <w:rStyle w:val="23"/>
          <w:szCs w:val="24"/>
        </w:rPr>
      </w:pPr>
      <w:r w:rsidRPr="003B2C51">
        <w:rPr>
          <w:color w:val="000000" w:themeColor="text1"/>
          <w:sz w:val="24"/>
          <w:szCs w:val="24"/>
        </w:rPr>
        <w:t xml:space="preserve">В соответствии с данными, представленными на сайтах www.grp12.ru, </w:t>
      </w:r>
      <w:r w:rsidRPr="003B2C51">
        <w:rPr>
          <w:rStyle w:val="af2"/>
          <w:color w:val="000000" w:themeColor="text1"/>
          <w:sz w:val="24"/>
          <w:szCs w:val="24"/>
          <w:u w:val="none"/>
          <w:lang w:val="en-US"/>
        </w:rPr>
        <w:t>www</w:t>
      </w:r>
      <w:r w:rsidRPr="003B2C51">
        <w:rPr>
          <w:rStyle w:val="af2"/>
          <w:color w:val="000000" w:themeColor="text1"/>
          <w:sz w:val="24"/>
          <w:szCs w:val="24"/>
          <w:u w:val="none"/>
        </w:rPr>
        <w:t>.proec.ru</w:t>
      </w:r>
      <w:r w:rsidRPr="003B2C51">
        <w:rPr>
          <w:rStyle w:val="af2"/>
          <w:color w:val="000000" w:themeColor="text1"/>
          <w:sz w:val="24"/>
          <w:szCs w:val="24"/>
        </w:rPr>
        <w:t xml:space="preserve">, </w:t>
      </w:r>
      <w:r w:rsidRPr="003B2C51">
        <w:rPr>
          <w:rStyle w:val="af2"/>
          <w:color w:val="000000" w:themeColor="text1"/>
          <w:sz w:val="24"/>
          <w:szCs w:val="24"/>
          <w:u w:val="none"/>
        </w:rPr>
        <w:t>http://водоснабжение-спб.рф</w:t>
      </w:r>
      <w:r w:rsidRPr="003B2C51">
        <w:rPr>
          <w:color w:val="000000" w:themeColor="text1"/>
          <w:sz w:val="24"/>
          <w:szCs w:val="24"/>
        </w:rPr>
        <w:t xml:space="preserve"> и </w:t>
      </w:r>
      <w:r w:rsidRPr="003B2C51">
        <w:rPr>
          <w:color w:val="000000"/>
          <w:sz w:val="24"/>
          <w:szCs w:val="24"/>
        </w:rPr>
        <w:t xml:space="preserve">других интернет ресурсах, средняя стоимость </w:t>
      </w:r>
      <w:r w:rsidRPr="003B2C51">
        <w:rPr>
          <w:rStyle w:val="23"/>
          <w:szCs w:val="24"/>
        </w:rPr>
        <w:t>прокладки одного погонного метра сетей составляет:</w:t>
      </w:r>
    </w:p>
    <w:p w:rsidR="007F1214" w:rsidRDefault="007F1214" w:rsidP="00266134">
      <w:pPr>
        <w:pStyle w:val="a9"/>
        <w:keepNext/>
        <w:spacing w:after="0"/>
        <w:ind w:firstLine="709"/>
        <w:rPr>
          <w:b/>
          <w:i w:val="0"/>
          <w:color w:val="000000" w:themeColor="text1"/>
          <w:sz w:val="24"/>
        </w:rPr>
      </w:pPr>
    </w:p>
    <w:p w:rsidR="00266134" w:rsidRPr="00266134" w:rsidRDefault="00266134" w:rsidP="00266134">
      <w:pPr>
        <w:pStyle w:val="a9"/>
        <w:keepNext/>
        <w:spacing w:after="0"/>
        <w:ind w:firstLine="709"/>
        <w:rPr>
          <w:b/>
          <w:i w:val="0"/>
        </w:rPr>
      </w:pPr>
      <w:r w:rsidRPr="00266134">
        <w:rPr>
          <w:b/>
          <w:i w:val="0"/>
          <w:color w:val="000000" w:themeColor="text1"/>
          <w:sz w:val="24"/>
        </w:rPr>
        <w:t xml:space="preserve">Таблица </w:t>
      </w:r>
      <w:r w:rsidR="00885BA0" w:rsidRPr="00266134">
        <w:rPr>
          <w:b/>
          <w:i w:val="0"/>
          <w:color w:val="000000" w:themeColor="text1"/>
          <w:sz w:val="24"/>
        </w:rPr>
        <w:fldChar w:fldCharType="begin"/>
      </w:r>
      <w:r w:rsidRPr="00266134">
        <w:rPr>
          <w:b/>
          <w:i w:val="0"/>
          <w:color w:val="000000" w:themeColor="text1"/>
          <w:sz w:val="24"/>
        </w:rPr>
        <w:instrText xml:space="preserve"> SEQ Таблица \* ARABIC </w:instrText>
      </w:r>
      <w:r w:rsidR="00885BA0" w:rsidRPr="00266134">
        <w:rPr>
          <w:b/>
          <w:i w:val="0"/>
          <w:color w:val="000000" w:themeColor="text1"/>
          <w:sz w:val="24"/>
        </w:rPr>
        <w:fldChar w:fldCharType="separate"/>
      </w:r>
      <w:r w:rsidR="00BD703C">
        <w:rPr>
          <w:b/>
          <w:i w:val="0"/>
          <w:noProof/>
          <w:color w:val="000000" w:themeColor="text1"/>
          <w:sz w:val="24"/>
        </w:rPr>
        <w:t>52</w:t>
      </w:r>
      <w:r w:rsidR="00885BA0" w:rsidRPr="00266134">
        <w:rPr>
          <w:b/>
          <w:i w:val="0"/>
          <w:color w:val="000000" w:themeColor="text1"/>
          <w:sz w:val="24"/>
        </w:rPr>
        <w:fldChar w:fldCharType="end"/>
      </w:r>
      <w:r w:rsidRPr="00266134">
        <w:rPr>
          <w:b/>
          <w:i w:val="0"/>
          <w:color w:val="000000" w:themeColor="text1"/>
          <w:sz w:val="24"/>
        </w:rPr>
        <w:t xml:space="preserve"> Ориентировочная стоимость прокладки сетей водоснабжения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45" w:type="dxa"/>
          <w:bottom w:w="45" w:type="dxa"/>
          <w:right w:w="45" w:type="dxa"/>
        </w:tblCellMar>
        <w:tblLook w:val="0000" w:firstRow="0" w:lastRow="0" w:firstColumn="0" w:lastColumn="0" w:noHBand="0" w:noVBand="0"/>
      </w:tblPr>
      <w:tblGrid>
        <w:gridCol w:w="1639"/>
        <w:gridCol w:w="4310"/>
        <w:gridCol w:w="3963"/>
      </w:tblGrid>
      <w:tr w:rsidR="00266A32" w:rsidRPr="0073183C" w:rsidTr="00266A32">
        <w:trPr>
          <w:tblHeader/>
          <w:jc w:val="center"/>
        </w:trPr>
        <w:tc>
          <w:tcPr>
            <w:tcW w:w="827" w:type="pct"/>
            <w:vMerge w:val="restart"/>
            <w:shd w:val="clear" w:color="auto" w:fill="auto"/>
            <w:vAlign w:val="center"/>
          </w:tcPr>
          <w:p w:rsidR="00266A32" w:rsidRPr="0073183C" w:rsidRDefault="00266A32" w:rsidP="0086051F">
            <w:pPr>
              <w:pStyle w:val="normal-p0"/>
              <w:spacing w:before="0" w:beforeAutospacing="0" w:after="0" w:afterAutospacing="0"/>
              <w:jc w:val="center"/>
              <w:rPr>
                <w:sz w:val="20"/>
                <w:szCs w:val="22"/>
              </w:rPr>
            </w:pPr>
            <w:r w:rsidRPr="0073183C">
              <w:rPr>
                <w:sz w:val="20"/>
                <w:szCs w:val="22"/>
              </w:rPr>
              <w:t>Диаметр трубопровода</w:t>
            </w:r>
          </w:p>
        </w:tc>
        <w:tc>
          <w:tcPr>
            <w:tcW w:w="4173" w:type="pct"/>
            <w:gridSpan w:val="2"/>
            <w:shd w:val="clear" w:color="auto" w:fill="auto"/>
            <w:vAlign w:val="center"/>
          </w:tcPr>
          <w:p w:rsidR="00266A32" w:rsidRPr="0073183C" w:rsidRDefault="00266A32" w:rsidP="0086051F">
            <w:pPr>
              <w:pStyle w:val="normal-p0"/>
              <w:spacing w:before="0" w:beforeAutospacing="0" w:after="0" w:afterAutospacing="0"/>
              <w:jc w:val="center"/>
              <w:rPr>
                <w:sz w:val="20"/>
                <w:szCs w:val="22"/>
              </w:rPr>
            </w:pPr>
            <w:r w:rsidRPr="0073183C">
              <w:rPr>
                <w:sz w:val="20"/>
                <w:szCs w:val="22"/>
              </w:rPr>
              <w:t>Стоимость прокладки 1 погонного метра, руб., с учетом НДС 20%</w:t>
            </w:r>
          </w:p>
        </w:tc>
      </w:tr>
      <w:tr w:rsidR="00AF2566" w:rsidRPr="0073183C" w:rsidTr="00AF2566">
        <w:trPr>
          <w:tblHeader/>
          <w:jc w:val="center"/>
        </w:trPr>
        <w:tc>
          <w:tcPr>
            <w:tcW w:w="827" w:type="pct"/>
            <w:vMerge/>
            <w:shd w:val="clear" w:color="auto" w:fill="auto"/>
            <w:vAlign w:val="center"/>
          </w:tcPr>
          <w:p w:rsidR="00AF2566" w:rsidRPr="0073183C" w:rsidRDefault="00AF2566" w:rsidP="0086051F">
            <w:pPr>
              <w:pStyle w:val="normal-p0"/>
              <w:spacing w:before="0" w:beforeAutospacing="0" w:after="0" w:afterAutospacing="0"/>
              <w:jc w:val="center"/>
              <w:rPr>
                <w:sz w:val="20"/>
                <w:szCs w:val="22"/>
              </w:rPr>
            </w:pPr>
          </w:p>
        </w:tc>
        <w:tc>
          <w:tcPr>
            <w:tcW w:w="2174" w:type="pct"/>
            <w:shd w:val="clear" w:color="auto" w:fill="auto"/>
            <w:vAlign w:val="center"/>
          </w:tcPr>
          <w:p w:rsidR="00AF2566" w:rsidRPr="0073183C" w:rsidRDefault="00AF2566" w:rsidP="0086051F">
            <w:pPr>
              <w:pStyle w:val="normal-p0"/>
              <w:spacing w:before="0" w:beforeAutospacing="0" w:after="0" w:afterAutospacing="0"/>
              <w:jc w:val="center"/>
              <w:rPr>
                <w:sz w:val="20"/>
                <w:szCs w:val="22"/>
              </w:rPr>
            </w:pPr>
            <w:r w:rsidRPr="0073183C">
              <w:rPr>
                <w:sz w:val="20"/>
                <w:szCs w:val="22"/>
              </w:rPr>
              <w:t>Без стоимости трубы и сварки стыков</w:t>
            </w:r>
          </w:p>
        </w:tc>
        <w:tc>
          <w:tcPr>
            <w:tcW w:w="1999" w:type="pct"/>
          </w:tcPr>
          <w:p w:rsidR="00AF2566" w:rsidRPr="0073183C" w:rsidRDefault="00AF2566" w:rsidP="0086051F">
            <w:pPr>
              <w:pStyle w:val="normal-p0"/>
              <w:spacing w:before="0" w:beforeAutospacing="0" w:after="0" w:afterAutospacing="0"/>
              <w:jc w:val="center"/>
              <w:rPr>
                <w:sz w:val="20"/>
                <w:szCs w:val="22"/>
              </w:rPr>
            </w:pPr>
            <w:r>
              <w:rPr>
                <w:sz w:val="20"/>
                <w:szCs w:val="22"/>
              </w:rPr>
              <w:t>С учетом монтажных, проектных работ и стоимости материала</w:t>
            </w:r>
          </w:p>
        </w:tc>
      </w:tr>
      <w:tr w:rsidR="00A43B67" w:rsidRPr="0073183C" w:rsidTr="0086051F">
        <w:trPr>
          <w:jc w:val="center"/>
        </w:trPr>
        <w:tc>
          <w:tcPr>
            <w:tcW w:w="827"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Д = 63 мм</w:t>
            </w:r>
          </w:p>
        </w:tc>
        <w:tc>
          <w:tcPr>
            <w:tcW w:w="2174"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от 800</w:t>
            </w:r>
          </w:p>
        </w:tc>
        <w:tc>
          <w:tcPr>
            <w:tcW w:w="1999" w:type="pct"/>
            <w:vAlign w:val="bottom"/>
          </w:tcPr>
          <w:p w:rsidR="00A43B67" w:rsidRPr="00A43B67" w:rsidRDefault="00A43B67" w:rsidP="00A43B67">
            <w:pPr>
              <w:spacing w:after="0" w:line="240" w:lineRule="auto"/>
              <w:jc w:val="center"/>
              <w:rPr>
                <w:color w:val="000000"/>
                <w:sz w:val="20"/>
                <w:szCs w:val="20"/>
              </w:rPr>
            </w:pPr>
            <w:r w:rsidRPr="00A43B67">
              <w:rPr>
                <w:sz w:val="20"/>
                <w:szCs w:val="20"/>
              </w:rPr>
              <w:t>от</w:t>
            </w:r>
            <w:r w:rsidRPr="00A43B67">
              <w:rPr>
                <w:color w:val="000000"/>
                <w:sz w:val="20"/>
                <w:szCs w:val="20"/>
              </w:rPr>
              <w:t xml:space="preserve"> 7800</w:t>
            </w:r>
          </w:p>
        </w:tc>
      </w:tr>
      <w:tr w:rsidR="00A43B67" w:rsidRPr="0073183C" w:rsidTr="0086051F">
        <w:trPr>
          <w:jc w:val="center"/>
        </w:trPr>
        <w:tc>
          <w:tcPr>
            <w:tcW w:w="827"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Д = 1</w:t>
            </w:r>
            <w:r>
              <w:rPr>
                <w:sz w:val="20"/>
                <w:szCs w:val="22"/>
              </w:rPr>
              <w:t>09</w:t>
            </w:r>
            <w:r w:rsidRPr="0073183C">
              <w:rPr>
                <w:sz w:val="20"/>
                <w:szCs w:val="22"/>
              </w:rPr>
              <w:t xml:space="preserve"> мм</w:t>
            </w:r>
          </w:p>
        </w:tc>
        <w:tc>
          <w:tcPr>
            <w:tcW w:w="2174"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от 1 300</w:t>
            </w:r>
          </w:p>
        </w:tc>
        <w:tc>
          <w:tcPr>
            <w:tcW w:w="1999" w:type="pct"/>
            <w:vAlign w:val="bottom"/>
          </w:tcPr>
          <w:p w:rsidR="00A43B67" w:rsidRPr="00A43B67" w:rsidRDefault="00A43B67" w:rsidP="00A43B67">
            <w:pPr>
              <w:spacing w:after="0"/>
              <w:jc w:val="center"/>
              <w:rPr>
                <w:color w:val="000000"/>
                <w:sz w:val="20"/>
                <w:szCs w:val="20"/>
              </w:rPr>
            </w:pPr>
            <w:r w:rsidRPr="00A43B67">
              <w:rPr>
                <w:sz w:val="20"/>
                <w:szCs w:val="20"/>
              </w:rPr>
              <w:t>от</w:t>
            </w:r>
            <w:r w:rsidRPr="00A43B67">
              <w:rPr>
                <w:color w:val="000000"/>
                <w:sz w:val="20"/>
                <w:szCs w:val="20"/>
              </w:rPr>
              <w:t xml:space="preserve"> 8880</w:t>
            </w:r>
          </w:p>
        </w:tc>
      </w:tr>
      <w:tr w:rsidR="00A43B67" w:rsidRPr="0073183C" w:rsidTr="0086051F">
        <w:trPr>
          <w:jc w:val="center"/>
        </w:trPr>
        <w:tc>
          <w:tcPr>
            <w:tcW w:w="827"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Д = 1</w:t>
            </w:r>
            <w:r>
              <w:rPr>
                <w:sz w:val="20"/>
                <w:szCs w:val="22"/>
              </w:rPr>
              <w:t>59</w:t>
            </w:r>
            <w:r w:rsidRPr="0073183C">
              <w:rPr>
                <w:sz w:val="20"/>
                <w:szCs w:val="22"/>
              </w:rPr>
              <w:t xml:space="preserve"> мм</w:t>
            </w:r>
          </w:p>
        </w:tc>
        <w:tc>
          <w:tcPr>
            <w:tcW w:w="2174"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от 2 200</w:t>
            </w:r>
          </w:p>
        </w:tc>
        <w:tc>
          <w:tcPr>
            <w:tcW w:w="1999" w:type="pct"/>
            <w:vAlign w:val="bottom"/>
          </w:tcPr>
          <w:p w:rsidR="00A43B67" w:rsidRPr="00A43B67" w:rsidRDefault="00A43B67" w:rsidP="00A43B67">
            <w:pPr>
              <w:spacing w:after="0"/>
              <w:jc w:val="center"/>
              <w:rPr>
                <w:color w:val="000000"/>
                <w:sz w:val="20"/>
                <w:szCs w:val="20"/>
              </w:rPr>
            </w:pPr>
            <w:r w:rsidRPr="00A43B67">
              <w:rPr>
                <w:sz w:val="20"/>
                <w:szCs w:val="20"/>
              </w:rPr>
              <w:t>от</w:t>
            </w:r>
            <w:r w:rsidRPr="00A43B67">
              <w:rPr>
                <w:color w:val="000000"/>
                <w:sz w:val="20"/>
                <w:szCs w:val="20"/>
              </w:rPr>
              <w:t xml:space="preserve"> 10040</w:t>
            </w:r>
          </w:p>
        </w:tc>
      </w:tr>
      <w:tr w:rsidR="00A43B67" w:rsidRPr="0073183C" w:rsidTr="0086051F">
        <w:trPr>
          <w:jc w:val="center"/>
        </w:trPr>
        <w:tc>
          <w:tcPr>
            <w:tcW w:w="827"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Д = 2</w:t>
            </w:r>
            <w:r>
              <w:rPr>
                <w:sz w:val="20"/>
                <w:szCs w:val="22"/>
              </w:rPr>
              <w:t>00</w:t>
            </w:r>
            <w:r w:rsidRPr="0073183C">
              <w:rPr>
                <w:sz w:val="20"/>
                <w:szCs w:val="22"/>
              </w:rPr>
              <w:t xml:space="preserve"> мм</w:t>
            </w:r>
          </w:p>
        </w:tc>
        <w:tc>
          <w:tcPr>
            <w:tcW w:w="2174"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 xml:space="preserve">от 4 </w:t>
            </w:r>
            <w:r>
              <w:rPr>
                <w:sz w:val="20"/>
                <w:szCs w:val="22"/>
              </w:rPr>
              <w:t>000</w:t>
            </w:r>
          </w:p>
        </w:tc>
        <w:tc>
          <w:tcPr>
            <w:tcW w:w="1999" w:type="pct"/>
            <w:vAlign w:val="bottom"/>
          </w:tcPr>
          <w:p w:rsidR="00A43B67" w:rsidRPr="00A43B67" w:rsidRDefault="00A43B67" w:rsidP="00A43B67">
            <w:pPr>
              <w:spacing w:after="0"/>
              <w:jc w:val="center"/>
              <w:rPr>
                <w:color w:val="000000"/>
                <w:sz w:val="20"/>
                <w:szCs w:val="20"/>
              </w:rPr>
            </w:pPr>
            <w:r w:rsidRPr="00A43B67">
              <w:rPr>
                <w:sz w:val="20"/>
                <w:szCs w:val="20"/>
              </w:rPr>
              <w:t>от</w:t>
            </w:r>
            <w:r w:rsidRPr="00A43B67">
              <w:rPr>
                <w:color w:val="000000"/>
                <w:sz w:val="20"/>
                <w:szCs w:val="20"/>
              </w:rPr>
              <w:t xml:space="preserve"> 11640</w:t>
            </w:r>
          </w:p>
        </w:tc>
      </w:tr>
      <w:tr w:rsidR="00A43B67" w:rsidRPr="0073183C" w:rsidTr="0086051F">
        <w:trPr>
          <w:jc w:val="center"/>
        </w:trPr>
        <w:tc>
          <w:tcPr>
            <w:tcW w:w="827"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Д = 2</w:t>
            </w:r>
            <w:r>
              <w:rPr>
                <w:sz w:val="20"/>
                <w:szCs w:val="22"/>
              </w:rPr>
              <w:t>50</w:t>
            </w:r>
            <w:r w:rsidRPr="0073183C">
              <w:rPr>
                <w:sz w:val="20"/>
                <w:szCs w:val="22"/>
              </w:rPr>
              <w:t xml:space="preserve"> мм</w:t>
            </w:r>
          </w:p>
        </w:tc>
        <w:tc>
          <w:tcPr>
            <w:tcW w:w="2174"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 xml:space="preserve">от 4 </w:t>
            </w:r>
            <w:r>
              <w:rPr>
                <w:sz w:val="20"/>
                <w:szCs w:val="22"/>
              </w:rPr>
              <w:t>500</w:t>
            </w:r>
          </w:p>
        </w:tc>
        <w:tc>
          <w:tcPr>
            <w:tcW w:w="1999" w:type="pct"/>
            <w:vAlign w:val="bottom"/>
          </w:tcPr>
          <w:p w:rsidR="00A43B67" w:rsidRPr="00A43B67" w:rsidRDefault="00A43B67" w:rsidP="00A43B67">
            <w:pPr>
              <w:spacing w:after="0"/>
              <w:jc w:val="center"/>
              <w:rPr>
                <w:color w:val="000000"/>
                <w:sz w:val="20"/>
                <w:szCs w:val="20"/>
              </w:rPr>
            </w:pPr>
            <w:r w:rsidRPr="00A43B67">
              <w:rPr>
                <w:sz w:val="20"/>
                <w:szCs w:val="20"/>
              </w:rPr>
              <w:t>от</w:t>
            </w:r>
            <w:r w:rsidRPr="00A43B67">
              <w:rPr>
                <w:color w:val="000000"/>
                <w:sz w:val="20"/>
                <w:szCs w:val="20"/>
              </w:rPr>
              <w:t xml:space="preserve"> 13440</w:t>
            </w:r>
          </w:p>
        </w:tc>
      </w:tr>
      <w:tr w:rsidR="00A43B67" w:rsidRPr="0073183C" w:rsidTr="0086051F">
        <w:trPr>
          <w:trHeight w:val="162"/>
          <w:jc w:val="center"/>
        </w:trPr>
        <w:tc>
          <w:tcPr>
            <w:tcW w:w="827"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Д = 3</w:t>
            </w:r>
            <w:r>
              <w:rPr>
                <w:sz w:val="20"/>
                <w:szCs w:val="22"/>
              </w:rPr>
              <w:t>00</w:t>
            </w:r>
            <w:r w:rsidRPr="0073183C">
              <w:rPr>
                <w:sz w:val="20"/>
                <w:szCs w:val="22"/>
              </w:rPr>
              <w:t xml:space="preserve"> мм</w:t>
            </w:r>
          </w:p>
        </w:tc>
        <w:tc>
          <w:tcPr>
            <w:tcW w:w="2174"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от 5 650</w:t>
            </w:r>
          </w:p>
        </w:tc>
        <w:tc>
          <w:tcPr>
            <w:tcW w:w="1999" w:type="pct"/>
            <w:vAlign w:val="bottom"/>
          </w:tcPr>
          <w:p w:rsidR="00A43B67" w:rsidRPr="00A43B67" w:rsidRDefault="00A43B67" w:rsidP="00A43B67">
            <w:pPr>
              <w:spacing w:after="0"/>
              <w:jc w:val="center"/>
              <w:rPr>
                <w:color w:val="000000"/>
                <w:sz w:val="20"/>
                <w:szCs w:val="20"/>
              </w:rPr>
            </w:pPr>
            <w:r w:rsidRPr="00A43B67">
              <w:rPr>
                <w:sz w:val="20"/>
                <w:szCs w:val="20"/>
              </w:rPr>
              <w:t>от</w:t>
            </w:r>
            <w:r w:rsidRPr="00A43B67">
              <w:rPr>
                <w:color w:val="000000"/>
                <w:sz w:val="20"/>
                <w:szCs w:val="20"/>
              </w:rPr>
              <w:t xml:space="preserve"> 16660</w:t>
            </w:r>
          </w:p>
        </w:tc>
      </w:tr>
      <w:tr w:rsidR="00A43B67" w:rsidRPr="0073183C" w:rsidTr="0086051F">
        <w:trPr>
          <w:trHeight w:val="230"/>
          <w:jc w:val="center"/>
        </w:trPr>
        <w:tc>
          <w:tcPr>
            <w:tcW w:w="827"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Д = 400 мм</w:t>
            </w:r>
          </w:p>
        </w:tc>
        <w:tc>
          <w:tcPr>
            <w:tcW w:w="2174"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от 10 350</w:t>
            </w:r>
          </w:p>
        </w:tc>
        <w:tc>
          <w:tcPr>
            <w:tcW w:w="1999" w:type="pct"/>
            <w:vAlign w:val="bottom"/>
          </w:tcPr>
          <w:p w:rsidR="00A43B67" w:rsidRPr="00A43B67" w:rsidRDefault="00A43B67" w:rsidP="00A43B67">
            <w:pPr>
              <w:spacing w:after="0"/>
              <w:jc w:val="center"/>
              <w:rPr>
                <w:color w:val="000000"/>
                <w:sz w:val="20"/>
                <w:szCs w:val="20"/>
              </w:rPr>
            </w:pPr>
            <w:r w:rsidRPr="00A43B67">
              <w:rPr>
                <w:sz w:val="20"/>
                <w:szCs w:val="20"/>
              </w:rPr>
              <w:t>от</w:t>
            </w:r>
            <w:r w:rsidRPr="00A43B67">
              <w:rPr>
                <w:color w:val="000000"/>
                <w:sz w:val="20"/>
                <w:szCs w:val="20"/>
              </w:rPr>
              <w:t xml:space="preserve"> 19380</w:t>
            </w:r>
          </w:p>
        </w:tc>
      </w:tr>
      <w:tr w:rsidR="00A43B67" w:rsidRPr="0073183C" w:rsidTr="0086051F">
        <w:trPr>
          <w:jc w:val="center"/>
        </w:trPr>
        <w:tc>
          <w:tcPr>
            <w:tcW w:w="827"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Д = 500 мм</w:t>
            </w:r>
          </w:p>
        </w:tc>
        <w:tc>
          <w:tcPr>
            <w:tcW w:w="2174"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от 12 800</w:t>
            </w:r>
          </w:p>
        </w:tc>
        <w:tc>
          <w:tcPr>
            <w:tcW w:w="1999" w:type="pct"/>
            <w:vAlign w:val="bottom"/>
          </w:tcPr>
          <w:p w:rsidR="00A43B67" w:rsidRPr="00A43B67" w:rsidRDefault="00A43B67" w:rsidP="00A43B67">
            <w:pPr>
              <w:spacing w:after="0"/>
              <w:jc w:val="center"/>
              <w:rPr>
                <w:color w:val="000000"/>
                <w:sz w:val="20"/>
                <w:szCs w:val="20"/>
              </w:rPr>
            </w:pPr>
            <w:r w:rsidRPr="00A43B67">
              <w:rPr>
                <w:sz w:val="20"/>
                <w:szCs w:val="20"/>
              </w:rPr>
              <w:t>от</w:t>
            </w:r>
            <w:r w:rsidRPr="00A43B67">
              <w:rPr>
                <w:color w:val="000000"/>
                <w:sz w:val="20"/>
                <w:szCs w:val="20"/>
              </w:rPr>
              <w:t xml:space="preserve"> 23850</w:t>
            </w:r>
          </w:p>
        </w:tc>
      </w:tr>
    </w:tbl>
    <w:p w:rsidR="008254C9" w:rsidRDefault="003C3CB6" w:rsidP="003C3CB6">
      <w:pPr>
        <w:pStyle w:val="22"/>
        <w:spacing w:before="240" w:after="0"/>
      </w:pPr>
      <w:r>
        <w:t xml:space="preserve">В связи с истечением эксплуатационного ресурса часть сетей нуждаются в замене.  </w:t>
      </w:r>
      <w:r w:rsidRPr="003C3CB6">
        <w:t xml:space="preserve">Перечень мероприятий по модернизации водопроводов </w:t>
      </w:r>
      <w:r>
        <w:t xml:space="preserve">согласно производственной программы в сфере водоснабжения </w:t>
      </w:r>
      <w:r w:rsidRPr="003C3CB6">
        <w:t>ОАО</w:t>
      </w:r>
      <w:r>
        <w:t xml:space="preserve"> «</w:t>
      </w:r>
      <w:r w:rsidRPr="003C3CB6">
        <w:t xml:space="preserve">Всеволожские тепловые сети» </w:t>
      </w:r>
      <w:r>
        <w:t xml:space="preserve">на 2019-2023 годы, а также рекомендациям по замене ветхих сетей водоснабжения </w:t>
      </w:r>
      <w:r w:rsidRPr="003C3CB6">
        <w:t>в г. Всеволожск</w:t>
      </w:r>
      <w:r>
        <w:t xml:space="preserve"> на период 2021-2026 г. приведен в таблице ниже.</w:t>
      </w:r>
    </w:p>
    <w:p w:rsidR="006729F1" w:rsidRDefault="006729F1" w:rsidP="003C3CB6">
      <w:pPr>
        <w:pStyle w:val="22"/>
        <w:spacing w:before="240" w:after="0"/>
        <w:sectPr w:rsidR="006729F1" w:rsidSect="006D644E">
          <w:pgSz w:w="11906" w:h="16838"/>
          <w:pgMar w:top="1134"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09246A" w:rsidRPr="0009246A" w:rsidRDefault="0009246A" w:rsidP="0009246A">
      <w:pPr>
        <w:pStyle w:val="a9"/>
        <w:keepNext/>
        <w:spacing w:before="120" w:after="0"/>
        <w:ind w:firstLine="709"/>
        <w:jc w:val="both"/>
        <w:rPr>
          <w:b/>
          <w:i w:val="0"/>
          <w:color w:val="000000" w:themeColor="text1"/>
          <w:sz w:val="24"/>
          <w:szCs w:val="24"/>
        </w:rPr>
      </w:pPr>
      <w:r w:rsidRPr="0009246A">
        <w:rPr>
          <w:b/>
          <w:i w:val="0"/>
          <w:color w:val="000000" w:themeColor="text1"/>
          <w:sz w:val="24"/>
          <w:szCs w:val="24"/>
        </w:rPr>
        <w:t xml:space="preserve">Таблица </w:t>
      </w:r>
      <w:r w:rsidR="00885BA0" w:rsidRPr="0009246A">
        <w:rPr>
          <w:b/>
          <w:i w:val="0"/>
          <w:color w:val="000000" w:themeColor="text1"/>
          <w:sz w:val="24"/>
          <w:szCs w:val="24"/>
        </w:rPr>
        <w:fldChar w:fldCharType="begin"/>
      </w:r>
      <w:r w:rsidRPr="0009246A">
        <w:rPr>
          <w:b/>
          <w:i w:val="0"/>
          <w:color w:val="000000" w:themeColor="text1"/>
          <w:sz w:val="24"/>
          <w:szCs w:val="24"/>
        </w:rPr>
        <w:instrText xml:space="preserve"> SEQ Таблица \* ARABIC </w:instrText>
      </w:r>
      <w:r w:rsidR="00885BA0" w:rsidRPr="0009246A">
        <w:rPr>
          <w:b/>
          <w:i w:val="0"/>
          <w:color w:val="000000" w:themeColor="text1"/>
          <w:sz w:val="24"/>
          <w:szCs w:val="24"/>
        </w:rPr>
        <w:fldChar w:fldCharType="separate"/>
      </w:r>
      <w:r w:rsidR="00BD703C">
        <w:rPr>
          <w:b/>
          <w:i w:val="0"/>
          <w:noProof/>
          <w:color w:val="000000" w:themeColor="text1"/>
          <w:sz w:val="24"/>
          <w:szCs w:val="24"/>
        </w:rPr>
        <w:t>53</w:t>
      </w:r>
      <w:r w:rsidR="00885BA0" w:rsidRPr="0009246A">
        <w:rPr>
          <w:b/>
          <w:i w:val="0"/>
          <w:color w:val="000000" w:themeColor="text1"/>
          <w:sz w:val="24"/>
          <w:szCs w:val="24"/>
        </w:rPr>
        <w:fldChar w:fldCharType="end"/>
      </w:r>
      <w:r w:rsidRPr="0009246A">
        <w:rPr>
          <w:b/>
          <w:i w:val="0"/>
          <w:color w:val="000000" w:themeColor="text1"/>
          <w:sz w:val="24"/>
          <w:szCs w:val="24"/>
        </w:rPr>
        <w:t xml:space="preserve"> Перечень мероприятий по модернизации водопроводов в г. </w:t>
      </w:r>
      <w:r w:rsidR="00DA599A">
        <w:rPr>
          <w:b/>
          <w:i w:val="0"/>
          <w:color w:val="000000" w:themeColor="text1"/>
          <w:sz w:val="24"/>
          <w:szCs w:val="24"/>
        </w:rPr>
        <w:t>Всеволожск</w:t>
      </w:r>
      <w:r w:rsidR="00BC1DDD">
        <w:rPr>
          <w:b/>
          <w:i w:val="0"/>
          <w:color w:val="000000" w:themeColor="text1"/>
          <w:sz w:val="24"/>
          <w:szCs w:val="24"/>
        </w:rPr>
        <w:t xml:space="preserve"> на период 2021-2026 г.</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8" w:space="0" w:color="auto"/>
        </w:tblBorders>
        <w:tblLayout w:type="fixed"/>
        <w:tblLook w:val="04A0" w:firstRow="1" w:lastRow="0" w:firstColumn="1" w:lastColumn="0" w:noHBand="0" w:noVBand="1"/>
      </w:tblPr>
      <w:tblGrid>
        <w:gridCol w:w="2691"/>
        <w:gridCol w:w="1701"/>
        <w:gridCol w:w="1226"/>
        <w:gridCol w:w="1684"/>
        <w:gridCol w:w="1506"/>
        <w:gridCol w:w="1439"/>
        <w:gridCol w:w="1439"/>
        <w:gridCol w:w="1439"/>
        <w:gridCol w:w="1439"/>
      </w:tblGrid>
      <w:tr w:rsidR="008254C9" w:rsidRPr="007259AD" w:rsidTr="00BC1DDD">
        <w:trPr>
          <w:trHeight w:val="611"/>
          <w:tblHeader/>
          <w:jc w:val="center"/>
        </w:trPr>
        <w:tc>
          <w:tcPr>
            <w:tcW w:w="924" w:type="pct"/>
            <w:vMerge w:val="restart"/>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Наименование мероприятия</w:t>
            </w:r>
          </w:p>
        </w:tc>
        <w:tc>
          <w:tcPr>
            <w:tcW w:w="584" w:type="pct"/>
            <w:tcBorders>
              <w:top w:val="single" w:sz="2" w:space="0" w:color="auto"/>
              <w:bottom w:val="nil"/>
            </w:tcBorders>
          </w:tcPr>
          <w:p w:rsidR="008254C9" w:rsidRPr="00015EC8" w:rsidRDefault="008254C9" w:rsidP="00AA6443">
            <w:pPr>
              <w:spacing w:after="0" w:line="240" w:lineRule="auto"/>
              <w:jc w:val="center"/>
              <w:rPr>
                <w:color w:val="000000"/>
                <w:sz w:val="20"/>
                <w:szCs w:val="20"/>
                <w:lang w:eastAsia="ru-RU"/>
              </w:rPr>
            </w:pPr>
          </w:p>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Протяжённость, м.п</w:t>
            </w:r>
          </w:p>
        </w:tc>
        <w:tc>
          <w:tcPr>
            <w:tcW w:w="421" w:type="pct"/>
            <w:vMerge w:val="restart"/>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 xml:space="preserve">Стоимость участков, </w:t>
            </w:r>
            <w:r>
              <w:rPr>
                <w:color w:val="000000"/>
                <w:sz w:val="20"/>
                <w:szCs w:val="20"/>
                <w:lang w:eastAsia="ru-RU"/>
              </w:rPr>
              <w:t>тыс.</w:t>
            </w:r>
            <w:r w:rsidRPr="00015EC8">
              <w:rPr>
                <w:color w:val="000000"/>
                <w:sz w:val="20"/>
                <w:szCs w:val="20"/>
                <w:lang w:eastAsia="ru-RU"/>
              </w:rPr>
              <w:t>руб.</w:t>
            </w:r>
          </w:p>
        </w:tc>
        <w:tc>
          <w:tcPr>
            <w:tcW w:w="3071" w:type="pct"/>
            <w:gridSpan w:val="6"/>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 Годы</w:t>
            </w:r>
          </w:p>
        </w:tc>
      </w:tr>
      <w:tr w:rsidR="008254C9" w:rsidRPr="007259AD" w:rsidTr="00BC1DDD">
        <w:trPr>
          <w:tblHeader/>
          <w:jc w:val="center"/>
        </w:trPr>
        <w:tc>
          <w:tcPr>
            <w:tcW w:w="924" w:type="pct"/>
            <w:vMerge/>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p>
        </w:tc>
        <w:tc>
          <w:tcPr>
            <w:tcW w:w="584" w:type="pct"/>
            <w:tcBorders>
              <w:top w:val="nil"/>
            </w:tcBorders>
          </w:tcPr>
          <w:p w:rsidR="008254C9" w:rsidRPr="00015EC8" w:rsidRDefault="008254C9" w:rsidP="00AA6443">
            <w:pPr>
              <w:spacing w:after="0" w:line="240" w:lineRule="auto"/>
              <w:jc w:val="center"/>
              <w:rPr>
                <w:color w:val="000000"/>
                <w:sz w:val="20"/>
                <w:szCs w:val="20"/>
                <w:lang w:eastAsia="ru-RU"/>
              </w:rPr>
            </w:pPr>
          </w:p>
        </w:tc>
        <w:tc>
          <w:tcPr>
            <w:tcW w:w="421" w:type="pct"/>
            <w:vMerge/>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p>
        </w:tc>
        <w:tc>
          <w:tcPr>
            <w:tcW w:w="578" w:type="pct"/>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2021</w:t>
            </w:r>
          </w:p>
        </w:tc>
        <w:tc>
          <w:tcPr>
            <w:tcW w:w="517" w:type="pct"/>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2022</w:t>
            </w:r>
          </w:p>
        </w:tc>
        <w:tc>
          <w:tcPr>
            <w:tcW w:w="494" w:type="pct"/>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2023</w:t>
            </w:r>
          </w:p>
        </w:tc>
        <w:tc>
          <w:tcPr>
            <w:tcW w:w="494" w:type="pct"/>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2024</w:t>
            </w:r>
          </w:p>
        </w:tc>
        <w:tc>
          <w:tcPr>
            <w:tcW w:w="494" w:type="pct"/>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2025</w:t>
            </w:r>
          </w:p>
        </w:tc>
        <w:tc>
          <w:tcPr>
            <w:tcW w:w="494" w:type="pct"/>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2026</w:t>
            </w:r>
          </w:p>
        </w:tc>
      </w:tr>
      <w:tr w:rsidR="003C3CB6" w:rsidRPr="007259AD" w:rsidTr="00BC1DDD">
        <w:trPr>
          <w:jc w:val="center"/>
        </w:trPr>
        <w:tc>
          <w:tcPr>
            <w:tcW w:w="924" w:type="pct"/>
            <w:shd w:val="clear" w:color="auto" w:fill="auto"/>
            <w:vAlign w:val="center"/>
          </w:tcPr>
          <w:p w:rsidR="003C3CB6" w:rsidRPr="00015EC8" w:rsidRDefault="003C3CB6" w:rsidP="003C3CB6">
            <w:pPr>
              <w:spacing w:after="0" w:line="240" w:lineRule="auto"/>
              <w:rPr>
                <w:color w:val="000000"/>
                <w:sz w:val="20"/>
                <w:szCs w:val="20"/>
                <w:lang w:eastAsia="ru-RU"/>
              </w:rPr>
            </w:pPr>
            <w:r w:rsidRPr="00015EC8">
              <w:rPr>
                <w:color w:val="000000"/>
                <w:sz w:val="20"/>
                <w:szCs w:val="20"/>
                <w:lang w:eastAsia="ru-RU"/>
              </w:rPr>
              <w:t>Ремонт участка водовода Д 200мм от Лесного пр. до ул. Лиственная</w:t>
            </w:r>
          </w:p>
        </w:tc>
        <w:tc>
          <w:tcPr>
            <w:tcW w:w="584" w:type="pct"/>
            <w:vAlign w:val="center"/>
          </w:tcPr>
          <w:p w:rsidR="003C3CB6" w:rsidRPr="00015EC8" w:rsidRDefault="003C3CB6" w:rsidP="003C3CB6">
            <w:pPr>
              <w:spacing w:after="0" w:line="240" w:lineRule="auto"/>
              <w:jc w:val="center"/>
              <w:rPr>
                <w:color w:val="000000"/>
                <w:sz w:val="20"/>
                <w:szCs w:val="20"/>
              </w:rPr>
            </w:pPr>
            <w:r w:rsidRPr="00015EC8">
              <w:rPr>
                <w:color w:val="000000"/>
                <w:sz w:val="20"/>
                <w:szCs w:val="20"/>
              </w:rPr>
              <w:t>470</w:t>
            </w:r>
          </w:p>
        </w:tc>
        <w:tc>
          <w:tcPr>
            <w:tcW w:w="421" w:type="pct"/>
            <w:shd w:val="clear" w:color="auto" w:fill="auto"/>
            <w:vAlign w:val="center"/>
          </w:tcPr>
          <w:p w:rsidR="003C3CB6" w:rsidRPr="003C3CB6" w:rsidRDefault="003C3CB6" w:rsidP="003C3CB6">
            <w:pPr>
              <w:spacing w:after="0" w:line="240" w:lineRule="auto"/>
              <w:jc w:val="center"/>
              <w:rPr>
                <w:color w:val="000000"/>
                <w:sz w:val="20"/>
                <w:szCs w:val="20"/>
              </w:rPr>
            </w:pPr>
            <w:r w:rsidRPr="003C3CB6">
              <w:rPr>
                <w:color w:val="000000"/>
                <w:sz w:val="20"/>
                <w:szCs w:val="20"/>
              </w:rPr>
              <w:t>4424,33</w:t>
            </w:r>
          </w:p>
        </w:tc>
        <w:tc>
          <w:tcPr>
            <w:tcW w:w="578" w:type="pct"/>
            <w:shd w:val="clear" w:color="auto" w:fill="auto"/>
            <w:noWrap/>
            <w:vAlign w:val="center"/>
          </w:tcPr>
          <w:p w:rsidR="003C3CB6" w:rsidRPr="00015EC8" w:rsidRDefault="003C3CB6" w:rsidP="003C3CB6">
            <w:pPr>
              <w:spacing w:after="0"/>
              <w:jc w:val="center"/>
              <w:rPr>
                <w:color w:val="000000"/>
                <w:sz w:val="20"/>
                <w:szCs w:val="20"/>
              </w:rPr>
            </w:pPr>
            <w:r w:rsidRPr="00015EC8">
              <w:rPr>
                <w:color w:val="000000"/>
                <w:sz w:val="20"/>
                <w:szCs w:val="20"/>
              </w:rPr>
              <w:t>-</w:t>
            </w:r>
          </w:p>
        </w:tc>
        <w:tc>
          <w:tcPr>
            <w:tcW w:w="517" w:type="pct"/>
            <w:shd w:val="clear" w:color="auto" w:fill="auto"/>
            <w:noWrap/>
            <w:vAlign w:val="center"/>
          </w:tcPr>
          <w:p w:rsidR="003C3CB6" w:rsidRPr="00015EC8" w:rsidRDefault="003C3CB6" w:rsidP="003C3CB6">
            <w:pPr>
              <w:spacing w:after="0"/>
              <w:jc w:val="center"/>
              <w:rPr>
                <w:color w:val="000000"/>
                <w:sz w:val="20"/>
                <w:szCs w:val="20"/>
              </w:rPr>
            </w:pPr>
            <w:r w:rsidRPr="00015EC8">
              <w:rPr>
                <w:color w:val="000000"/>
                <w:sz w:val="20"/>
                <w:szCs w:val="20"/>
              </w:rPr>
              <w:t>4424,33</w:t>
            </w:r>
          </w:p>
        </w:tc>
        <w:tc>
          <w:tcPr>
            <w:tcW w:w="494" w:type="pct"/>
            <w:shd w:val="clear" w:color="auto" w:fill="auto"/>
            <w:noWrap/>
            <w:vAlign w:val="center"/>
          </w:tcPr>
          <w:p w:rsidR="003C3CB6" w:rsidRPr="007639FB" w:rsidRDefault="003C3CB6" w:rsidP="003C3CB6">
            <w:pPr>
              <w:spacing w:after="0"/>
              <w:jc w:val="center"/>
              <w:rPr>
                <w:color w:val="000000"/>
                <w:sz w:val="20"/>
                <w:szCs w:val="20"/>
                <w:lang w:val="en-US"/>
              </w:rPr>
            </w:pPr>
            <w:r>
              <w:rPr>
                <w:color w:val="000000"/>
                <w:sz w:val="20"/>
                <w:szCs w:val="20"/>
                <w:lang w:val="en-US"/>
              </w:rPr>
              <w:t>-</w:t>
            </w:r>
          </w:p>
        </w:tc>
        <w:tc>
          <w:tcPr>
            <w:tcW w:w="494" w:type="pct"/>
            <w:shd w:val="clear" w:color="auto" w:fill="auto"/>
            <w:noWrap/>
            <w:vAlign w:val="center"/>
          </w:tcPr>
          <w:p w:rsidR="003C3CB6" w:rsidRPr="00015EC8" w:rsidRDefault="003C3CB6" w:rsidP="003C3CB6">
            <w:pPr>
              <w:spacing w:after="0"/>
              <w:jc w:val="center"/>
              <w:rPr>
                <w:color w:val="000000"/>
                <w:sz w:val="20"/>
                <w:szCs w:val="20"/>
              </w:rPr>
            </w:pPr>
            <w:r>
              <w:rPr>
                <w:color w:val="000000"/>
                <w:sz w:val="20"/>
                <w:szCs w:val="20"/>
                <w:lang w:val="en-US"/>
              </w:rPr>
              <w:t>-</w:t>
            </w:r>
          </w:p>
        </w:tc>
        <w:tc>
          <w:tcPr>
            <w:tcW w:w="494" w:type="pct"/>
            <w:shd w:val="clear" w:color="auto" w:fill="auto"/>
            <w:noWrap/>
            <w:vAlign w:val="center"/>
          </w:tcPr>
          <w:p w:rsidR="003C3CB6" w:rsidRPr="00015EC8" w:rsidRDefault="003C3CB6" w:rsidP="003C3CB6">
            <w:pPr>
              <w:spacing w:after="0"/>
              <w:jc w:val="center"/>
              <w:rPr>
                <w:color w:val="000000"/>
                <w:sz w:val="20"/>
                <w:szCs w:val="20"/>
              </w:rPr>
            </w:pPr>
            <w:r>
              <w:rPr>
                <w:color w:val="000000"/>
                <w:sz w:val="20"/>
                <w:szCs w:val="20"/>
                <w:lang w:val="en-US"/>
              </w:rPr>
              <w:t>-</w:t>
            </w:r>
          </w:p>
        </w:tc>
        <w:tc>
          <w:tcPr>
            <w:tcW w:w="494" w:type="pct"/>
            <w:shd w:val="clear" w:color="auto" w:fill="auto"/>
            <w:noWrap/>
            <w:vAlign w:val="center"/>
          </w:tcPr>
          <w:p w:rsidR="003C3CB6" w:rsidRPr="00015EC8" w:rsidRDefault="003C3CB6" w:rsidP="003C3CB6">
            <w:pPr>
              <w:spacing w:after="0"/>
              <w:jc w:val="center"/>
              <w:rPr>
                <w:color w:val="000000"/>
                <w:sz w:val="20"/>
                <w:szCs w:val="20"/>
              </w:rPr>
            </w:pPr>
            <w:r>
              <w:rPr>
                <w:color w:val="000000"/>
                <w:sz w:val="20"/>
                <w:szCs w:val="20"/>
                <w:lang w:val="en-US"/>
              </w:rPr>
              <w:t>-</w:t>
            </w:r>
          </w:p>
        </w:tc>
      </w:tr>
      <w:tr w:rsidR="003C3CB6" w:rsidRPr="007259AD" w:rsidTr="00BC1DDD">
        <w:trPr>
          <w:jc w:val="center"/>
        </w:trPr>
        <w:tc>
          <w:tcPr>
            <w:tcW w:w="924" w:type="pct"/>
            <w:shd w:val="clear" w:color="auto" w:fill="auto"/>
            <w:vAlign w:val="center"/>
          </w:tcPr>
          <w:p w:rsidR="003C3CB6" w:rsidRPr="00015EC8" w:rsidRDefault="003C3CB6" w:rsidP="003C3CB6">
            <w:pPr>
              <w:pStyle w:val="26"/>
              <w:shd w:val="clear" w:color="auto" w:fill="auto"/>
              <w:spacing w:line="254" w:lineRule="exact"/>
              <w:rPr>
                <w:rFonts w:ascii="Times New Roman" w:hAnsi="Times New Roman" w:cs="Times New Roman"/>
                <w:sz w:val="20"/>
                <w:szCs w:val="20"/>
              </w:rPr>
            </w:pPr>
            <w:r w:rsidRPr="00015EC8">
              <w:rPr>
                <w:rFonts w:ascii="Times New Roman" w:hAnsi="Times New Roman" w:cs="Times New Roman"/>
                <w:sz w:val="20"/>
                <w:szCs w:val="20"/>
              </w:rPr>
              <w:t xml:space="preserve">Ремонт участка водовода Д 200 мм от Первомайского пр.д.6 по ул. Спортивная  </w:t>
            </w:r>
          </w:p>
        </w:tc>
        <w:tc>
          <w:tcPr>
            <w:tcW w:w="584" w:type="pct"/>
            <w:vAlign w:val="center"/>
          </w:tcPr>
          <w:p w:rsidR="003C3CB6" w:rsidRPr="00015EC8" w:rsidRDefault="003C3CB6" w:rsidP="003C3CB6">
            <w:pPr>
              <w:spacing w:after="0"/>
              <w:jc w:val="center"/>
              <w:rPr>
                <w:color w:val="000000"/>
                <w:sz w:val="20"/>
                <w:szCs w:val="20"/>
              </w:rPr>
            </w:pPr>
            <w:r w:rsidRPr="00015EC8">
              <w:rPr>
                <w:color w:val="000000"/>
                <w:sz w:val="20"/>
                <w:szCs w:val="20"/>
              </w:rPr>
              <w:t>480</w:t>
            </w:r>
          </w:p>
        </w:tc>
        <w:tc>
          <w:tcPr>
            <w:tcW w:w="421" w:type="pct"/>
            <w:shd w:val="clear" w:color="auto" w:fill="auto"/>
            <w:vAlign w:val="center"/>
          </w:tcPr>
          <w:p w:rsidR="003C3CB6" w:rsidRPr="003C3CB6" w:rsidRDefault="003C3CB6" w:rsidP="003C3CB6">
            <w:pPr>
              <w:spacing w:after="0"/>
              <w:jc w:val="center"/>
              <w:rPr>
                <w:color w:val="000000"/>
                <w:sz w:val="20"/>
                <w:szCs w:val="20"/>
              </w:rPr>
            </w:pPr>
            <w:r w:rsidRPr="003C3CB6">
              <w:rPr>
                <w:color w:val="000000"/>
                <w:sz w:val="20"/>
                <w:szCs w:val="20"/>
              </w:rPr>
              <w:t>4548,13</w:t>
            </w:r>
          </w:p>
        </w:tc>
        <w:tc>
          <w:tcPr>
            <w:tcW w:w="578" w:type="pct"/>
            <w:shd w:val="clear" w:color="auto" w:fill="auto"/>
            <w:noWrap/>
            <w:vAlign w:val="center"/>
          </w:tcPr>
          <w:p w:rsidR="003C3CB6" w:rsidRPr="00015EC8" w:rsidRDefault="003C3CB6" w:rsidP="003C3CB6">
            <w:pPr>
              <w:spacing w:after="0"/>
              <w:jc w:val="center"/>
              <w:rPr>
                <w:color w:val="000000"/>
                <w:sz w:val="20"/>
                <w:szCs w:val="20"/>
              </w:rPr>
            </w:pPr>
            <w:r w:rsidRPr="00015EC8">
              <w:rPr>
                <w:color w:val="000000"/>
                <w:sz w:val="20"/>
                <w:szCs w:val="20"/>
              </w:rPr>
              <w:t>-</w:t>
            </w:r>
          </w:p>
        </w:tc>
        <w:tc>
          <w:tcPr>
            <w:tcW w:w="517" w:type="pct"/>
            <w:shd w:val="clear" w:color="auto" w:fill="auto"/>
            <w:noWrap/>
            <w:vAlign w:val="center"/>
          </w:tcPr>
          <w:p w:rsidR="003C3CB6" w:rsidRPr="00015EC8" w:rsidRDefault="003C3CB6" w:rsidP="003C3CB6">
            <w:pPr>
              <w:spacing w:after="0"/>
              <w:jc w:val="center"/>
              <w:rPr>
                <w:color w:val="000000"/>
                <w:sz w:val="20"/>
                <w:szCs w:val="20"/>
              </w:rPr>
            </w:pPr>
            <w:r w:rsidRPr="00015EC8">
              <w:rPr>
                <w:color w:val="000000"/>
                <w:sz w:val="20"/>
                <w:szCs w:val="20"/>
              </w:rPr>
              <w:t>-</w:t>
            </w:r>
          </w:p>
        </w:tc>
        <w:tc>
          <w:tcPr>
            <w:tcW w:w="494" w:type="pct"/>
            <w:shd w:val="clear" w:color="auto" w:fill="auto"/>
            <w:noWrap/>
            <w:vAlign w:val="center"/>
          </w:tcPr>
          <w:p w:rsidR="003C3CB6" w:rsidRPr="00015EC8" w:rsidRDefault="003C3CB6" w:rsidP="003C3CB6">
            <w:pPr>
              <w:spacing w:after="0"/>
              <w:jc w:val="center"/>
              <w:rPr>
                <w:color w:val="000000"/>
                <w:sz w:val="20"/>
                <w:szCs w:val="20"/>
              </w:rPr>
            </w:pPr>
            <w:r w:rsidRPr="00015EC8">
              <w:rPr>
                <w:color w:val="000000"/>
                <w:sz w:val="20"/>
                <w:szCs w:val="20"/>
              </w:rPr>
              <w:t>4548,13</w:t>
            </w:r>
          </w:p>
        </w:tc>
        <w:tc>
          <w:tcPr>
            <w:tcW w:w="494" w:type="pct"/>
            <w:shd w:val="clear" w:color="auto" w:fill="auto"/>
            <w:noWrap/>
            <w:vAlign w:val="center"/>
          </w:tcPr>
          <w:p w:rsidR="003C3CB6" w:rsidRPr="00015EC8" w:rsidRDefault="003C3CB6" w:rsidP="003C3CB6">
            <w:pPr>
              <w:spacing w:after="0"/>
              <w:jc w:val="center"/>
              <w:rPr>
                <w:color w:val="000000"/>
                <w:sz w:val="20"/>
                <w:szCs w:val="20"/>
              </w:rPr>
            </w:pPr>
            <w:r>
              <w:rPr>
                <w:color w:val="000000"/>
                <w:sz w:val="20"/>
                <w:szCs w:val="20"/>
                <w:lang w:val="en-US"/>
              </w:rPr>
              <w:t>-</w:t>
            </w:r>
          </w:p>
        </w:tc>
        <w:tc>
          <w:tcPr>
            <w:tcW w:w="494" w:type="pct"/>
            <w:shd w:val="clear" w:color="auto" w:fill="auto"/>
            <w:noWrap/>
            <w:vAlign w:val="center"/>
          </w:tcPr>
          <w:p w:rsidR="003C3CB6" w:rsidRPr="00015EC8" w:rsidRDefault="003C3CB6" w:rsidP="003C3CB6">
            <w:pPr>
              <w:spacing w:after="0"/>
              <w:jc w:val="center"/>
              <w:rPr>
                <w:color w:val="000000"/>
                <w:sz w:val="20"/>
                <w:szCs w:val="20"/>
              </w:rPr>
            </w:pPr>
            <w:r>
              <w:rPr>
                <w:color w:val="000000"/>
                <w:sz w:val="20"/>
                <w:szCs w:val="20"/>
                <w:lang w:val="en-US"/>
              </w:rPr>
              <w:t>-</w:t>
            </w:r>
          </w:p>
        </w:tc>
        <w:tc>
          <w:tcPr>
            <w:tcW w:w="494" w:type="pct"/>
            <w:shd w:val="clear" w:color="auto" w:fill="auto"/>
            <w:noWrap/>
            <w:vAlign w:val="center"/>
          </w:tcPr>
          <w:p w:rsidR="003C3CB6" w:rsidRPr="00015EC8" w:rsidRDefault="003C3CB6" w:rsidP="003C3CB6">
            <w:pPr>
              <w:spacing w:after="0"/>
              <w:jc w:val="center"/>
              <w:rPr>
                <w:color w:val="000000"/>
                <w:sz w:val="20"/>
                <w:szCs w:val="20"/>
              </w:rPr>
            </w:pPr>
            <w:r>
              <w:rPr>
                <w:color w:val="000000"/>
                <w:sz w:val="20"/>
                <w:szCs w:val="20"/>
                <w:lang w:val="en-US"/>
              </w:rPr>
              <w:t>-</w:t>
            </w:r>
          </w:p>
        </w:tc>
      </w:tr>
      <w:tr w:rsidR="00C808B3" w:rsidRPr="007259AD" w:rsidTr="00C808B3">
        <w:trPr>
          <w:jc w:val="center"/>
        </w:trPr>
        <w:tc>
          <w:tcPr>
            <w:tcW w:w="924" w:type="pct"/>
            <w:shd w:val="clear" w:color="auto" w:fill="auto"/>
            <w:vAlign w:val="center"/>
          </w:tcPr>
          <w:p w:rsidR="00C808B3" w:rsidRPr="00BC1DDD" w:rsidRDefault="00C808B3" w:rsidP="00C808B3">
            <w:pPr>
              <w:pStyle w:val="26"/>
              <w:shd w:val="clear" w:color="auto" w:fill="auto"/>
              <w:spacing w:line="254" w:lineRule="exact"/>
              <w:rPr>
                <w:rFonts w:ascii="Times New Roman" w:hAnsi="Times New Roman" w:cs="Times New Roman"/>
                <w:sz w:val="20"/>
                <w:szCs w:val="20"/>
              </w:rPr>
            </w:pPr>
            <w:r w:rsidRPr="00BC1DDD">
              <w:rPr>
                <w:rFonts w:ascii="Times New Roman" w:hAnsi="Times New Roman" w:cs="Times New Roman"/>
                <w:color w:val="000000" w:themeColor="text1"/>
                <w:sz w:val="20"/>
              </w:rPr>
              <w:t xml:space="preserve">Перспективный водопровод по ул. Баркановская </w:t>
            </w:r>
            <w:r w:rsidRPr="00BC1DDD">
              <w:rPr>
                <w:rFonts w:ascii="Times New Roman" w:hAnsi="Times New Roman" w:cs="Times New Roman"/>
                <w:color w:val="000000" w:themeColor="text1"/>
                <w:sz w:val="20"/>
                <w:lang w:val="en-US"/>
              </w:rPr>
              <w:t>L</w:t>
            </w:r>
            <w:r w:rsidRPr="00BC1DDD">
              <w:rPr>
                <w:rFonts w:ascii="Times New Roman" w:hAnsi="Times New Roman" w:cs="Times New Roman"/>
                <w:color w:val="000000" w:themeColor="text1"/>
                <w:sz w:val="20"/>
              </w:rPr>
              <w:t>=1470 м Д90 мм</w:t>
            </w:r>
          </w:p>
        </w:tc>
        <w:tc>
          <w:tcPr>
            <w:tcW w:w="584" w:type="pct"/>
            <w:vAlign w:val="center"/>
          </w:tcPr>
          <w:p w:rsidR="00C808B3" w:rsidRPr="00015EC8" w:rsidRDefault="00C808B3" w:rsidP="00C808B3">
            <w:pPr>
              <w:spacing w:after="0"/>
              <w:jc w:val="center"/>
              <w:rPr>
                <w:color w:val="000000"/>
                <w:sz w:val="20"/>
                <w:szCs w:val="20"/>
              </w:rPr>
            </w:pPr>
            <w:r>
              <w:rPr>
                <w:color w:val="000000"/>
                <w:sz w:val="20"/>
                <w:szCs w:val="20"/>
              </w:rPr>
              <w:t>1470</w:t>
            </w:r>
          </w:p>
        </w:tc>
        <w:tc>
          <w:tcPr>
            <w:tcW w:w="421" w:type="pct"/>
            <w:shd w:val="clear" w:color="auto" w:fill="auto"/>
            <w:vAlign w:val="center"/>
          </w:tcPr>
          <w:p w:rsidR="00C808B3" w:rsidRPr="00C808B3" w:rsidRDefault="00C808B3" w:rsidP="00C808B3">
            <w:pPr>
              <w:spacing w:after="0"/>
              <w:jc w:val="center"/>
              <w:rPr>
                <w:color w:val="000000"/>
                <w:sz w:val="20"/>
                <w:szCs w:val="20"/>
              </w:rPr>
            </w:pPr>
            <w:r w:rsidRPr="00C808B3">
              <w:rPr>
                <w:color w:val="000000" w:themeColor="text1"/>
                <w:sz w:val="20"/>
              </w:rPr>
              <w:t>9317,56</w:t>
            </w:r>
          </w:p>
        </w:tc>
        <w:tc>
          <w:tcPr>
            <w:tcW w:w="578" w:type="pct"/>
            <w:shd w:val="clear" w:color="auto" w:fill="auto"/>
            <w:vAlign w:val="center"/>
          </w:tcPr>
          <w:p w:rsidR="00C808B3" w:rsidRPr="00C808B3" w:rsidRDefault="00C808B3" w:rsidP="00C808B3">
            <w:pPr>
              <w:spacing w:after="0" w:line="240" w:lineRule="auto"/>
              <w:jc w:val="center"/>
              <w:rPr>
                <w:color w:val="000000"/>
                <w:sz w:val="20"/>
              </w:rPr>
            </w:pPr>
            <w:r w:rsidRPr="00C808B3">
              <w:rPr>
                <w:color w:val="000000"/>
                <w:sz w:val="20"/>
              </w:rPr>
              <w:t>9317,56</w:t>
            </w:r>
          </w:p>
        </w:tc>
        <w:tc>
          <w:tcPr>
            <w:tcW w:w="517" w:type="pct"/>
            <w:shd w:val="clear" w:color="auto" w:fill="auto"/>
            <w:vAlign w:val="center"/>
          </w:tcPr>
          <w:p w:rsidR="00C808B3" w:rsidRPr="00C808B3" w:rsidRDefault="00C808B3" w:rsidP="00C808B3">
            <w:pPr>
              <w:spacing w:after="0"/>
              <w:jc w:val="center"/>
              <w:rPr>
                <w:color w:val="000000"/>
                <w:sz w:val="20"/>
              </w:rPr>
            </w:pPr>
          </w:p>
        </w:tc>
        <w:tc>
          <w:tcPr>
            <w:tcW w:w="494" w:type="pct"/>
            <w:shd w:val="clear" w:color="auto" w:fill="auto"/>
            <w:vAlign w:val="center"/>
          </w:tcPr>
          <w:p w:rsidR="00C808B3" w:rsidRPr="00C808B3" w:rsidRDefault="00C808B3" w:rsidP="00C808B3">
            <w:pPr>
              <w:spacing w:after="0"/>
              <w:jc w:val="center"/>
              <w:rPr>
                <w:color w:val="000000"/>
                <w:sz w:val="20"/>
              </w:rPr>
            </w:pPr>
          </w:p>
        </w:tc>
        <w:tc>
          <w:tcPr>
            <w:tcW w:w="494" w:type="pct"/>
            <w:shd w:val="clear" w:color="auto" w:fill="auto"/>
            <w:vAlign w:val="center"/>
          </w:tcPr>
          <w:p w:rsidR="00C808B3" w:rsidRPr="003C3CB6" w:rsidRDefault="00C808B3" w:rsidP="00C808B3">
            <w:pPr>
              <w:spacing w:after="0"/>
              <w:jc w:val="center"/>
              <w:rPr>
                <w:color w:val="000000"/>
                <w:sz w:val="20"/>
              </w:rPr>
            </w:pPr>
          </w:p>
        </w:tc>
        <w:tc>
          <w:tcPr>
            <w:tcW w:w="494" w:type="pct"/>
            <w:shd w:val="clear" w:color="auto" w:fill="auto"/>
            <w:vAlign w:val="center"/>
          </w:tcPr>
          <w:p w:rsidR="00C808B3" w:rsidRPr="003C3CB6" w:rsidRDefault="00C808B3" w:rsidP="00C808B3">
            <w:pPr>
              <w:spacing w:after="0"/>
              <w:jc w:val="center"/>
              <w:rPr>
                <w:color w:val="000000"/>
                <w:sz w:val="20"/>
              </w:rPr>
            </w:pPr>
          </w:p>
        </w:tc>
        <w:tc>
          <w:tcPr>
            <w:tcW w:w="494" w:type="pct"/>
            <w:shd w:val="clear" w:color="auto" w:fill="auto"/>
            <w:vAlign w:val="center"/>
          </w:tcPr>
          <w:p w:rsidR="00C808B3" w:rsidRPr="003C3CB6" w:rsidRDefault="00C808B3" w:rsidP="00C808B3">
            <w:pPr>
              <w:spacing w:after="0"/>
              <w:jc w:val="center"/>
              <w:rPr>
                <w:color w:val="000000"/>
                <w:sz w:val="20"/>
              </w:rPr>
            </w:pPr>
          </w:p>
        </w:tc>
      </w:tr>
      <w:tr w:rsidR="00C808B3" w:rsidRPr="007259AD" w:rsidTr="00C808B3">
        <w:trPr>
          <w:jc w:val="center"/>
        </w:trPr>
        <w:tc>
          <w:tcPr>
            <w:tcW w:w="924" w:type="pct"/>
            <w:tcBorders>
              <w:top w:val="single" w:sz="4" w:space="0" w:color="auto"/>
              <w:left w:val="single" w:sz="2" w:space="0" w:color="auto"/>
              <w:bottom w:val="single" w:sz="4" w:space="0" w:color="auto"/>
              <w:right w:val="single" w:sz="4" w:space="0" w:color="auto"/>
            </w:tcBorders>
            <w:shd w:val="clear" w:color="auto" w:fill="auto"/>
            <w:vAlign w:val="center"/>
          </w:tcPr>
          <w:p w:rsidR="00C808B3" w:rsidRPr="00BC1DDD" w:rsidRDefault="00C808B3" w:rsidP="00C808B3">
            <w:pPr>
              <w:pStyle w:val="26"/>
              <w:shd w:val="clear" w:color="auto" w:fill="auto"/>
              <w:spacing w:line="254" w:lineRule="exact"/>
              <w:rPr>
                <w:rFonts w:ascii="Times New Roman" w:hAnsi="Times New Roman" w:cs="Times New Roman"/>
                <w:sz w:val="20"/>
                <w:szCs w:val="20"/>
              </w:rPr>
            </w:pPr>
            <w:r w:rsidRPr="00BC1DDD">
              <w:rPr>
                <w:rFonts w:ascii="Times New Roman" w:hAnsi="Times New Roman" w:cs="Times New Roman"/>
                <w:color w:val="000000" w:themeColor="text1"/>
                <w:sz w:val="20"/>
              </w:rPr>
              <w:t>Реконструируемый участок водопровода Д90 мм ПНД по пер. Калининскому</w:t>
            </w:r>
          </w:p>
        </w:tc>
        <w:tc>
          <w:tcPr>
            <w:tcW w:w="584" w:type="pct"/>
            <w:tcBorders>
              <w:top w:val="single" w:sz="4" w:space="0" w:color="auto"/>
              <w:left w:val="single" w:sz="8" w:space="0" w:color="auto"/>
              <w:bottom w:val="single" w:sz="4" w:space="0" w:color="auto"/>
              <w:right w:val="single" w:sz="4" w:space="0" w:color="auto"/>
            </w:tcBorders>
            <w:vAlign w:val="center"/>
          </w:tcPr>
          <w:p w:rsidR="00C808B3" w:rsidRPr="00015EC8" w:rsidRDefault="00C808B3" w:rsidP="00C808B3">
            <w:pPr>
              <w:spacing w:after="0"/>
              <w:jc w:val="center"/>
              <w:rPr>
                <w:color w:val="000000"/>
                <w:sz w:val="20"/>
                <w:szCs w:val="20"/>
              </w:rPr>
            </w:pPr>
            <w:r>
              <w:rPr>
                <w:color w:val="000000"/>
                <w:sz w:val="20"/>
                <w:szCs w:val="20"/>
              </w:rPr>
              <w:t>180</w:t>
            </w:r>
          </w:p>
        </w:tc>
        <w:tc>
          <w:tcPr>
            <w:tcW w:w="421"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szCs w:val="20"/>
              </w:rPr>
            </w:pPr>
            <w:r w:rsidRPr="00C808B3">
              <w:rPr>
                <w:color w:val="000000" w:themeColor="text1"/>
                <w:sz w:val="20"/>
              </w:rPr>
              <w:t>2843,99</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2843,99</w:t>
            </w: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C808B3" w:rsidRPr="003C3CB6" w:rsidRDefault="00C808B3" w:rsidP="00C808B3">
            <w:pPr>
              <w:spacing w:after="0"/>
              <w:jc w:val="center"/>
              <w:rPr>
                <w:color w:val="000000"/>
                <w:sz w:val="20"/>
              </w:rPr>
            </w:pPr>
          </w:p>
        </w:tc>
      </w:tr>
      <w:tr w:rsidR="00C808B3" w:rsidRPr="007259AD" w:rsidTr="00C808B3">
        <w:trPr>
          <w:jc w:val="center"/>
        </w:trPr>
        <w:tc>
          <w:tcPr>
            <w:tcW w:w="924" w:type="pct"/>
            <w:tcBorders>
              <w:top w:val="single" w:sz="4" w:space="0" w:color="auto"/>
              <w:left w:val="single" w:sz="2" w:space="0" w:color="auto"/>
              <w:bottom w:val="single" w:sz="4" w:space="0" w:color="auto"/>
              <w:right w:val="single" w:sz="4" w:space="0" w:color="auto"/>
            </w:tcBorders>
            <w:shd w:val="clear" w:color="auto" w:fill="auto"/>
            <w:vAlign w:val="center"/>
          </w:tcPr>
          <w:p w:rsidR="00C808B3" w:rsidRPr="00BC1DDD" w:rsidRDefault="00C808B3" w:rsidP="00C808B3">
            <w:pPr>
              <w:spacing w:after="0"/>
              <w:rPr>
                <w:color w:val="000000" w:themeColor="text1"/>
                <w:sz w:val="20"/>
              </w:rPr>
            </w:pPr>
            <w:r w:rsidRPr="00BC1DDD">
              <w:rPr>
                <w:color w:val="000000" w:themeColor="text1"/>
                <w:sz w:val="20"/>
              </w:rPr>
              <w:t>Перспективные</w:t>
            </w:r>
            <w:r>
              <w:rPr>
                <w:color w:val="000000" w:themeColor="text1"/>
                <w:sz w:val="20"/>
              </w:rPr>
              <w:t xml:space="preserve"> </w:t>
            </w:r>
            <w:r w:rsidRPr="00BC1DDD">
              <w:rPr>
                <w:color w:val="000000" w:themeColor="text1"/>
                <w:sz w:val="20"/>
              </w:rPr>
              <w:t>сети централизованного водоснабжения п. Ковалево</w:t>
            </w:r>
          </w:p>
        </w:tc>
        <w:tc>
          <w:tcPr>
            <w:tcW w:w="584" w:type="pct"/>
            <w:tcBorders>
              <w:top w:val="single" w:sz="4" w:space="0" w:color="auto"/>
              <w:left w:val="single" w:sz="8" w:space="0" w:color="auto"/>
              <w:bottom w:val="single" w:sz="4" w:space="0" w:color="auto"/>
              <w:right w:val="single" w:sz="4" w:space="0" w:color="auto"/>
            </w:tcBorders>
            <w:vAlign w:val="center"/>
          </w:tcPr>
          <w:p w:rsidR="00C808B3" w:rsidRPr="00015EC8" w:rsidRDefault="00C808B3" w:rsidP="00C808B3">
            <w:pPr>
              <w:spacing w:after="0"/>
              <w:jc w:val="center"/>
              <w:rPr>
                <w:color w:val="000000"/>
                <w:sz w:val="20"/>
                <w:szCs w:val="20"/>
              </w:rPr>
            </w:pPr>
            <w:r>
              <w:rPr>
                <w:color w:val="000000"/>
                <w:sz w:val="20"/>
                <w:szCs w:val="20"/>
              </w:rPr>
              <w:t>4965</w:t>
            </w:r>
          </w:p>
        </w:tc>
        <w:tc>
          <w:tcPr>
            <w:tcW w:w="421"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szCs w:val="20"/>
              </w:rPr>
            </w:pPr>
            <w:r>
              <w:rPr>
                <w:color w:val="000000"/>
                <w:sz w:val="20"/>
                <w:szCs w:val="20"/>
              </w:rPr>
              <w:t>54379,32</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27189,66</w:t>
            </w: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27189,66</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C808B3" w:rsidRPr="003C3CB6" w:rsidRDefault="00C808B3" w:rsidP="00C808B3">
            <w:pPr>
              <w:spacing w:after="0"/>
              <w:jc w:val="center"/>
              <w:rPr>
                <w:color w:val="000000"/>
                <w:sz w:val="20"/>
              </w:rPr>
            </w:pPr>
          </w:p>
        </w:tc>
      </w:tr>
      <w:tr w:rsidR="00C808B3" w:rsidRPr="007259AD" w:rsidTr="00C808B3">
        <w:trPr>
          <w:jc w:val="center"/>
        </w:trPr>
        <w:tc>
          <w:tcPr>
            <w:tcW w:w="924" w:type="pct"/>
            <w:tcBorders>
              <w:top w:val="single" w:sz="4" w:space="0" w:color="auto"/>
              <w:left w:val="single" w:sz="2" w:space="0" w:color="auto"/>
              <w:bottom w:val="single" w:sz="4" w:space="0" w:color="auto"/>
              <w:right w:val="single" w:sz="4" w:space="0" w:color="auto"/>
            </w:tcBorders>
            <w:shd w:val="clear" w:color="auto" w:fill="auto"/>
            <w:vAlign w:val="center"/>
          </w:tcPr>
          <w:p w:rsidR="00C808B3" w:rsidRPr="00BC1DDD" w:rsidRDefault="00C808B3" w:rsidP="00C808B3">
            <w:pPr>
              <w:pStyle w:val="26"/>
              <w:shd w:val="clear" w:color="auto" w:fill="auto"/>
              <w:spacing w:line="254" w:lineRule="exact"/>
              <w:rPr>
                <w:rFonts w:ascii="Times New Roman" w:hAnsi="Times New Roman" w:cs="Times New Roman"/>
                <w:sz w:val="20"/>
                <w:szCs w:val="20"/>
              </w:rPr>
            </w:pPr>
            <w:r w:rsidRPr="00BC1DDD">
              <w:rPr>
                <w:rFonts w:ascii="Times New Roman" w:hAnsi="Times New Roman" w:cs="Times New Roman"/>
                <w:color w:val="000000" w:themeColor="text1"/>
                <w:sz w:val="20"/>
              </w:rPr>
              <w:t>перекладк</w:t>
            </w:r>
            <w:r>
              <w:rPr>
                <w:rFonts w:ascii="Times New Roman" w:hAnsi="Times New Roman" w:cs="Times New Roman"/>
                <w:color w:val="000000" w:themeColor="text1"/>
                <w:sz w:val="20"/>
              </w:rPr>
              <w:t>а</w:t>
            </w:r>
            <w:r w:rsidRPr="00BC1DDD">
              <w:rPr>
                <w:rFonts w:ascii="Times New Roman" w:hAnsi="Times New Roman" w:cs="Times New Roman"/>
                <w:color w:val="000000" w:themeColor="text1"/>
                <w:sz w:val="20"/>
              </w:rPr>
              <w:t xml:space="preserve"> водопровода Д90 мм. ПНД и Д63 мм. ПНД, по Степному проспекту, по улицам Красный Выборжец, Калининская, Щегловская, Охтинский проспект, г. Всеволожск, хутор «Ракси»</w:t>
            </w:r>
          </w:p>
        </w:tc>
        <w:tc>
          <w:tcPr>
            <w:tcW w:w="584" w:type="pct"/>
            <w:tcBorders>
              <w:top w:val="single" w:sz="4" w:space="0" w:color="auto"/>
              <w:left w:val="single" w:sz="8" w:space="0" w:color="auto"/>
              <w:bottom w:val="single" w:sz="4" w:space="0" w:color="auto"/>
              <w:right w:val="single" w:sz="4" w:space="0" w:color="auto"/>
            </w:tcBorders>
            <w:vAlign w:val="center"/>
          </w:tcPr>
          <w:p w:rsidR="00C808B3" w:rsidRPr="00015EC8" w:rsidRDefault="00C808B3" w:rsidP="00C808B3">
            <w:pPr>
              <w:spacing w:after="0"/>
              <w:jc w:val="center"/>
              <w:rPr>
                <w:color w:val="000000"/>
                <w:sz w:val="20"/>
                <w:szCs w:val="20"/>
              </w:rPr>
            </w:pPr>
            <w:r>
              <w:rPr>
                <w:color w:val="000000"/>
                <w:sz w:val="20"/>
                <w:szCs w:val="20"/>
              </w:rPr>
              <w:t>-</w:t>
            </w:r>
          </w:p>
        </w:tc>
        <w:tc>
          <w:tcPr>
            <w:tcW w:w="421"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szCs w:val="20"/>
              </w:rPr>
            </w:pPr>
            <w:r w:rsidRPr="00C808B3">
              <w:rPr>
                <w:color w:val="000000" w:themeColor="text1"/>
                <w:sz w:val="20"/>
              </w:rPr>
              <w:t>64362,84</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21454,28</w:t>
            </w: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21454,28</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21454,28</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C808B3" w:rsidRPr="003C3CB6" w:rsidRDefault="00C808B3" w:rsidP="00C808B3">
            <w:pPr>
              <w:spacing w:after="0"/>
              <w:jc w:val="center"/>
              <w:rPr>
                <w:color w:val="000000"/>
                <w:sz w:val="20"/>
              </w:rPr>
            </w:pPr>
          </w:p>
        </w:tc>
      </w:tr>
      <w:tr w:rsidR="00C808B3" w:rsidRPr="007259AD" w:rsidTr="00C808B3">
        <w:trPr>
          <w:jc w:val="center"/>
        </w:trPr>
        <w:tc>
          <w:tcPr>
            <w:tcW w:w="924" w:type="pct"/>
            <w:tcBorders>
              <w:top w:val="single" w:sz="4" w:space="0" w:color="auto"/>
              <w:left w:val="single" w:sz="2" w:space="0" w:color="auto"/>
              <w:bottom w:val="single" w:sz="4" w:space="0" w:color="auto"/>
              <w:right w:val="single" w:sz="4" w:space="0" w:color="auto"/>
            </w:tcBorders>
            <w:shd w:val="clear" w:color="auto" w:fill="auto"/>
            <w:vAlign w:val="center"/>
          </w:tcPr>
          <w:p w:rsidR="00C808B3" w:rsidRPr="00BC1DDD" w:rsidRDefault="00C808B3" w:rsidP="00C808B3">
            <w:pPr>
              <w:pStyle w:val="26"/>
              <w:shd w:val="clear" w:color="auto" w:fill="auto"/>
              <w:spacing w:line="254" w:lineRule="exact"/>
              <w:rPr>
                <w:rFonts w:ascii="Times New Roman" w:hAnsi="Times New Roman" w:cs="Times New Roman"/>
                <w:sz w:val="20"/>
                <w:szCs w:val="20"/>
              </w:rPr>
            </w:pPr>
            <w:r w:rsidRPr="00BC1DDD">
              <w:rPr>
                <w:rFonts w:ascii="Times New Roman" w:hAnsi="Times New Roman" w:cs="Times New Roman"/>
                <w:color w:val="000000" w:themeColor="text1"/>
                <w:sz w:val="20"/>
                <w:szCs w:val="24"/>
              </w:rPr>
              <w:t>строительство закольцовывающего водопровода ПНД D90 SDR17 по Степному проспекту, соединяющий улицы: Красный Выборжец, Калининская, Щегловская, общей протяженностью L=660,0 м п., г. Всеволожск,</w:t>
            </w:r>
          </w:p>
        </w:tc>
        <w:tc>
          <w:tcPr>
            <w:tcW w:w="584" w:type="pct"/>
            <w:tcBorders>
              <w:top w:val="single" w:sz="4" w:space="0" w:color="auto"/>
              <w:left w:val="single" w:sz="8" w:space="0" w:color="auto"/>
              <w:bottom w:val="single" w:sz="4" w:space="0" w:color="auto"/>
              <w:right w:val="single" w:sz="4" w:space="0" w:color="auto"/>
            </w:tcBorders>
            <w:vAlign w:val="center"/>
          </w:tcPr>
          <w:p w:rsidR="00C808B3" w:rsidRPr="00015EC8" w:rsidRDefault="00C808B3" w:rsidP="00C808B3">
            <w:pPr>
              <w:spacing w:after="0"/>
              <w:jc w:val="center"/>
              <w:rPr>
                <w:color w:val="000000"/>
                <w:sz w:val="20"/>
                <w:szCs w:val="20"/>
              </w:rPr>
            </w:pPr>
            <w:r>
              <w:rPr>
                <w:color w:val="000000"/>
                <w:sz w:val="20"/>
                <w:szCs w:val="20"/>
              </w:rPr>
              <w:t>-</w:t>
            </w:r>
          </w:p>
        </w:tc>
        <w:tc>
          <w:tcPr>
            <w:tcW w:w="421"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szCs w:val="20"/>
              </w:rPr>
            </w:pPr>
            <w:r w:rsidRPr="00C808B3">
              <w:rPr>
                <w:color w:val="000000" w:themeColor="text1"/>
                <w:sz w:val="20"/>
                <w:szCs w:val="24"/>
              </w:rPr>
              <w:t>3913,70</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3913,7</w:t>
            </w: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C808B3" w:rsidRPr="003C3CB6" w:rsidRDefault="00C808B3" w:rsidP="00C808B3">
            <w:pPr>
              <w:spacing w:after="0"/>
              <w:jc w:val="center"/>
              <w:rPr>
                <w:color w:val="000000"/>
                <w:sz w:val="20"/>
              </w:rPr>
            </w:pPr>
          </w:p>
        </w:tc>
      </w:tr>
      <w:tr w:rsidR="00C808B3" w:rsidRPr="007259AD" w:rsidTr="00C808B3">
        <w:trPr>
          <w:jc w:val="center"/>
        </w:trPr>
        <w:tc>
          <w:tcPr>
            <w:tcW w:w="924" w:type="pct"/>
            <w:tcBorders>
              <w:top w:val="single" w:sz="4" w:space="0" w:color="auto"/>
              <w:left w:val="single" w:sz="2" w:space="0" w:color="auto"/>
              <w:bottom w:val="single" w:sz="4" w:space="0" w:color="auto"/>
              <w:right w:val="single" w:sz="4" w:space="0" w:color="auto"/>
            </w:tcBorders>
            <w:shd w:val="clear" w:color="auto" w:fill="auto"/>
            <w:vAlign w:val="center"/>
          </w:tcPr>
          <w:p w:rsidR="00C808B3" w:rsidRPr="00BC1DDD" w:rsidRDefault="00C808B3" w:rsidP="00C808B3">
            <w:pPr>
              <w:pStyle w:val="26"/>
              <w:shd w:val="clear" w:color="auto" w:fill="auto"/>
              <w:spacing w:line="254" w:lineRule="exact"/>
              <w:rPr>
                <w:rFonts w:ascii="Times New Roman" w:hAnsi="Times New Roman" w:cs="Times New Roman"/>
                <w:color w:val="000000" w:themeColor="text1"/>
                <w:sz w:val="20"/>
                <w:szCs w:val="24"/>
              </w:rPr>
            </w:pPr>
            <w:r w:rsidRPr="00BC1DDD">
              <w:rPr>
                <w:rFonts w:ascii="Times New Roman" w:hAnsi="Times New Roman" w:cs="Times New Roman"/>
                <w:color w:val="000000" w:themeColor="text1"/>
                <w:sz w:val="20"/>
              </w:rPr>
              <w:t>замена участка водопровода в г. Всеволожск Dy-530 мм по пер. Олениных на ПНД Dy-560 мм от ВК-1141 (ул. Ленинградская) до ул. Героев, д. 3, корп. 1 с установкой нового колодца ВК-1 с запорной арматурой Dy-500 мм</w:t>
            </w:r>
          </w:p>
        </w:tc>
        <w:tc>
          <w:tcPr>
            <w:tcW w:w="584" w:type="pct"/>
            <w:tcBorders>
              <w:top w:val="single" w:sz="4" w:space="0" w:color="auto"/>
              <w:left w:val="single" w:sz="8" w:space="0" w:color="auto"/>
              <w:bottom w:val="single" w:sz="4" w:space="0" w:color="auto"/>
              <w:right w:val="single" w:sz="4" w:space="0" w:color="auto"/>
            </w:tcBorders>
            <w:vAlign w:val="center"/>
          </w:tcPr>
          <w:p w:rsidR="00C808B3" w:rsidRPr="00015EC8" w:rsidRDefault="00C808B3" w:rsidP="00C808B3">
            <w:pPr>
              <w:spacing w:after="0"/>
              <w:jc w:val="center"/>
              <w:rPr>
                <w:color w:val="000000"/>
                <w:sz w:val="20"/>
                <w:szCs w:val="20"/>
              </w:rPr>
            </w:pPr>
            <w:r>
              <w:rPr>
                <w:color w:val="000000"/>
                <w:sz w:val="20"/>
                <w:szCs w:val="20"/>
              </w:rPr>
              <w:t>-</w:t>
            </w:r>
          </w:p>
        </w:tc>
        <w:tc>
          <w:tcPr>
            <w:tcW w:w="421"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szCs w:val="20"/>
              </w:rPr>
            </w:pPr>
            <w:r w:rsidRPr="00C808B3">
              <w:rPr>
                <w:color w:val="000000" w:themeColor="text1"/>
                <w:sz w:val="20"/>
              </w:rPr>
              <w:t>11289,58</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11289,58</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C808B3" w:rsidRPr="003C3CB6" w:rsidRDefault="00C808B3" w:rsidP="00C808B3">
            <w:pPr>
              <w:spacing w:after="0"/>
              <w:jc w:val="center"/>
              <w:rPr>
                <w:color w:val="000000"/>
                <w:sz w:val="20"/>
              </w:rPr>
            </w:pPr>
          </w:p>
        </w:tc>
      </w:tr>
      <w:tr w:rsidR="00C808B3" w:rsidRPr="007259AD" w:rsidTr="00C808B3">
        <w:trPr>
          <w:jc w:val="center"/>
        </w:trPr>
        <w:tc>
          <w:tcPr>
            <w:tcW w:w="924" w:type="pct"/>
            <w:tcBorders>
              <w:top w:val="single" w:sz="4" w:space="0" w:color="auto"/>
              <w:left w:val="single" w:sz="2" w:space="0" w:color="auto"/>
              <w:bottom w:val="single" w:sz="4" w:space="0" w:color="auto"/>
              <w:right w:val="single" w:sz="4" w:space="0" w:color="auto"/>
            </w:tcBorders>
            <w:shd w:val="clear" w:color="auto" w:fill="auto"/>
            <w:vAlign w:val="center"/>
          </w:tcPr>
          <w:p w:rsidR="00C808B3" w:rsidRPr="00BC1DDD" w:rsidRDefault="00C808B3" w:rsidP="00C808B3">
            <w:pPr>
              <w:pStyle w:val="26"/>
              <w:shd w:val="clear" w:color="auto" w:fill="auto"/>
              <w:spacing w:line="254" w:lineRule="exact"/>
              <w:rPr>
                <w:rFonts w:ascii="Times New Roman" w:hAnsi="Times New Roman" w:cs="Times New Roman"/>
                <w:color w:val="000000" w:themeColor="text1"/>
                <w:sz w:val="20"/>
                <w:szCs w:val="24"/>
              </w:rPr>
            </w:pPr>
            <w:r w:rsidRPr="00BC1DDD">
              <w:rPr>
                <w:rFonts w:ascii="Times New Roman" w:hAnsi="Times New Roman" w:cs="Times New Roman"/>
                <w:color w:val="000000" w:themeColor="text1"/>
                <w:sz w:val="20"/>
              </w:rPr>
              <w:t>замена участка водопровода Dy-100 мм (сталь) на Dy-160 мм (ПНД) ул. Лубянской от колодца ВК-3442 до колодца ВК-3445 в г. Всеволожск</w:t>
            </w:r>
          </w:p>
        </w:tc>
        <w:tc>
          <w:tcPr>
            <w:tcW w:w="584" w:type="pct"/>
            <w:tcBorders>
              <w:top w:val="single" w:sz="4" w:space="0" w:color="auto"/>
              <w:left w:val="single" w:sz="8" w:space="0" w:color="auto"/>
              <w:bottom w:val="single" w:sz="4" w:space="0" w:color="auto"/>
              <w:right w:val="single" w:sz="4" w:space="0" w:color="auto"/>
            </w:tcBorders>
            <w:vAlign w:val="center"/>
          </w:tcPr>
          <w:p w:rsidR="00C808B3" w:rsidRPr="00015EC8" w:rsidRDefault="00C808B3" w:rsidP="00C808B3">
            <w:pPr>
              <w:spacing w:after="0"/>
              <w:jc w:val="center"/>
              <w:rPr>
                <w:color w:val="000000"/>
                <w:sz w:val="20"/>
                <w:szCs w:val="20"/>
              </w:rPr>
            </w:pPr>
            <w:r>
              <w:rPr>
                <w:color w:val="000000"/>
                <w:sz w:val="20"/>
                <w:szCs w:val="20"/>
              </w:rPr>
              <w:t>-</w:t>
            </w:r>
          </w:p>
        </w:tc>
        <w:tc>
          <w:tcPr>
            <w:tcW w:w="421"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szCs w:val="20"/>
              </w:rPr>
            </w:pPr>
            <w:r w:rsidRPr="00C808B3">
              <w:rPr>
                <w:color w:val="000000" w:themeColor="text1"/>
                <w:sz w:val="20"/>
              </w:rPr>
              <w:t>6474,57</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6474,57</w:t>
            </w: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C808B3" w:rsidRPr="003C3CB6" w:rsidRDefault="00C808B3" w:rsidP="00C808B3">
            <w:pPr>
              <w:spacing w:after="0"/>
              <w:jc w:val="center"/>
              <w:rPr>
                <w:color w:val="000000"/>
                <w:sz w:val="20"/>
              </w:rPr>
            </w:pPr>
          </w:p>
        </w:tc>
      </w:tr>
      <w:tr w:rsidR="00C808B3" w:rsidRPr="007259AD" w:rsidTr="00C808B3">
        <w:trPr>
          <w:jc w:val="center"/>
        </w:trPr>
        <w:tc>
          <w:tcPr>
            <w:tcW w:w="924" w:type="pct"/>
            <w:tcBorders>
              <w:top w:val="single" w:sz="4" w:space="0" w:color="auto"/>
              <w:left w:val="single" w:sz="2" w:space="0" w:color="auto"/>
              <w:bottom w:val="single" w:sz="2" w:space="0" w:color="auto"/>
              <w:right w:val="single" w:sz="4" w:space="0" w:color="auto"/>
            </w:tcBorders>
            <w:shd w:val="clear" w:color="auto" w:fill="auto"/>
            <w:vAlign w:val="center"/>
          </w:tcPr>
          <w:p w:rsidR="00C808B3" w:rsidRPr="00BC1DDD" w:rsidRDefault="00C808B3" w:rsidP="00C808B3">
            <w:pPr>
              <w:pStyle w:val="26"/>
              <w:shd w:val="clear" w:color="auto" w:fill="auto"/>
              <w:spacing w:line="254" w:lineRule="exact"/>
              <w:rPr>
                <w:rFonts w:ascii="Times New Roman" w:hAnsi="Times New Roman" w:cs="Times New Roman"/>
                <w:sz w:val="20"/>
                <w:szCs w:val="20"/>
              </w:rPr>
            </w:pPr>
            <w:r w:rsidRPr="00BC1DDD">
              <w:rPr>
                <w:rFonts w:ascii="Times New Roman" w:hAnsi="Times New Roman" w:cs="Times New Roman"/>
                <w:sz w:val="20"/>
                <w:szCs w:val="20"/>
              </w:rPr>
              <w:t>Итого:</w:t>
            </w:r>
          </w:p>
        </w:tc>
        <w:tc>
          <w:tcPr>
            <w:tcW w:w="584" w:type="pct"/>
            <w:tcBorders>
              <w:top w:val="single" w:sz="4" w:space="0" w:color="auto"/>
              <w:left w:val="single" w:sz="8" w:space="0" w:color="auto"/>
              <w:bottom w:val="single" w:sz="2" w:space="0" w:color="auto"/>
              <w:right w:val="single" w:sz="4" w:space="0" w:color="auto"/>
            </w:tcBorders>
          </w:tcPr>
          <w:p w:rsidR="00C808B3" w:rsidRPr="00015EC8" w:rsidRDefault="00C808B3" w:rsidP="00C808B3">
            <w:pPr>
              <w:spacing w:after="0"/>
              <w:jc w:val="center"/>
              <w:rPr>
                <w:color w:val="000000"/>
                <w:sz w:val="20"/>
                <w:szCs w:val="20"/>
              </w:rPr>
            </w:pPr>
          </w:p>
        </w:tc>
        <w:tc>
          <w:tcPr>
            <w:tcW w:w="421"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C808B3" w:rsidRDefault="00C808B3" w:rsidP="00C808B3">
            <w:pPr>
              <w:spacing w:after="0" w:line="240" w:lineRule="auto"/>
              <w:jc w:val="center"/>
              <w:rPr>
                <w:rFonts w:ascii="Calibri" w:hAnsi="Calibri" w:cs="Calibri"/>
                <w:color w:val="000000"/>
              </w:rPr>
            </w:pPr>
            <w:r>
              <w:rPr>
                <w:rFonts w:ascii="Calibri" w:hAnsi="Calibri" w:cs="Calibri"/>
                <w:color w:val="000000"/>
              </w:rPr>
              <w:t>161554,02</w:t>
            </w:r>
          </w:p>
        </w:tc>
        <w:tc>
          <w:tcPr>
            <w:tcW w:w="578"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C808B3" w:rsidRDefault="00C808B3" w:rsidP="00C808B3">
            <w:pPr>
              <w:spacing w:after="0" w:line="240" w:lineRule="auto"/>
              <w:jc w:val="center"/>
              <w:rPr>
                <w:color w:val="000000"/>
                <w:sz w:val="20"/>
              </w:rPr>
            </w:pPr>
            <w:r w:rsidRPr="00C808B3">
              <w:rPr>
                <w:color w:val="000000"/>
                <w:sz w:val="20"/>
              </w:rPr>
              <w:t>71193,8</w:t>
            </w:r>
          </w:p>
        </w:tc>
        <w:tc>
          <w:tcPr>
            <w:tcW w:w="517"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64357,9</w:t>
            </w:r>
          </w:p>
        </w:tc>
        <w:tc>
          <w:tcPr>
            <w:tcW w:w="494"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26002,4</w:t>
            </w:r>
          </w:p>
        </w:tc>
        <w:tc>
          <w:tcPr>
            <w:tcW w:w="494"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r>
              <w:rPr>
                <w:color w:val="000000"/>
                <w:sz w:val="20"/>
              </w:rPr>
              <w:t>0</w:t>
            </w:r>
          </w:p>
        </w:tc>
        <w:tc>
          <w:tcPr>
            <w:tcW w:w="494"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r>
              <w:rPr>
                <w:color w:val="000000"/>
                <w:sz w:val="20"/>
              </w:rPr>
              <w:t>0</w:t>
            </w:r>
          </w:p>
        </w:tc>
        <w:tc>
          <w:tcPr>
            <w:tcW w:w="494" w:type="pct"/>
            <w:tcBorders>
              <w:top w:val="single" w:sz="4" w:space="0" w:color="auto"/>
              <w:left w:val="single" w:sz="8" w:space="0" w:color="auto"/>
              <w:bottom w:val="single" w:sz="2" w:space="0" w:color="auto"/>
              <w:right w:val="single" w:sz="2" w:space="0" w:color="auto"/>
            </w:tcBorders>
            <w:shd w:val="clear" w:color="auto" w:fill="auto"/>
            <w:vAlign w:val="center"/>
          </w:tcPr>
          <w:p w:rsidR="00C808B3" w:rsidRPr="003C3CB6" w:rsidRDefault="00C808B3" w:rsidP="00C808B3">
            <w:pPr>
              <w:spacing w:after="0"/>
              <w:jc w:val="center"/>
              <w:rPr>
                <w:color w:val="000000"/>
                <w:sz w:val="20"/>
              </w:rPr>
            </w:pPr>
            <w:r>
              <w:rPr>
                <w:color w:val="000000"/>
                <w:sz w:val="20"/>
              </w:rPr>
              <w:t>0</w:t>
            </w:r>
          </w:p>
        </w:tc>
      </w:tr>
    </w:tbl>
    <w:p w:rsidR="00C01A78" w:rsidRDefault="00C01A78" w:rsidP="00BC1DDD">
      <w:pPr>
        <w:pStyle w:val="a9"/>
        <w:keepNext/>
        <w:spacing w:before="120" w:after="0"/>
        <w:ind w:firstLine="709"/>
        <w:jc w:val="both"/>
        <w:rPr>
          <w:b/>
          <w:i w:val="0"/>
          <w:color w:val="000000" w:themeColor="text1"/>
          <w:sz w:val="24"/>
          <w:szCs w:val="24"/>
        </w:rPr>
      </w:pPr>
    </w:p>
    <w:p w:rsidR="00BC1DDD" w:rsidRPr="0009246A" w:rsidRDefault="00BC1DDD" w:rsidP="00BC1DDD">
      <w:pPr>
        <w:pStyle w:val="a9"/>
        <w:keepNext/>
        <w:spacing w:before="120" w:after="0"/>
        <w:ind w:firstLine="709"/>
        <w:jc w:val="both"/>
        <w:rPr>
          <w:b/>
          <w:i w:val="0"/>
          <w:color w:val="000000" w:themeColor="text1"/>
          <w:sz w:val="24"/>
          <w:szCs w:val="24"/>
        </w:rPr>
      </w:pPr>
      <w:r w:rsidRPr="0009246A">
        <w:rPr>
          <w:b/>
          <w:i w:val="0"/>
          <w:color w:val="000000" w:themeColor="text1"/>
          <w:sz w:val="24"/>
          <w:szCs w:val="24"/>
        </w:rPr>
        <w:t xml:space="preserve">Таблица </w:t>
      </w:r>
      <w:r w:rsidRPr="0009246A">
        <w:rPr>
          <w:b/>
          <w:i w:val="0"/>
          <w:color w:val="000000" w:themeColor="text1"/>
          <w:sz w:val="24"/>
          <w:szCs w:val="24"/>
        </w:rPr>
        <w:fldChar w:fldCharType="begin"/>
      </w:r>
      <w:r w:rsidRPr="0009246A">
        <w:rPr>
          <w:b/>
          <w:i w:val="0"/>
          <w:color w:val="000000" w:themeColor="text1"/>
          <w:sz w:val="24"/>
          <w:szCs w:val="24"/>
        </w:rPr>
        <w:instrText xml:space="preserve"> SEQ Таблица \* ARABIC </w:instrText>
      </w:r>
      <w:r w:rsidRPr="0009246A">
        <w:rPr>
          <w:b/>
          <w:i w:val="0"/>
          <w:color w:val="000000" w:themeColor="text1"/>
          <w:sz w:val="24"/>
          <w:szCs w:val="24"/>
        </w:rPr>
        <w:fldChar w:fldCharType="separate"/>
      </w:r>
      <w:r w:rsidR="00BD703C">
        <w:rPr>
          <w:b/>
          <w:i w:val="0"/>
          <w:noProof/>
          <w:color w:val="000000" w:themeColor="text1"/>
          <w:sz w:val="24"/>
          <w:szCs w:val="24"/>
        </w:rPr>
        <w:t>54</w:t>
      </w:r>
      <w:r w:rsidRPr="0009246A">
        <w:rPr>
          <w:b/>
          <w:i w:val="0"/>
          <w:color w:val="000000" w:themeColor="text1"/>
          <w:sz w:val="24"/>
          <w:szCs w:val="24"/>
        </w:rPr>
        <w:fldChar w:fldCharType="end"/>
      </w:r>
      <w:r w:rsidRPr="0009246A">
        <w:rPr>
          <w:b/>
          <w:i w:val="0"/>
          <w:color w:val="000000" w:themeColor="text1"/>
          <w:sz w:val="24"/>
          <w:szCs w:val="24"/>
        </w:rPr>
        <w:t xml:space="preserve"> Перечень мероприятий по модернизации водопроводов в г. </w:t>
      </w:r>
      <w:r>
        <w:rPr>
          <w:b/>
          <w:i w:val="0"/>
          <w:color w:val="000000" w:themeColor="text1"/>
          <w:sz w:val="24"/>
          <w:szCs w:val="24"/>
        </w:rPr>
        <w:t>Всеволожск</w:t>
      </w:r>
      <w:r w:rsidRPr="00BC1DDD">
        <w:rPr>
          <w:b/>
          <w:i w:val="0"/>
          <w:color w:val="000000" w:themeColor="text1"/>
          <w:sz w:val="24"/>
          <w:szCs w:val="24"/>
        </w:rPr>
        <w:t xml:space="preserve"> </w:t>
      </w:r>
      <w:r>
        <w:rPr>
          <w:b/>
          <w:i w:val="0"/>
          <w:color w:val="000000" w:themeColor="text1"/>
          <w:sz w:val="24"/>
          <w:szCs w:val="24"/>
        </w:rPr>
        <w:t>на период 2026-2032 г.</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8" w:space="0" w:color="auto"/>
        </w:tblBorders>
        <w:tblLayout w:type="fixed"/>
        <w:tblLook w:val="04A0" w:firstRow="1" w:lastRow="0" w:firstColumn="1" w:lastColumn="0" w:noHBand="0" w:noVBand="1"/>
      </w:tblPr>
      <w:tblGrid>
        <w:gridCol w:w="2088"/>
        <w:gridCol w:w="1657"/>
        <w:gridCol w:w="1873"/>
        <w:gridCol w:w="1684"/>
        <w:gridCol w:w="1506"/>
        <w:gridCol w:w="1439"/>
        <w:gridCol w:w="1439"/>
        <w:gridCol w:w="1439"/>
        <w:gridCol w:w="1439"/>
      </w:tblGrid>
      <w:tr w:rsidR="00BC1DDD" w:rsidRPr="007259AD" w:rsidTr="00B53AB3">
        <w:trPr>
          <w:trHeight w:val="611"/>
          <w:tblHeader/>
          <w:jc w:val="center"/>
        </w:trPr>
        <w:tc>
          <w:tcPr>
            <w:tcW w:w="717" w:type="pct"/>
            <w:vMerge w:val="restart"/>
            <w:shd w:val="clear" w:color="auto" w:fill="auto"/>
            <w:vAlign w:val="center"/>
            <w:hideMark/>
          </w:tcPr>
          <w:p w:rsidR="00BC1DDD" w:rsidRPr="00015EC8" w:rsidRDefault="00BC1DDD" w:rsidP="00B53AB3">
            <w:pPr>
              <w:spacing w:after="0" w:line="240" w:lineRule="auto"/>
              <w:jc w:val="center"/>
              <w:rPr>
                <w:color w:val="000000"/>
                <w:sz w:val="20"/>
                <w:szCs w:val="20"/>
                <w:lang w:eastAsia="ru-RU"/>
              </w:rPr>
            </w:pPr>
            <w:r w:rsidRPr="00015EC8">
              <w:rPr>
                <w:color w:val="000000"/>
                <w:sz w:val="20"/>
                <w:szCs w:val="20"/>
                <w:lang w:eastAsia="ru-RU"/>
              </w:rPr>
              <w:t>Наименование мероприятия</w:t>
            </w:r>
          </w:p>
        </w:tc>
        <w:tc>
          <w:tcPr>
            <w:tcW w:w="569" w:type="pct"/>
            <w:tcBorders>
              <w:top w:val="single" w:sz="2" w:space="0" w:color="auto"/>
              <w:bottom w:val="nil"/>
            </w:tcBorders>
          </w:tcPr>
          <w:p w:rsidR="00BC1DDD" w:rsidRPr="00015EC8" w:rsidRDefault="00BC1DDD" w:rsidP="00B53AB3">
            <w:pPr>
              <w:spacing w:after="0" w:line="240" w:lineRule="auto"/>
              <w:jc w:val="center"/>
              <w:rPr>
                <w:color w:val="000000"/>
                <w:sz w:val="20"/>
                <w:szCs w:val="20"/>
                <w:lang w:eastAsia="ru-RU"/>
              </w:rPr>
            </w:pPr>
          </w:p>
          <w:p w:rsidR="00BC1DDD" w:rsidRPr="00015EC8" w:rsidRDefault="00BC1DDD" w:rsidP="00B53AB3">
            <w:pPr>
              <w:spacing w:after="0" w:line="240" w:lineRule="auto"/>
              <w:jc w:val="center"/>
              <w:rPr>
                <w:color w:val="000000"/>
                <w:sz w:val="20"/>
                <w:szCs w:val="20"/>
                <w:lang w:eastAsia="ru-RU"/>
              </w:rPr>
            </w:pPr>
            <w:r w:rsidRPr="00015EC8">
              <w:rPr>
                <w:color w:val="000000"/>
                <w:sz w:val="20"/>
                <w:szCs w:val="20"/>
                <w:lang w:eastAsia="ru-RU"/>
              </w:rPr>
              <w:t>Протяжённость, м.п</w:t>
            </w:r>
          </w:p>
        </w:tc>
        <w:tc>
          <w:tcPr>
            <w:tcW w:w="643" w:type="pct"/>
            <w:vMerge w:val="restart"/>
            <w:shd w:val="clear" w:color="auto" w:fill="auto"/>
            <w:vAlign w:val="center"/>
            <w:hideMark/>
          </w:tcPr>
          <w:p w:rsidR="00BC1DDD" w:rsidRPr="00015EC8" w:rsidRDefault="00BC1DDD" w:rsidP="00B53AB3">
            <w:pPr>
              <w:spacing w:after="0" w:line="240" w:lineRule="auto"/>
              <w:jc w:val="center"/>
              <w:rPr>
                <w:color w:val="000000"/>
                <w:sz w:val="20"/>
                <w:szCs w:val="20"/>
                <w:lang w:eastAsia="ru-RU"/>
              </w:rPr>
            </w:pPr>
            <w:r w:rsidRPr="00015EC8">
              <w:rPr>
                <w:color w:val="000000"/>
                <w:sz w:val="20"/>
                <w:szCs w:val="20"/>
                <w:lang w:eastAsia="ru-RU"/>
              </w:rPr>
              <w:t xml:space="preserve">Стоимость участков, </w:t>
            </w:r>
            <w:r>
              <w:rPr>
                <w:color w:val="000000"/>
                <w:sz w:val="20"/>
                <w:szCs w:val="20"/>
                <w:lang w:eastAsia="ru-RU"/>
              </w:rPr>
              <w:t>тыс.</w:t>
            </w:r>
            <w:r w:rsidRPr="00015EC8">
              <w:rPr>
                <w:color w:val="000000"/>
                <w:sz w:val="20"/>
                <w:szCs w:val="20"/>
                <w:lang w:eastAsia="ru-RU"/>
              </w:rPr>
              <w:t>руб.</w:t>
            </w:r>
          </w:p>
        </w:tc>
        <w:tc>
          <w:tcPr>
            <w:tcW w:w="3071" w:type="pct"/>
            <w:gridSpan w:val="6"/>
            <w:shd w:val="clear" w:color="auto" w:fill="auto"/>
            <w:vAlign w:val="center"/>
            <w:hideMark/>
          </w:tcPr>
          <w:p w:rsidR="00BC1DDD" w:rsidRPr="00015EC8" w:rsidRDefault="00BC1DDD" w:rsidP="00B53AB3">
            <w:pPr>
              <w:spacing w:after="0" w:line="240" w:lineRule="auto"/>
              <w:jc w:val="center"/>
              <w:rPr>
                <w:color w:val="000000"/>
                <w:sz w:val="20"/>
                <w:szCs w:val="20"/>
                <w:lang w:eastAsia="ru-RU"/>
              </w:rPr>
            </w:pPr>
            <w:r w:rsidRPr="00015EC8">
              <w:rPr>
                <w:color w:val="000000"/>
                <w:sz w:val="20"/>
                <w:szCs w:val="20"/>
                <w:lang w:eastAsia="ru-RU"/>
              </w:rPr>
              <w:t> Годы</w:t>
            </w:r>
          </w:p>
        </w:tc>
      </w:tr>
      <w:tr w:rsidR="00BC1DDD" w:rsidRPr="007259AD" w:rsidTr="00B53AB3">
        <w:trPr>
          <w:tblHeader/>
          <w:jc w:val="center"/>
        </w:trPr>
        <w:tc>
          <w:tcPr>
            <w:tcW w:w="717" w:type="pct"/>
            <w:vMerge/>
            <w:shd w:val="clear" w:color="auto" w:fill="auto"/>
            <w:vAlign w:val="center"/>
            <w:hideMark/>
          </w:tcPr>
          <w:p w:rsidR="00BC1DDD" w:rsidRPr="00015EC8" w:rsidRDefault="00BC1DDD" w:rsidP="00BC1DDD">
            <w:pPr>
              <w:spacing w:after="0" w:line="240" w:lineRule="auto"/>
              <w:jc w:val="center"/>
              <w:rPr>
                <w:color w:val="000000"/>
                <w:sz w:val="20"/>
                <w:szCs w:val="20"/>
                <w:lang w:eastAsia="ru-RU"/>
              </w:rPr>
            </w:pPr>
          </w:p>
        </w:tc>
        <w:tc>
          <w:tcPr>
            <w:tcW w:w="569" w:type="pct"/>
            <w:tcBorders>
              <w:top w:val="nil"/>
            </w:tcBorders>
          </w:tcPr>
          <w:p w:rsidR="00BC1DDD" w:rsidRPr="00015EC8" w:rsidRDefault="00BC1DDD" w:rsidP="00BC1DDD">
            <w:pPr>
              <w:spacing w:after="0" w:line="240" w:lineRule="auto"/>
              <w:jc w:val="center"/>
              <w:rPr>
                <w:color w:val="000000"/>
                <w:sz w:val="20"/>
                <w:szCs w:val="20"/>
                <w:lang w:eastAsia="ru-RU"/>
              </w:rPr>
            </w:pPr>
          </w:p>
        </w:tc>
        <w:tc>
          <w:tcPr>
            <w:tcW w:w="643" w:type="pct"/>
            <w:vMerge/>
            <w:shd w:val="clear" w:color="auto" w:fill="auto"/>
            <w:vAlign w:val="center"/>
            <w:hideMark/>
          </w:tcPr>
          <w:p w:rsidR="00BC1DDD" w:rsidRPr="00015EC8" w:rsidRDefault="00BC1DDD" w:rsidP="00BC1DDD">
            <w:pPr>
              <w:spacing w:after="0" w:line="240" w:lineRule="auto"/>
              <w:jc w:val="center"/>
              <w:rPr>
                <w:color w:val="000000"/>
                <w:sz w:val="20"/>
                <w:szCs w:val="20"/>
                <w:lang w:eastAsia="ru-RU"/>
              </w:rPr>
            </w:pPr>
          </w:p>
        </w:tc>
        <w:tc>
          <w:tcPr>
            <w:tcW w:w="578" w:type="pct"/>
            <w:shd w:val="clear" w:color="auto" w:fill="auto"/>
            <w:vAlign w:val="center"/>
            <w:hideMark/>
          </w:tcPr>
          <w:p w:rsidR="00BC1DDD" w:rsidRPr="00015EC8" w:rsidRDefault="00BC1DDD" w:rsidP="00BC1DDD">
            <w:pPr>
              <w:spacing w:after="0" w:line="240" w:lineRule="auto"/>
              <w:jc w:val="center"/>
              <w:rPr>
                <w:color w:val="000000"/>
                <w:sz w:val="20"/>
                <w:szCs w:val="20"/>
                <w:lang w:eastAsia="ru-RU"/>
              </w:rPr>
            </w:pPr>
            <w:r w:rsidRPr="00015EC8">
              <w:rPr>
                <w:color w:val="000000"/>
                <w:sz w:val="20"/>
                <w:szCs w:val="20"/>
                <w:lang w:eastAsia="ru-RU"/>
              </w:rPr>
              <w:t>202</w:t>
            </w:r>
            <w:r>
              <w:rPr>
                <w:color w:val="000000"/>
                <w:sz w:val="20"/>
                <w:szCs w:val="20"/>
                <w:lang w:eastAsia="ru-RU"/>
              </w:rPr>
              <w:t>7</w:t>
            </w:r>
          </w:p>
        </w:tc>
        <w:tc>
          <w:tcPr>
            <w:tcW w:w="517" w:type="pct"/>
            <w:shd w:val="clear" w:color="auto" w:fill="auto"/>
            <w:vAlign w:val="center"/>
            <w:hideMark/>
          </w:tcPr>
          <w:p w:rsidR="00BC1DDD" w:rsidRPr="00015EC8" w:rsidRDefault="00BC1DDD" w:rsidP="00BC1DDD">
            <w:pPr>
              <w:spacing w:after="0" w:line="240" w:lineRule="auto"/>
              <w:jc w:val="center"/>
              <w:rPr>
                <w:color w:val="000000"/>
                <w:sz w:val="20"/>
                <w:szCs w:val="20"/>
                <w:lang w:eastAsia="ru-RU"/>
              </w:rPr>
            </w:pPr>
            <w:r w:rsidRPr="00015EC8">
              <w:rPr>
                <w:color w:val="000000"/>
                <w:sz w:val="20"/>
                <w:szCs w:val="20"/>
                <w:lang w:eastAsia="ru-RU"/>
              </w:rPr>
              <w:t>202</w:t>
            </w:r>
            <w:r>
              <w:rPr>
                <w:color w:val="000000"/>
                <w:sz w:val="20"/>
                <w:szCs w:val="20"/>
                <w:lang w:eastAsia="ru-RU"/>
              </w:rPr>
              <w:t>8</w:t>
            </w:r>
          </w:p>
        </w:tc>
        <w:tc>
          <w:tcPr>
            <w:tcW w:w="494" w:type="pct"/>
            <w:shd w:val="clear" w:color="auto" w:fill="auto"/>
            <w:vAlign w:val="center"/>
            <w:hideMark/>
          </w:tcPr>
          <w:p w:rsidR="00BC1DDD" w:rsidRPr="00015EC8" w:rsidRDefault="00BC1DDD" w:rsidP="00BC1DDD">
            <w:pPr>
              <w:spacing w:after="0" w:line="240" w:lineRule="auto"/>
              <w:jc w:val="center"/>
              <w:rPr>
                <w:color w:val="000000"/>
                <w:sz w:val="20"/>
                <w:szCs w:val="20"/>
                <w:lang w:eastAsia="ru-RU"/>
              </w:rPr>
            </w:pPr>
            <w:r w:rsidRPr="00015EC8">
              <w:rPr>
                <w:color w:val="000000"/>
                <w:sz w:val="20"/>
                <w:szCs w:val="20"/>
                <w:lang w:eastAsia="ru-RU"/>
              </w:rPr>
              <w:t>202</w:t>
            </w:r>
            <w:r>
              <w:rPr>
                <w:color w:val="000000"/>
                <w:sz w:val="20"/>
                <w:szCs w:val="20"/>
                <w:lang w:eastAsia="ru-RU"/>
              </w:rPr>
              <w:t>9</w:t>
            </w:r>
          </w:p>
        </w:tc>
        <w:tc>
          <w:tcPr>
            <w:tcW w:w="494" w:type="pct"/>
            <w:shd w:val="clear" w:color="auto" w:fill="auto"/>
            <w:vAlign w:val="center"/>
            <w:hideMark/>
          </w:tcPr>
          <w:p w:rsidR="00BC1DDD" w:rsidRPr="00015EC8" w:rsidRDefault="00BC1DDD" w:rsidP="00BC1DDD">
            <w:pPr>
              <w:spacing w:after="0" w:line="240" w:lineRule="auto"/>
              <w:jc w:val="center"/>
              <w:rPr>
                <w:color w:val="000000"/>
                <w:sz w:val="20"/>
                <w:szCs w:val="20"/>
                <w:lang w:eastAsia="ru-RU"/>
              </w:rPr>
            </w:pPr>
            <w:r w:rsidRPr="00015EC8">
              <w:rPr>
                <w:color w:val="000000"/>
                <w:sz w:val="20"/>
                <w:szCs w:val="20"/>
                <w:lang w:eastAsia="ru-RU"/>
              </w:rPr>
              <w:t>20</w:t>
            </w:r>
            <w:r>
              <w:rPr>
                <w:color w:val="000000"/>
                <w:sz w:val="20"/>
                <w:szCs w:val="20"/>
                <w:lang w:eastAsia="ru-RU"/>
              </w:rPr>
              <w:t>30</w:t>
            </w:r>
          </w:p>
        </w:tc>
        <w:tc>
          <w:tcPr>
            <w:tcW w:w="494" w:type="pct"/>
            <w:shd w:val="clear" w:color="auto" w:fill="auto"/>
            <w:vAlign w:val="center"/>
            <w:hideMark/>
          </w:tcPr>
          <w:p w:rsidR="00BC1DDD" w:rsidRPr="00015EC8" w:rsidRDefault="00BC1DDD" w:rsidP="00BC1DDD">
            <w:pPr>
              <w:spacing w:after="0" w:line="240" w:lineRule="auto"/>
              <w:jc w:val="center"/>
              <w:rPr>
                <w:color w:val="000000"/>
                <w:sz w:val="20"/>
                <w:szCs w:val="20"/>
                <w:lang w:eastAsia="ru-RU"/>
              </w:rPr>
            </w:pPr>
            <w:r w:rsidRPr="00015EC8">
              <w:rPr>
                <w:color w:val="000000"/>
                <w:sz w:val="20"/>
                <w:szCs w:val="20"/>
                <w:lang w:eastAsia="ru-RU"/>
              </w:rPr>
              <w:t>2</w:t>
            </w:r>
            <w:r>
              <w:rPr>
                <w:color w:val="000000"/>
                <w:sz w:val="20"/>
                <w:szCs w:val="20"/>
                <w:lang w:eastAsia="ru-RU"/>
              </w:rPr>
              <w:t>031</w:t>
            </w:r>
          </w:p>
        </w:tc>
        <w:tc>
          <w:tcPr>
            <w:tcW w:w="494" w:type="pct"/>
            <w:shd w:val="clear" w:color="auto" w:fill="auto"/>
            <w:vAlign w:val="center"/>
            <w:hideMark/>
          </w:tcPr>
          <w:p w:rsidR="00BC1DDD" w:rsidRPr="00015EC8" w:rsidRDefault="00BC1DDD" w:rsidP="00BC1DDD">
            <w:pPr>
              <w:spacing w:after="0" w:line="240" w:lineRule="auto"/>
              <w:jc w:val="center"/>
              <w:rPr>
                <w:color w:val="000000"/>
                <w:sz w:val="20"/>
                <w:szCs w:val="20"/>
                <w:lang w:eastAsia="ru-RU"/>
              </w:rPr>
            </w:pPr>
            <w:r w:rsidRPr="00015EC8">
              <w:rPr>
                <w:color w:val="000000"/>
                <w:sz w:val="20"/>
                <w:szCs w:val="20"/>
                <w:lang w:eastAsia="ru-RU"/>
              </w:rPr>
              <w:t>2</w:t>
            </w:r>
            <w:r>
              <w:rPr>
                <w:color w:val="000000"/>
                <w:sz w:val="20"/>
                <w:szCs w:val="20"/>
                <w:lang w:eastAsia="ru-RU"/>
              </w:rPr>
              <w:t>032</w:t>
            </w:r>
          </w:p>
        </w:tc>
      </w:tr>
      <w:tr w:rsidR="00BC1DDD" w:rsidRPr="007259AD" w:rsidTr="007F1214">
        <w:trPr>
          <w:jc w:val="center"/>
        </w:trPr>
        <w:tc>
          <w:tcPr>
            <w:tcW w:w="717" w:type="pct"/>
            <w:shd w:val="clear" w:color="auto" w:fill="auto"/>
            <w:vAlign w:val="center"/>
          </w:tcPr>
          <w:p w:rsidR="00BC1DDD" w:rsidRPr="00015EC8" w:rsidRDefault="00BC1DDD" w:rsidP="007F1214">
            <w:pPr>
              <w:pStyle w:val="26"/>
              <w:shd w:val="clear" w:color="auto" w:fill="auto"/>
              <w:spacing w:line="254" w:lineRule="exact"/>
              <w:rPr>
                <w:rFonts w:ascii="Times New Roman" w:hAnsi="Times New Roman" w:cs="Times New Roman"/>
                <w:sz w:val="20"/>
                <w:szCs w:val="20"/>
              </w:rPr>
            </w:pPr>
            <w:r w:rsidRPr="00015EC8">
              <w:rPr>
                <w:rFonts w:ascii="Times New Roman" w:hAnsi="Times New Roman" w:cs="Times New Roman"/>
                <w:sz w:val="20"/>
                <w:szCs w:val="20"/>
              </w:rPr>
              <w:t xml:space="preserve">Ремонт водопроводных сетей Д 100мм </w:t>
            </w:r>
          </w:p>
        </w:tc>
        <w:tc>
          <w:tcPr>
            <w:tcW w:w="569" w:type="pct"/>
            <w:vAlign w:val="center"/>
          </w:tcPr>
          <w:p w:rsidR="00BC1DDD" w:rsidRPr="007F1214" w:rsidRDefault="00BC1DDD" w:rsidP="007F1214">
            <w:pPr>
              <w:spacing w:after="0"/>
              <w:jc w:val="center"/>
              <w:rPr>
                <w:color w:val="000000"/>
                <w:sz w:val="20"/>
                <w:szCs w:val="20"/>
              </w:rPr>
            </w:pPr>
            <w:r w:rsidRPr="007F1214">
              <w:rPr>
                <w:color w:val="000000"/>
                <w:sz w:val="20"/>
                <w:szCs w:val="20"/>
              </w:rPr>
              <w:t>13038,7</w:t>
            </w:r>
          </w:p>
        </w:tc>
        <w:tc>
          <w:tcPr>
            <w:tcW w:w="643" w:type="pct"/>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115783,66</w:t>
            </w:r>
          </w:p>
        </w:tc>
        <w:tc>
          <w:tcPr>
            <w:tcW w:w="578" w:type="pct"/>
            <w:shd w:val="clear" w:color="auto" w:fill="auto"/>
            <w:vAlign w:val="center"/>
          </w:tcPr>
          <w:p w:rsidR="00BC1DDD" w:rsidRPr="007F1214" w:rsidRDefault="00BC1DDD" w:rsidP="007F1214">
            <w:pPr>
              <w:spacing w:after="0" w:line="240" w:lineRule="auto"/>
              <w:jc w:val="center"/>
              <w:rPr>
                <w:color w:val="000000"/>
                <w:sz w:val="20"/>
                <w:szCs w:val="20"/>
              </w:rPr>
            </w:pPr>
            <w:r w:rsidRPr="007F1214">
              <w:rPr>
                <w:color w:val="000000"/>
                <w:sz w:val="20"/>
                <w:szCs w:val="20"/>
              </w:rPr>
              <w:t>19297,28</w:t>
            </w:r>
          </w:p>
        </w:tc>
        <w:tc>
          <w:tcPr>
            <w:tcW w:w="517" w:type="pct"/>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19297,28</w:t>
            </w:r>
          </w:p>
        </w:tc>
        <w:tc>
          <w:tcPr>
            <w:tcW w:w="494" w:type="pct"/>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19297,28</w:t>
            </w:r>
          </w:p>
        </w:tc>
        <w:tc>
          <w:tcPr>
            <w:tcW w:w="494" w:type="pct"/>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19297,28</w:t>
            </w:r>
          </w:p>
        </w:tc>
        <w:tc>
          <w:tcPr>
            <w:tcW w:w="494" w:type="pct"/>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19297,28</w:t>
            </w:r>
          </w:p>
        </w:tc>
        <w:tc>
          <w:tcPr>
            <w:tcW w:w="494" w:type="pct"/>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19297,28</w:t>
            </w:r>
          </w:p>
        </w:tc>
      </w:tr>
      <w:tr w:rsidR="00BC1DDD" w:rsidRPr="007259AD" w:rsidTr="007F1214">
        <w:trPr>
          <w:jc w:val="center"/>
        </w:trPr>
        <w:tc>
          <w:tcPr>
            <w:tcW w:w="717" w:type="pct"/>
            <w:tcBorders>
              <w:top w:val="single" w:sz="4" w:space="0" w:color="auto"/>
              <w:left w:val="single" w:sz="2" w:space="0" w:color="auto"/>
              <w:bottom w:val="single" w:sz="4" w:space="0" w:color="auto"/>
              <w:right w:val="single" w:sz="4" w:space="0" w:color="auto"/>
            </w:tcBorders>
            <w:shd w:val="clear" w:color="auto" w:fill="auto"/>
            <w:vAlign w:val="center"/>
          </w:tcPr>
          <w:p w:rsidR="00BC1DDD" w:rsidRPr="00015EC8" w:rsidRDefault="00BC1DDD" w:rsidP="007F1214">
            <w:pPr>
              <w:pStyle w:val="26"/>
              <w:shd w:val="clear" w:color="auto" w:fill="auto"/>
              <w:spacing w:line="254" w:lineRule="exact"/>
              <w:rPr>
                <w:rFonts w:ascii="Times New Roman" w:hAnsi="Times New Roman" w:cs="Times New Roman"/>
                <w:sz w:val="20"/>
                <w:szCs w:val="20"/>
              </w:rPr>
            </w:pPr>
            <w:r w:rsidRPr="00015EC8">
              <w:rPr>
                <w:rFonts w:ascii="Times New Roman" w:hAnsi="Times New Roman" w:cs="Times New Roman"/>
                <w:sz w:val="20"/>
                <w:szCs w:val="20"/>
              </w:rPr>
              <w:t>Ремонт водопроводных сетей Д 200 мм</w:t>
            </w:r>
          </w:p>
        </w:tc>
        <w:tc>
          <w:tcPr>
            <w:tcW w:w="569" w:type="pct"/>
            <w:tcBorders>
              <w:top w:val="single" w:sz="4" w:space="0" w:color="auto"/>
              <w:left w:val="single" w:sz="8" w:space="0" w:color="auto"/>
              <w:bottom w:val="single" w:sz="4" w:space="0" w:color="auto"/>
              <w:right w:val="single" w:sz="4" w:space="0" w:color="auto"/>
            </w:tcBorders>
            <w:vAlign w:val="center"/>
          </w:tcPr>
          <w:p w:rsidR="00BC1DDD" w:rsidRPr="007F1214" w:rsidRDefault="00BC1DDD" w:rsidP="007F1214">
            <w:pPr>
              <w:spacing w:after="0"/>
              <w:jc w:val="center"/>
              <w:rPr>
                <w:color w:val="000000"/>
                <w:sz w:val="20"/>
                <w:szCs w:val="20"/>
              </w:rPr>
            </w:pPr>
            <w:r w:rsidRPr="007F1214">
              <w:rPr>
                <w:color w:val="000000"/>
                <w:sz w:val="20"/>
                <w:szCs w:val="20"/>
              </w:rPr>
              <w:t>9869,8</w:t>
            </w:r>
          </w:p>
        </w:tc>
        <w:tc>
          <w:tcPr>
            <w:tcW w:w="643"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114884,47</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19147,41</w:t>
            </w: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19147,41</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19147,41</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19147,41</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19147,41</w:t>
            </w: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19147,41</w:t>
            </w:r>
          </w:p>
        </w:tc>
      </w:tr>
      <w:tr w:rsidR="00BC1DDD" w:rsidRPr="007259AD" w:rsidTr="007F1214">
        <w:trPr>
          <w:jc w:val="center"/>
        </w:trPr>
        <w:tc>
          <w:tcPr>
            <w:tcW w:w="717" w:type="pct"/>
            <w:tcBorders>
              <w:top w:val="single" w:sz="4" w:space="0" w:color="auto"/>
              <w:left w:val="single" w:sz="2" w:space="0" w:color="auto"/>
              <w:bottom w:val="single" w:sz="4" w:space="0" w:color="auto"/>
              <w:right w:val="single" w:sz="4" w:space="0" w:color="auto"/>
            </w:tcBorders>
            <w:shd w:val="clear" w:color="auto" w:fill="auto"/>
            <w:vAlign w:val="center"/>
          </w:tcPr>
          <w:p w:rsidR="00BC1DDD" w:rsidRPr="007F1214" w:rsidRDefault="00BC1DDD" w:rsidP="007F1214">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Ремонт водопроводных сетей Д 250 мм</w:t>
            </w:r>
          </w:p>
        </w:tc>
        <w:tc>
          <w:tcPr>
            <w:tcW w:w="569" w:type="pct"/>
            <w:tcBorders>
              <w:top w:val="single" w:sz="4" w:space="0" w:color="auto"/>
              <w:left w:val="single" w:sz="8" w:space="0" w:color="auto"/>
              <w:bottom w:val="single" w:sz="4" w:space="0" w:color="auto"/>
              <w:right w:val="single" w:sz="4" w:space="0" w:color="auto"/>
            </w:tcBorders>
            <w:vAlign w:val="center"/>
          </w:tcPr>
          <w:p w:rsidR="00BC1DDD" w:rsidRPr="007F1214" w:rsidRDefault="00BC1DDD" w:rsidP="007F1214">
            <w:pPr>
              <w:spacing w:after="0"/>
              <w:jc w:val="center"/>
              <w:rPr>
                <w:color w:val="000000"/>
                <w:sz w:val="20"/>
                <w:szCs w:val="20"/>
              </w:rPr>
            </w:pPr>
            <w:r w:rsidRPr="007F1214">
              <w:rPr>
                <w:color w:val="000000"/>
                <w:sz w:val="20"/>
                <w:szCs w:val="20"/>
              </w:rPr>
              <w:t>353,9</w:t>
            </w:r>
          </w:p>
        </w:tc>
        <w:tc>
          <w:tcPr>
            <w:tcW w:w="643"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4756,42</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792,74</w:t>
            </w: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792,74</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792,74</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792,74</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792,74</w:t>
            </w: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792,74</w:t>
            </w:r>
          </w:p>
        </w:tc>
      </w:tr>
      <w:tr w:rsidR="00BC1DDD" w:rsidRPr="007259AD" w:rsidTr="007F1214">
        <w:trPr>
          <w:jc w:val="center"/>
        </w:trPr>
        <w:tc>
          <w:tcPr>
            <w:tcW w:w="717" w:type="pct"/>
            <w:tcBorders>
              <w:top w:val="single" w:sz="4" w:space="0" w:color="auto"/>
              <w:left w:val="single" w:sz="2" w:space="0" w:color="auto"/>
              <w:bottom w:val="single" w:sz="4" w:space="0" w:color="auto"/>
              <w:right w:val="single" w:sz="4" w:space="0" w:color="auto"/>
            </w:tcBorders>
            <w:shd w:val="clear" w:color="auto" w:fill="auto"/>
            <w:vAlign w:val="center"/>
          </w:tcPr>
          <w:p w:rsidR="00BC1DDD" w:rsidRPr="007F1214" w:rsidRDefault="00BC1DDD" w:rsidP="007F1214">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 xml:space="preserve"> Ремонт водопроводных сетей Д 300 мм </w:t>
            </w:r>
          </w:p>
        </w:tc>
        <w:tc>
          <w:tcPr>
            <w:tcW w:w="569" w:type="pct"/>
            <w:tcBorders>
              <w:top w:val="single" w:sz="4" w:space="0" w:color="auto"/>
              <w:left w:val="single" w:sz="8" w:space="0" w:color="auto"/>
              <w:bottom w:val="single" w:sz="4" w:space="0" w:color="auto"/>
              <w:right w:val="single" w:sz="4" w:space="0" w:color="auto"/>
            </w:tcBorders>
            <w:vAlign w:val="center"/>
          </w:tcPr>
          <w:p w:rsidR="00BC1DDD" w:rsidRPr="007F1214" w:rsidRDefault="00BC1DDD" w:rsidP="007F1214">
            <w:pPr>
              <w:spacing w:after="0"/>
              <w:jc w:val="center"/>
              <w:rPr>
                <w:color w:val="000000"/>
                <w:sz w:val="20"/>
                <w:szCs w:val="20"/>
              </w:rPr>
            </w:pPr>
            <w:r w:rsidRPr="007F1214">
              <w:rPr>
                <w:color w:val="000000"/>
                <w:sz w:val="20"/>
                <w:szCs w:val="20"/>
              </w:rPr>
              <w:t>6554,2</w:t>
            </w:r>
          </w:p>
        </w:tc>
        <w:tc>
          <w:tcPr>
            <w:tcW w:w="643"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109192,97</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18198,83</w:t>
            </w: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18198,83</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18198,83</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18198,83</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18198,83</w:t>
            </w: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18198,83</w:t>
            </w:r>
          </w:p>
        </w:tc>
      </w:tr>
      <w:tr w:rsidR="00BC1DDD" w:rsidRPr="007259AD" w:rsidTr="007F1214">
        <w:trPr>
          <w:jc w:val="center"/>
        </w:trPr>
        <w:tc>
          <w:tcPr>
            <w:tcW w:w="717" w:type="pct"/>
            <w:tcBorders>
              <w:top w:val="single" w:sz="4" w:space="0" w:color="auto"/>
              <w:left w:val="single" w:sz="2" w:space="0" w:color="auto"/>
              <w:bottom w:val="single" w:sz="4" w:space="0" w:color="auto"/>
              <w:right w:val="single" w:sz="4" w:space="0" w:color="auto"/>
            </w:tcBorders>
            <w:shd w:val="clear" w:color="auto" w:fill="auto"/>
            <w:vAlign w:val="center"/>
          </w:tcPr>
          <w:p w:rsidR="00BC1DDD" w:rsidRPr="007F1214" w:rsidRDefault="00BC1DDD" w:rsidP="007F1214">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 xml:space="preserve"> Ремонт водопроводных сетей Д 400 мм</w:t>
            </w:r>
          </w:p>
        </w:tc>
        <w:tc>
          <w:tcPr>
            <w:tcW w:w="569" w:type="pct"/>
            <w:tcBorders>
              <w:top w:val="single" w:sz="4" w:space="0" w:color="auto"/>
              <w:left w:val="single" w:sz="8" w:space="0" w:color="auto"/>
              <w:bottom w:val="single" w:sz="4" w:space="0" w:color="auto"/>
              <w:right w:val="single" w:sz="4" w:space="0" w:color="auto"/>
            </w:tcBorders>
            <w:vAlign w:val="center"/>
          </w:tcPr>
          <w:p w:rsidR="00BC1DDD" w:rsidRPr="007F1214" w:rsidRDefault="00BC1DDD" w:rsidP="007F1214">
            <w:pPr>
              <w:spacing w:after="0"/>
              <w:jc w:val="center"/>
              <w:rPr>
                <w:color w:val="000000"/>
                <w:sz w:val="20"/>
                <w:szCs w:val="20"/>
              </w:rPr>
            </w:pPr>
            <w:r w:rsidRPr="007F1214">
              <w:rPr>
                <w:color w:val="000000"/>
                <w:sz w:val="20"/>
                <w:szCs w:val="20"/>
              </w:rPr>
              <w:t>2517,77</w:t>
            </w:r>
          </w:p>
        </w:tc>
        <w:tc>
          <w:tcPr>
            <w:tcW w:w="643"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48794,38</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8132,40</w:t>
            </w: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8132,40</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8132,40</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8132,40</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8132,40</w:t>
            </w: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8132,40</w:t>
            </w:r>
          </w:p>
        </w:tc>
      </w:tr>
      <w:tr w:rsidR="00C808B3" w:rsidRPr="007259AD" w:rsidTr="007F1214">
        <w:trPr>
          <w:jc w:val="center"/>
        </w:trPr>
        <w:tc>
          <w:tcPr>
            <w:tcW w:w="717" w:type="pct"/>
            <w:tcBorders>
              <w:top w:val="single" w:sz="4" w:space="0" w:color="auto"/>
              <w:left w:val="single" w:sz="2" w:space="0" w:color="auto"/>
              <w:bottom w:val="single" w:sz="2" w:space="0" w:color="auto"/>
              <w:right w:val="single" w:sz="4" w:space="0" w:color="auto"/>
            </w:tcBorders>
            <w:shd w:val="clear" w:color="auto" w:fill="auto"/>
            <w:vAlign w:val="center"/>
          </w:tcPr>
          <w:p w:rsidR="00C808B3" w:rsidRPr="007F1214" w:rsidRDefault="00C808B3" w:rsidP="007F1214">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Итого:</w:t>
            </w:r>
          </w:p>
        </w:tc>
        <w:tc>
          <w:tcPr>
            <w:tcW w:w="569" w:type="pct"/>
            <w:tcBorders>
              <w:top w:val="single" w:sz="4" w:space="0" w:color="auto"/>
              <w:left w:val="single" w:sz="8" w:space="0" w:color="auto"/>
              <w:bottom w:val="single" w:sz="2" w:space="0" w:color="auto"/>
              <w:right w:val="single" w:sz="4" w:space="0" w:color="auto"/>
            </w:tcBorders>
            <w:vAlign w:val="center"/>
          </w:tcPr>
          <w:p w:rsidR="00C808B3" w:rsidRPr="007F1214" w:rsidRDefault="00C808B3" w:rsidP="007F1214">
            <w:pPr>
              <w:spacing w:after="0" w:line="240" w:lineRule="auto"/>
              <w:jc w:val="center"/>
              <w:rPr>
                <w:color w:val="000000"/>
                <w:sz w:val="20"/>
                <w:szCs w:val="20"/>
              </w:rPr>
            </w:pPr>
            <w:r w:rsidRPr="007F1214">
              <w:rPr>
                <w:color w:val="000000"/>
                <w:sz w:val="20"/>
                <w:szCs w:val="20"/>
              </w:rPr>
              <w:t>32334,4</w:t>
            </w:r>
          </w:p>
        </w:tc>
        <w:tc>
          <w:tcPr>
            <w:tcW w:w="643"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7F1214" w:rsidRDefault="00C808B3" w:rsidP="007F1214">
            <w:pPr>
              <w:spacing w:after="0" w:line="240" w:lineRule="auto"/>
              <w:jc w:val="center"/>
              <w:rPr>
                <w:color w:val="000000"/>
                <w:sz w:val="20"/>
                <w:szCs w:val="20"/>
              </w:rPr>
            </w:pPr>
            <w:r w:rsidRPr="007F1214">
              <w:rPr>
                <w:color w:val="000000"/>
                <w:sz w:val="20"/>
                <w:szCs w:val="20"/>
              </w:rPr>
              <w:t>393411,90</w:t>
            </w:r>
          </w:p>
        </w:tc>
        <w:tc>
          <w:tcPr>
            <w:tcW w:w="578"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7F1214" w:rsidRDefault="00C808B3" w:rsidP="007F1214">
            <w:pPr>
              <w:spacing w:after="0" w:line="240" w:lineRule="auto"/>
              <w:jc w:val="center"/>
              <w:rPr>
                <w:color w:val="000000"/>
                <w:sz w:val="20"/>
                <w:szCs w:val="20"/>
              </w:rPr>
            </w:pPr>
            <w:r w:rsidRPr="007F1214">
              <w:rPr>
                <w:color w:val="000000"/>
                <w:sz w:val="20"/>
                <w:szCs w:val="20"/>
              </w:rPr>
              <w:t>65568,6</w:t>
            </w:r>
          </w:p>
        </w:tc>
        <w:tc>
          <w:tcPr>
            <w:tcW w:w="517"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7F1214" w:rsidRDefault="00C808B3" w:rsidP="007F1214">
            <w:pPr>
              <w:spacing w:after="0"/>
              <w:jc w:val="center"/>
              <w:rPr>
                <w:color w:val="000000"/>
                <w:sz w:val="20"/>
                <w:szCs w:val="20"/>
              </w:rPr>
            </w:pPr>
            <w:r w:rsidRPr="007F1214">
              <w:rPr>
                <w:color w:val="000000"/>
                <w:sz w:val="20"/>
                <w:szCs w:val="20"/>
              </w:rPr>
              <w:t>65568,6</w:t>
            </w:r>
          </w:p>
        </w:tc>
        <w:tc>
          <w:tcPr>
            <w:tcW w:w="494"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7F1214" w:rsidRDefault="00C808B3" w:rsidP="007F1214">
            <w:pPr>
              <w:spacing w:after="0"/>
              <w:jc w:val="center"/>
              <w:rPr>
                <w:color w:val="000000"/>
                <w:sz w:val="20"/>
                <w:szCs w:val="20"/>
              </w:rPr>
            </w:pPr>
            <w:r w:rsidRPr="007F1214">
              <w:rPr>
                <w:color w:val="000000"/>
                <w:sz w:val="20"/>
                <w:szCs w:val="20"/>
              </w:rPr>
              <w:t>65568,6</w:t>
            </w:r>
          </w:p>
        </w:tc>
        <w:tc>
          <w:tcPr>
            <w:tcW w:w="494"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7F1214" w:rsidRDefault="00C808B3" w:rsidP="007F1214">
            <w:pPr>
              <w:spacing w:after="0"/>
              <w:jc w:val="center"/>
              <w:rPr>
                <w:color w:val="000000"/>
                <w:sz w:val="20"/>
                <w:szCs w:val="20"/>
              </w:rPr>
            </w:pPr>
            <w:r w:rsidRPr="007F1214">
              <w:rPr>
                <w:color w:val="000000"/>
                <w:sz w:val="20"/>
                <w:szCs w:val="20"/>
              </w:rPr>
              <w:t>65568,6</w:t>
            </w:r>
          </w:p>
        </w:tc>
        <w:tc>
          <w:tcPr>
            <w:tcW w:w="494"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7F1214" w:rsidRDefault="00C808B3" w:rsidP="007F1214">
            <w:pPr>
              <w:spacing w:after="0"/>
              <w:jc w:val="center"/>
              <w:rPr>
                <w:color w:val="000000"/>
                <w:sz w:val="20"/>
                <w:szCs w:val="20"/>
              </w:rPr>
            </w:pPr>
            <w:r w:rsidRPr="007F1214">
              <w:rPr>
                <w:color w:val="000000"/>
                <w:sz w:val="20"/>
                <w:szCs w:val="20"/>
              </w:rPr>
              <w:t>65568,6</w:t>
            </w:r>
          </w:p>
        </w:tc>
        <w:tc>
          <w:tcPr>
            <w:tcW w:w="494" w:type="pct"/>
            <w:tcBorders>
              <w:top w:val="single" w:sz="4" w:space="0" w:color="auto"/>
              <w:left w:val="single" w:sz="8" w:space="0" w:color="auto"/>
              <w:bottom w:val="single" w:sz="2" w:space="0" w:color="auto"/>
              <w:right w:val="single" w:sz="2" w:space="0" w:color="auto"/>
            </w:tcBorders>
            <w:shd w:val="clear" w:color="auto" w:fill="auto"/>
            <w:vAlign w:val="center"/>
          </w:tcPr>
          <w:p w:rsidR="00C808B3" w:rsidRPr="007F1214" w:rsidRDefault="00C808B3" w:rsidP="007F1214">
            <w:pPr>
              <w:spacing w:after="0"/>
              <w:jc w:val="center"/>
              <w:rPr>
                <w:color w:val="000000"/>
                <w:sz w:val="20"/>
                <w:szCs w:val="20"/>
              </w:rPr>
            </w:pPr>
            <w:r w:rsidRPr="007F1214">
              <w:rPr>
                <w:color w:val="000000"/>
                <w:sz w:val="20"/>
                <w:szCs w:val="20"/>
              </w:rPr>
              <w:t>65568,6</w:t>
            </w:r>
          </w:p>
        </w:tc>
      </w:tr>
    </w:tbl>
    <w:p w:rsidR="008254C9" w:rsidRDefault="008254C9" w:rsidP="0017189D">
      <w:pPr>
        <w:pStyle w:val="22"/>
        <w:spacing w:before="0" w:after="0"/>
        <w:rPr>
          <w:szCs w:val="24"/>
        </w:rPr>
        <w:sectPr w:rsidR="008254C9" w:rsidSect="008254C9">
          <w:pgSz w:w="16838" w:h="11906" w:orient="landscape"/>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09246A" w:rsidRDefault="0009246A" w:rsidP="0017189D">
      <w:pPr>
        <w:pStyle w:val="22"/>
        <w:spacing w:before="0" w:after="0"/>
        <w:rPr>
          <w:color w:val="000000"/>
          <w:szCs w:val="24"/>
        </w:rPr>
      </w:pPr>
      <w:r w:rsidRPr="0009246A">
        <w:rPr>
          <w:szCs w:val="24"/>
        </w:rPr>
        <w:t>Итого общая стоимость сетей водоснабжения, планируемых к реконструкции и строительству за период 2020-203</w:t>
      </w:r>
      <w:r w:rsidR="002A44C4">
        <w:rPr>
          <w:szCs w:val="24"/>
        </w:rPr>
        <w:t>2</w:t>
      </w:r>
      <w:r w:rsidRPr="0009246A">
        <w:rPr>
          <w:szCs w:val="24"/>
        </w:rPr>
        <w:t xml:space="preserve"> годы составляет </w:t>
      </w:r>
      <w:r w:rsidR="003C3CB6" w:rsidRPr="003C3CB6">
        <w:rPr>
          <w:color w:val="000000"/>
          <w:szCs w:val="24"/>
        </w:rPr>
        <w:t>402384,4</w:t>
      </w:r>
      <w:r w:rsidRPr="0009246A">
        <w:rPr>
          <w:color w:val="000000"/>
          <w:szCs w:val="24"/>
        </w:rPr>
        <w:t xml:space="preserve"> тыс. руб. </w:t>
      </w:r>
      <w:r w:rsidR="00D9298D">
        <w:rPr>
          <w:color w:val="000000"/>
          <w:szCs w:val="24"/>
        </w:rPr>
        <w:t xml:space="preserve">Обоснование стоимости реконструкции и строительства сетей водоснабжения произведено на основании </w:t>
      </w:r>
      <w:r w:rsidR="003B2C51">
        <w:rPr>
          <w:color w:val="000000"/>
          <w:szCs w:val="24"/>
        </w:rPr>
        <w:t>данных, приведенных в таблице 43</w:t>
      </w:r>
      <w:r w:rsidR="00D9298D">
        <w:rPr>
          <w:color w:val="000000"/>
          <w:szCs w:val="24"/>
        </w:rPr>
        <w:t>.</w:t>
      </w:r>
    </w:p>
    <w:p w:rsidR="00D9298D" w:rsidRDefault="00D9298D" w:rsidP="00D9298D">
      <w:pPr>
        <w:spacing w:after="0" w:line="240" w:lineRule="auto"/>
        <w:ind w:firstLine="709"/>
        <w:jc w:val="both"/>
        <w:rPr>
          <w:rStyle w:val="23"/>
          <w:szCs w:val="24"/>
        </w:rPr>
      </w:pPr>
      <w:r>
        <w:rPr>
          <w:color w:val="000000"/>
          <w:sz w:val="24"/>
          <w:szCs w:val="24"/>
        </w:rPr>
        <w:t>С</w:t>
      </w:r>
      <w:r w:rsidRPr="00A86F3A">
        <w:rPr>
          <w:color w:val="000000"/>
          <w:sz w:val="24"/>
          <w:szCs w:val="24"/>
        </w:rPr>
        <w:t xml:space="preserve">редняя стоимость </w:t>
      </w:r>
      <w:r w:rsidRPr="00A86F3A">
        <w:rPr>
          <w:rStyle w:val="23"/>
          <w:szCs w:val="24"/>
        </w:rPr>
        <w:t>прокладки одного п</w:t>
      </w:r>
      <w:r>
        <w:rPr>
          <w:rStyle w:val="23"/>
          <w:szCs w:val="24"/>
        </w:rPr>
        <w:t>огонного метра сетей представлена в</w:t>
      </w:r>
      <w:r w:rsidRPr="00266134">
        <w:rPr>
          <w:color w:val="000000" w:themeColor="text1"/>
          <w:sz w:val="24"/>
          <w:szCs w:val="24"/>
        </w:rPr>
        <w:t xml:space="preserve"> соответств</w:t>
      </w:r>
      <w:r>
        <w:rPr>
          <w:color w:val="000000" w:themeColor="text1"/>
          <w:sz w:val="24"/>
          <w:szCs w:val="24"/>
        </w:rPr>
        <w:t>ии с данными</w:t>
      </w:r>
      <w:r w:rsidRPr="00266134">
        <w:rPr>
          <w:color w:val="000000" w:themeColor="text1"/>
          <w:sz w:val="24"/>
          <w:szCs w:val="24"/>
        </w:rPr>
        <w:t xml:space="preserve"> сай</w:t>
      </w:r>
      <w:r>
        <w:rPr>
          <w:color w:val="000000" w:themeColor="text1"/>
          <w:sz w:val="24"/>
          <w:szCs w:val="24"/>
        </w:rPr>
        <w:t>тов</w:t>
      </w:r>
      <w:r w:rsidRPr="00266134">
        <w:rPr>
          <w:color w:val="000000" w:themeColor="text1"/>
          <w:sz w:val="24"/>
          <w:szCs w:val="24"/>
        </w:rPr>
        <w:t xml:space="preserve"> www.grp12.ru, </w:t>
      </w:r>
      <w:r w:rsidRPr="00266134">
        <w:rPr>
          <w:rStyle w:val="af2"/>
          <w:color w:val="000000" w:themeColor="text1"/>
          <w:sz w:val="24"/>
          <w:szCs w:val="24"/>
          <w:u w:val="none"/>
          <w:lang w:val="en-US"/>
        </w:rPr>
        <w:t>www</w:t>
      </w:r>
      <w:r w:rsidRPr="00266134">
        <w:rPr>
          <w:rStyle w:val="af2"/>
          <w:color w:val="000000" w:themeColor="text1"/>
          <w:sz w:val="24"/>
          <w:szCs w:val="24"/>
          <w:u w:val="none"/>
        </w:rPr>
        <w:t>.proec.ru</w:t>
      </w:r>
      <w:r w:rsidRPr="00266134">
        <w:rPr>
          <w:rStyle w:val="af2"/>
          <w:color w:val="000000" w:themeColor="text1"/>
          <w:sz w:val="24"/>
          <w:szCs w:val="24"/>
        </w:rPr>
        <w:t xml:space="preserve">, </w:t>
      </w:r>
      <w:r w:rsidRPr="00266134">
        <w:rPr>
          <w:rStyle w:val="af2"/>
          <w:color w:val="000000" w:themeColor="text1"/>
          <w:sz w:val="24"/>
          <w:szCs w:val="24"/>
          <w:u w:val="none"/>
        </w:rPr>
        <w:t>http://водоснабжение-спб.рф</w:t>
      </w:r>
      <w:r w:rsidRPr="00266134">
        <w:rPr>
          <w:color w:val="000000" w:themeColor="text1"/>
          <w:sz w:val="24"/>
          <w:szCs w:val="24"/>
        </w:rPr>
        <w:t xml:space="preserve"> и </w:t>
      </w:r>
      <w:r>
        <w:rPr>
          <w:color w:val="000000"/>
          <w:sz w:val="24"/>
          <w:szCs w:val="24"/>
        </w:rPr>
        <w:t xml:space="preserve">сайта </w:t>
      </w:r>
      <w:r w:rsidRPr="00D9298D">
        <w:rPr>
          <w:color w:val="000000"/>
          <w:sz w:val="24"/>
          <w:szCs w:val="24"/>
        </w:rPr>
        <w:t>zakupki.gov.ru</w:t>
      </w:r>
      <w:r>
        <w:rPr>
          <w:color w:val="000000"/>
          <w:sz w:val="24"/>
          <w:szCs w:val="24"/>
        </w:rPr>
        <w:t>.</w:t>
      </w:r>
    </w:p>
    <w:p w:rsidR="00D9298D" w:rsidRPr="0009246A" w:rsidRDefault="00D9298D" w:rsidP="0017189D">
      <w:pPr>
        <w:pStyle w:val="22"/>
        <w:spacing w:before="0" w:after="0"/>
        <w:rPr>
          <w:szCs w:val="24"/>
        </w:rPr>
      </w:pPr>
    </w:p>
    <w:p w:rsidR="0017189D" w:rsidRPr="004E1680" w:rsidRDefault="0017189D" w:rsidP="0017189D">
      <w:pPr>
        <w:pStyle w:val="22"/>
        <w:spacing w:before="0" w:after="0"/>
      </w:pPr>
      <w:r w:rsidRPr="004E1680">
        <w:t xml:space="preserve">В соответствии с п. 10. ФЗ №417 от 07.12.2011 г. </w:t>
      </w:r>
      <w:r w:rsidR="001B48C4">
        <w:t>«</w:t>
      </w:r>
      <w:r w:rsidRPr="004E1680">
        <w:t xml:space="preserve">О внесении изменений в отдельные законодательные акты Российской Федерации в связи с принятием Федерального закона </w:t>
      </w:r>
      <w:r w:rsidR="001B48C4">
        <w:t>«</w:t>
      </w:r>
      <w:r w:rsidRPr="004E1680">
        <w:t>О водоснабжении и водоотведении</w:t>
      </w:r>
      <w:r w:rsidR="001B48C4">
        <w:t>»</w:t>
      </w:r>
      <w:r w:rsidRPr="004E1680">
        <w:t>:</w:t>
      </w:r>
    </w:p>
    <w:p w:rsidR="0017189D" w:rsidRPr="004E1680" w:rsidRDefault="0017189D" w:rsidP="00981A35">
      <w:pPr>
        <w:pStyle w:val="22"/>
        <w:numPr>
          <w:ilvl w:val="0"/>
          <w:numId w:val="6"/>
        </w:numPr>
        <w:spacing w:before="0" w:after="0"/>
      </w:pPr>
      <w:r w:rsidRPr="004E1680">
        <w:t>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17189D" w:rsidRPr="004E1680" w:rsidRDefault="0017189D" w:rsidP="00981A35">
      <w:pPr>
        <w:pStyle w:val="22"/>
        <w:numPr>
          <w:ilvl w:val="0"/>
          <w:numId w:val="6"/>
        </w:numPr>
        <w:spacing w:before="0" w:after="0"/>
      </w:pPr>
      <w:r w:rsidRPr="004E1680">
        <w:t>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0A7B3E" w:rsidRDefault="000A7B3E" w:rsidP="0017189D">
      <w:pPr>
        <w:pStyle w:val="22"/>
        <w:spacing w:before="0" w:after="0"/>
        <w:sectPr w:rsidR="000A7B3E" w:rsidSect="008254C9">
          <w:pgSz w:w="11906" w:h="16838"/>
          <w:pgMar w:top="1134"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17189D" w:rsidRPr="00234FB5" w:rsidRDefault="0017189D" w:rsidP="0017189D">
      <w:pPr>
        <w:pStyle w:val="22"/>
        <w:spacing w:before="0" w:after="0"/>
      </w:pPr>
      <w:r w:rsidRPr="004E1680">
        <w:t xml:space="preserve">В </w:t>
      </w:r>
      <w:r w:rsidR="00B22021">
        <w:t>МО «Город Всеволожск»</w:t>
      </w:r>
      <w:r>
        <w:t xml:space="preserve"> используется</w:t>
      </w:r>
      <w:r w:rsidRPr="004E1680">
        <w:t xml:space="preserve"> система централизованного горячего водоснабжения (открытая схема).</w:t>
      </w:r>
    </w:p>
    <w:p w:rsidR="0017189D" w:rsidRPr="004E1680" w:rsidRDefault="0017189D" w:rsidP="0017189D">
      <w:pPr>
        <w:pStyle w:val="22"/>
        <w:spacing w:before="0" w:after="0"/>
      </w:pPr>
      <w:r w:rsidRPr="004E1680">
        <w:t>Наиболее рационально, закрытое горячее водоснабжение может быть осуществлено установкой теплообменников в индивидуальных тепловых пунктах (ИТП) потребителей. Также установку теплообменников ГВС следует предусматривать для всех промышленных предприятий, административных и социальных зданий. Установка теплообменников в ИТП, является наиболее экономичным способом организации закрытой системы ГВС, т.к. исключаются затраты на строительство зданий и сетей ГВС в границах кварталов.</w:t>
      </w:r>
    </w:p>
    <w:p w:rsidR="0017189D" w:rsidRDefault="0017189D" w:rsidP="0017189D">
      <w:pPr>
        <w:pStyle w:val="22"/>
        <w:spacing w:before="0" w:after="0"/>
        <w:rPr>
          <w:szCs w:val="24"/>
        </w:rPr>
      </w:pPr>
      <w:r w:rsidRPr="00533197">
        <w:rPr>
          <w:szCs w:val="24"/>
        </w:rPr>
        <w:t>Для вычисления точного числа ИТП необходимо провести техническое обследование на предмет технической возможности установки ИТП. ИТП устанавливается</w:t>
      </w:r>
      <w:r>
        <w:rPr>
          <w:szCs w:val="24"/>
        </w:rPr>
        <w:t>, как правило,</w:t>
      </w:r>
      <w:r w:rsidRPr="00533197">
        <w:rPr>
          <w:szCs w:val="24"/>
        </w:rPr>
        <w:t xml:space="preserve"> в </w:t>
      </w:r>
      <w:r>
        <w:rPr>
          <w:szCs w:val="24"/>
        </w:rPr>
        <w:t xml:space="preserve">подвалах зданий. </w:t>
      </w:r>
      <w:r w:rsidRPr="00533197">
        <w:rPr>
          <w:szCs w:val="24"/>
        </w:rPr>
        <w:t xml:space="preserve">Необходимо определить, возможна ли установка ИТП с учетом </w:t>
      </w:r>
      <w:r>
        <w:rPr>
          <w:szCs w:val="24"/>
        </w:rPr>
        <w:t>размеров подвала, его технического состояния.</w:t>
      </w:r>
    </w:p>
    <w:p w:rsidR="0017189D" w:rsidRPr="00533197" w:rsidRDefault="0017189D" w:rsidP="0017189D">
      <w:pPr>
        <w:pStyle w:val="22"/>
        <w:spacing w:before="0" w:after="0"/>
        <w:rPr>
          <w:szCs w:val="24"/>
        </w:rPr>
      </w:pPr>
    </w:p>
    <w:p w:rsidR="0017189D" w:rsidRPr="00533197" w:rsidRDefault="0017189D" w:rsidP="0017189D">
      <w:pPr>
        <w:pStyle w:val="22"/>
        <w:spacing w:before="0" w:after="0"/>
        <w:rPr>
          <w:b/>
          <w:szCs w:val="24"/>
        </w:rPr>
      </w:pPr>
      <w:r w:rsidRPr="00533197">
        <w:rPr>
          <w:b/>
          <w:szCs w:val="24"/>
        </w:rPr>
        <w:t>Состав и принцип работы ИТП</w:t>
      </w:r>
    </w:p>
    <w:p w:rsidR="0017189D" w:rsidRPr="00533197" w:rsidRDefault="0017189D" w:rsidP="0017189D">
      <w:pPr>
        <w:pStyle w:val="22"/>
        <w:spacing w:before="0" w:after="0"/>
        <w:rPr>
          <w:szCs w:val="24"/>
        </w:rPr>
      </w:pPr>
      <w:r w:rsidRPr="00533197">
        <w:rPr>
          <w:szCs w:val="24"/>
        </w:rPr>
        <w:t>Индивидуальный тепловой пункт (ИТП) представляет из себя устанавливаемый в подвале здания и работающий автоматически комплекс насосов, теплообменников и датчиков, регулирующий подачу ресурса в системы отопления и горячего водоснабжения дома в соответствии с заданной программой и температурой наружного воздуха.</w:t>
      </w:r>
    </w:p>
    <w:p w:rsidR="0017189D" w:rsidRPr="00533197" w:rsidRDefault="0017189D" w:rsidP="0017189D">
      <w:pPr>
        <w:spacing w:line="240" w:lineRule="auto"/>
        <w:jc w:val="both"/>
        <w:rPr>
          <w:sz w:val="24"/>
          <w:szCs w:val="24"/>
        </w:rPr>
      </w:pPr>
      <w:r w:rsidRPr="00533197">
        <w:rPr>
          <w:sz w:val="24"/>
          <w:szCs w:val="24"/>
        </w:rPr>
        <w:t xml:space="preserve">Структура ИТП зависит от того, какие системы потребления он обслуживает. В общем случае в его комплектацию могут входить системы обеспечения отопления, ГВС, отопления и ГВС, а также отопления, ГВС и вентиляции. Поэтому в состав ИТП обязательно входят следующие устройства: </w:t>
      </w:r>
    </w:p>
    <w:p w:rsidR="0017189D" w:rsidRPr="00533197" w:rsidRDefault="0017189D" w:rsidP="00981A35">
      <w:pPr>
        <w:pStyle w:val="afc"/>
        <w:numPr>
          <w:ilvl w:val="0"/>
          <w:numId w:val="12"/>
        </w:numPr>
        <w:spacing w:line="240" w:lineRule="auto"/>
        <w:ind w:hanging="11"/>
        <w:rPr>
          <w:rFonts w:cs="Times New Roman"/>
          <w:szCs w:val="24"/>
        </w:rPr>
      </w:pPr>
      <w:r w:rsidRPr="00533197">
        <w:rPr>
          <w:rFonts w:cs="Times New Roman"/>
          <w:szCs w:val="24"/>
        </w:rPr>
        <w:t xml:space="preserve">теплообменники для передачи тепловой энергии; </w:t>
      </w:r>
    </w:p>
    <w:p w:rsidR="0017189D" w:rsidRPr="00533197" w:rsidRDefault="0017189D" w:rsidP="00981A35">
      <w:pPr>
        <w:pStyle w:val="afc"/>
        <w:numPr>
          <w:ilvl w:val="0"/>
          <w:numId w:val="12"/>
        </w:numPr>
        <w:spacing w:line="240" w:lineRule="auto"/>
        <w:ind w:hanging="11"/>
        <w:rPr>
          <w:rFonts w:cs="Times New Roman"/>
          <w:szCs w:val="24"/>
        </w:rPr>
      </w:pPr>
      <w:r w:rsidRPr="00533197">
        <w:rPr>
          <w:rFonts w:cs="Times New Roman"/>
          <w:szCs w:val="24"/>
        </w:rPr>
        <w:t xml:space="preserve">арматура запорного и регулирующего действия; </w:t>
      </w:r>
    </w:p>
    <w:p w:rsidR="0017189D" w:rsidRPr="00533197" w:rsidRDefault="0017189D" w:rsidP="00981A35">
      <w:pPr>
        <w:pStyle w:val="afc"/>
        <w:numPr>
          <w:ilvl w:val="0"/>
          <w:numId w:val="12"/>
        </w:numPr>
        <w:spacing w:line="240" w:lineRule="auto"/>
        <w:ind w:hanging="11"/>
        <w:rPr>
          <w:rFonts w:cs="Times New Roman"/>
          <w:szCs w:val="24"/>
        </w:rPr>
      </w:pPr>
      <w:r w:rsidRPr="00533197">
        <w:rPr>
          <w:rFonts w:cs="Times New Roman"/>
          <w:szCs w:val="24"/>
        </w:rPr>
        <w:t xml:space="preserve">приборы для контроля и измерения параметров; </w:t>
      </w:r>
    </w:p>
    <w:p w:rsidR="0017189D" w:rsidRPr="00533197" w:rsidRDefault="0017189D" w:rsidP="00981A35">
      <w:pPr>
        <w:pStyle w:val="afc"/>
        <w:numPr>
          <w:ilvl w:val="0"/>
          <w:numId w:val="12"/>
        </w:numPr>
        <w:spacing w:line="240" w:lineRule="auto"/>
        <w:ind w:hanging="11"/>
        <w:rPr>
          <w:rFonts w:cs="Times New Roman"/>
          <w:szCs w:val="24"/>
        </w:rPr>
      </w:pPr>
      <w:r w:rsidRPr="00533197">
        <w:rPr>
          <w:rFonts w:cs="Times New Roman"/>
          <w:szCs w:val="24"/>
        </w:rPr>
        <w:t xml:space="preserve">насосное оборудование; </w:t>
      </w:r>
    </w:p>
    <w:p w:rsidR="0017189D" w:rsidRPr="00533197" w:rsidRDefault="0017189D" w:rsidP="00981A35">
      <w:pPr>
        <w:pStyle w:val="afc"/>
        <w:numPr>
          <w:ilvl w:val="0"/>
          <w:numId w:val="12"/>
        </w:numPr>
        <w:spacing w:line="240" w:lineRule="auto"/>
        <w:ind w:hanging="11"/>
        <w:rPr>
          <w:rFonts w:cs="Times New Roman"/>
          <w:szCs w:val="24"/>
        </w:rPr>
      </w:pPr>
      <w:r w:rsidRPr="00533197">
        <w:rPr>
          <w:rFonts w:cs="Times New Roman"/>
          <w:szCs w:val="24"/>
        </w:rPr>
        <w:t>щиты управления и контроллеры.</w:t>
      </w:r>
    </w:p>
    <w:p w:rsidR="0017189D" w:rsidRPr="00533197" w:rsidRDefault="0017189D" w:rsidP="0017189D">
      <w:pPr>
        <w:spacing w:line="240" w:lineRule="auto"/>
        <w:ind w:firstLine="709"/>
        <w:jc w:val="both"/>
        <w:rPr>
          <w:sz w:val="24"/>
          <w:szCs w:val="24"/>
        </w:rPr>
      </w:pPr>
      <w:r w:rsidRPr="00533197">
        <w:rPr>
          <w:sz w:val="24"/>
          <w:szCs w:val="24"/>
        </w:rPr>
        <w:t>Работа ИТП для ГВС подразумевает включение в схему пластинчатых теплообменников, работающих только на нагрузку по ГВС. Перепады давления в этом случае компенсируются группой насосов. Если к ИТП необходимо подключить и систему вентиляции, то он оснащается еще одним пластинчатым теплообменником, связанным с ней.</w:t>
      </w:r>
    </w:p>
    <w:p w:rsidR="0017189D" w:rsidRPr="00533197" w:rsidRDefault="0017189D" w:rsidP="0017189D">
      <w:pPr>
        <w:spacing w:line="240" w:lineRule="auto"/>
        <w:ind w:firstLine="709"/>
        <w:jc w:val="both"/>
        <w:rPr>
          <w:sz w:val="24"/>
          <w:szCs w:val="24"/>
        </w:rPr>
      </w:pPr>
      <w:r w:rsidRPr="00533197">
        <w:rPr>
          <w:sz w:val="24"/>
          <w:szCs w:val="24"/>
        </w:rPr>
        <w:t>Задачами ИТП являются:</w:t>
      </w:r>
    </w:p>
    <w:p w:rsidR="0017189D" w:rsidRPr="00533197" w:rsidRDefault="0017189D" w:rsidP="00981A35">
      <w:pPr>
        <w:pStyle w:val="afc"/>
        <w:numPr>
          <w:ilvl w:val="0"/>
          <w:numId w:val="13"/>
        </w:numPr>
        <w:spacing w:line="240" w:lineRule="auto"/>
        <w:ind w:hanging="11"/>
        <w:rPr>
          <w:rFonts w:cs="Times New Roman"/>
          <w:szCs w:val="24"/>
        </w:rPr>
      </w:pPr>
      <w:r w:rsidRPr="00533197">
        <w:rPr>
          <w:rFonts w:cs="Times New Roman"/>
          <w:szCs w:val="24"/>
        </w:rPr>
        <w:t xml:space="preserve">Учёт расхода тепла и теплоносителя. </w:t>
      </w:r>
    </w:p>
    <w:p w:rsidR="0017189D" w:rsidRPr="00533197" w:rsidRDefault="0017189D" w:rsidP="00981A35">
      <w:pPr>
        <w:pStyle w:val="afc"/>
        <w:numPr>
          <w:ilvl w:val="0"/>
          <w:numId w:val="13"/>
        </w:numPr>
        <w:spacing w:line="240" w:lineRule="auto"/>
        <w:ind w:hanging="11"/>
        <w:rPr>
          <w:rFonts w:cs="Times New Roman"/>
          <w:szCs w:val="24"/>
        </w:rPr>
      </w:pPr>
      <w:r w:rsidRPr="00533197">
        <w:rPr>
          <w:rFonts w:cs="Times New Roman"/>
          <w:szCs w:val="24"/>
        </w:rPr>
        <w:t>Защита тепловой сис</w:t>
      </w:r>
      <w:r>
        <w:rPr>
          <w:rFonts w:cs="Times New Roman"/>
          <w:szCs w:val="24"/>
        </w:rPr>
        <w:t>т</w:t>
      </w:r>
      <w:r w:rsidRPr="00533197">
        <w:rPr>
          <w:rFonts w:cs="Times New Roman"/>
          <w:szCs w:val="24"/>
        </w:rPr>
        <w:t xml:space="preserve">емы от превышения параметров теплоносителя. </w:t>
      </w:r>
    </w:p>
    <w:p w:rsidR="0017189D" w:rsidRPr="00533197" w:rsidRDefault="0017189D" w:rsidP="00981A35">
      <w:pPr>
        <w:pStyle w:val="afc"/>
        <w:numPr>
          <w:ilvl w:val="0"/>
          <w:numId w:val="13"/>
        </w:numPr>
        <w:spacing w:line="240" w:lineRule="auto"/>
        <w:ind w:hanging="11"/>
        <w:rPr>
          <w:rFonts w:cs="Times New Roman"/>
          <w:szCs w:val="24"/>
        </w:rPr>
      </w:pPr>
      <w:r w:rsidRPr="00533197">
        <w:rPr>
          <w:rFonts w:cs="Times New Roman"/>
          <w:szCs w:val="24"/>
        </w:rPr>
        <w:t xml:space="preserve">Своевременное отключение потребительских систем. </w:t>
      </w:r>
    </w:p>
    <w:p w:rsidR="0017189D" w:rsidRPr="00533197" w:rsidRDefault="0017189D" w:rsidP="00981A35">
      <w:pPr>
        <w:pStyle w:val="afc"/>
        <w:numPr>
          <w:ilvl w:val="0"/>
          <w:numId w:val="13"/>
        </w:numPr>
        <w:spacing w:line="240" w:lineRule="auto"/>
        <w:ind w:hanging="11"/>
        <w:rPr>
          <w:rFonts w:cs="Times New Roman"/>
          <w:szCs w:val="24"/>
        </w:rPr>
      </w:pPr>
      <w:r w:rsidRPr="00533197">
        <w:rPr>
          <w:rFonts w:cs="Times New Roman"/>
          <w:szCs w:val="24"/>
        </w:rPr>
        <w:t>Равномер</w:t>
      </w:r>
      <w:r>
        <w:rPr>
          <w:rFonts w:cs="Times New Roman"/>
          <w:szCs w:val="24"/>
        </w:rPr>
        <w:t>н</w:t>
      </w:r>
      <w:r w:rsidRPr="00533197">
        <w:rPr>
          <w:rFonts w:cs="Times New Roman"/>
          <w:szCs w:val="24"/>
        </w:rPr>
        <w:t>ое распределение теплоносителя в системе</w:t>
      </w:r>
    </w:p>
    <w:p w:rsidR="0017189D" w:rsidRDefault="0017189D" w:rsidP="00981A35">
      <w:pPr>
        <w:pStyle w:val="afc"/>
        <w:numPr>
          <w:ilvl w:val="0"/>
          <w:numId w:val="13"/>
        </w:numPr>
        <w:spacing w:line="240" w:lineRule="auto"/>
        <w:ind w:hanging="11"/>
        <w:rPr>
          <w:rFonts w:cs="Times New Roman"/>
          <w:szCs w:val="24"/>
        </w:rPr>
      </w:pPr>
      <w:r w:rsidRPr="00533197">
        <w:rPr>
          <w:rFonts w:cs="Times New Roman"/>
          <w:szCs w:val="24"/>
        </w:rPr>
        <w:t xml:space="preserve">Осуществление контрольно-регулировочных функций над жидкостью, циркулирующей по трубам и радиаторам. </w:t>
      </w:r>
    </w:p>
    <w:p w:rsidR="0017189D" w:rsidRPr="00533197" w:rsidRDefault="0017189D" w:rsidP="0017189D">
      <w:pPr>
        <w:spacing w:line="240" w:lineRule="auto"/>
        <w:ind w:firstLine="709"/>
        <w:jc w:val="both"/>
        <w:rPr>
          <w:sz w:val="24"/>
          <w:szCs w:val="24"/>
        </w:rPr>
      </w:pPr>
      <w:r>
        <w:rPr>
          <w:sz w:val="24"/>
          <w:szCs w:val="24"/>
        </w:rPr>
        <w:t>На рисунке ниже представлена п</w:t>
      </w:r>
      <w:r w:rsidRPr="00533197">
        <w:rPr>
          <w:sz w:val="24"/>
          <w:szCs w:val="24"/>
        </w:rPr>
        <w:t>ринципиальная схема индивидуального теплового пункта</w:t>
      </w:r>
      <w:r>
        <w:rPr>
          <w:sz w:val="24"/>
          <w:szCs w:val="24"/>
        </w:rPr>
        <w:t>.</w:t>
      </w:r>
    </w:p>
    <w:p w:rsidR="0017189D" w:rsidRDefault="0017189D" w:rsidP="0017189D">
      <w:pPr>
        <w:keepNext/>
        <w:spacing w:line="240" w:lineRule="auto"/>
        <w:jc w:val="both"/>
      </w:pPr>
      <w:r>
        <w:rPr>
          <w:noProof/>
          <w:sz w:val="24"/>
          <w:szCs w:val="24"/>
          <w:lang w:eastAsia="ru-RU"/>
        </w:rPr>
        <w:drawing>
          <wp:inline distT="0" distB="0" distL="0" distR="0" wp14:anchorId="259B7ADE" wp14:editId="58C55C41">
            <wp:extent cx="6296025" cy="4457700"/>
            <wp:effectExtent l="0" t="0" r="9525" b="0"/>
            <wp:docPr id="4" name="Рисунок 4" descr="6335ec2c2831940adbfb9120c3a40b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335ec2c2831940adbfb9120c3a40b6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96025" cy="4457700"/>
                    </a:xfrm>
                    <a:prstGeom prst="rect">
                      <a:avLst/>
                    </a:prstGeom>
                    <a:noFill/>
                    <a:ln>
                      <a:noFill/>
                    </a:ln>
                  </pic:spPr>
                </pic:pic>
              </a:graphicData>
            </a:graphic>
          </wp:inline>
        </w:drawing>
      </w:r>
    </w:p>
    <w:p w:rsidR="0017189D" w:rsidRDefault="0017189D" w:rsidP="0017189D">
      <w:pPr>
        <w:pStyle w:val="a9"/>
        <w:jc w:val="center"/>
        <w:rPr>
          <w:i w:val="0"/>
          <w:color w:val="000000" w:themeColor="text1"/>
          <w:sz w:val="24"/>
        </w:rPr>
      </w:pPr>
      <w:r w:rsidRPr="008E1C86">
        <w:rPr>
          <w:i w:val="0"/>
          <w:color w:val="000000" w:themeColor="text1"/>
          <w:sz w:val="24"/>
        </w:rPr>
        <w:t xml:space="preserve">Рисунок </w:t>
      </w:r>
      <w:r w:rsidR="00885BA0" w:rsidRPr="008E1C86">
        <w:rPr>
          <w:i w:val="0"/>
          <w:color w:val="000000" w:themeColor="text1"/>
          <w:sz w:val="24"/>
        </w:rPr>
        <w:fldChar w:fldCharType="begin"/>
      </w:r>
      <w:r w:rsidRPr="008E1C86">
        <w:rPr>
          <w:i w:val="0"/>
          <w:color w:val="000000" w:themeColor="text1"/>
          <w:sz w:val="24"/>
        </w:rPr>
        <w:instrText xml:space="preserve"> SEQ Рисунок \* ARABIC </w:instrText>
      </w:r>
      <w:r w:rsidR="00885BA0" w:rsidRPr="008E1C86">
        <w:rPr>
          <w:i w:val="0"/>
          <w:color w:val="000000" w:themeColor="text1"/>
          <w:sz w:val="24"/>
        </w:rPr>
        <w:fldChar w:fldCharType="separate"/>
      </w:r>
      <w:r w:rsidR="00D24714">
        <w:rPr>
          <w:i w:val="0"/>
          <w:noProof/>
          <w:color w:val="000000" w:themeColor="text1"/>
          <w:sz w:val="24"/>
        </w:rPr>
        <w:t>33</w:t>
      </w:r>
      <w:r w:rsidR="00885BA0" w:rsidRPr="008E1C86">
        <w:rPr>
          <w:i w:val="0"/>
          <w:color w:val="000000" w:themeColor="text1"/>
          <w:sz w:val="24"/>
        </w:rPr>
        <w:fldChar w:fldCharType="end"/>
      </w:r>
      <w:r w:rsidRPr="008E1C86">
        <w:rPr>
          <w:i w:val="0"/>
          <w:color w:val="000000" w:themeColor="text1"/>
          <w:sz w:val="24"/>
        </w:rPr>
        <w:t xml:space="preserve"> Принципиальная схема индивидуального теплового пункта</w:t>
      </w:r>
    </w:p>
    <w:p w:rsidR="00301713" w:rsidRDefault="00301713" w:rsidP="00301713">
      <w:pPr>
        <w:pStyle w:val="22"/>
        <w:spacing w:before="0" w:after="0"/>
      </w:pPr>
      <w:r w:rsidRPr="004E1680">
        <w:t>Строительство</w:t>
      </w:r>
      <w:r>
        <w:t xml:space="preserve"> ИТП</w:t>
      </w:r>
      <w:r w:rsidRPr="004E1680">
        <w:t xml:space="preserve"> и установка теплообменников в </w:t>
      </w:r>
      <w:r>
        <w:t>многоквартирной зоне (ориентировочно 100 ед., из расчета 1 ИТП на каждые 10 домов)</w:t>
      </w:r>
      <w:r w:rsidRPr="004E1680">
        <w:t xml:space="preserve"> оценивается в </w:t>
      </w:r>
      <w:r>
        <w:t>300</w:t>
      </w:r>
      <w:r w:rsidRPr="004E1680">
        <w:t xml:space="preserve"> млн. рублей и прокладка</w:t>
      </w:r>
      <w:r>
        <w:t xml:space="preserve"> внутриквартальных </w:t>
      </w:r>
      <w:r w:rsidRPr="004E1680">
        <w:t>сетей теплоснабжения</w:t>
      </w:r>
      <w:r>
        <w:t xml:space="preserve"> (ориентировочно 50 км. Существующих внутриквартальных сетей)</w:t>
      </w:r>
      <w:r w:rsidRPr="004E1680">
        <w:t xml:space="preserve">, которая оценивается в </w:t>
      </w:r>
      <w:r>
        <w:t>127,760</w:t>
      </w:r>
      <w:r w:rsidRPr="004E1680">
        <w:t xml:space="preserve"> млн. рублей. </w:t>
      </w:r>
    </w:p>
    <w:p w:rsidR="00301713" w:rsidRPr="004E1680" w:rsidRDefault="00301713" w:rsidP="00301713">
      <w:pPr>
        <w:pStyle w:val="22"/>
        <w:spacing w:before="0" w:after="0"/>
      </w:pPr>
    </w:p>
    <w:p w:rsidR="009F2570" w:rsidRDefault="009F2570" w:rsidP="009D5703">
      <w:pPr>
        <w:pStyle w:val="3"/>
      </w:pPr>
      <w:bookmarkStart w:id="59" w:name="_Toc70889707"/>
      <w:r w:rsidRPr="00916DC0">
        <w:t>Сведения о вновь строящихся, реконструируемых и предлагаемых к выводу из эксплуатации объектах системы водоснабжения</w:t>
      </w:r>
      <w:r>
        <w:t>;</w:t>
      </w:r>
      <w:bookmarkEnd w:id="59"/>
    </w:p>
    <w:p w:rsidR="001B48C4" w:rsidRDefault="001B48C4" w:rsidP="001B48C4">
      <w:pPr>
        <w:pStyle w:val="afff7"/>
        <w:tabs>
          <w:tab w:val="num" w:pos="709"/>
        </w:tabs>
      </w:pPr>
      <w:r w:rsidRPr="004617E5">
        <w:t>В перспективе до 20</w:t>
      </w:r>
      <w:r>
        <w:t>32</w:t>
      </w:r>
      <w:r w:rsidRPr="004617E5">
        <w:t xml:space="preserve"> года планируется </w:t>
      </w:r>
      <w:r>
        <w:t>следующий ряд мероприятий:</w:t>
      </w:r>
    </w:p>
    <w:p w:rsidR="001B48C4" w:rsidRDefault="001B48C4" w:rsidP="001B48C4">
      <w:pPr>
        <w:pStyle w:val="12"/>
        <w:numPr>
          <w:ilvl w:val="0"/>
          <w:numId w:val="14"/>
        </w:numPr>
        <w:tabs>
          <w:tab w:val="clear" w:pos="2138"/>
          <w:tab w:val="num" w:pos="709"/>
        </w:tabs>
        <w:spacing w:line="240" w:lineRule="auto"/>
        <w:ind w:left="0" w:firstLine="709"/>
        <w:rPr>
          <w:color w:val="000000"/>
        </w:rPr>
      </w:pPr>
      <w:r w:rsidRPr="004B69EE">
        <w:rPr>
          <w:color w:val="000000"/>
        </w:rPr>
        <w:t xml:space="preserve">Реконструкция сетей водоснабжения в городе </w:t>
      </w:r>
      <w:r>
        <w:rPr>
          <w:color w:val="000000"/>
        </w:rPr>
        <w:t>Всеволожск</w:t>
      </w:r>
      <w:r w:rsidRPr="004B69EE">
        <w:rPr>
          <w:color w:val="000000"/>
        </w:rPr>
        <w:t xml:space="preserve"> длиной 6176 м (срок реализации 2020-2030 г.).</w:t>
      </w:r>
    </w:p>
    <w:p w:rsidR="001B48C4" w:rsidRPr="008C4D29" w:rsidRDefault="001B48C4" w:rsidP="001B48C4">
      <w:pPr>
        <w:pStyle w:val="12"/>
        <w:numPr>
          <w:ilvl w:val="0"/>
          <w:numId w:val="14"/>
        </w:numPr>
        <w:tabs>
          <w:tab w:val="clear" w:pos="2138"/>
          <w:tab w:val="num" w:pos="709"/>
        </w:tabs>
        <w:spacing w:line="240" w:lineRule="auto"/>
        <w:ind w:left="0" w:firstLine="709"/>
        <w:rPr>
          <w:color w:val="000000"/>
        </w:rPr>
      </w:pPr>
      <w:r>
        <w:rPr>
          <w:color w:val="000000"/>
        </w:rPr>
        <w:t>Реконструкция и расширение водоочистных сооружений в городе Всеволожск с увеличением производительности на 8500 м3/сут (2020 – 2027 г.).</w:t>
      </w:r>
    </w:p>
    <w:p w:rsidR="001B48C4" w:rsidRDefault="001B48C4" w:rsidP="001B48C4">
      <w:pPr>
        <w:pStyle w:val="12"/>
        <w:spacing w:line="240" w:lineRule="auto"/>
        <w:rPr>
          <w:color w:val="000000"/>
        </w:rPr>
      </w:pPr>
      <w:r>
        <w:rPr>
          <w:color w:val="000000"/>
        </w:rPr>
        <w:t>До расчетного срока отсутствуют объекты, планируемые к выводу из эксплуатации в связи со строительством и реконструкцией вышеуказанных объектов.</w:t>
      </w:r>
    </w:p>
    <w:p w:rsidR="001B48C4" w:rsidRDefault="001B48C4" w:rsidP="001B48C4">
      <w:pPr>
        <w:pStyle w:val="12"/>
        <w:numPr>
          <w:ilvl w:val="0"/>
          <w:numId w:val="14"/>
        </w:numPr>
        <w:tabs>
          <w:tab w:val="clear" w:pos="2138"/>
        </w:tabs>
        <w:spacing w:line="240" w:lineRule="auto"/>
        <w:ind w:left="0" w:firstLine="709"/>
        <w:rPr>
          <w:color w:val="000000"/>
        </w:rPr>
      </w:pPr>
      <w:r>
        <w:rPr>
          <w:color w:val="000000"/>
        </w:rPr>
        <w:t>Реконструкция участка водовода д200мм от Лесного пр. до ул. Лиственная (срок реализации 2022 г).</w:t>
      </w:r>
    </w:p>
    <w:p w:rsidR="001B48C4" w:rsidRDefault="001B48C4" w:rsidP="001B48C4">
      <w:pPr>
        <w:pStyle w:val="12"/>
        <w:numPr>
          <w:ilvl w:val="0"/>
          <w:numId w:val="14"/>
        </w:numPr>
        <w:tabs>
          <w:tab w:val="clear" w:pos="2138"/>
        </w:tabs>
        <w:spacing w:line="240" w:lineRule="auto"/>
        <w:ind w:left="0" w:firstLine="709"/>
        <w:rPr>
          <w:color w:val="000000"/>
        </w:rPr>
      </w:pPr>
      <w:r>
        <w:rPr>
          <w:color w:val="000000"/>
        </w:rPr>
        <w:t>Ремонт участка водовода д200 мм от Первомайского пр. д.6 по ул. Спортивная (срок реализации 2023 г.).</w:t>
      </w:r>
    </w:p>
    <w:p w:rsidR="0099761A" w:rsidRDefault="0099761A" w:rsidP="00AE380B">
      <w:pPr>
        <w:pStyle w:val="12"/>
        <w:spacing w:line="240" w:lineRule="auto"/>
        <w:rPr>
          <w:color w:val="000000"/>
        </w:rPr>
      </w:pPr>
    </w:p>
    <w:p w:rsidR="0099761A" w:rsidRPr="0099761A" w:rsidRDefault="0099761A" w:rsidP="0099761A">
      <w:pPr>
        <w:pStyle w:val="12"/>
        <w:spacing w:line="240" w:lineRule="auto"/>
        <w:rPr>
          <w:b/>
          <w:color w:val="000000"/>
        </w:rPr>
      </w:pPr>
      <w:r w:rsidRPr="0099761A">
        <w:rPr>
          <w:b/>
          <w:color w:val="000000"/>
        </w:rPr>
        <w:t xml:space="preserve">Перспективная характеристика сетей водоснабжения ЖК </w:t>
      </w:r>
      <w:r w:rsidR="001B48C4">
        <w:rPr>
          <w:b/>
          <w:color w:val="000000"/>
        </w:rPr>
        <w:t>«</w:t>
      </w:r>
      <w:r w:rsidRPr="0099761A">
        <w:rPr>
          <w:b/>
          <w:color w:val="000000"/>
        </w:rPr>
        <w:t>Ржевка</w:t>
      </w:r>
    </w:p>
    <w:p w:rsidR="0099761A" w:rsidRPr="0099761A" w:rsidRDefault="0099761A" w:rsidP="0099761A">
      <w:pPr>
        <w:pStyle w:val="1f0"/>
        <w:spacing w:line="240" w:lineRule="auto"/>
        <w:ind w:firstLine="709"/>
        <w:rPr>
          <w:sz w:val="24"/>
          <w:szCs w:val="24"/>
        </w:rPr>
      </w:pPr>
      <w:r w:rsidRPr="0099761A">
        <w:rPr>
          <w:sz w:val="24"/>
          <w:szCs w:val="24"/>
        </w:rPr>
        <w:t>Для учета количества водоснабжения к сети водоснабжения будут подключены 3 водомерных узла, расположенных в границах земельных участков, по адресу: Ленинградская область, Всеволожский район, пос. Ковалево, земельные участки 1-40, 42-95, 97-108.</w:t>
      </w:r>
    </w:p>
    <w:p w:rsidR="0099761A" w:rsidRPr="0099761A" w:rsidRDefault="0099761A" w:rsidP="0099761A">
      <w:pPr>
        <w:pStyle w:val="1f0"/>
        <w:spacing w:line="240" w:lineRule="auto"/>
        <w:ind w:firstLine="709"/>
        <w:rPr>
          <w:sz w:val="24"/>
          <w:szCs w:val="24"/>
        </w:rPr>
      </w:pPr>
      <w:r w:rsidRPr="0099761A">
        <w:rPr>
          <w:sz w:val="24"/>
          <w:szCs w:val="24"/>
        </w:rPr>
        <w:t xml:space="preserve">Для осуществления водоснабжения потребителей ЖК </w:t>
      </w:r>
      <w:r w:rsidR="001B48C4">
        <w:rPr>
          <w:sz w:val="24"/>
          <w:szCs w:val="24"/>
        </w:rPr>
        <w:t>«</w:t>
      </w:r>
      <w:r w:rsidRPr="0099761A">
        <w:rPr>
          <w:sz w:val="24"/>
          <w:szCs w:val="24"/>
        </w:rPr>
        <w:t>Ржевка</w:t>
      </w:r>
      <w:r w:rsidR="001B48C4">
        <w:rPr>
          <w:sz w:val="24"/>
          <w:szCs w:val="24"/>
        </w:rPr>
        <w:t>»</w:t>
      </w:r>
      <w:r w:rsidRPr="0099761A">
        <w:rPr>
          <w:sz w:val="24"/>
          <w:szCs w:val="24"/>
        </w:rPr>
        <w:t>, ориентировочно необходимо проложить 33,1 км водопроводных сетей.</w:t>
      </w:r>
    </w:p>
    <w:p w:rsidR="0099761A" w:rsidRPr="0099761A" w:rsidRDefault="0099761A" w:rsidP="0099761A">
      <w:pPr>
        <w:pStyle w:val="1f0"/>
        <w:spacing w:line="240" w:lineRule="auto"/>
        <w:ind w:firstLine="709"/>
        <w:rPr>
          <w:color w:val="000000" w:themeColor="text1"/>
          <w:sz w:val="24"/>
          <w:szCs w:val="24"/>
        </w:rPr>
      </w:pPr>
      <w:r w:rsidRPr="0099761A">
        <w:rPr>
          <w:sz w:val="24"/>
          <w:szCs w:val="24"/>
        </w:rPr>
        <w:t xml:space="preserve">Для подключения потребителей к системе горячего водоснабжения, в каждом здании </w:t>
      </w:r>
      <w:r w:rsidRPr="0099761A">
        <w:rPr>
          <w:color w:val="000000" w:themeColor="text1"/>
          <w:sz w:val="24"/>
          <w:szCs w:val="24"/>
        </w:rPr>
        <w:t xml:space="preserve">устанавливается ИТП. В соответствии с Федеральным Законом от 27 июля 2010 г. № 190-ФЗ </w:t>
      </w:r>
      <w:r w:rsidR="001B48C4">
        <w:rPr>
          <w:color w:val="000000" w:themeColor="text1"/>
          <w:sz w:val="24"/>
          <w:szCs w:val="24"/>
        </w:rPr>
        <w:t>«</w:t>
      </w:r>
      <w:r w:rsidRPr="0099761A">
        <w:rPr>
          <w:color w:val="000000" w:themeColor="text1"/>
          <w:sz w:val="24"/>
          <w:szCs w:val="24"/>
        </w:rPr>
        <w:t>О теплоснабжении</w:t>
      </w:r>
      <w:r w:rsidR="001B48C4">
        <w:rPr>
          <w:color w:val="000000" w:themeColor="text1"/>
          <w:sz w:val="24"/>
          <w:szCs w:val="24"/>
        </w:rPr>
        <w:t>»</w:t>
      </w:r>
      <w:r w:rsidRPr="0099761A">
        <w:rPr>
          <w:color w:val="000000" w:themeColor="text1"/>
          <w:sz w:val="24"/>
          <w:szCs w:val="24"/>
        </w:rPr>
        <w:t>, присоединение объектов капитального строительства к системам ГВС будет осуществляться по закрытой схеме.</w:t>
      </w:r>
    </w:p>
    <w:p w:rsidR="0099761A" w:rsidRPr="0099761A" w:rsidRDefault="0099761A" w:rsidP="0099761A">
      <w:pPr>
        <w:pStyle w:val="1f0"/>
        <w:spacing w:line="240" w:lineRule="auto"/>
        <w:ind w:firstLine="709"/>
        <w:rPr>
          <w:color w:val="000000" w:themeColor="text1"/>
          <w:sz w:val="24"/>
          <w:szCs w:val="24"/>
        </w:rPr>
      </w:pPr>
      <w:r w:rsidRPr="0099761A">
        <w:rPr>
          <w:color w:val="000000" w:themeColor="text1"/>
          <w:sz w:val="24"/>
          <w:szCs w:val="24"/>
        </w:rPr>
        <w:t xml:space="preserve">Данные о планируемой нагрузке системы водоснабжения для потребителей ЖК </w:t>
      </w:r>
      <w:r w:rsidR="001B48C4">
        <w:rPr>
          <w:color w:val="000000" w:themeColor="text1"/>
          <w:sz w:val="24"/>
          <w:szCs w:val="24"/>
        </w:rPr>
        <w:t>«</w:t>
      </w:r>
      <w:r w:rsidRPr="0099761A">
        <w:rPr>
          <w:color w:val="000000" w:themeColor="text1"/>
          <w:sz w:val="24"/>
          <w:szCs w:val="24"/>
        </w:rPr>
        <w:t>Ржевка</w:t>
      </w:r>
      <w:r w:rsidR="001B48C4">
        <w:rPr>
          <w:color w:val="000000" w:themeColor="text1"/>
          <w:sz w:val="24"/>
          <w:szCs w:val="24"/>
        </w:rPr>
        <w:t>»</w:t>
      </w:r>
      <w:r w:rsidRPr="0099761A">
        <w:rPr>
          <w:color w:val="000000" w:themeColor="text1"/>
          <w:sz w:val="24"/>
          <w:szCs w:val="24"/>
        </w:rPr>
        <w:t xml:space="preserve"> представлены в таблице ниже.</w:t>
      </w:r>
    </w:p>
    <w:p w:rsidR="0099761A" w:rsidRPr="0099761A" w:rsidRDefault="0099761A" w:rsidP="0099761A">
      <w:pPr>
        <w:pStyle w:val="affffe"/>
        <w:ind w:firstLine="0"/>
        <w:rPr>
          <w:color w:val="000000" w:themeColor="text1"/>
        </w:rPr>
      </w:pPr>
      <w:r w:rsidRPr="0099761A">
        <w:rPr>
          <w:color w:val="000000" w:themeColor="text1"/>
        </w:rPr>
        <w:t xml:space="preserve">Таблица </w:t>
      </w:r>
      <w:r w:rsidRPr="0099761A">
        <w:rPr>
          <w:color w:val="000000" w:themeColor="text1"/>
        </w:rPr>
        <w:fldChar w:fldCharType="begin"/>
      </w:r>
      <w:r w:rsidRPr="0099761A">
        <w:rPr>
          <w:color w:val="000000" w:themeColor="text1"/>
        </w:rPr>
        <w:instrText xml:space="preserve"> SEQ Таблица \* ARABIC </w:instrText>
      </w:r>
      <w:r w:rsidRPr="0099761A">
        <w:rPr>
          <w:color w:val="000000" w:themeColor="text1"/>
        </w:rPr>
        <w:fldChar w:fldCharType="separate"/>
      </w:r>
      <w:r w:rsidR="00BD703C">
        <w:rPr>
          <w:noProof/>
          <w:color w:val="000000" w:themeColor="text1"/>
        </w:rPr>
        <w:t>55</w:t>
      </w:r>
      <w:r w:rsidRPr="0099761A">
        <w:rPr>
          <w:color w:val="000000" w:themeColor="text1"/>
        </w:rPr>
        <w:fldChar w:fldCharType="end"/>
      </w:r>
      <w:r w:rsidRPr="0099761A">
        <w:rPr>
          <w:color w:val="000000" w:themeColor="text1"/>
        </w:rPr>
        <w:t xml:space="preserve"> Планируемая нагрузка системы водоснабжения </w:t>
      </w:r>
    </w:p>
    <w:tbl>
      <w:tblPr>
        <w:tblStyle w:val="af"/>
        <w:tblW w:w="5000" w:type="pct"/>
        <w:tblLook w:val="04A0" w:firstRow="1" w:lastRow="0" w:firstColumn="1" w:lastColumn="0" w:noHBand="0" w:noVBand="1"/>
      </w:tblPr>
      <w:tblGrid>
        <w:gridCol w:w="7414"/>
        <w:gridCol w:w="1120"/>
        <w:gridCol w:w="1378"/>
      </w:tblGrid>
      <w:tr w:rsidR="0099761A" w:rsidTr="00BC1DDD">
        <w:trPr>
          <w:trHeight w:val="445"/>
          <w:tblHeader/>
        </w:trPr>
        <w:tc>
          <w:tcPr>
            <w:tcW w:w="3740" w:type="pct"/>
            <w:vAlign w:val="center"/>
          </w:tcPr>
          <w:p w:rsidR="0099761A" w:rsidRPr="008619F9" w:rsidRDefault="0099761A" w:rsidP="00BC1DDD">
            <w:pPr>
              <w:spacing w:after="0"/>
              <w:jc w:val="center"/>
            </w:pPr>
            <w:r>
              <w:t>Объект строительства</w:t>
            </w:r>
          </w:p>
        </w:tc>
        <w:tc>
          <w:tcPr>
            <w:tcW w:w="565" w:type="pct"/>
            <w:vAlign w:val="center"/>
          </w:tcPr>
          <w:p w:rsidR="0099761A" w:rsidRPr="008619F9" w:rsidRDefault="0099761A" w:rsidP="00BC1DDD">
            <w:pPr>
              <w:spacing w:after="0"/>
              <w:jc w:val="center"/>
            </w:pPr>
            <w:r>
              <w:t>Нагрузка</w:t>
            </w:r>
          </w:p>
        </w:tc>
        <w:tc>
          <w:tcPr>
            <w:tcW w:w="695" w:type="pct"/>
            <w:vAlign w:val="center"/>
          </w:tcPr>
          <w:p w:rsidR="0099761A" w:rsidRPr="008619F9" w:rsidRDefault="0099761A" w:rsidP="00BC1DDD">
            <w:pPr>
              <w:spacing w:after="0"/>
              <w:jc w:val="center"/>
            </w:pPr>
            <w:r>
              <w:t>Ед. изм.</w:t>
            </w:r>
          </w:p>
        </w:tc>
      </w:tr>
      <w:tr w:rsidR="0099761A" w:rsidTr="00BC1DDD">
        <w:tc>
          <w:tcPr>
            <w:tcW w:w="3740" w:type="pct"/>
          </w:tcPr>
          <w:p w:rsidR="0099761A" w:rsidRPr="008619F9" w:rsidRDefault="0099761A" w:rsidP="00BC1DDD">
            <w:pPr>
              <w:spacing w:after="0"/>
            </w:pPr>
            <w:r w:rsidRPr="008619F9">
              <w:t>1 этап:</w:t>
            </w:r>
          </w:p>
        </w:tc>
        <w:tc>
          <w:tcPr>
            <w:tcW w:w="565" w:type="pct"/>
            <w:vAlign w:val="center"/>
          </w:tcPr>
          <w:p w:rsidR="0099761A" w:rsidRPr="008619F9" w:rsidRDefault="0099761A" w:rsidP="00BC1DDD">
            <w:pPr>
              <w:spacing w:after="0"/>
              <w:jc w:val="center"/>
            </w:pPr>
            <w:r w:rsidRPr="008619F9">
              <w:t>10 660,5</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1 очередь. Участок 6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6, кадастровый номер земельного участка 47:07:1302195:81</w:t>
            </w:r>
          </w:p>
        </w:tc>
        <w:tc>
          <w:tcPr>
            <w:tcW w:w="565" w:type="pct"/>
            <w:vAlign w:val="center"/>
          </w:tcPr>
          <w:p w:rsidR="0099761A" w:rsidRPr="008619F9" w:rsidRDefault="0099761A" w:rsidP="00BC1DDD">
            <w:pPr>
              <w:spacing w:after="0"/>
              <w:jc w:val="center"/>
            </w:pPr>
            <w:r w:rsidRPr="008619F9">
              <w:t>827,2</w:t>
            </w:r>
          </w:p>
          <w:p w:rsidR="0099761A" w:rsidRPr="008619F9" w:rsidRDefault="0099761A" w:rsidP="00BC1DDD">
            <w:pPr>
              <w:spacing w:after="0"/>
              <w:jc w:val="center"/>
            </w:pP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2 очередь. Участок 7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7, кадастровый номер земельного участка 47:07:1302195:82</w:t>
            </w:r>
          </w:p>
        </w:tc>
        <w:tc>
          <w:tcPr>
            <w:tcW w:w="565" w:type="pct"/>
            <w:vAlign w:val="center"/>
          </w:tcPr>
          <w:p w:rsidR="0099761A" w:rsidRPr="008619F9" w:rsidRDefault="0099761A" w:rsidP="00BC1DDD">
            <w:pPr>
              <w:spacing w:after="0"/>
              <w:jc w:val="center"/>
            </w:pPr>
            <w:r w:rsidRPr="008619F9">
              <w:t>584,8</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3 очередь. Участок 13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13, кадастровый номер земельного участка 47:07:1302195:88</w:t>
            </w:r>
          </w:p>
        </w:tc>
        <w:tc>
          <w:tcPr>
            <w:tcW w:w="565" w:type="pct"/>
            <w:vAlign w:val="center"/>
          </w:tcPr>
          <w:p w:rsidR="0099761A" w:rsidRPr="008619F9" w:rsidRDefault="0099761A" w:rsidP="00BC1DDD">
            <w:pPr>
              <w:spacing w:after="0"/>
              <w:jc w:val="center"/>
            </w:pPr>
            <w:r w:rsidRPr="008619F9">
              <w:t>741,3</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4 очередь. Участок 73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73, кадастровый номер земельного участка 47:07:1302195:148</w:t>
            </w:r>
          </w:p>
        </w:tc>
        <w:tc>
          <w:tcPr>
            <w:tcW w:w="565" w:type="pct"/>
            <w:vAlign w:val="center"/>
          </w:tcPr>
          <w:p w:rsidR="0099761A" w:rsidRPr="008619F9" w:rsidRDefault="0099761A" w:rsidP="00BC1DDD">
            <w:pPr>
              <w:spacing w:after="0"/>
              <w:jc w:val="center"/>
            </w:pPr>
            <w:r w:rsidRPr="008619F9">
              <w:t>715,2</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5 очередь. Участок 72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72, кадастровый номер земельного участка 47:07:1302195:147</w:t>
            </w:r>
          </w:p>
        </w:tc>
        <w:tc>
          <w:tcPr>
            <w:tcW w:w="565" w:type="pct"/>
            <w:vAlign w:val="center"/>
          </w:tcPr>
          <w:p w:rsidR="0099761A" w:rsidRPr="008619F9" w:rsidRDefault="0099761A" w:rsidP="00BC1DDD">
            <w:pPr>
              <w:spacing w:after="0"/>
              <w:jc w:val="center"/>
            </w:pPr>
            <w:r w:rsidRPr="008619F9">
              <w:t>794,5</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6 очередь. Участок 63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63, кадастровый номер земельного участка 47:07:1302195:138</w:t>
            </w:r>
          </w:p>
        </w:tc>
        <w:tc>
          <w:tcPr>
            <w:tcW w:w="565" w:type="pct"/>
            <w:vAlign w:val="center"/>
          </w:tcPr>
          <w:p w:rsidR="0099761A" w:rsidRPr="008619F9" w:rsidRDefault="0099761A" w:rsidP="00BC1DDD">
            <w:pPr>
              <w:spacing w:after="0"/>
              <w:jc w:val="center"/>
            </w:pPr>
            <w:r w:rsidRPr="008619F9">
              <w:t>577,6</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7 очередь. Участок 57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57, кадастровый номер земельного участка 47:07:1302195:132</w:t>
            </w:r>
          </w:p>
        </w:tc>
        <w:tc>
          <w:tcPr>
            <w:tcW w:w="565" w:type="pct"/>
            <w:vAlign w:val="center"/>
          </w:tcPr>
          <w:p w:rsidR="0099761A" w:rsidRPr="008619F9" w:rsidRDefault="0099761A" w:rsidP="00BC1DDD">
            <w:pPr>
              <w:spacing w:after="0"/>
              <w:jc w:val="center"/>
            </w:pPr>
            <w:r w:rsidRPr="008619F9">
              <w:t>640,1</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8 очередь. Участок 64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64, кадастровый номер земельного участка 47:07:1302195:139</w:t>
            </w:r>
          </w:p>
        </w:tc>
        <w:tc>
          <w:tcPr>
            <w:tcW w:w="565" w:type="pct"/>
            <w:vAlign w:val="center"/>
          </w:tcPr>
          <w:p w:rsidR="0099761A" w:rsidRPr="008619F9" w:rsidRDefault="0099761A" w:rsidP="00BC1DDD">
            <w:pPr>
              <w:spacing w:after="0"/>
              <w:jc w:val="center"/>
            </w:pPr>
            <w:r w:rsidRPr="008619F9">
              <w:t>470,1</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9 очередь. Участок 16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16, кадастровый номер земельного участка 47:07:1302195:91</w:t>
            </w:r>
          </w:p>
        </w:tc>
        <w:tc>
          <w:tcPr>
            <w:tcW w:w="565" w:type="pct"/>
            <w:vAlign w:val="center"/>
          </w:tcPr>
          <w:p w:rsidR="0099761A" w:rsidRPr="008619F9" w:rsidRDefault="0099761A" w:rsidP="00BC1DDD">
            <w:pPr>
              <w:spacing w:after="0"/>
              <w:jc w:val="center"/>
            </w:pPr>
            <w:r w:rsidRPr="008619F9">
              <w:t>1099,4</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10 очередь. Участок 20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20, кадастровый номер земельного участка 47:07:1302195:95</w:t>
            </w:r>
          </w:p>
        </w:tc>
        <w:tc>
          <w:tcPr>
            <w:tcW w:w="565" w:type="pct"/>
            <w:vAlign w:val="center"/>
          </w:tcPr>
          <w:p w:rsidR="0099761A" w:rsidRPr="008619F9" w:rsidRDefault="0099761A" w:rsidP="00BC1DDD">
            <w:pPr>
              <w:spacing w:after="0"/>
              <w:jc w:val="center"/>
            </w:pPr>
            <w:r w:rsidRPr="008619F9">
              <w:t>1124,9</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11 очередь. Участок 27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27, кадастровый номер земельного участка 47:07:1302195:102</w:t>
            </w:r>
          </w:p>
        </w:tc>
        <w:tc>
          <w:tcPr>
            <w:tcW w:w="565" w:type="pct"/>
            <w:vAlign w:val="center"/>
          </w:tcPr>
          <w:p w:rsidR="0099761A" w:rsidRPr="008619F9" w:rsidRDefault="0099761A" w:rsidP="00BC1DDD">
            <w:pPr>
              <w:spacing w:after="0"/>
              <w:jc w:val="center"/>
            </w:pPr>
            <w:r w:rsidRPr="008619F9">
              <w:t>725,7</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12 очередь. Участок 28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28, кадастровый номер земельного участка 47:07:1302195:103</w:t>
            </w:r>
          </w:p>
        </w:tc>
        <w:tc>
          <w:tcPr>
            <w:tcW w:w="565" w:type="pct"/>
            <w:vAlign w:val="center"/>
          </w:tcPr>
          <w:p w:rsidR="0099761A" w:rsidRPr="008619F9" w:rsidRDefault="0099761A" w:rsidP="00BC1DDD">
            <w:pPr>
              <w:spacing w:after="0"/>
              <w:jc w:val="center"/>
            </w:pPr>
            <w:r w:rsidRPr="008619F9">
              <w:t>715,1</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13 очередь. Участок 46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46, кадастровый номер земельного участка 47:07:1302195:121</w:t>
            </w:r>
          </w:p>
        </w:tc>
        <w:tc>
          <w:tcPr>
            <w:tcW w:w="565" w:type="pct"/>
            <w:vAlign w:val="center"/>
          </w:tcPr>
          <w:p w:rsidR="0099761A" w:rsidRPr="008619F9" w:rsidRDefault="0099761A" w:rsidP="00BC1DDD">
            <w:pPr>
              <w:spacing w:after="0"/>
              <w:jc w:val="center"/>
            </w:pPr>
            <w:r w:rsidRPr="008619F9">
              <w:t>812,8</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14 очередь. Участок 52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52, кадастровый номер земельного участка 47:07:1302195:127</w:t>
            </w:r>
          </w:p>
        </w:tc>
        <w:tc>
          <w:tcPr>
            <w:tcW w:w="565" w:type="pct"/>
            <w:vAlign w:val="center"/>
          </w:tcPr>
          <w:p w:rsidR="0099761A" w:rsidRPr="008619F9" w:rsidRDefault="0099761A" w:rsidP="00BC1DDD">
            <w:pPr>
              <w:spacing w:after="0"/>
              <w:jc w:val="center"/>
            </w:pPr>
            <w:r w:rsidRPr="008619F9">
              <w:t>831,7</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2 этап</w:t>
            </w:r>
          </w:p>
        </w:tc>
        <w:tc>
          <w:tcPr>
            <w:tcW w:w="565" w:type="pct"/>
            <w:vAlign w:val="center"/>
          </w:tcPr>
          <w:p w:rsidR="0099761A" w:rsidRPr="008619F9" w:rsidRDefault="0099761A" w:rsidP="00BC1DDD">
            <w:pPr>
              <w:spacing w:after="0"/>
              <w:jc w:val="center"/>
            </w:pPr>
            <w:r w:rsidRPr="008619F9">
              <w:t>3 272,8</w:t>
            </w:r>
          </w:p>
        </w:tc>
        <w:tc>
          <w:tcPr>
            <w:tcW w:w="695" w:type="pct"/>
            <w:vAlign w:val="center"/>
          </w:tcPr>
          <w:p w:rsidR="0099761A" w:rsidRPr="008619F9" w:rsidRDefault="0099761A" w:rsidP="00BC1DDD">
            <w:pPr>
              <w:spacing w:after="0"/>
              <w:jc w:val="center"/>
            </w:pPr>
            <w:r w:rsidRPr="008619F9">
              <w:t>м3/сутки, в т.ч.:</w:t>
            </w:r>
          </w:p>
        </w:tc>
      </w:tr>
      <w:tr w:rsidR="0099761A" w:rsidTr="00BC1DDD">
        <w:tc>
          <w:tcPr>
            <w:tcW w:w="3740" w:type="pct"/>
          </w:tcPr>
          <w:p w:rsidR="0099761A" w:rsidRPr="008619F9" w:rsidRDefault="0099761A" w:rsidP="00BC1DDD">
            <w:pPr>
              <w:spacing w:after="0"/>
            </w:pPr>
            <w:r w:rsidRPr="008619F9">
              <w:t>Объекты социального, культурного, бытового обслуживания, объекты транспортной и инженерной инфраструктуры (участки 1-5, 8-12, 14,15, 17-19, 21-26, 29-45, 47-51, 53-56, 58-62, 65-71, 74-108)</w:t>
            </w:r>
          </w:p>
        </w:tc>
        <w:tc>
          <w:tcPr>
            <w:tcW w:w="565" w:type="pct"/>
            <w:vAlign w:val="center"/>
          </w:tcPr>
          <w:p w:rsidR="0099761A" w:rsidRPr="008619F9" w:rsidRDefault="0099761A" w:rsidP="00BC1DDD">
            <w:pPr>
              <w:spacing w:after="0"/>
              <w:jc w:val="center"/>
            </w:pPr>
            <w:r w:rsidRPr="008619F9">
              <w:t>3 272,8</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0D27EB" w:rsidRDefault="0099761A" w:rsidP="00BC1DDD">
            <w:pPr>
              <w:spacing w:after="0"/>
            </w:pPr>
            <w:r w:rsidRPr="000D27EB">
              <w:t>Общий расход водопотребления:</w:t>
            </w:r>
          </w:p>
        </w:tc>
        <w:tc>
          <w:tcPr>
            <w:tcW w:w="565" w:type="pct"/>
            <w:vAlign w:val="center"/>
          </w:tcPr>
          <w:p w:rsidR="0099761A" w:rsidRPr="000D27EB" w:rsidRDefault="0099761A" w:rsidP="00BC1DDD">
            <w:pPr>
              <w:spacing w:after="0"/>
              <w:jc w:val="center"/>
            </w:pPr>
            <w:r w:rsidRPr="000D27EB">
              <w:t>13 933,3</w:t>
            </w:r>
          </w:p>
        </w:tc>
        <w:tc>
          <w:tcPr>
            <w:tcW w:w="695" w:type="pct"/>
            <w:vAlign w:val="center"/>
          </w:tcPr>
          <w:p w:rsidR="0099761A" w:rsidRPr="000D27EB" w:rsidRDefault="0099761A" w:rsidP="00BC1DDD">
            <w:pPr>
              <w:spacing w:after="0"/>
              <w:jc w:val="center"/>
            </w:pPr>
            <w:r w:rsidRPr="000D27EB">
              <w:t>м3/сутки</w:t>
            </w:r>
          </w:p>
        </w:tc>
      </w:tr>
      <w:tr w:rsidR="0099761A" w:rsidTr="00BC1DDD">
        <w:tc>
          <w:tcPr>
            <w:tcW w:w="3740" w:type="pct"/>
          </w:tcPr>
          <w:p w:rsidR="0099761A" w:rsidRDefault="0099761A" w:rsidP="00BC1DDD">
            <w:pPr>
              <w:spacing w:after="0"/>
              <w:rPr>
                <w:sz w:val="28"/>
                <w:szCs w:val="28"/>
              </w:rPr>
            </w:pPr>
            <w:r>
              <w:rPr>
                <w:shd w:val="clear" w:color="auto" w:fill="FFFFFF"/>
              </w:rPr>
              <w:t>Расход на ГВС:</w:t>
            </w:r>
          </w:p>
        </w:tc>
        <w:tc>
          <w:tcPr>
            <w:tcW w:w="565" w:type="pct"/>
            <w:vAlign w:val="center"/>
          </w:tcPr>
          <w:p w:rsidR="0099761A" w:rsidRDefault="0099761A" w:rsidP="00BC1DDD">
            <w:pPr>
              <w:spacing w:after="0"/>
              <w:jc w:val="center"/>
              <w:rPr>
                <w:sz w:val="28"/>
                <w:szCs w:val="28"/>
              </w:rPr>
            </w:pPr>
          </w:p>
        </w:tc>
        <w:tc>
          <w:tcPr>
            <w:tcW w:w="695" w:type="pct"/>
            <w:vAlign w:val="center"/>
          </w:tcPr>
          <w:p w:rsidR="0099761A" w:rsidRDefault="0099761A" w:rsidP="00BC1DDD">
            <w:pPr>
              <w:spacing w:after="0"/>
              <w:jc w:val="center"/>
              <w:rPr>
                <w:sz w:val="28"/>
                <w:szCs w:val="28"/>
              </w:rPr>
            </w:pPr>
            <w:r>
              <w:rPr>
                <w:shd w:val="clear" w:color="auto" w:fill="FFFFFF"/>
              </w:rPr>
              <w:t>м3/сутки</w:t>
            </w:r>
          </w:p>
        </w:tc>
      </w:tr>
      <w:tr w:rsidR="0099761A" w:rsidTr="00BC1DDD">
        <w:tc>
          <w:tcPr>
            <w:tcW w:w="3740" w:type="pct"/>
          </w:tcPr>
          <w:p w:rsidR="0099761A" w:rsidRPr="008619F9" w:rsidRDefault="0099761A" w:rsidP="00BC1DDD">
            <w:pPr>
              <w:spacing w:after="0"/>
            </w:pPr>
            <w:r w:rsidRPr="008619F9">
              <w:t>Подключаемая нагрузка, в том числе:</w:t>
            </w:r>
          </w:p>
        </w:tc>
        <w:tc>
          <w:tcPr>
            <w:tcW w:w="565" w:type="pct"/>
            <w:vAlign w:val="center"/>
          </w:tcPr>
          <w:p w:rsidR="0099761A" w:rsidRPr="008619F9" w:rsidRDefault="0099761A" w:rsidP="00BC1DDD">
            <w:pPr>
              <w:spacing w:after="0"/>
              <w:jc w:val="center"/>
            </w:pPr>
          </w:p>
        </w:tc>
        <w:tc>
          <w:tcPr>
            <w:tcW w:w="695" w:type="pct"/>
            <w:vAlign w:val="center"/>
          </w:tcPr>
          <w:p w:rsidR="0099761A" w:rsidRPr="008619F9" w:rsidRDefault="0099761A" w:rsidP="00BC1DDD">
            <w:pPr>
              <w:spacing w:after="0"/>
              <w:jc w:val="center"/>
            </w:pPr>
          </w:p>
        </w:tc>
      </w:tr>
      <w:tr w:rsidR="0099761A" w:rsidTr="00BC1DDD">
        <w:tc>
          <w:tcPr>
            <w:tcW w:w="3740" w:type="pct"/>
          </w:tcPr>
          <w:p w:rsidR="0099761A" w:rsidRPr="008619F9" w:rsidRDefault="0099761A" w:rsidP="00BC1DDD">
            <w:pPr>
              <w:spacing w:after="0"/>
            </w:pPr>
            <w:r w:rsidRPr="008619F9">
              <w:t>Хозяйственно-питьевые нужды:</w:t>
            </w:r>
          </w:p>
        </w:tc>
        <w:tc>
          <w:tcPr>
            <w:tcW w:w="565" w:type="pct"/>
            <w:vAlign w:val="center"/>
          </w:tcPr>
          <w:p w:rsidR="0099761A" w:rsidRPr="008619F9" w:rsidRDefault="0099761A" w:rsidP="00BC1DDD">
            <w:pPr>
              <w:spacing w:after="0"/>
              <w:jc w:val="center"/>
            </w:pP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Технологические нужды:</w:t>
            </w:r>
          </w:p>
        </w:tc>
        <w:tc>
          <w:tcPr>
            <w:tcW w:w="565" w:type="pct"/>
            <w:vAlign w:val="center"/>
          </w:tcPr>
          <w:p w:rsidR="0099761A" w:rsidRPr="008619F9" w:rsidRDefault="0099761A" w:rsidP="00BC1DDD">
            <w:pPr>
              <w:spacing w:after="0"/>
              <w:jc w:val="center"/>
            </w:pP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Безвозвратные потери (полив, подпитка):</w:t>
            </w:r>
          </w:p>
        </w:tc>
        <w:tc>
          <w:tcPr>
            <w:tcW w:w="565" w:type="pct"/>
            <w:vAlign w:val="center"/>
          </w:tcPr>
          <w:p w:rsidR="0099761A" w:rsidRPr="008619F9" w:rsidRDefault="0099761A" w:rsidP="00BC1DDD">
            <w:pPr>
              <w:spacing w:after="0"/>
              <w:jc w:val="center"/>
            </w:pP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Нужды пожаротушения*:</w:t>
            </w:r>
          </w:p>
        </w:tc>
        <w:tc>
          <w:tcPr>
            <w:tcW w:w="565" w:type="pct"/>
            <w:vAlign w:val="center"/>
          </w:tcPr>
          <w:p w:rsidR="0099761A" w:rsidRPr="008619F9" w:rsidRDefault="0099761A" w:rsidP="00BC1DDD">
            <w:pPr>
              <w:spacing w:after="0"/>
              <w:jc w:val="center"/>
            </w:pPr>
          </w:p>
        </w:tc>
        <w:tc>
          <w:tcPr>
            <w:tcW w:w="695" w:type="pct"/>
            <w:vAlign w:val="center"/>
          </w:tcPr>
          <w:p w:rsidR="0099761A" w:rsidRPr="008619F9" w:rsidRDefault="0099761A" w:rsidP="00BC1DDD">
            <w:pPr>
              <w:spacing w:after="0"/>
              <w:jc w:val="center"/>
            </w:pPr>
          </w:p>
        </w:tc>
      </w:tr>
      <w:tr w:rsidR="0099761A" w:rsidTr="00BC1DDD">
        <w:tc>
          <w:tcPr>
            <w:tcW w:w="3740" w:type="pct"/>
          </w:tcPr>
          <w:p w:rsidR="0099761A" w:rsidRPr="008619F9" w:rsidRDefault="0099761A" w:rsidP="00BC1DDD">
            <w:pPr>
              <w:spacing w:after="0"/>
            </w:pPr>
            <w:r w:rsidRPr="008619F9">
              <w:t>Внутреннее пожаротушение:</w:t>
            </w:r>
          </w:p>
        </w:tc>
        <w:tc>
          <w:tcPr>
            <w:tcW w:w="565" w:type="pct"/>
            <w:vAlign w:val="center"/>
          </w:tcPr>
          <w:p w:rsidR="0099761A" w:rsidRPr="008619F9" w:rsidRDefault="0099761A" w:rsidP="00BC1DDD">
            <w:pPr>
              <w:spacing w:after="0"/>
              <w:jc w:val="center"/>
            </w:pPr>
            <w:r w:rsidRPr="008619F9">
              <w:t>10,4</w:t>
            </w:r>
          </w:p>
        </w:tc>
        <w:tc>
          <w:tcPr>
            <w:tcW w:w="695" w:type="pct"/>
            <w:vAlign w:val="center"/>
          </w:tcPr>
          <w:p w:rsidR="0099761A" w:rsidRPr="008619F9" w:rsidRDefault="0099761A" w:rsidP="00BC1DDD">
            <w:pPr>
              <w:spacing w:after="0"/>
              <w:jc w:val="center"/>
            </w:pPr>
            <w:r w:rsidRPr="008619F9">
              <w:t>л/с</w:t>
            </w:r>
          </w:p>
        </w:tc>
      </w:tr>
      <w:tr w:rsidR="0099761A" w:rsidTr="00BC1DDD">
        <w:tc>
          <w:tcPr>
            <w:tcW w:w="3740" w:type="pct"/>
          </w:tcPr>
          <w:p w:rsidR="0099761A" w:rsidRPr="008619F9" w:rsidRDefault="0099761A" w:rsidP="00BC1DDD">
            <w:pPr>
              <w:spacing w:after="0"/>
            </w:pPr>
            <w:r w:rsidRPr="008619F9">
              <w:t>Наружное пожаротушение:</w:t>
            </w:r>
          </w:p>
        </w:tc>
        <w:tc>
          <w:tcPr>
            <w:tcW w:w="565" w:type="pct"/>
            <w:vAlign w:val="center"/>
          </w:tcPr>
          <w:p w:rsidR="0099761A" w:rsidRPr="008619F9" w:rsidRDefault="0099761A" w:rsidP="00BC1DDD">
            <w:pPr>
              <w:spacing w:after="0"/>
              <w:jc w:val="center"/>
            </w:pPr>
            <w:r w:rsidRPr="008619F9">
              <w:t>40</w:t>
            </w:r>
          </w:p>
        </w:tc>
        <w:tc>
          <w:tcPr>
            <w:tcW w:w="695" w:type="pct"/>
            <w:vAlign w:val="center"/>
          </w:tcPr>
          <w:p w:rsidR="0099761A" w:rsidRPr="008619F9" w:rsidRDefault="0099761A" w:rsidP="00BC1DDD">
            <w:pPr>
              <w:spacing w:after="0"/>
              <w:jc w:val="center"/>
            </w:pPr>
            <w:r w:rsidRPr="008619F9">
              <w:t>л/с</w:t>
            </w:r>
          </w:p>
        </w:tc>
      </w:tr>
      <w:tr w:rsidR="0099761A" w:rsidTr="00BC1DDD">
        <w:tc>
          <w:tcPr>
            <w:tcW w:w="3740" w:type="pct"/>
          </w:tcPr>
          <w:p w:rsidR="0099761A" w:rsidRPr="008619F9" w:rsidRDefault="0099761A" w:rsidP="00BC1DDD">
            <w:pPr>
              <w:spacing w:after="0"/>
            </w:pPr>
            <w:r w:rsidRPr="008619F9">
              <w:t>Специальное пожаротушение:</w:t>
            </w:r>
          </w:p>
        </w:tc>
        <w:tc>
          <w:tcPr>
            <w:tcW w:w="565" w:type="pct"/>
            <w:vAlign w:val="center"/>
          </w:tcPr>
          <w:p w:rsidR="0099761A" w:rsidRPr="008619F9" w:rsidRDefault="0099761A" w:rsidP="00BC1DDD">
            <w:pPr>
              <w:spacing w:after="0"/>
              <w:jc w:val="center"/>
            </w:pPr>
            <w:r w:rsidRPr="008619F9">
              <w:t>30</w:t>
            </w:r>
          </w:p>
        </w:tc>
        <w:tc>
          <w:tcPr>
            <w:tcW w:w="695" w:type="pct"/>
            <w:vAlign w:val="center"/>
          </w:tcPr>
          <w:p w:rsidR="0099761A" w:rsidRPr="008619F9" w:rsidRDefault="0099761A" w:rsidP="00BC1DDD">
            <w:pPr>
              <w:spacing w:after="0"/>
              <w:jc w:val="center"/>
            </w:pPr>
            <w:r w:rsidRPr="008619F9">
              <w:t>л/с</w:t>
            </w:r>
          </w:p>
        </w:tc>
      </w:tr>
    </w:tbl>
    <w:p w:rsidR="0099761A" w:rsidRPr="0099761A" w:rsidRDefault="0099761A" w:rsidP="0099761A">
      <w:pPr>
        <w:pStyle w:val="1f0"/>
        <w:rPr>
          <w:color w:val="ED7D31" w:themeColor="accent2"/>
          <w:sz w:val="24"/>
        </w:rPr>
      </w:pPr>
      <w:r w:rsidRPr="0099761A">
        <w:rPr>
          <w:sz w:val="24"/>
        </w:rPr>
        <w:t>К 2035 году общий расход водопотребления для жилых домов и объектов социального, культурного, транспортной, бытового обслуживания и инженерной инфраструктуры будет составлять 13933,3 м</w:t>
      </w:r>
      <w:r w:rsidRPr="0099761A">
        <w:rPr>
          <w:sz w:val="24"/>
          <w:vertAlign w:val="superscript"/>
        </w:rPr>
        <w:t>2</w:t>
      </w:r>
      <w:r w:rsidRPr="0099761A">
        <w:rPr>
          <w:sz w:val="24"/>
        </w:rPr>
        <w:t xml:space="preserve"> в сутки.</w:t>
      </w:r>
    </w:p>
    <w:p w:rsidR="001B48C4" w:rsidRPr="001B48C4" w:rsidRDefault="001B48C4" w:rsidP="001B48C4">
      <w:pPr>
        <w:pStyle w:val="1f0"/>
        <w:spacing w:line="240" w:lineRule="auto"/>
        <w:rPr>
          <w:sz w:val="24"/>
          <w:lang w:eastAsia="ru-RU"/>
        </w:rPr>
      </w:pPr>
      <w:r w:rsidRPr="001B48C4">
        <w:rPr>
          <w:sz w:val="24"/>
          <w:lang w:eastAsia="ru-RU"/>
        </w:rPr>
        <w:t xml:space="preserve">Проектируемая схема водоснабжения МО </w:t>
      </w:r>
      <w:r>
        <w:rPr>
          <w:sz w:val="24"/>
          <w:lang w:eastAsia="ru-RU"/>
        </w:rPr>
        <w:t>«</w:t>
      </w:r>
      <w:r w:rsidRPr="001B48C4">
        <w:rPr>
          <w:sz w:val="24"/>
          <w:lang w:eastAsia="ru-RU"/>
        </w:rPr>
        <w:t>Город Всеволожск</w:t>
      </w:r>
      <w:r>
        <w:rPr>
          <w:sz w:val="24"/>
          <w:lang w:eastAsia="ru-RU"/>
        </w:rPr>
        <w:t>»</w:t>
      </w:r>
      <w:r w:rsidRPr="001B48C4">
        <w:rPr>
          <w:sz w:val="24"/>
          <w:lang w:eastAsia="ru-RU"/>
        </w:rPr>
        <w:t xml:space="preserve"> ЖК </w:t>
      </w:r>
      <w:r>
        <w:rPr>
          <w:sz w:val="24"/>
          <w:lang w:eastAsia="ru-RU"/>
        </w:rPr>
        <w:t>«</w:t>
      </w:r>
      <w:r w:rsidRPr="001B48C4">
        <w:rPr>
          <w:sz w:val="24"/>
          <w:lang w:eastAsia="ru-RU"/>
        </w:rPr>
        <w:t>Ржевка</w:t>
      </w:r>
      <w:r>
        <w:rPr>
          <w:sz w:val="24"/>
          <w:lang w:eastAsia="ru-RU"/>
        </w:rPr>
        <w:t>»</w:t>
      </w:r>
      <w:r w:rsidRPr="001B48C4">
        <w:rPr>
          <w:sz w:val="24"/>
          <w:lang w:eastAsia="ru-RU"/>
        </w:rPr>
        <w:t xml:space="preserve"> отражена на рисунке ниже.</w:t>
      </w:r>
    </w:p>
    <w:p w:rsidR="001B48C4" w:rsidRDefault="001B48C4" w:rsidP="001B48C4">
      <w:pPr>
        <w:pStyle w:val="1f0"/>
        <w:rPr>
          <w:lang w:eastAsia="ru-RU"/>
        </w:rPr>
      </w:pPr>
    </w:p>
    <w:p w:rsidR="001B48C4" w:rsidRDefault="001B48C4" w:rsidP="001B48C4">
      <w:pPr>
        <w:pStyle w:val="afffff3"/>
        <w:keepNext/>
        <w:ind w:firstLine="0"/>
      </w:pPr>
      <w:r>
        <w:rPr>
          <w:noProof/>
          <w:lang w:eastAsia="ru-RU"/>
        </w:rPr>
        <w:drawing>
          <wp:inline distT="0" distB="0" distL="0" distR="0" wp14:anchorId="26712000" wp14:editId="5CE5798A">
            <wp:extent cx="6343650" cy="393344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04-21-21 at 03.12 PM.PNG"/>
                    <pic:cNvPicPr/>
                  </pic:nvPicPr>
                  <pic:blipFill>
                    <a:blip r:embed="rId55">
                      <a:extLst>
                        <a:ext uri="{28A0092B-C50C-407E-A947-70E740481C1C}">
                          <a14:useLocalDpi xmlns:a14="http://schemas.microsoft.com/office/drawing/2010/main" val="0"/>
                        </a:ext>
                      </a:extLst>
                    </a:blip>
                    <a:stretch>
                      <a:fillRect/>
                    </a:stretch>
                  </pic:blipFill>
                  <pic:spPr>
                    <a:xfrm>
                      <a:off x="0" y="0"/>
                      <a:ext cx="6379228" cy="3955503"/>
                    </a:xfrm>
                    <a:prstGeom prst="rect">
                      <a:avLst/>
                    </a:prstGeom>
                  </pic:spPr>
                </pic:pic>
              </a:graphicData>
            </a:graphic>
          </wp:inline>
        </w:drawing>
      </w:r>
    </w:p>
    <w:p w:rsidR="001B48C4" w:rsidRPr="001B48C4" w:rsidRDefault="001B48C4" w:rsidP="001B48C4">
      <w:pPr>
        <w:pStyle w:val="a9"/>
        <w:jc w:val="center"/>
        <w:rPr>
          <w:i w:val="0"/>
          <w:color w:val="000000" w:themeColor="text1"/>
          <w:sz w:val="24"/>
        </w:rPr>
      </w:pPr>
      <w:r w:rsidRPr="001B48C4">
        <w:rPr>
          <w:i w:val="0"/>
          <w:color w:val="000000" w:themeColor="text1"/>
          <w:sz w:val="24"/>
        </w:rPr>
        <w:t xml:space="preserve">Рисунок </w:t>
      </w:r>
      <w:r w:rsidRPr="001B48C4">
        <w:rPr>
          <w:i w:val="0"/>
          <w:color w:val="000000" w:themeColor="text1"/>
          <w:sz w:val="24"/>
        </w:rPr>
        <w:fldChar w:fldCharType="begin"/>
      </w:r>
      <w:r w:rsidRPr="001B48C4">
        <w:rPr>
          <w:i w:val="0"/>
          <w:color w:val="000000" w:themeColor="text1"/>
          <w:sz w:val="24"/>
        </w:rPr>
        <w:instrText xml:space="preserve"> SEQ Рисунок \* ARABIC </w:instrText>
      </w:r>
      <w:r w:rsidRPr="001B48C4">
        <w:rPr>
          <w:i w:val="0"/>
          <w:color w:val="000000" w:themeColor="text1"/>
          <w:sz w:val="24"/>
        </w:rPr>
        <w:fldChar w:fldCharType="separate"/>
      </w:r>
      <w:r w:rsidR="00D24714">
        <w:rPr>
          <w:i w:val="0"/>
          <w:noProof/>
          <w:color w:val="000000" w:themeColor="text1"/>
          <w:sz w:val="24"/>
        </w:rPr>
        <w:t>34</w:t>
      </w:r>
      <w:r w:rsidRPr="001B48C4">
        <w:rPr>
          <w:i w:val="0"/>
          <w:color w:val="000000" w:themeColor="text1"/>
          <w:sz w:val="24"/>
        </w:rPr>
        <w:fldChar w:fldCharType="end"/>
      </w:r>
      <w:r w:rsidRPr="001B48C4">
        <w:rPr>
          <w:i w:val="0"/>
          <w:color w:val="000000" w:themeColor="text1"/>
          <w:sz w:val="24"/>
        </w:rPr>
        <w:t xml:space="preserve"> Проектируемая схема водоснабжения ЖК «Ржевка»</w:t>
      </w:r>
    </w:p>
    <w:p w:rsidR="00922FDD" w:rsidRDefault="00922FDD" w:rsidP="00922FDD">
      <w:pPr>
        <w:pStyle w:val="afff7"/>
        <w:keepNext/>
        <w:tabs>
          <w:tab w:val="num" w:pos="709"/>
        </w:tabs>
        <w:ind w:firstLine="0"/>
      </w:pPr>
      <w:r>
        <w:rPr>
          <w:noProof/>
        </w:rPr>
        <w:drawing>
          <wp:inline distT="0" distB="0" distL="0" distR="0" wp14:anchorId="6A747F4B" wp14:editId="12444A1F">
            <wp:extent cx="6300470" cy="2467610"/>
            <wp:effectExtent l="0" t="0" r="5080"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05-04-21 at 09.52 PM.PNG"/>
                    <pic:cNvPicPr/>
                  </pic:nvPicPr>
                  <pic:blipFill>
                    <a:blip r:embed="rId56">
                      <a:extLst>
                        <a:ext uri="{28A0092B-C50C-407E-A947-70E740481C1C}">
                          <a14:useLocalDpi xmlns:a14="http://schemas.microsoft.com/office/drawing/2010/main" val="0"/>
                        </a:ext>
                      </a:extLst>
                    </a:blip>
                    <a:stretch>
                      <a:fillRect/>
                    </a:stretch>
                  </pic:blipFill>
                  <pic:spPr>
                    <a:xfrm>
                      <a:off x="0" y="0"/>
                      <a:ext cx="6300470" cy="2467610"/>
                    </a:xfrm>
                    <a:prstGeom prst="rect">
                      <a:avLst/>
                    </a:prstGeom>
                  </pic:spPr>
                </pic:pic>
              </a:graphicData>
            </a:graphic>
          </wp:inline>
        </w:drawing>
      </w:r>
    </w:p>
    <w:p w:rsidR="001379B3" w:rsidRPr="00922FDD" w:rsidRDefault="00922FDD" w:rsidP="00922FDD">
      <w:pPr>
        <w:pStyle w:val="a9"/>
        <w:jc w:val="center"/>
        <w:rPr>
          <w:i w:val="0"/>
          <w:color w:val="000000" w:themeColor="text1"/>
          <w:sz w:val="24"/>
        </w:rPr>
      </w:pPr>
      <w:r w:rsidRPr="00922FDD">
        <w:rPr>
          <w:i w:val="0"/>
          <w:color w:val="000000" w:themeColor="text1"/>
          <w:sz w:val="24"/>
        </w:rPr>
        <w:t xml:space="preserve">Рисунок </w:t>
      </w:r>
      <w:r w:rsidRPr="00922FDD">
        <w:rPr>
          <w:i w:val="0"/>
          <w:color w:val="000000" w:themeColor="text1"/>
          <w:sz w:val="24"/>
        </w:rPr>
        <w:fldChar w:fldCharType="begin"/>
      </w:r>
      <w:r w:rsidRPr="00922FDD">
        <w:rPr>
          <w:i w:val="0"/>
          <w:color w:val="000000" w:themeColor="text1"/>
          <w:sz w:val="24"/>
        </w:rPr>
        <w:instrText xml:space="preserve"> SEQ Рисунок \* ARABIC </w:instrText>
      </w:r>
      <w:r w:rsidRPr="00922FDD">
        <w:rPr>
          <w:i w:val="0"/>
          <w:color w:val="000000" w:themeColor="text1"/>
          <w:sz w:val="24"/>
        </w:rPr>
        <w:fldChar w:fldCharType="separate"/>
      </w:r>
      <w:r w:rsidR="00D24714">
        <w:rPr>
          <w:i w:val="0"/>
          <w:noProof/>
          <w:color w:val="000000" w:themeColor="text1"/>
          <w:sz w:val="24"/>
        </w:rPr>
        <w:t>35</w:t>
      </w:r>
      <w:r w:rsidRPr="00922FDD">
        <w:rPr>
          <w:i w:val="0"/>
          <w:color w:val="000000" w:themeColor="text1"/>
          <w:sz w:val="24"/>
        </w:rPr>
        <w:fldChar w:fldCharType="end"/>
      </w:r>
      <w:r w:rsidRPr="00922FDD">
        <w:rPr>
          <w:i w:val="0"/>
          <w:color w:val="000000" w:themeColor="text1"/>
          <w:sz w:val="24"/>
        </w:rPr>
        <w:t xml:space="preserve"> Перспективный водопровод по ул. Баркановская</w:t>
      </w:r>
      <w:r>
        <w:rPr>
          <w:i w:val="0"/>
          <w:color w:val="000000" w:themeColor="text1"/>
          <w:sz w:val="24"/>
        </w:rPr>
        <w:t xml:space="preserve"> </w:t>
      </w:r>
      <w:r>
        <w:rPr>
          <w:i w:val="0"/>
          <w:color w:val="000000" w:themeColor="text1"/>
          <w:sz w:val="24"/>
          <w:lang w:val="en-US"/>
        </w:rPr>
        <w:t>L=</w:t>
      </w:r>
      <w:r>
        <w:rPr>
          <w:i w:val="0"/>
          <w:color w:val="000000" w:themeColor="text1"/>
          <w:sz w:val="24"/>
        </w:rPr>
        <w:t>1470 м</w:t>
      </w:r>
    </w:p>
    <w:p w:rsidR="00922FDD" w:rsidRDefault="00922FDD" w:rsidP="00922FDD">
      <w:pPr>
        <w:keepNext/>
      </w:pPr>
      <w:r>
        <w:rPr>
          <w:noProof/>
          <w:lang w:eastAsia="ru-RU"/>
        </w:rPr>
        <w:drawing>
          <wp:inline distT="0" distB="0" distL="0" distR="0" wp14:anchorId="60DC53FD" wp14:editId="7F8EEABF">
            <wp:extent cx="6300470" cy="2467610"/>
            <wp:effectExtent l="0" t="0" r="5080"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05-04-21 at 10.00 PM.PNG"/>
                    <pic:cNvPicPr/>
                  </pic:nvPicPr>
                  <pic:blipFill>
                    <a:blip r:embed="rId57">
                      <a:extLst>
                        <a:ext uri="{28A0092B-C50C-407E-A947-70E740481C1C}">
                          <a14:useLocalDpi xmlns:a14="http://schemas.microsoft.com/office/drawing/2010/main" val="0"/>
                        </a:ext>
                      </a:extLst>
                    </a:blip>
                    <a:stretch>
                      <a:fillRect/>
                    </a:stretch>
                  </pic:blipFill>
                  <pic:spPr>
                    <a:xfrm>
                      <a:off x="0" y="0"/>
                      <a:ext cx="6300470" cy="2467610"/>
                    </a:xfrm>
                    <a:prstGeom prst="rect">
                      <a:avLst/>
                    </a:prstGeom>
                  </pic:spPr>
                </pic:pic>
              </a:graphicData>
            </a:graphic>
          </wp:inline>
        </w:drawing>
      </w:r>
    </w:p>
    <w:p w:rsidR="00922FDD" w:rsidRDefault="00922FDD" w:rsidP="00922FDD">
      <w:pPr>
        <w:pStyle w:val="a9"/>
        <w:jc w:val="center"/>
        <w:rPr>
          <w:i w:val="0"/>
          <w:color w:val="000000" w:themeColor="text1"/>
          <w:sz w:val="24"/>
        </w:rPr>
      </w:pPr>
      <w:r w:rsidRPr="00922FDD">
        <w:rPr>
          <w:i w:val="0"/>
          <w:color w:val="000000" w:themeColor="text1"/>
          <w:sz w:val="24"/>
        </w:rPr>
        <w:t xml:space="preserve">Рисунок </w:t>
      </w:r>
      <w:r w:rsidRPr="00922FDD">
        <w:rPr>
          <w:i w:val="0"/>
          <w:color w:val="000000" w:themeColor="text1"/>
          <w:sz w:val="24"/>
        </w:rPr>
        <w:fldChar w:fldCharType="begin"/>
      </w:r>
      <w:r w:rsidRPr="00922FDD">
        <w:rPr>
          <w:i w:val="0"/>
          <w:color w:val="000000" w:themeColor="text1"/>
          <w:sz w:val="24"/>
        </w:rPr>
        <w:instrText xml:space="preserve"> SEQ Рисунок \* ARABIC </w:instrText>
      </w:r>
      <w:r w:rsidRPr="00922FDD">
        <w:rPr>
          <w:i w:val="0"/>
          <w:color w:val="000000" w:themeColor="text1"/>
          <w:sz w:val="24"/>
        </w:rPr>
        <w:fldChar w:fldCharType="separate"/>
      </w:r>
      <w:r w:rsidR="00D24714">
        <w:rPr>
          <w:i w:val="0"/>
          <w:noProof/>
          <w:color w:val="000000" w:themeColor="text1"/>
          <w:sz w:val="24"/>
        </w:rPr>
        <w:t>36</w:t>
      </w:r>
      <w:r w:rsidRPr="00922FDD">
        <w:rPr>
          <w:i w:val="0"/>
          <w:color w:val="000000" w:themeColor="text1"/>
          <w:sz w:val="24"/>
        </w:rPr>
        <w:fldChar w:fldCharType="end"/>
      </w:r>
      <w:r w:rsidRPr="00922FDD">
        <w:rPr>
          <w:i w:val="0"/>
          <w:color w:val="000000" w:themeColor="text1"/>
          <w:sz w:val="24"/>
        </w:rPr>
        <w:t xml:space="preserve"> Реконструируемый участок водопровода Д90 мм ПНД по пер. Калининскому</w:t>
      </w:r>
      <w:r>
        <w:rPr>
          <w:i w:val="0"/>
          <w:color w:val="000000" w:themeColor="text1"/>
          <w:sz w:val="24"/>
        </w:rPr>
        <w:t xml:space="preserve"> стоимостью 2843,988 тыс. руб.</w:t>
      </w:r>
    </w:p>
    <w:p w:rsidR="00922FDD" w:rsidRDefault="00A8335F" w:rsidP="00922FDD">
      <w:pPr>
        <w:keepNext/>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75pt;height:318.75pt">
            <v:imagedata r:id="rId58" o:title="Ковалево"/>
          </v:shape>
        </w:pict>
      </w:r>
    </w:p>
    <w:p w:rsidR="00922FDD" w:rsidRPr="00922FDD" w:rsidRDefault="00922FDD" w:rsidP="00922FDD">
      <w:pPr>
        <w:pStyle w:val="a9"/>
        <w:jc w:val="center"/>
        <w:rPr>
          <w:i w:val="0"/>
          <w:color w:val="000000" w:themeColor="text1"/>
          <w:sz w:val="24"/>
        </w:rPr>
      </w:pPr>
      <w:r w:rsidRPr="00922FDD">
        <w:rPr>
          <w:i w:val="0"/>
          <w:color w:val="000000" w:themeColor="text1"/>
          <w:sz w:val="24"/>
        </w:rPr>
        <w:t xml:space="preserve">Рисунок </w:t>
      </w:r>
      <w:r w:rsidRPr="00922FDD">
        <w:rPr>
          <w:i w:val="0"/>
          <w:color w:val="000000" w:themeColor="text1"/>
          <w:sz w:val="24"/>
        </w:rPr>
        <w:fldChar w:fldCharType="begin"/>
      </w:r>
      <w:r w:rsidRPr="00922FDD">
        <w:rPr>
          <w:i w:val="0"/>
          <w:color w:val="000000" w:themeColor="text1"/>
          <w:sz w:val="24"/>
        </w:rPr>
        <w:instrText xml:space="preserve"> SEQ Рисунок \* ARABIC </w:instrText>
      </w:r>
      <w:r w:rsidRPr="00922FDD">
        <w:rPr>
          <w:i w:val="0"/>
          <w:color w:val="000000" w:themeColor="text1"/>
          <w:sz w:val="24"/>
        </w:rPr>
        <w:fldChar w:fldCharType="separate"/>
      </w:r>
      <w:r w:rsidR="00D24714">
        <w:rPr>
          <w:i w:val="0"/>
          <w:noProof/>
          <w:color w:val="000000" w:themeColor="text1"/>
          <w:sz w:val="24"/>
        </w:rPr>
        <w:t>37</w:t>
      </w:r>
      <w:r w:rsidRPr="00922FDD">
        <w:rPr>
          <w:i w:val="0"/>
          <w:color w:val="000000" w:themeColor="text1"/>
          <w:sz w:val="24"/>
        </w:rPr>
        <w:fldChar w:fldCharType="end"/>
      </w:r>
      <w:r w:rsidRPr="00922FDD">
        <w:rPr>
          <w:i w:val="0"/>
          <w:color w:val="000000" w:themeColor="text1"/>
          <w:sz w:val="24"/>
        </w:rPr>
        <w:t xml:space="preserve"> Перспективные сети централизованного водоснабжения п. Ковалево</w:t>
      </w:r>
    </w:p>
    <w:p w:rsidR="00922FDD" w:rsidRDefault="00922FDD" w:rsidP="00922FDD">
      <w:pPr>
        <w:pStyle w:val="afff7"/>
        <w:keepNext/>
        <w:tabs>
          <w:tab w:val="num" w:pos="709"/>
        </w:tabs>
        <w:ind w:firstLine="0"/>
      </w:pPr>
      <w:r>
        <w:rPr>
          <w:noProof/>
        </w:rPr>
        <w:drawing>
          <wp:inline distT="0" distB="0" distL="0" distR="0" wp14:anchorId="28D0996C" wp14:editId="659A9DC6">
            <wp:extent cx="6300470" cy="4073249"/>
            <wp:effectExtent l="0" t="0" r="508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00470" cy="4073249"/>
                    </a:xfrm>
                    <a:prstGeom prst="rect">
                      <a:avLst/>
                    </a:prstGeom>
                    <a:noFill/>
                    <a:ln>
                      <a:noFill/>
                    </a:ln>
                  </pic:spPr>
                </pic:pic>
              </a:graphicData>
            </a:graphic>
          </wp:inline>
        </w:drawing>
      </w:r>
    </w:p>
    <w:p w:rsidR="003B2C51" w:rsidRDefault="00922FDD" w:rsidP="00922FDD">
      <w:pPr>
        <w:pStyle w:val="a9"/>
        <w:jc w:val="center"/>
        <w:rPr>
          <w:i w:val="0"/>
          <w:color w:val="000000" w:themeColor="text1"/>
          <w:sz w:val="24"/>
        </w:rPr>
      </w:pPr>
      <w:r w:rsidRPr="00922FDD">
        <w:rPr>
          <w:i w:val="0"/>
          <w:color w:val="000000" w:themeColor="text1"/>
          <w:sz w:val="24"/>
        </w:rPr>
        <w:t xml:space="preserve">Рисунок </w:t>
      </w:r>
      <w:r w:rsidRPr="00922FDD">
        <w:rPr>
          <w:i w:val="0"/>
          <w:color w:val="000000" w:themeColor="text1"/>
          <w:sz w:val="24"/>
        </w:rPr>
        <w:fldChar w:fldCharType="begin"/>
      </w:r>
      <w:r w:rsidRPr="00922FDD">
        <w:rPr>
          <w:i w:val="0"/>
          <w:color w:val="000000" w:themeColor="text1"/>
          <w:sz w:val="24"/>
        </w:rPr>
        <w:instrText xml:space="preserve"> SEQ Рисунок \* ARABIC </w:instrText>
      </w:r>
      <w:r w:rsidRPr="00922FDD">
        <w:rPr>
          <w:i w:val="0"/>
          <w:color w:val="000000" w:themeColor="text1"/>
          <w:sz w:val="24"/>
        </w:rPr>
        <w:fldChar w:fldCharType="separate"/>
      </w:r>
      <w:r w:rsidR="00D24714">
        <w:rPr>
          <w:i w:val="0"/>
          <w:noProof/>
          <w:color w:val="000000" w:themeColor="text1"/>
          <w:sz w:val="24"/>
        </w:rPr>
        <w:t>38</w:t>
      </w:r>
      <w:r w:rsidRPr="00922FDD">
        <w:rPr>
          <w:i w:val="0"/>
          <w:color w:val="000000" w:themeColor="text1"/>
          <w:sz w:val="24"/>
        </w:rPr>
        <w:fldChar w:fldCharType="end"/>
      </w:r>
      <w:r w:rsidRPr="00922FDD">
        <w:rPr>
          <w:i w:val="0"/>
          <w:color w:val="000000" w:themeColor="text1"/>
          <w:sz w:val="24"/>
        </w:rPr>
        <w:t xml:space="preserve"> Принципиальная схема перекладки водопровода Д90 мм. ПНД и Д63 мм. ПНД, по Степному проспекту, по улицам Красный Выборжец, Калининская, Щегловская, Охтинский проспект, г. Всеволожск, хутор «Ракси»</w:t>
      </w:r>
      <w:r>
        <w:rPr>
          <w:i w:val="0"/>
          <w:color w:val="000000" w:themeColor="text1"/>
          <w:sz w:val="24"/>
        </w:rPr>
        <w:t xml:space="preserve"> стоимостью 64362,844 тыс. руб</w:t>
      </w:r>
    </w:p>
    <w:p w:rsidR="00AA6443" w:rsidRDefault="00AA6443" w:rsidP="00AA6443">
      <w:pPr>
        <w:keepNext/>
      </w:pPr>
      <w:r>
        <w:rPr>
          <w:noProof/>
          <w:lang w:eastAsia="ru-RU"/>
        </w:rPr>
        <w:drawing>
          <wp:inline distT="0" distB="0" distL="0" distR="0" wp14:anchorId="77A39117" wp14:editId="5902093A">
            <wp:extent cx="6300470" cy="2562225"/>
            <wp:effectExtent l="0" t="0" r="508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05-04-21 at 10.19 PM.PNG"/>
                    <pic:cNvPicPr/>
                  </pic:nvPicPr>
                  <pic:blipFill>
                    <a:blip r:embed="rId60">
                      <a:extLst>
                        <a:ext uri="{28A0092B-C50C-407E-A947-70E740481C1C}">
                          <a14:useLocalDpi xmlns:a14="http://schemas.microsoft.com/office/drawing/2010/main" val="0"/>
                        </a:ext>
                      </a:extLst>
                    </a:blip>
                    <a:stretch>
                      <a:fillRect/>
                    </a:stretch>
                  </pic:blipFill>
                  <pic:spPr>
                    <a:xfrm>
                      <a:off x="0" y="0"/>
                      <a:ext cx="6300470" cy="2562225"/>
                    </a:xfrm>
                    <a:prstGeom prst="rect">
                      <a:avLst/>
                    </a:prstGeom>
                  </pic:spPr>
                </pic:pic>
              </a:graphicData>
            </a:graphic>
          </wp:inline>
        </w:drawing>
      </w:r>
    </w:p>
    <w:p w:rsidR="00AA6443" w:rsidRDefault="00AA6443" w:rsidP="00AA6443">
      <w:pPr>
        <w:pStyle w:val="a9"/>
        <w:jc w:val="center"/>
        <w:rPr>
          <w:i w:val="0"/>
          <w:color w:val="000000" w:themeColor="text1"/>
          <w:sz w:val="24"/>
          <w:szCs w:val="24"/>
        </w:rPr>
      </w:pPr>
      <w:r w:rsidRPr="00AA6443">
        <w:rPr>
          <w:i w:val="0"/>
          <w:color w:val="000000" w:themeColor="text1"/>
          <w:sz w:val="24"/>
          <w:szCs w:val="24"/>
        </w:rPr>
        <w:t xml:space="preserve">Рисунок </w:t>
      </w:r>
      <w:r w:rsidRPr="00AA6443">
        <w:rPr>
          <w:i w:val="0"/>
          <w:color w:val="000000" w:themeColor="text1"/>
          <w:sz w:val="24"/>
          <w:szCs w:val="24"/>
        </w:rPr>
        <w:fldChar w:fldCharType="begin"/>
      </w:r>
      <w:r w:rsidRPr="00AA6443">
        <w:rPr>
          <w:i w:val="0"/>
          <w:color w:val="000000" w:themeColor="text1"/>
          <w:sz w:val="24"/>
          <w:szCs w:val="24"/>
        </w:rPr>
        <w:instrText xml:space="preserve"> SEQ Рисунок \* ARABIC </w:instrText>
      </w:r>
      <w:r w:rsidRPr="00AA6443">
        <w:rPr>
          <w:i w:val="0"/>
          <w:color w:val="000000" w:themeColor="text1"/>
          <w:sz w:val="24"/>
          <w:szCs w:val="24"/>
        </w:rPr>
        <w:fldChar w:fldCharType="separate"/>
      </w:r>
      <w:r w:rsidR="00D24714">
        <w:rPr>
          <w:i w:val="0"/>
          <w:noProof/>
          <w:color w:val="000000" w:themeColor="text1"/>
          <w:sz w:val="24"/>
          <w:szCs w:val="24"/>
        </w:rPr>
        <w:t>39</w:t>
      </w:r>
      <w:r w:rsidRPr="00AA6443">
        <w:rPr>
          <w:i w:val="0"/>
          <w:color w:val="000000" w:themeColor="text1"/>
          <w:sz w:val="24"/>
          <w:szCs w:val="24"/>
        </w:rPr>
        <w:fldChar w:fldCharType="end"/>
      </w:r>
      <w:r w:rsidRPr="00AA6443">
        <w:rPr>
          <w:i w:val="0"/>
          <w:color w:val="000000" w:themeColor="text1"/>
          <w:sz w:val="24"/>
          <w:szCs w:val="24"/>
        </w:rPr>
        <w:t xml:space="preserve"> Принципиальная схема закольцовывающего водопровода ПНД D90 SDR17 по Степному проспекту, соединяющий улицы: Красный Выборжец, </w:t>
      </w:r>
      <w:r>
        <w:rPr>
          <w:i w:val="0"/>
          <w:color w:val="000000" w:themeColor="text1"/>
          <w:sz w:val="24"/>
          <w:szCs w:val="24"/>
        </w:rPr>
        <w:t>Калининская, Щегловская, общей протяженностью</w:t>
      </w:r>
      <w:r w:rsidRPr="00AA6443">
        <w:rPr>
          <w:i w:val="0"/>
          <w:color w:val="000000" w:themeColor="text1"/>
          <w:sz w:val="24"/>
          <w:szCs w:val="24"/>
        </w:rPr>
        <w:t xml:space="preserve"> L=660,0  м п., г. Всеволожск, Ленинградская область</w:t>
      </w:r>
      <w:r>
        <w:rPr>
          <w:i w:val="0"/>
          <w:color w:val="000000" w:themeColor="text1"/>
          <w:sz w:val="24"/>
          <w:szCs w:val="24"/>
        </w:rPr>
        <w:t xml:space="preserve"> стоимостью  3</w:t>
      </w:r>
      <w:r w:rsidRPr="00AA6443">
        <w:rPr>
          <w:i w:val="0"/>
          <w:color w:val="000000" w:themeColor="text1"/>
          <w:sz w:val="24"/>
          <w:szCs w:val="24"/>
        </w:rPr>
        <w:t>913,702 тыс. руб.</w:t>
      </w:r>
    </w:p>
    <w:p w:rsidR="00AA6443" w:rsidRDefault="00AA6443" w:rsidP="00AA6443">
      <w:pPr>
        <w:keepNext/>
      </w:pPr>
      <w:r>
        <w:rPr>
          <w:b/>
          <w:noProof/>
          <w:sz w:val="24"/>
          <w:szCs w:val="24"/>
          <w:lang w:eastAsia="ru-RU"/>
        </w:rPr>
        <w:drawing>
          <wp:inline distT="0" distB="0" distL="0" distR="0" wp14:anchorId="3E28E93C" wp14:editId="4288839B">
            <wp:extent cx="6300470" cy="4658633"/>
            <wp:effectExtent l="0" t="0" r="508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00470" cy="4658633"/>
                    </a:xfrm>
                    <a:prstGeom prst="rect">
                      <a:avLst/>
                    </a:prstGeom>
                    <a:noFill/>
                    <a:ln>
                      <a:noFill/>
                    </a:ln>
                  </pic:spPr>
                </pic:pic>
              </a:graphicData>
            </a:graphic>
          </wp:inline>
        </w:drawing>
      </w:r>
    </w:p>
    <w:p w:rsidR="00AA6443" w:rsidRDefault="00AA6443" w:rsidP="00AA6443">
      <w:pPr>
        <w:pStyle w:val="a9"/>
        <w:jc w:val="center"/>
        <w:rPr>
          <w:i w:val="0"/>
          <w:color w:val="000000" w:themeColor="text1"/>
          <w:sz w:val="24"/>
        </w:rPr>
      </w:pPr>
      <w:r w:rsidRPr="00AA6443">
        <w:rPr>
          <w:i w:val="0"/>
          <w:color w:val="000000" w:themeColor="text1"/>
          <w:sz w:val="24"/>
        </w:rPr>
        <w:t xml:space="preserve">Рисунок </w:t>
      </w:r>
      <w:r w:rsidRPr="00AA6443">
        <w:rPr>
          <w:i w:val="0"/>
          <w:color w:val="000000" w:themeColor="text1"/>
          <w:sz w:val="24"/>
        </w:rPr>
        <w:fldChar w:fldCharType="begin"/>
      </w:r>
      <w:r w:rsidRPr="00AA6443">
        <w:rPr>
          <w:i w:val="0"/>
          <w:color w:val="000000" w:themeColor="text1"/>
          <w:sz w:val="24"/>
        </w:rPr>
        <w:instrText xml:space="preserve"> SEQ Рисунок \* ARABIC </w:instrText>
      </w:r>
      <w:r w:rsidRPr="00AA6443">
        <w:rPr>
          <w:i w:val="0"/>
          <w:color w:val="000000" w:themeColor="text1"/>
          <w:sz w:val="24"/>
        </w:rPr>
        <w:fldChar w:fldCharType="separate"/>
      </w:r>
      <w:r w:rsidR="00D24714">
        <w:rPr>
          <w:i w:val="0"/>
          <w:noProof/>
          <w:color w:val="000000" w:themeColor="text1"/>
          <w:sz w:val="24"/>
        </w:rPr>
        <w:t>40</w:t>
      </w:r>
      <w:r w:rsidRPr="00AA6443">
        <w:rPr>
          <w:i w:val="0"/>
          <w:color w:val="000000" w:themeColor="text1"/>
          <w:sz w:val="24"/>
        </w:rPr>
        <w:fldChar w:fldCharType="end"/>
      </w:r>
      <w:r w:rsidRPr="00AA6443">
        <w:rPr>
          <w:i w:val="0"/>
          <w:color w:val="000000" w:themeColor="text1"/>
          <w:sz w:val="24"/>
        </w:rPr>
        <w:t xml:space="preserve"> Принципиальная схема замены участка водопровода </w:t>
      </w:r>
      <w:r>
        <w:rPr>
          <w:i w:val="0"/>
          <w:color w:val="000000" w:themeColor="text1"/>
          <w:sz w:val="24"/>
        </w:rPr>
        <w:t xml:space="preserve">в г. Всеволожск </w:t>
      </w:r>
      <w:r w:rsidRPr="00AA6443">
        <w:rPr>
          <w:i w:val="0"/>
          <w:color w:val="000000" w:themeColor="text1"/>
          <w:sz w:val="24"/>
        </w:rPr>
        <w:t>Dy-530 мм по пер. Олениных на ПНД Dy-560 мм от ВК-1141 (ул. Ленинградская) до ул. Героев, д. 3, корп. 1 с установкой нового колодца ВК-1 с запорной арматурой Dy-500 мм, стоимостью 11289,578 тыс. руб.</w:t>
      </w:r>
    </w:p>
    <w:p w:rsidR="00AA6443" w:rsidRDefault="00AA6443" w:rsidP="00AA6443">
      <w:pPr>
        <w:keepNext/>
      </w:pPr>
      <w:r>
        <w:rPr>
          <w:b/>
          <w:noProof/>
          <w:sz w:val="24"/>
          <w:szCs w:val="24"/>
          <w:lang w:eastAsia="ru-RU"/>
        </w:rPr>
        <w:drawing>
          <wp:inline distT="0" distB="0" distL="0" distR="0" wp14:anchorId="0A2D9EDD" wp14:editId="133437B0">
            <wp:extent cx="6300470" cy="4853928"/>
            <wp:effectExtent l="0" t="0" r="5080"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00470" cy="4853928"/>
                    </a:xfrm>
                    <a:prstGeom prst="rect">
                      <a:avLst/>
                    </a:prstGeom>
                    <a:noFill/>
                    <a:ln>
                      <a:noFill/>
                    </a:ln>
                  </pic:spPr>
                </pic:pic>
              </a:graphicData>
            </a:graphic>
          </wp:inline>
        </w:drawing>
      </w:r>
    </w:p>
    <w:p w:rsidR="00AA6443" w:rsidRPr="00AA6443" w:rsidRDefault="00AA6443" w:rsidP="00AA6443">
      <w:pPr>
        <w:pStyle w:val="a9"/>
        <w:jc w:val="center"/>
        <w:rPr>
          <w:i w:val="0"/>
          <w:color w:val="000000" w:themeColor="text1"/>
          <w:sz w:val="24"/>
        </w:rPr>
      </w:pPr>
      <w:r w:rsidRPr="00AA6443">
        <w:rPr>
          <w:i w:val="0"/>
          <w:color w:val="000000" w:themeColor="text1"/>
          <w:sz w:val="24"/>
        </w:rPr>
        <w:t xml:space="preserve">Рисунок </w:t>
      </w:r>
      <w:r w:rsidRPr="00AA6443">
        <w:rPr>
          <w:i w:val="0"/>
          <w:color w:val="000000" w:themeColor="text1"/>
          <w:sz w:val="24"/>
        </w:rPr>
        <w:fldChar w:fldCharType="begin"/>
      </w:r>
      <w:r w:rsidRPr="00AA6443">
        <w:rPr>
          <w:i w:val="0"/>
          <w:color w:val="000000" w:themeColor="text1"/>
          <w:sz w:val="24"/>
        </w:rPr>
        <w:instrText xml:space="preserve"> SEQ Рисунок \* ARABIC </w:instrText>
      </w:r>
      <w:r w:rsidRPr="00AA6443">
        <w:rPr>
          <w:i w:val="0"/>
          <w:color w:val="000000" w:themeColor="text1"/>
          <w:sz w:val="24"/>
        </w:rPr>
        <w:fldChar w:fldCharType="separate"/>
      </w:r>
      <w:r w:rsidR="00D24714">
        <w:rPr>
          <w:i w:val="0"/>
          <w:noProof/>
          <w:color w:val="000000" w:themeColor="text1"/>
          <w:sz w:val="24"/>
        </w:rPr>
        <w:t>41</w:t>
      </w:r>
      <w:r w:rsidRPr="00AA6443">
        <w:rPr>
          <w:i w:val="0"/>
          <w:color w:val="000000" w:themeColor="text1"/>
          <w:sz w:val="24"/>
        </w:rPr>
        <w:fldChar w:fldCharType="end"/>
      </w:r>
      <w:r w:rsidRPr="00AA6443">
        <w:rPr>
          <w:i w:val="0"/>
          <w:color w:val="000000" w:themeColor="text1"/>
          <w:sz w:val="24"/>
        </w:rPr>
        <w:t xml:space="preserve"> Принципиальная схема</w:t>
      </w:r>
      <w:r>
        <w:rPr>
          <w:i w:val="0"/>
          <w:color w:val="000000" w:themeColor="text1"/>
          <w:sz w:val="24"/>
        </w:rPr>
        <w:t xml:space="preserve"> </w:t>
      </w:r>
      <w:r w:rsidRPr="00AA6443">
        <w:rPr>
          <w:i w:val="0"/>
          <w:color w:val="000000" w:themeColor="text1"/>
          <w:sz w:val="24"/>
        </w:rPr>
        <w:t>замены участка водопровода Dy-100 мм (сталь) на Dy-160 мм (ПНД) ул. Лубянской от колодца ВК-3442 до колодца ВК-3445 в г. Всеволожск стоимостью 6474,566 тыс. руб.</w:t>
      </w:r>
    </w:p>
    <w:p w:rsidR="008835F0" w:rsidRDefault="008835F0" w:rsidP="009D5703">
      <w:pPr>
        <w:pStyle w:val="3"/>
      </w:pPr>
      <w:bookmarkStart w:id="60" w:name="_Toc70889708"/>
      <w:r w:rsidRPr="00EF7859">
        <w:t>Сведения о развитии систем диспетчеризации, телемеханизации и систем управления режимами водоснабжения на объектах организаций, осуществл</w:t>
      </w:r>
      <w:r>
        <w:t>яющих водоснабжение;</w:t>
      </w:r>
      <w:bookmarkEnd w:id="60"/>
    </w:p>
    <w:p w:rsidR="00234FB5" w:rsidRPr="002E2575" w:rsidRDefault="0039377C" w:rsidP="00234FB5">
      <w:pPr>
        <w:pStyle w:val="22"/>
        <w:spacing w:before="0" w:after="0"/>
        <w:ind w:firstLine="850"/>
      </w:pPr>
      <w:r>
        <w:t>С</w:t>
      </w:r>
      <w:r w:rsidR="007E6CFD">
        <w:t>уществующ</w:t>
      </w:r>
      <w:r w:rsidR="00D87638">
        <w:t>ий водозабор оборудован</w:t>
      </w:r>
      <w:r w:rsidR="00234FB5" w:rsidRPr="002E2575">
        <w:t xml:space="preserve"> автоматическими устройствами управления и защиты насосного оборудования. </w:t>
      </w:r>
    </w:p>
    <w:p w:rsidR="00234FB5" w:rsidRPr="002E2575" w:rsidRDefault="00234FB5" w:rsidP="00234FB5">
      <w:pPr>
        <w:spacing w:after="0" w:line="240" w:lineRule="auto"/>
        <w:ind w:firstLine="709"/>
        <w:jc w:val="both"/>
        <w:rPr>
          <w:sz w:val="24"/>
          <w:szCs w:val="24"/>
        </w:rPr>
      </w:pPr>
      <w:r w:rsidRPr="002E2575">
        <w:rPr>
          <w:sz w:val="24"/>
          <w:szCs w:val="24"/>
        </w:rPr>
        <w:t xml:space="preserve">Применение частотных преобразователей на насосном оборудовании позволяет: </w:t>
      </w:r>
    </w:p>
    <w:p w:rsidR="00234FB5" w:rsidRPr="002E2575" w:rsidRDefault="00234FB5" w:rsidP="00981A35">
      <w:pPr>
        <w:pStyle w:val="afc"/>
        <w:numPr>
          <w:ilvl w:val="0"/>
          <w:numId w:val="15"/>
        </w:numPr>
        <w:spacing w:after="0" w:line="240" w:lineRule="auto"/>
        <w:ind w:left="0" w:firstLine="709"/>
        <w:contextualSpacing/>
        <w:rPr>
          <w:rFonts w:cs="Times New Roman"/>
          <w:szCs w:val="24"/>
        </w:rPr>
      </w:pPr>
      <w:r w:rsidRPr="002E2575">
        <w:rPr>
          <w:rFonts w:cs="Times New Roman"/>
          <w:szCs w:val="24"/>
        </w:rPr>
        <w:t xml:space="preserve">экономить электроэнергию (при существенных изменениях расхода), регулируя мощность электропривода в зависимости от реального водопотребления; </w:t>
      </w:r>
    </w:p>
    <w:p w:rsidR="00234FB5" w:rsidRPr="002E2575" w:rsidRDefault="00234FB5" w:rsidP="00981A35">
      <w:pPr>
        <w:pStyle w:val="afc"/>
        <w:numPr>
          <w:ilvl w:val="0"/>
          <w:numId w:val="15"/>
        </w:numPr>
        <w:spacing w:after="0" w:line="240" w:lineRule="auto"/>
        <w:ind w:left="0" w:firstLine="709"/>
        <w:contextualSpacing/>
        <w:rPr>
          <w:rFonts w:cs="Times New Roman"/>
          <w:szCs w:val="24"/>
        </w:rPr>
      </w:pPr>
      <w:r w:rsidRPr="002E2575">
        <w:rPr>
          <w:rFonts w:cs="Times New Roman"/>
          <w:szCs w:val="24"/>
        </w:rPr>
        <w:t xml:space="preserve">снизить расход воды, за счёт сокращения утечек при превышении давления в магистрали, когда расход водопотребления в действительности мал; </w:t>
      </w:r>
    </w:p>
    <w:p w:rsidR="00234FB5" w:rsidRPr="002E2575" w:rsidRDefault="00234FB5" w:rsidP="00981A35">
      <w:pPr>
        <w:pStyle w:val="22"/>
        <w:numPr>
          <w:ilvl w:val="0"/>
          <w:numId w:val="15"/>
        </w:numPr>
        <w:spacing w:before="0" w:after="0"/>
        <w:ind w:left="0" w:firstLine="709"/>
      </w:pPr>
      <w:r w:rsidRPr="002E2575">
        <w:t>уменьшить расходы (основной экономический эффект) на аварийные ремонты оборудования (всей инфраструктуры подачи воды за счет резкого уменьшения числа аварийных ситуаций, вызванных в частности, гидравлическим ударом, который нередко случается в случае использования нерегулируемого электропривода.</w:t>
      </w:r>
    </w:p>
    <w:p w:rsidR="00234FB5" w:rsidRPr="002E2575" w:rsidRDefault="00234FB5" w:rsidP="00234FB5">
      <w:pPr>
        <w:pStyle w:val="22"/>
        <w:spacing w:before="0" w:after="0"/>
      </w:pPr>
      <w:r w:rsidRPr="002E2575">
        <w:t>Шкафы управления насосными агрегатами сочетают возможности современных средств автоматизации: преобразователей частоты, устройств плавного пуска и контроллеров. Использование шкафов управления позволяет:</w:t>
      </w:r>
    </w:p>
    <w:p w:rsidR="00234FB5" w:rsidRPr="002E2575" w:rsidRDefault="00234FB5" w:rsidP="00981A35">
      <w:pPr>
        <w:pStyle w:val="22"/>
        <w:numPr>
          <w:ilvl w:val="0"/>
          <w:numId w:val="17"/>
        </w:numPr>
        <w:spacing w:before="0" w:after="0"/>
        <w:ind w:left="0" w:firstLine="709"/>
      </w:pPr>
      <w:r w:rsidRPr="002E2575">
        <w:t xml:space="preserve">обеспечить требуемые технологические параметры систем водоснабжения и водоотведения (поддержание давления, уровня, исключение гидроударов); </w:t>
      </w:r>
    </w:p>
    <w:p w:rsidR="00234FB5" w:rsidRPr="002E2575" w:rsidRDefault="00234FB5" w:rsidP="00981A35">
      <w:pPr>
        <w:pStyle w:val="22"/>
        <w:numPr>
          <w:ilvl w:val="0"/>
          <w:numId w:val="16"/>
        </w:numPr>
        <w:spacing w:before="0" w:after="0"/>
        <w:ind w:left="0" w:firstLine="709"/>
      </w:pPr>
      <w:r w:rsidRPr="002E2575">
        <w:t>ресурсосбережение, снижение затрат на текущий ремонт;</w:t>
      </w:r>
    </w:p>
    <w:p w:rsidR="00234FB5" w:rsidRPr="002E2575" w:rsidRDefault="00234FB5" w:rsidP="00981A35">
      <w:pPr>
        <w:pStyle w:val="22"/>
        <w:numPr>
          <w:ilvl w:val="0"/>
          <w:numId w:val="16"/>
        </w:numPr>
        <w:spacing w:before="0" w:after="0"/>
        <w:ind w:left="0" w:firstLine="709"/>
      </w:pPr>
      <w:r w:rsidRPr="002E2575">
        <w:t>повышение ресурса трубопроводов и надежности системы в целом;</w:t>
      </w:r>
    </w:p>
    <w:p w:rsidR="00234FB5" w:rsidRPr="002E2575" w:rsidRDefault="00234FB5" w:rsidP="00981A35">
      <w:pPr>
        <w:pStyle w:val="22"/>
        <w:numPr>
          <w:ilvl w:val="0"/>
          <w:numId w:val="16"/>
        </w:numPr>
        <w:spacing w:before="0" w:after="0"/>
        <w:ind w:left="0" w:firstLine="709"/>
      </w:pPr>
      <w:r w:rsidRPr="002E2575">
        <w:t>обеспечение автоматической работы (в том числе без обслуживающего персонала) и диспетчеризация.</w:t>
      </w:r>
    </w:p>
    <w:p w:rsidR="008835F0" w:rsidRDefault="008835F0" w:rsidP="00FB1C9B">
      <w:pPr>
        <w:pStyle w:val="22"/>
        <w:spacing w:before="0" w:after="0"/>
      </w:pPr>
    </w:p>
    <w:p w:rsidR="00D87638" w:rsidRPr="00D87638" w:rsidRDefault="00D87638" w:rsidP="008E6F61">
      <w:pPr>
        <w:ind w:firstLine="709"/>
        <w:jc w:val="both"/>
        <w:rPr>
          <w:b/>
          <w:sz w:val="24"/>
        </w:rPr>
      </w:pPr>
      <w:r w:rsidRPr="00D87638">
        <w:rPr>
          <w:b/>
          <w:sz w:val="24"/>
        </w:rPr>
        <w:t xml:space="preserve">Сведения о системе диспетчеризации, телемеханизации и систем управления режимами водоснабжения на объектах </w:t>
      </w:r>
      <w:r w:rsidR="001B48C4">
        <w:rPr>
          <w:b/>
          <w:sz w:val="24"/>
        </w:rPr>
        <w:t>«</w:t>
      </w:r>
      <w:r w:rsidRPr="00D87638">
        <w:rPr>
          <w:b/>
          <w:sz w:val="24"/>
        </w:rPr>
        <w:t>Северо-Запад Инжиниринг</w:t>
      </w:r>
      <w:r w:rsidR="001B48C4">
        <w:rPr>
          <w:b/>
          <w:sz w:val="24"/>
        </w:rPr>
        <w:t>»</w:t>
      </w:r>
    </w:p>
    <w:p w:rsidR="00D87638" w:rsidRPr="00D87638" w:rsidRDefault="00D87638" w:rsidP="00D87638">
      <w:pPr>
        <w:spacing w:line="240" w:lineRule="auto"/>
        <w:ind w:firstLine="709"/>
        <w:jc w:val="both"/>
        <w:rPr>
          <w:sz w:val="24"/>
        </w:rPr>
      </w:pPr>
      <w:r w:rsidRPr="00D87638">
        <w:rPr>
          <w:sz w:val="24"/>
        </w:rPr>
        <w:t xml:space="preserve">ООО </w:t>
      </w:r>
      <w:r w:rsidR="001B48C4">
        <w:rPr>
          <w:sz w:val="24"/>
        </w:rPr>
        <w:t>«</w:t>
      </w:r>
      <w:r w:rsidRPr="00D87638">
        <w:rPr>
          <w:sz w:val="24"/>
        </w:rPr>
        <w:t>Северо-Запад Инжиниринг</w:t>
      </w:r>
      <w:r w:rsidR="001B48C4">
        <w:rPr>
          <w:sz w:val="24"/>
        </w:rPr>
        <w:t>»</w:t>
      </w:r>
      <w:r w:rsidRPr="00D87638">
        <w:rPr>
          <w:sz w:val="24"/>
        </w:rPr>
        <w:t xml:space="preserve"> в 2020 году приступило к разработке системы автоматизированного сбора и передачи данных, а также диспетчерского управления работой водовода на базе современных комплексов и систем, с функцией дистанционного управления основным технологическим оборудованием объекта: </w:t>
      </w:r>
      <w:r w:rsidR="001B48C4">
        <w:rPr>
          <w:sz w:val="24"/>
        </w:rPr>
        <w:t>«</w:t>
      </w:r>
      <w:r w:rsidRPr="00D87638">
        <w:rPr>
          <w:sz w:val="24"/>
        </w:rPr>
        <w:t xml:space="preserve">Система централизованного водоснабжения </w:t>
      </w:r>
      <w:r w:rsidR="001B48C4">
        <w:rPr>
          <w:sz w:val="24"/>
        </w:rPr>
        <w:t>«</w:t>
      </w:r>
      <w:r w:rsidRPr="00D87638">
        <w:rPr>
          <w:sz w:val="24"/>
        </w:rPr>
        <w:t>Ладожский водовод Всеволожского муниципального района Ленинградской области</w:t>
      </w:r>
      <w:r w:rsidR="001B48C4">
        <w:rPr>
          <w:sz w:val="24"/>
        </w:rPr>
        <w:t>»</w:t>
      </w:r>
      <w:r w:rsidRPr="00D87638">
        <w:rPr>
          <w:sz w:val="24"/>
        </w:rPr>
        <w:t xml:space="preserve"> (далее по тексту – Система).</w:t>
      </w:r>
    </w:p>
    <w:p w:rsidR="00D87638" w:rsidRPr="00D87638" w:rsidRDefault="00D87638" w:rsidP="00D87638">
      <w:pPr>
        <w:spacing w:line="240" w:lineRule="auto"/>
        <w:ind w:firstLine="709"/>
        <w:jc w:val="both"/>
        <w:rPr>
          <w:sz w:val="24"/>
        </w:rPr>
      </w:pPr>
      <w:r w:rsidRPr="00D87638">
        <w:rPr>
          <w:sz w:val="24"/>
        </w:rPr>
        <w:t>Диспетчерский контроль за работой Системы позволит в режиме реального времени контролировать следующие показатели работы Ладожского водовода:</w:t>
      </w:r>
    </w:p>
    <w:p w:rsidR="00D87638" w:rsidRPr="00D87638" w:rsidRDefault="00D87638" w:rsidP="00D87638">
      <w:pPr>
        <w:spacing w:line="240" w:lineRule="auto"/>
        <w:ind w:firstLine="709"/>
        <w:jc w:val="both"/>
        <w:rPr>
          <w:sz w:val="24"/>
        </w:rPr>
      </w:pPr>
      <w:r w:rsidRPr="00D87638">
        <w:rPr>
          <w:sz w:val="24"/>
        </w:rPr>
        <w:t>1.</w:t>
      </w:r>
      <w:r w:rsidRPr="00D87638">
        <w:rPr>
          <w:sz w:val="24"/>
        </w:rPr>
        <w:tab/>
        <w:t>Объемные показатели расхода воды.</w:t>
      </w:r>
    </w:p>
    <w:p w:rsidR="00D87638" w:rsidRPr="00D87638" w:rsidRDefault="00D87638" w:rsidP="00D87638">
      <w:pPr>
        <w:spacing w:line="240" w:lineRule="auto"/>
        <w:ind w:firstLine="709"/>
        <w:jc w:val="both"/>
        <w:rPr>
          <w:sz w:val="24"/>
        </w:rPr>
      </w:pPr>
      <w:r w:rsidRPr="00D87638">
        <w:rPr>
          <w:sz w:val="24"/>
        </w:rPr>
        <w:t>2.</w:t>
      </w:r>
      <w:r w:rsidRPr="00D87638">
        <w:rPr>
          <w:sz w:val="24"/>
        </w:rPr>
        <w:tab/>
        <w:t>Показатели давления воды на выбранных участках контроля и на объектах.</w:t>
      </w:r>
    </w:p>
    <w:p w:rsidR="00D87638" w:rsidRPr="00D87638" w:rsidRDefault="00D87638" w:rsidP="00D87638">
      <w:pPr>
        <w:spacing w:line="240" w:lineRule="auto"/>
        <w:ind w:firstLine="709"/>
        <w:jc w:val="both"/>
        <w:rPr>
          <w:sz w:val="24"/>
        </w:rPr>
      </w:pPr>
      <w:r w:rsidRPr="00D87638">
        <w:rPr>
          <w:sz w:val="24"/>
        </w:rPr>
        <w:t>3.</w:t>
      </w:r>
      <w:r w:rsidRPr="00D87638">
        <w:rPr>
          <w:sz w:val="24"/>
        </w:rPr>
        <w:tab/>
        <w:t>Показатели качества воды: цветность, мутность.</w:t>
      </w:r>
    </w:p>
    <w:p w:rsidR="00D87638" w:rsidRPr="00D87638" w:rsidRDefault="00D87638" w:rsidP="00D87638">
      <w:pPr>
        <w:spacing w:line="240" w:lineRule="auto"/>
        <w:ind w:firstLine="709"/>
        <w:jc w:val="both"/>
        <w:rPr>
          <w:sz w:val="24"/>
        </w:rPr>
      </w:pPr>
      <w:r w:rsidRPr="00D87638">
        <w:rPr>
          <w:sz w:val="24"/>
        </w:rPr>
        <w:t>4.</w:t>
      </w:r>
      <w:r w:rsidRPr="00D87638">
        <w:rPr>
          <w:sz w:val="24"/>
        </w:rPr>
        <w:tab/>
        <w:t>Режим работы насосов и технологического оборудования с возможностью управления.</w:t>
      </w:r>
    </w:p>
    <w:p w:rsidR="00D87638" w:rsidRPr="00D87638" w:rsidRDefault="00D87638" w:rsidP="00D87638">
      <w:pPr>
        <w:spacing w:line="240" w:lineRule="auto"/>
        <w:ind w:firstLine="709"/>
        <w:jc w:val="both"/>
        <w:rPr>
          <w:sz w:val="24"/>
        </w:rPr>
      </w:pPr>
      <w:r w:rsidRPr="00D87638">
        <w:rPr>
          <w:sz w:val="24"/>
        </w:rPr>
        <w:t>Вышеуказанные параметры архивируются в режиме реального времени с возможностью оперативно использовать их для составления отчета на выбранный период времени, включая графики и другие аналитические данные, представленные в графическом и тестовом виде.</w:t>
      </w:r>
    </w:p>
    <w:p w:rsidR="008835F0" w:rsidRDefault="008835F0" w:rsidP="009D5703">
      <w:pPr>
        <w:pStyle w:val="3"/>
      </w:pPr>
      <w:bookmarkStart w:id="61" w:name="_Toc70889709"/>
      <w:r w:rsidRPr="001D7B03">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61"/>
    </w:p>
    <w:p w:rsidR="00D05AC5" w:rsidRPr="00B708FE" w:rsidRDefault="00D05AC5" w:rsidP="00D05AC5">
      <w:pPr>
        <w:pStyle w:val="22"/>
        <w:spacing w:before="0" w:after="0"/>
      </w:pPr>
      <w:r w:rsidRPr="00B708FE">
        <w:t>По д</w:t>
      </w:r>
      <w:r w:rsidRPr="00374A23">
        <w:t xml:space="preserve">анным </w:t>
      </w:r>
      <w:r w:rsidR="008E6F61">
        <w:t xml:space="preserve">ОАО </w:t>
      </w:r>
      <w:r w:rsidR="001B48C4">
        <w:t>«</w:t>
      </w:r>
      <w:r w:rsidR="008E6F61">
        <w:t>Всеволожские тепловые сети</w:t>
      </w:r>
      <w:r w:rsidR="001B48C4">
        <w:t>»</w:t>
      </w:r>
      <w:r w:rsidR="00234FB5">
        <w:t xml:space="preserve"> </w:t>
      </w:r>
      <w:r w:rsidRPr="00B708FE">
        <w:t>на 01.01.20</w:t>
      </w:r>
      <w:r>
        <w:t>2</w:t>
      </w:r>
      <w:r w:rsidR="008E6F61">
        <w:t>1</w:t>
      </w:r>
      <w:r w:rsidRPr="00B708FE">
        <w:t xml:space="preserve"> год уровень оснащенности приборами учета ХВС и ГВС </w:t>
      </w:r>
      <w:r w:rsidR="001509E9">
        <w:t xml:space="preserve">оборудованы 908 потребителей, что </w:t>
      </w:r>
      <w:r>
        <w:t xml:space="preserve">составляет </w:t>
      </w:r>
      <w:r w:rsidR="00234FB5" w:rsidRPr="00234FB5">
        <w:t>70</w:t>
      </w:r>
      <w:r w:rsidR="005E0355">
        <w:t xml:space="preserve">%, </w:t>
      </w:r>
      <w:r w:rsidR="005E0355" w:rsidRPr="005E0355">
        <w:t>в том числе: организации бюджетной сферы муниципальной формы собственности – 100 %, коллективными (общедомовыми) приборами – 91,66 %, квартирными – 75 %.</w:t>
      </w:r>
    </w:p>
    <w:p w:rsidR="00D05AC5" w:rsidRDefault="00D05AC5" w:rsidP="00234FB5">
      <w:pPr>
        <w:spacing w:after="0"/>
        <w:ind w:firstLine="709"/>
      </w:pPr>
      <w:r w:rsidRPr="000F0E33">
        <w:t>Уровень обеспеченности ПУ ГВС составляет 0%, так как систем</w:t>
      </w:r>
      <w:r>
        <w:t>а</w:t>
      </w:r>
      <w:r w:rsidRPr="000F0E33">
        <w:t xml:space="preserve"> является открытой.</w:t>
      </w:r>
    </w:p>
    <w:p w:rsidR="00D05AC5" w:rsidRDefault="00D05AC5" w:rsidP="00D05AC5">
      <w:pPr>
        <w:pStyle w:val="22"/>
        <w:spacing w:before="0" w:after="0"/>
      </w:pPr>
      <w:r w:rsidRPr="007F2DFC">
        <w:t xml:space="preserve">Общее количество установленных общедомовых (коллективных) приборов учета холодного водоснабжения </w:t>
      </w:r>
      <w:r>
        <w:t>составляет75</w:t>
      </w:r>
      <w:r w:rsidRPr="007F2DFC">
        <w:t xml:space="preserve"> шт.</w:t>
      </w:r>
    </w:p>
    <w:p w:rsidR="00D05AC5" w:rsidRDefault="00D05AC5" w:rsidP="00D05AC5">
      <w:pPr>
        <w:pStyle w:val="22"/>
        <w:spacing w:before="0" w:after="0"/>
      </w:pPr>
      <w:r>
        <w:t>Информация по приборам учета</w:t>
      </w:r>
      <w:r w:rsidR="004B4C2F">
        <w:t xml:space="preserve"> </w:t>
      </w:r>
      <w:r w:rsidR="001509E9">
        <w:t xml:space="preserve">ОАО </w:t>
      </w:r>
      <w:r w:rsidR="001B48C4">
        <w:t>«</w:t>
      </w:r>
      <w:r w:rsidR="001509E9">
        <w:t>Всеволожские тепловые сети</w:t>
      </w:r>
      <w:r w:rsidR="001B48C4">
        <w:t>»</w:t>
      </w:r>
      <w:r w:rsidR="001509E9">
        <w:t xml:space="preserve"> </w:t>
      </w:r>
      <w:r w:rsidRPr="00605EFE">
        <w:t>коммерческих потребителях, бюджетных потребителях, а также в частном секторе</w:t>
      </w:r>
      <w:r>
        <w:t xml:space="preserve"> предоставлена в таблице ниже. </w:t>
      </w:r>
    </w:p>
    <w:p w:rsidR="008835F0" w:rsidRDefault="0009246A" w:rsidP="0009246A">
      <w:pPr>
        <w:pStyle w:val="22"/>
        <w:spacing w:before="120" w:after="0"/>
      </w:pPr>
      <w:r>
        <w:t xml:space="preserve">Таким образом, </w:t>
      </w:r>
      <w:r w:rsidR="0095510D">
        <w:t>установлено 82 прибора учета и необходима</w:t>
      </w:r>
      <w:r>
        <w:t xml:space="preserve"> установка 25 приборов учёта ХВС для МКД.</w:t>
      </w:r>
    </w:p>
    <w:p w:rsidR="0095510D" w:rsidRPr="0095510D" w:rsidRDefault="0095510D" w:rsidP="0064152C">
      <w:pPr>
        <w:pStyle w:val="22"/>
        <w:spacing w:before="0" w:after="0"/>
      </w:pPr>
      <w:r w:rsidRPr="00D93826">
        <w:t>Оценочная стоимость оборудования одного ввода</w:t>
      </w:r>
      <w:r>
        <w:t xml:space="preserve"> составляет</w:t>
      </w:r>
      <w:r w:rsidRPr="00D93826">
        <w:t xml:space="preserve"> 70 тыс.руб</w:t>
      </w:r>
      <w:r>
        <w:t xml:space="preserve">. Обоснование стоимости произведено на основании данных сайтов </w:t>
      </w:r>
      <w:r>
        <w:rPr>
          <w:lang w:val="en-US"/>
        </w:rPr>
        <w:t>z</w:t>
      </w:r>
      <w:r w:rsidRPr="0095510D">
        <w:t>akupki.gov</w:t>
      </w:r>
      <w:r>
        <w:t>.</w:t>
      </w:r>
      <w:r>
        <w:rPr>
          <w:lang w:val="en-US"/>
        </w:rPr>
        <w:t>ru</w:t>
      </w:r>
      <w:r>
        <w:t xml:space="preserve"> и </w:t>
      </w:r>
      <w:r w:rsidRPr="00266134">
        <w:rPr>
          <w:rStyle w:val="af2"/>
          <w:color w:val="000000" w:themeColor="text1"/>
          <w:szCs w:val="24"/>
          <w:u w:val="none"/>
        </w:rPr>
        <w:t>http://водоснабжение-спб.рф</w:t>
      </w:r>
      <w:r>
        <w:rPr>
          <w:color w:val="000000" w:themeColor="text1"/>
          <w:szCs w:val="24"/>
        </w:rPr>
        <w:t>.</w:t>
      </w:r>
    </w:p>
    <w:p w:rsidR="0095510D" w:rsidRPr="00D93826" w:rsidRDefault="0095510D" w:rsidP="0064152C">
      <w:pPr>
        <w:pStyle w:val="22"/>
        <w:spacing w:before="0" w:after="0"/>
      </w:pPr>
      <w:r>
        <w:t>Итого общая стоимость установки общедомовых приборов учета для МКД составляет</w:t>
      </w:r>
      <w:r w:rsidR="0064152C">
        <w:t xml:space="preserve"> 1750 тыс. руб.</w:t>
      </w:r>
    </w:p>
    <w:p w:rsidR="00FE0A9A" w:rsidRPr="000F0E33" w:rsidRDefault="00FE0A9A" w:rsidP="009D5703">
      <w:pPr>
        <w:pStyle w:val="3"/>
      </w:pPr>
      <w:bookmarkStart w:id="62" w:name="_Toc70889710"/>
      <w:r w:rsidRPr="000F0E33">
        <w:t>Описание вариантов маршрутов прохождения трубопроводов (трасс) по территории поселения, городского округа и их обоснование.</w:t>
      </w:r>
      <w:bookmarkEnd w:id="62"/>
    </w:p>
    <w:p w:rsidR="00FE0A9A" w:rsidRPr="00B708FE" w:rsidRDefault="00FE0A9A" w:rsidP="00FE0A9A">
      <w:pPr>
        <w:pStyle w:val="22"/>
        <w:spacing w:before="0" w:after="0"/>
      </w:pPr>
      <w:r w:rsidRPr="00B708FE">
        <w:t xml:space="preserve">Количество линий водоводов </w:t>
      </w:r>
      <w:r>
        <w:t>необходимо</w:t>
      </w:r>
      <w:r w:rsidRPr="00B708FE">
        <w:t xml:space="preserve"> принимать с учетом категории системы водоснабжения и очередности строительства.</w:t>
      </w:r>
    </w:p>
    <w:p w:rsidR="00FE0A9A" w:rsidRPr="00B708FE" w:rsidRDefault="00FE0A9A" w:rsidP="00FE0A9A">
      <w:pPr>
        <w:pStyle w:val="22"/>
        <w:spacing w:before="0" w:after="0"/>
      </w:pPr>
      <w:r w:rsidRPr="00B708FE">
        <w:t>При прокладке водоводов в две или более линии, необходимость устройства переключений между водоводами определяется в зависимости от количества независимых водозаборных сооружений или линий водоводов, подающих воду потребителю, при этом в случае отключения одного водовода или его участка общую подачу воды объекту на хозяйственно-питьевые нужды допускается снижать не более чем на 30% расчетного расхода, на производственные нужды — по аварийному графику.</w:t>
      </w:r>
    </w:p>
    <w:p w:rsidR="00FE0A9A" w:rsidRPr="00B708FE" w:rsidRDefault="00FE0A9A" w:rsidP="00FE0A9A">
      <w:pPr>
        <w:pStyle w:val="22"/>
        <w:spacing w:before="0" w:after="0"/>
      </w:pPr>
      <w:r w:rsidRPr="00B708FE">
        <w:t>При прокладке водовода в одну линию и подаче воды от одного источника должен быть предусмотрен объем воды на время ликвидации аварии на водоводе. Аварийный объем воды, обеспечивающий в течение времени ликвидации аварии на водоводе (расчетное время) расход воды на хозяйственно-питьевые нужды в размере 70% расчетного среднечасового водопотребления и производственные нужды по аварийному графику.</w:t>
      </w:r>
    </w:p>
    <w:p w:rsidR="00FE0A9A" w:rsidRPr="00B708FE" w:rsidRDefault="00FE0A9A" w:rsidP="00FE0A9A">
      <w:pPr>
        <w:pStyle w:val="22"/>
        <w:spacing w:before="0" w:after="0"/>
      </w:pPr>
      <w:r w:rsidRPr="00B708FE">
        <w:t>Водопроводные сети должны быть кольцевыми. Тупиковые линии водопроводов допускается применять:</w:t>
      </w:r>
    </w:p>
    <w:p w:rsidR="00FE0A9A" w:rsidRPr="00B708FE" w:rsidRDefault="00FE0A9A" w:rsidP="00981A35">
      <w:pPr>
        <w:pStyle w:val="22"/>
        <w:numPr>
          <w:ilvl w:val="0"/>
          <w:numId w:val="9"/>
        </w:numPr>
        <w:spacing w:before="0" w:after="0"/>
      </w:pPr>
      <w:r w:rsidRPr="00B708FE">
        <w:t>для подачи воды на производственные нужды — при допустимости перерыва в водоснабжении на время ликвидации аварии;</w:t>
      </w:r>
    </w:p>
    <w:p w:rsidR="00FE0A9A" w:rsidRPr="00B708FE" w:rsidRDefault="00FE0A9A" w:rsidP="00981A35">
      <w:pPr>
        <w:pStyle w:val="22"/>
        <w:numPr>
          <w:ilvl w:val="0"/>
          <w:numId w:val="9"/>
        </w:numPr>
        <w:spacing w:before="0" w:after="0"/>
      </w:pPr>
      <w:r w:rsidRPr="00B708FE">
        <w:t>для подачи воды на хозяйственно-питьевые нужды — при диаметре труб не свыше 100 мм;</w:t>
      </w:r>
    </w:p>
    <w:p w:rsidR="00FE0A9A" w:rsidRPr="00B708FE" w:rsidRDefault="00FE0A9A" w:rsidP="00981A35">
      <w:pPr>
        <w:pStyle w:val="22"/>
        <w:numPr>
          <w:ilvl w:val="0"/>
          <w:numId w:val="9"/>
        </w:numPr>
        <w:spacing w:before="0" w:after="0"/>
      </w:pPr>
      <w:r w:rsidRPr="00B708FE">
        <w:t>для подачи воды на противопожарные или на хозяйственно-противопожарные нужды независимо от расхода воды на пожаротушение при длине линий не свыше 200 м.</w:t>
      </w:r>
    </w:p>
    <w:p w:rsidR="00FE0A9A" w:rsidRPr="00B708FE" w:rsidRDefault="00FE0A9A" w:rsidP="00FE0A9A">
      <w:pPr>
        <w:pStyle w:val="22"/>
        <w:spacing w:before="0" w:after="0"/>
      </w:pPr>
      <w:r w:rsidRPr="00B708FE">
        <w:t>Кольцевание наружных водопроводных сетей внутренними водопроводными сетями зданий и сооружений не допускается.</w:t>
      </w:r>
    </w:p>
    <w:p w:rsidR="00FE0A9A" w:rsidRPr="00B708FE" w:rsidRDefault="00FE0A9A" w:rsidP="00FE0A9A">
      <w:pPr>
        <w:pStyle w:val="22"/>
        <w:spacing w:before="0" w:after="0"/>
      </w:pPr>
      <w:r w:rsidRPr="00B708FE">
        <w:t xml:space="preserve"> Соединение сетей хозяйственно-питьевых водопроводов с сетями водопроводов, подающих воду непитьевого качества, не допускается.</w:t>
      </w:r>
    </w:p>
    <w:p w:rsidR="00FE0A9A" w:rsidRPr="00B708FE" w:rsidRDefault="00FE0A9A" w:rsidP="00FE0A9A">
      <w:pPr>
        <w:pStyle w:val="22"/>
        <w:spacing w:before="0" w:after="0"/>
      </w:pPr>
      <w:r w:rsidRPr="00B708FE">
        <w:t>На водоводах и линиях водопроводной сети в необходимых случаях надлежит предусматривать установку:</w:t>
      </w:r>
    </w:p>
    <w:p w:rsidR="00FE0A9A" w:rsidRPr="00B708FE" w:rsidRDefault="00FE0A9A" w:rsidP="00981A35">
      <w:pPr>
        <w:pStyle w:val="22"/>
        <w:numPr>
          <w:ilvl w:val="0"/>
          <w:numId w:val="8"/>
        </w:numPr>
        <w:spacing w:before="0" w:after="0"/>
      </w:pPr>
      <w:r w:rsidRPr="00B708FE">
        <w:t>Поворотных затворов (задвижек) для выделения ремонтных участков;</w:t>
      </w:r>
    </w:p>
    <w:p w:rsidR="00FE0A9A" w:rsidRPr="00B708FE" w:rsidRDefault="00FE0A9A" w:rsidP="00981A35">
      <w:pPr>
        <w:pStyle w:val="22"/>
        <w:numPr>
          <w:ilvl w:val="0"/>
          <w:numId w:val="8"/>
        </w:numPr>
        <w:spacing w:before="0" w:after="0"/>
      </w:pPr>
      <w:r w:rsidRPr="00B708FE">
        <w:t xml:space="preserve">Клапанов для впуска и выпуска воздуха при опорожнении и заполнении трубопроводов; </w:t>
      </w:r>
    </w:p>
    <w:p w:rsidR="00FE0A9A" w:rsidRPr="00B708FE" w:rsidRDefault="00FE0A9A" w:rsidP="00981A35">
      <w:pPr>
        <w:pStyle w:val="22"/>
        <w:numPr>
          <w:ilvl w:val="0"/>
          <w:numId w:val="8"/>
        </w:numPr>
        <w:spacing w:before="0" w:after="0"/>
      </w:pPr>
      <w:r w:rsidRPr="00B708FE">
        <w:t xml:space="preserve">Клапанов для впуска и защемления воздуха; </w:t>
      </w:r>
    </w:p>
    <w:p w:rsidR="00FE0A9A" w:rsidRPr="00B708FE" w:rsidRDefault="00FE0A9A" w:rsidP="00981A35">
      <w:pPr>
        <w:pStyle w:val="22"/>
        <w:numPr>
          <w:ilvl w:val="0"/>
          <w:numId w:val="8"/>
        </w:numPr>
        <w:spacing w:before="0" w:after="0"/>
      </w:pPr>
      <w:r w:rsidRPr="00B708FE">
        <w:t>Вантузов для выпуска воздуха в процессе работы трубопроводов;</w:t>
      </w:r>
    </w:p>
    <w:p w:rsidR="00FE0A9A" w:rsidRPr="00B708FE" w:rsidRDefault="00FE0A9A" w:rsidP="00981A35">
      <w:pPr>
        <w:pStyle w:val="22"/>
        <w:numPr>
          <w:ilvl w:val="0"/>
          <w:numId w:val="8"/>
        </w:numPr>
        <w:spacing w:before="0" w:after="0"/>
      </w:pPr>
      <w:r w:rsidRPr="00B708FE">
        <w:t xml:space="preserve">Выпусков для сброса воды при опорожнении трубопроводов; </w:t>
      </w:r>
    </w:p>
    <w:p w:rsidR="00FE0A9A" w:rsidRPr="00B708FE" w:rsidRDefault="00FE0A9A" w:rsidP="00981A35">
      <w:pPr>
        <w:pStyle w:val="22"/>
        <w:numPr>
          <w:ilvl w:val="0"/>
          <w:numId w:val="8"/>
        </w:numPr>
        <w:spacing w:before="0" w:after="0"/>
      </w:pPr>
      <w:r w:rsidRPr="00B708FE">
        <w:t xml:space="preserve">Компенсаторов; </w:t>
      </w:r>
    </w:p>
    <w:p w:rsidR="00FE0A9A" w:rsidRPr="00B708FE" w:rsidRDefault="00FE0A9A" w:rsidP="00981A35">
      <w:pPr>
        <w:pStyle w:val="22"/>
        <w:numPr>
          <w:ilvl w:val="0"/>
          <w:numId w:val="8"/>
        </w:numPr>
        <w:spacing w:before="0" w:after="0"/>
      </w:pPr>
      <w:r w:rsidRPr="00B708FE">
        <w:t>Монтажных вставок;</w:t>
      </w:r>
    </w:p>
    <w:p w:rsidR="00FE0A9A" w:rsidRPr="00B708FE" w:rsidRDefault="00FE0A9A" w:rsidP="00981A35">
      <w:pPr>
        <w:pStyle w:val="22"/>
        <w:numPr>
          <w:ilvl w:val="0"/>
          <w:numId w:val="8"/>
        </w:numPr>
        <w:spacing w:before="0" w:after="0"/>
      </w:pPr>
      <w:r w:rsidRPr="00B708FE">
        <w:t>Обратных клапанов или других типов клапанов автоматического действия для выключения ремонтных участков;</w:t>
      </w:r>
    </w:p>
    <w:p w:rsidR="00FE0A9A" w:rsidRPr="00B708FE" w:rsidRDefault="00FE0A9A" w:rsidP="00981A35">
      <w:pPr>
        <w:pStyle w:val="22"/>
        <w:numPr>
          <w:ilvl w:val="0"/>
          <w:numId w:val="8"/>
        </w:numPr>
        <w:spacing w:before="0" w:after="0"/>
      </w:pPr>
      <w:r w:rsidRPr="00B708FE">
        <w:t xml:space="preserve">Регуляторов давления; </w:t>
      </w:r>
    </w:p>
    <w:p w:rsidR="00FE0A9A" w:rsidRPr="00B708FE" w:rsidRDefault="00FE0A9A" w:rsidP="00981A35">
      <w:pPr>
        <w:pStyle w:val="22"/>
        <w:numPr>
          <w:ilvl w:val="0"/>
          <w:numId w:val="8"/>
        </w:numPr>
        <w:spacing w:before="0" w:after="0"/>
      </w:pPr>
      <w:r w:rsidRPr="00B708FE">
        <w:t>Аппаратов для предупреждения повышения давления при гидравлических ударах или при неисправности регуляторов давления.</w:t>
      </w:r>
    </w:p>
    <w:p w:rsidR="00FE0A9A" w:rsidRPr="00B708FE" w:rsidRDefault="00FE0A9A" w:rsidP="00FE0A9A">
      <w:pPr>
        <w:pStyle w:val="22"/>
        <w:spacing w:before="0" w:after="0"/>
      </w:pPr>
      <w:r w:rsidRPr="00B708FE">
        <w:t>На самотечно-напорных водоводах следует предусматривать устройство разгрузочных камер или установку аппаратуры, предохраняющих водоводы при всех возможных режимах работы от повышения давления выше предела, допустимого для принятого типа труб.</w:t>
      </w:r>
    </w:p>
    <w:p w:rsidR="00FE0A9A" w:rsidRPr="00B708FE" w:rsidRDefault="00FE0A9A" w:rsidP="00FE0A9A">
      <w:pPr>
        <w:pStyle w:val="22"/>
        <w:spacing w:before="0" w:after="0"/>
      </w:pPr>
      <w:r w:rsidRPr="00B708FE">
        <w:t>Водоводы и водопроводные сети надлежит прокладывать с уклоном не менее 0,001 по направлению к выпуску; при плоском рельефе местности уклон допускается уменьшать до 0,0005.</w:t>
      </w:r>
    </w:p>
    <w:p w:rsidR="00FE0A9A" w:rsidRDefault="00FE0A9A" w:rsidP="00FB1C9B">
      <w:pPr>
        <w:pStyle w:val="22"/>
        <w:spacing w:before="0" w:after="0"/>
      </w:pPr>
    </w:p>
    <w:p w:rsidR="00FE0A9A" w:rsidRDefault="00FE0A9A" w:rsidP="009D5703">
      <w:pPr>
        <w:pStyle w:val="3"/>
      </w:pPr>
      <w:bookmarkStart w:id="63" w:name="_Toc70889711"/>
      <w:r w:rsidRPr="000F0E33">
        <w:t>Рекомендации о месте размещения насосных станций, резервуаров, водонапорных башен.</w:t>
      </w:r>
      <w:bookmarkEnd w:id="63"/>
    </w:p>
    <w:p w:rsidR="00FE0A9A" w:rsidRDefault="00FE0A9A" w:rsidP="00A53048">
      <w:pPr>
        <w:pStyle w:val="22"/>
        <w:spacing w:before="0" w:after="0"/>
      </w:pPr>
      <w:r>
        <w:t>В перспективе до 203</w:t>
      </w:r>
      <w:r w:rsidR="001509E9">
        <w:t>2</w:t>
      </w:r>
      <w:r>
        <w:t xml:space="preserve"> года не планируется размещать новые </w:t>
      </w:r>
      <w:r w:rsidRPr="004E1680">
        <w:t>насосны</w:t>
      </w:r>
      <w:r>
        <w:t>е станции, резервуары и</w:t>
      </w:r>
      <w:r w:rsidRPr="004E1680">
        <w:t xml:space="preserve"> водонапорны</w:t>
      </w:r>
      <w:r>
        <w:t>е башни</w:t>
      </w:r>
      <w:r w:rsidRPr="00374A23">
        <w:t>.</w:t>
      </w:r>
    </w:p>
    <w:p w:rsidR="00A53048" w:rsidRPr="002E2575" w:rsidRDefault="00A53048" w:rsidP="00A53048">
      <w:pPr>
        <w:pStyle w:val="22"/>
        <w:spacing w:before="0" w:after="0"/>
      </w:pPr>
      <w:r w:rsidRPr="002E2575">
        <w:t>В период с 20</w:t>
      </w:r>
      <w:r>
        <w:t>20</w:t>
      </w:r>
      <w:r w:rsidRPr="002E2575">
        <w:t xml:space="preserve"> г. по 203</w:t>
      </w:r>
      <w:r w:rsidR="001509E9">
        <w:t>2</w:t>
      </w:r>
      <w:r>
        <w:t xml:space="preserve"> </w:t>
      </w:r>
      <w:r w:rsidRPr="002E2575">
        <w:t xml:space="preserve">г. </w:t>
      </w:r>
      <w:r>
        <w:t>з</w:t>
      </w:r>
      <w:r w:rsidRPr="002E2575">
        <w:t xml:space="preserve">апланировано проектирование и строительство новых водопроводных сетей с целью обеспечения централизованным водоснабжением новых потребителей (объекты жилой застройки, социальной инфраструктуры и т.д.). </w:t>
      </w:r>
      <w:bookmarkStart w:id="64" w:name="_Toc391571159"/>
      <w:r w:rsidRPr="002E2575">
        <w:t>Границы планируемых зон размещения объектов централизованных систем горячего водоснабжения, холодного водоснабжения</w:t>
      </w:r>
      <w:bookmarkEnd w:id="64"/>
    </w:p>
    <w:p w:rsidR="00A53048" w:rsidRDefault="00A53048" w:rsidP="00A53048">
      <w:pPr>
        <w:pStyle w:val="22"/>
        <w:spacing w:before="0" w:after="0"/>
      </w:pPr>
      <w:r w:rsidRPr="002E2575">
        <w:t xml:space="preserve">Согласно </w:t>
      </w:r>
      <w:r w:rsidR="001B48C4">
        <w:t>«</w:t>
      </w:r>
      <w:r w:rsidRPr="002E2575">
        <w:rPr>
          <w:bCs/>
          <w:iCs/>
        </w:rPr>
        <w:t>Схеме зон планируемого размещения объектов капитального строительства местного значения</w:t>
      </w:r>
      <w:r w:rsidR="001B48C4">
        <w:rPr>
          <w:bCs/>
          <w:iCs/>
        </w:rPr>
        <w:t>»</w:t>
      </w:r>
      <w:r w:rsidR="000E4849">
        <w:rPr>
          <w:bCs/>
          <w:iCs/>
        </w:rPr>
        <w:t xml:space="preserve"> </w:t>
      </w:r>
      <w:r>
        <w:rPr>
          <w:lang w:eastAsia="ru-RU"/>
        </w:rPr>
        <w:t xml:space="preserve">Генерального плана </w:t>
      </w:r>
      <w:r w:rsidR="00963622" w:rsidRPr="00963622">
        <w:rPr>
          <w:lang w:eastAsia="ru-RU"/>
        </w:rPr>
        <w:t xml:space="preserve">город </w:t>
      </w:r>
      <w:r w:rsidR="00DA599A">
        <w:rPr>
          <w:lang w:eastAsia="ru-RU"/>
        </w:rPr>
        <w:t>Всеволожск</w:t>
      </w:r>
      <w:r w:rsidRPr="002E2575">
        <w:t xml:space="preserve">, все </w:t>
      </w:r>
      <w:r>
        <w:t xml:space="preserve">объекты систем </w:t>
      </w:r>
      <w:r w:rsidRPr="002E2575">
        <w:t>холодного и горячего водоснабжения</w:t>
      </w:r>
      <w:r>
        <w:t xml:space="preserve">, планируемые к строительству, </w:t>
      </w:r>
      <w:r w:rsidRPr="002E2575">
        <w:t xml:space="preserve">находятся в пределах существующих территорий населенных пунктов </w:t>
      </w:r>
      <w:r w:rsidR="00B22021">
        <w:t>МО «Город Всеволожск»</w:t>
      </w:r>
      <w:r w:rsidRPr="002E2575">
        <w:t>.</w:t>
      </w:r>
    </w:p>
    <w:p w:rsidR="00301713" w:rsidRPr="00A53E95" w:rsidRDefault="00301713" w:rsidP="009D5703">
      <w:pPr>
        <w:pStyle w:val="3"/>
      </w:pPr>
      <w:bookmarkStart w:id="65" w:name="_Toc42255730"/>
      <w:bookmarkStart w:id="66" w:name="_Toc70889712"/>
      <w:r w:rsidRPr="00A53E95">
        <w:t>Границы планируемых зон размещения объектов централизованных систем горячего водоснабжения, холодного водоснабжения.</w:t>
      </w:r>
      <w:bookmarkEnd w:id="65"/>
      <w:bookmarkEnd w:id="66"/>
    </w:p>
    <w:p w:rsidR="00002B91" w:rsidRDefault="00002B91" w:rsidP="00002B91">
      <w:pPr>
        <w:spacing w:after="0" w:line="240" w:lineRule="auto"/>
        <w:ind w:firstLine="709"/>
        <w:jc w:val="both"/>
        <w:rPr>
          <w:sz w:val="24"/>
          <w:szCs w:val="24"/>
        </w:rPr>
      </w:pPr>
      <w:r w:rsidRPr="00F1593B">
        <w:rPr>
          <w:sz w:val="24"/>
          <w:szCs w:val="24"/>
        </w:rPr>
        <w:t>Все объекты систем холодного водоснабжения находятся в пределах ранее указанных населённых пунктов, охваченных централизованными системами</w:t>
      </w:r>
      <w:r>
        <w:rPr>
          <w:sz w:val="24"/>
          <w:szCs w:val="24"/>
        </w:rPr>
        <w:t xml:space="preserve"> водоснабжения</w:t>
      </w:r>
      <w:r w:rsidRPr="00F1593B">
        <w:rPr>
          <w:sz w:val="24"/>
          <w:szCs w:val="24"/>
        </w:rPr>
        <w:t xml:space="preserve">. Увеличение зон размещения систем за пределами данных населённых пунктов планируется в соответствии с Генеральным планом </w:t>
      </w:r>
      <w:r w:rsidR="00B22021">
        <w:rPr>
          <w:sz w:val="24"/>
          <w:szCs w:val="24"/>
        </w:rPr>
        <w:t>МО «Город Всеволожск»</w:t>
      </w:r>
      <w:r>
        <w:rPr>
          <w:sz w:val="24"/>
          <w:szCs w:val="24"/>
        </w:rPr>
        <w:t xml:space="preserve"> </w:t>
      </w:r>
      <w:r w:rsidR="001509E9">
        <w:rPr>
          <w:sz w:val="24"/>
          <w:szCs w:val="24"/>
        </w:rPr>
        <w:t>Всеволожского</w:t>
      </w:r>
      <w:r w:rsidRPr="00F1593B">
        <w:rPr>
          <w:sz w:val="24"/>
          <w:szCs w:val="24"/>
        </w:rPr>
        <w:t xml:space="preserve"> муниципального района Ленинградской области. В границах населённых пунктов в пределах существующих технологических зон могут произойти изменения, связанные с развитием систем водоснабжения и подключением новых потребителей.</w:t>
      </w:r>
    </w:p>
    <w:p w:rsidR="00002B91" w:rsidRPr="00F1593B" w:rsidRDefault="00002B91" w:rsidP="00002B91">
      <w:pPr>
        <w:spacing w:after="0" w:line="240" w:lineRule="auto"/>
        <w:ind w:firstLine="709"/>
        <w:jc w:val="both"/>
        <w:rPr>
          <w:sz w:val="24"/>
          <w:szCs w:val="24"/>
        </w:rPr>
      </w:pPr>
    </w:p>
    <w:p w:rsidR="00FE0A9A" w:rsidRPr="000F0E33" w:rsidRDefault="00FE0A9A" w:rsidP="009D5703">
      <w:pPr>
        <w:pStyle w:val="3"/>
      </w:pPr>
      <w:bookmarkStart w:id="67" w:name="_Toc70889713"/>
      <w:r w:rsidRPr="000F0E33">
        <w:t>Карты (схемы) существующего и планируемого размещения объектов централизованных систем холодного водоснабжения.</w:t>
      </w:r>
      <w:bookmarkEnd w:id="67"/>
    </w:p>
    <w:p w:rsidR="00FE0A9A" w:rsidRPr="00024385" w:rsidRDefault="00FE0A9A" w:rsidP="00FE0A9A">
      <w:pPr>
        <w:pStyle w:val="22"/>
        <w:spacing w:before="0" w:after="0"/>
        <w:rPr>
          <w:color w:val="000000" w:themeColor="text1"/>
        </w:rPr>
      </w:pPr>
      <w:r w:rsidRPr="00024385">
        <w:rPr>
          <w:color w:val="000000" w:themeColor="text1"/>
        </w:rPr>
        <w:t xml:space="preserve">Текущее размещение объектов систем централизованного холодного водоснабжения </w:t>
      </w:r>
      <w:r w:rsidR="00B22021">
        <w:t>МО «Город Всеволожск»</w:t>
      </w:r>
      <w:r w:rsidRPr="00024385">
        <w:rPr>
          <w:color w:val="000000" w:themeColor="text1"/>
        </w:rPr>
        <w:t xml:space="preserve"> схематично изображено на рисунк</w:t>
      </w:r>
      <w:r>
        <w:rPr>
          <w:color w:val="000000" w:themeColor="text1"/>
        </w:rPr>
        <w:t>ах 1</w:t>
      </w:r>
      <w:r w:rsidR="005E3E27">
        <w:rPr>
          <w:color w:val="000000" w:themeColor="text1"/>
        </w:rPr>
        <w:t>2</w:t>
      </w:r>
      <w:r>
        <w:rPr>
          <w:color w:val="000000" w:themeColor="text1"/>
        </w:rPr>
        <w:t>-13.</w:t>
      </w:r>
      <w:r w:rsidR="000E4849">
        <w:rPr>
          <w:color w:val="000000" w:themeColor="text1"/>
        </w:rPr>
        <w:t xml:space="preserve"> </w:t>
      </w:r>
      <w:r w:rsidRPr="00024385">
        <w:rPr>
          <w:color w:val="000000" w:themeColor="text1"/>
          <w:lang w:eastAsia="ru-RU"/>
        </w:rPr>
        <w:t xml:space="preserve">Существующие сети изображены сплошными линиями синего цвета, сети, планируемые к строительству − пунктирными линиями </w:t>
      </w:r>
      <w:r>
        <w:rPr>
          <w:color w:val="000000" w:themeColor="text1"/>
          <w:lang w:eastAsia="ru-RU"/>
        </w:rPr>
        <w:t>зеленого</w:t>
      </w:r>
      <w:r w:rsidRPr="00024385">
        <w:rPr>
          <w:color w:val="000000" w:themeColor="text1"/>
          <w:lang w:eastAsia="ru-RU"/>
        </w:rPr>
        <w:t xml:space="preserve"> цвета. </w:t>
      </w:r>
    </w:p>
    <w:p w:rsidR="00FE0A9A" w:rsidRDefault="00FE0A9A" w:rsidP="00FE0A9A">
      <w:pPr>
        <w:pStyle w:val="22"/>
        <w:spacing w:before="0" w:after="360"/>
        <w:rPr>
          <w:color w:val="000000" w:themeColor="text1"/>
        </w:rPr>
      </w:pPr>
      <w:r w:rsidRPr="00024385">
        <w:rPr>
          <w:color w:val="000000" w:themeColor="text1"/>
        </w:rPr>
        <w:t xml:space="preserve">Карты (схемы) существующего и планируемого размещения объектов централизованных систем холодного водоснабжения </w:t>
      </w:r>
      <w:r>
        <w:rPr>
          <w:color w:val="000000" w:themeColor="text1"/>
        </w:rPr>
        <w:t>в более детальном представлении</w:t>
      </w:r>
      <w:r w:rsidRPr="00024385">
        <w:rPr>
          <w:color w:val="000000" w:themeColor="text1"/>
        </w:rPr>
        <w:t xml:space="preserve"> имеются в прилагаемых материалах электронной схемы системы водоснабжения и графических материалах в электронной форме приведены в приложении.</w:t>
      </w:r>
    </w:p>
    <w:p w:rsidR="001D7C82" w:rsidRDefault="001D7C82" w:rsidP="00FE0A9A">
      <w:pPr>
        <w:pStyle w:val="22"/>
        <w:spacing w:before="0" w:after="360"/>
        <w:rPr>
          <w:color w:val="000000" w:themeColor="text1"/>
        </w:rPr>
        <w:sectPr w:rsidR="001D7C82" w:rsidSect="006D644E">
          <w:pgSz w:w="11906" w:h="16838"/>
          <w:pgMar w:top="1276"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ED04CA" w:rsidRPr="00ED04CA" w:rsidRDefault="00ED04CA" w:rsidP="00ED04CA">
      <w:pPr>
        <w:pStyle w:val="a9"/>
      </w:pPr>
    </w:p>
    <w:p w:rsidR="00ED04CA" w:rsidRDefault="001B48C4" w:rsidP="001D7C82">
      <w:pPr>
        <w:keepNext/>
        <w:jc w:val="center"/>
      </w:pPr>
      <w:r>
        <w:rPr>
          <w:noProof/>
          <w:lang w:eastAsia="ru-RU"/>
        </w:rPr>
        <w:drawing>
          <wp:inline distT="0" distB="0" distL="0" distR="0" wp14:anchorId="554925A4" wp14:editId="7235E216">
            <wp:extent cx="8004175" cy="4710023"/>
            <wp:effectExtent l="0" t="0" r="0" b="0"/>
            <wp:docPr id="7" name="Рисунок 7" descr="D:\Бегеза\Криаритночки для Эдуарда\МО ВСЕВОЛОЖСК ВСЯ КАРТА 1111112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Бегеза\Криаритночки для Эдуарда\МО ВСЕВОЛОЖСК ВСЯ КАРТА 11111122222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027335" cy="4723652"/>
                    </a:xfrm>
                    <a:prstGeom prst="rect">
                      <a:avLst/>
                    </a:prstGeom>
                    <a:noFill/>
                    <a:ln>
                      <a:noFill/>
                    </a:ln>
                  </pic:spPr>
                </pic:pic>
              </a:graphicData>
            </a:graphic>
          </wp:inline>
        </w:drawing>
      </w:r>
    </w:p>
    <w:p w:rsidR="00004BA1" w:rsidRPr="001B48C4" w:rsidRDefault="00ED04CA" w:rsidP="00ED04CA">
      <w:pPr>
        <w:pStyle w:val="22"/>
        <w:spacing w:before="0" w:after="0"/>
        <w:ind w:firstLine="0"/>
        <w:jc w:val="center"/>
        <w:rPr>
          <w:b/>
          <w:color w:val="000000" w:themeColor="text1"/>
        </w:rPr>
      </w:pPr>
      <w:r w:rsidRPr="001B48C4">
        <w:rPr>
          <w:b/>
        </w:rPr>
        <w:t xml:space="preserve">Рисунок </w:t>
      </w:r>
      <w:r w:rsidR="00885BA0" w:rsidRPr="001B48C4">
        <w:rPr>
          <w:b/>
          <w:noProof/>
        </w:rPr>
        <w:fldChar w:fldCharType="begin"/>
      </w:r>
      <w:r w:rsidR="00234FB5" w:rsidRPr="001B48C4">
        <w:rPr>
          <w:b/>
          <w:noProof/>
        </w:rPr>
        <w:instrText xml:space="preserve"> SEQ Рисунок \* ARABIC </w:instrText>
      </w:r>
      <w:r w:rsidR="00885BA0" w:rsidRPr="001B48C4">
        <w:rPr>
          <w:b/>
          <w:noProof/>
        </w:rPr>
        <w:fldChar w:fldCharType="separate"/>
      </w:r>
      <w:r w:rsidR="00D24714">
        <w:rPr>
          <w:b/>
          <w:noProof/>
        </w:rPr>
        <w:t>42</w:t>
      </w:r>
      <w:r w:rsidR="00885BA0" w:rsidRPr="001B48C4">
        <w:rPr>
          <w:b/>
          <w:noProof/>
        </w:rPr>
        <w:fldChar w:fldCharType="end"/>
      </w:r>
      <w:r w:rsidR="004B4C2F" w:rsidRPr="001B48C4">
        <w:rPr>
          <w:b/>
          <w:noProof/>
        </w:rPr>
        <w:t xml:space="preserve"> </w:t>
      </w:r>
      <w:r w:rsidRPr="001B48C4">
        <w:rPr>
          <w:b/>
          <w:color w:val="000000" w:themeColor="text1"/>
        </w:rPr>
        <w:t xml:space="preserve">Схематическое представление сетей централизованного холодного водоснабжения </w:t>
      </w:r>
      <w:r w:rsidR="00B22021">
        <w:rPr>
          <w:b/>
          <w:color w:val="000000" w:themeColor="text1"/>
        </w:rPr>
        <w:t>МО «Город Всеволожск»</w:t>
      </w:r>
    </w:p>
    <w:p w:rsidR="001B48C4" w:rsidRDefault="001B48C4" w:rsidP="001B48C4">
      <w:pPr>
        <w:keepNext/>
        <w:jc w:val="center"/>
      </w:pPr>
      <w:r>
        <w:rPr>
          <w:noProof/>
          <w:lang w:eastAsia="ru-RU"/>
        </w:rPr>
        <w:drawing>
          <wp:inline distT="0" distB="0" distL="0" distR="0" wp14:anchorId="182F5A35" wp14:editId="6BA4729A">
            <wp:extent cx="8401256" cy="4640580"/>
            <wp:effectExtent l="0" t="0" r="0" b="7620"/>
            <wp:docPr id="9" name="Рисунок 9" descr="D:\Бегеза\Криаритночки для Эдуарда\В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Бегеза\Криаритночки для Эдуарда\ВС.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415029" cy="4648188"/>
                    </a:xfrm>
                    <a:prstGeom prst="rect">
                      <a:avLst/>
                    </a:prstGeom>
                    <a:noFill/>
                    <a:ln>
                      <a:noFill/>
                    </a:ln>
                  </pic:spPr>
                </pic:pic>
              </a:graphicData>
            </a:graphic>
          </wp:inline>
        </w:drawing>
      </w:r>
    </w:p>
    <w:p w:rsidR="001B48C4" w:rsidRPr="003E4D0D" w:rsidRDefault="001B48C4" w:rsidP="001B48C4">
      <w:pPr>
        <w:pStyle w:val="22"/>
        <w:spacing w:before="0" w:after="0"/>
        <w:ind w:firstLine="0"/>
        <w:jc w:val="center"/>
        <w:rPr>
          <w:b/>
          <w:color w:val="000000" w:themeColor="text1"/>
        </w:rPr>
        <w:sectPr w:rsidR="001B48C4" w:rsidRPr="003E4D0D" w:rsidSect="006D644E">
          <w:pgSz w:w="16838" w:h="11906" w:orient="landscape"/>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3E4D0D">
        <w:rPr>
          <w:b/>
        </w:rPr>
        <w:t xml:space="preserve">Рисунок </w:t>
      </w:r>
      <w:r w:rsidRPr="003E4D0D">
        <w:rPr>
          <w:b/>
          <w:noProof/>
        </w:rPr>
        <w:fldChar w:fldCharType="begin"/>
      </w:r>
      <w:r w:rsidRPr="003E4D0D">
        <w:rPr>
          <w:b/>
          <w:noProof/>
        </w:rPr>
        <w:instrText xml:space="preserve"> SEQ Рисунок \* ARABIC </w:instrText>
      </w:r>
      <w:r w:rsidRPr="003E4D0D">
        <w:rPr>
          <w:b/>
          <w:noProof/>
        </w:rPr>
        <w:fldChar w:fldCharType="separate"/>
      </w:r>
      <w:r w:rsidR="00D24714">
        <w:rPr>
          <w:b/>
          <w:noProof/>
        </w:rPr>
        <w:t>43</w:t>
      </w:r>
      <w:r w:rsidRPr="003E4D0D">
        <w:rPr>
          <w:b/>
          <w:noProof/>
        </w:rPr>
        <w:fldChar w:fldCharType="end"/>
      </w:r>
      <w:r w:rsidRPr="003E4D0D">
        <w:rPr>
          <w:b/>
          <w:noProof/>
        </w:rPr>
        <w:t xml:space="preserve"> </w:t>
      </w:r>
      <w:r>
        <w:rPr>
          <w:b/>
          <w:color w:val="000000" w:themeColor="text1"/>
        </w:rPr>
        <w:t>Перспективная схема</w:t>
      </w:r>
      <w:r w:rsidRPr="003E4D0D">
        <w:rPr>
          <w:b/>
          <w:color w:val="000000" w:themeColor="text1"/>
        </w:rPr>
        <w:t xml:space="preserve"> водоснабжения ЖК «Ржевка»</w:t>
      </w:r>
    </w:p>
    <w:p w:rsidR="00301713" w:rsidRDefault="00301713" w:rsidP="009D5703">
      <w:pPr>
        <w:pStyle w:val="3"/>
      </w:pPr>
      <w:bookmarkStart w:id="68" w:name="_Toc42255732"/>
      <w:bookmarkStart w:id="69" w:name="_Toc70889714"/>
      <w:r>
        <w:t>Синхронизация схемы водоснабжения со схемой теплоснабжения</w:t>
      </w:r>
      <w:bookmarkEnd w:id="68"/>
      <w:bookmarkEnd w:id="69"/>
    </w:p>
    <w:p w:rsidR="00E072C3" w:rsidRPr="00E072C3" w:rsidRDefault="00E072C3" w:rsidP="00587441">
      <w:pPr>
        <w:spacing w:after="0" w:line="240" w:lineRule="auto"/>
        <w:ind w:firstLine="709"/>
        <w:jc w:val="both"/>
        <w:rPr>
          <w:sz w:val="24"/>
          <w:szCs w:val="24"/>
        </w:rPr>
      </w:pPr>
      <w:r w:rsidRPr="00E072C3">
        <w:rPr>
          <w:sz w:val="24"/>
          <w:szCs w:val="24"/>
        </w:rPr>
        <w:t xml:space="preserve">В данный раздел включены мероприятия Схемы теплоснабжения </w:t>
      </w:r>
      <w:r w:rsidR="00B22021">
        <w:rPr>
          <w:sz w:val="24"/>
          <w:szCs w:val="24"/>
        </w:rPr>
        <w:t>МО «Город Всеволожск»</w:t>
      </w:r>
      <w:r w:rsidRPr="00E072C3">
        <w:rPr>
          <w:sz w:val="24"/>
          <w:szCs w:val="24"/>
        </w:rPr>
        <w:t>, которые влияют на с</w:t>
      </w:r>
      <w:r w:rsidR="004C45A5">
        <w:rPr>
          <w:sz w:val="24"/>
          <w:szCs w:val="24"/>
        </w:rPr>
        <w:t>истему горячего водоснабжения, планирую</w:t>
      </w:r>
      <w:r w:rsidRPr="00E072C3">
        <w:rPr>
          <w:sz w:val="24"/>
          <w:szCs w:val="24"/>
        </w:rPr>
        <w:t xml:space="preserve">т переход на закрытую схему теплоснабжения и позволят снизить расход горячей воды при производстве в городе </w:t>
      </w:r>
      <w:r w:rsidR="00DA599A">
        <w:rPr>
          <w:sz w:val="24"/>
          <w:szCs w:val="24"/>
        </w:rPr>
        <w:t>Всеволожск</w:t>
      </w:r>
      <w:r w:rsidRPr="00E072C3">
        <w:rPr>
          <w:sz w:val="24"/>
          <w:szCs w:val="24"/>
        </w:rPr>
        <w:t>.</w:t>
      </w:r>
    </w:p>
    <w:p w:rsidR="00F81BB1" w:rsidRPr="00E072C3" w:rsidRDefault="00E072C3" w:rsidP="00587441">
      <w:pPr>
        <w:spacing w:line="240" w:lineRule="auto"/>
        <w:ind w:firstLine="709"/>
        <w:jc w:val="both"/>
        <w:rPr>
          <w:sz w:val="24"/>
          <w:szCs w:val="24"/>
        </w:rPr>
      </w:pPr>
      <w:r w:rsidRPr="00E072C3">
        <w:rPr>
          <w:sz w:val="24"/>
          <w:szCs w:val="24"/>
        </w:rPr>
        <w:t>Основным вариантом перехода на закрытую зависимую систему теплоснабжения является установка центральных тепловых пунктов (ЦТП) и индивидуальных тепловых пунктов (ИТП) с выделенным ГВС. Переход на закрытую схему теплоснабжения позволит повысить качество теплоснабжения, установить гидравлическую стабильность в системе отопления и значительно уменьшить затраты на подготовку подпиточной воды для тепловой сети. На рисунке ниже приведены рекомендованные принципиальные схемы ИТП устанавливаемых у абонентов и схемы квартальных ЦТП соответственно</w:t>
      </w:r>
      <w:r>
        <w:rPr>
          <w:sz w:val="24"/>
          <w:szCs w:val="24"/>
        </w:rPr>
        <w:t>.</w:t>
      </w:r>
    </w:p>
    <w:p w:rsidR="00E072C3" w:rsidRDefault="00E05F80" w:rsidP="00587441">
      <w:pPr>
        <w:keepNext/>
        <w:jc w:val="center"/>
      </w:pPr>
      <w:r>
        <w:rPr>
          <w:noProof/>
          <w:lang w:eastAsia="ru-RU"/>
        </w:rPr>
        <w:drawing>
          <wp:inline distT="0" distB="0" distL="0" distR="0" wp14:anchorId="1ECD6580" wp14:editId="48BB942D">
            <wp:extent cx="3752850" cy="5076825"/>
            <wp:effectExtent l="0" t="0" r="0" b="0"/>
            <wp:docPr id="18" name="Рисунок 6" descr="Screen Shot 07-23-20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 Shot 07-23-20 at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52850" cy="5076825"/>
                    </a:xfrm>
                    <a:prstGeom prst="rect">
                      <a:avLst/>
                    </a:prstGeom>
                    <a:noFill/>
                    <a:ln>
                      <a:noFill/>
                    </a:ln>
                  </pic:spPr>
                </pic:pic>
              </a:graphicData>
            </a:graphic>
          </wp:inline>
        </w:drawing>
      </w:r>
    </w:p>
    <w:p w:rsidR="00E072C3" w:rsidRPr="00E072C3" w:rsidRDefault="00E072C3" w:rsidP="00587441">
      <w:pPr>
        <w:pStyle w:val="a9"/>
        <w:jc w:val="center"/>
        <w:rPr>
          <w:i w:val="0"/>
          <w:color w:val="000000" w:themeColor="text1"/>
          <w:sz w:val="24"/>
        </w:rPr>
      </w:pPr>
      <w:r w:rsidRPr="00E072C3">
        <w:rPr>
          <w:i w:val="0"/>
          <w:color w:val="000000" w:themeColor="text1"/>
          <w:sz w:val="24"/>
        </w:rPr>
        <w:t xml:space="preserve">Рисунок </w:t>
      </w:r>
      <w:r w:rsidR="00885BA0" w:rsidRPr="00E072C3">
        <w:rPr>
          <w:i w:val="0"/>
          <w:color w:val="000000" w:themeColor="text1"/>
          <w:sz w:val="24"/>
        </w:rPr>
        <w:fldChar w:fldCharType="begin"/>
      </w:r>
      <w:r w:rsidRPr="00E072C3">
        <w:rPr>
          <w:i w:val="0"/>
          <w:color w:val="000000" w:themeColor="text1"/>
          <w:sz w:val="24"/>
        </w:rPr>
        <w:instrText xml:space="preserve"> SEQ Рисунок \* ARABIC </w:instrText>
      </w:r>
      <w:r w:rsidR="00885BA0" w:rsidRPr="00E072C3">
        <w:rPr>
          <w:i w:val="0"/>
          <w:color w:val="000000" w:themeColor="text1"/>
          <w:sz w:val="24"/>
        </w:rPr>
        <w:fldChar w:fldCharType="separate"/>
      </w:r>
      <w:r w:rsidR="00D24714">
        <w:rPr>
          <w:i w:val="0"/>
          <w:noProof/>
          <w:color w:val="000000" w:themeColor="text1"/>
          <w:sz w:val="24"/>
        </w:rPr>
        <w:t>44</w:t>
      </w:r>
      <w:r w:rsidR="00885BA0" w:rsidRPr="00E072C3">
        <w:rPr>
          <w:i w:val="0"/>
          <w:color w:val="000000" w:themeColor="text1"/>
          <w:sz w:val="24"/>
        </w:rPr>
        <w:fldChar w:fldCharType="end"/>
      </w:r>
      <w:r w:rsidRPr="00E072C3">
        <w:rPr>
          <w:i w:val="0"/>
          <w:color w:val="000000" w:themeColor="text1"/>
          <w:sz w:val="24"/>
        </w:rPr>
        <w:t xml:space="preserve"> Принципиальная схема ИТП и ЦТП, функционирующие по закрытой с</w:t>
      </w:r>
      <w:r>
        <w:rPr>
          <w:i w:val="0"/>
          <w:color w:val="000000" w:themeColor="text1"/>
          <w:sz w:val="24"/>
        </w:rPr>
        <w:t>хеме</w:t>
      </w:r>
      <w:r w:rsidRPr="00E072C3">
        <w:rPr>
          <w:i w:val="0"/>
          <w:color w:val="000000" w:themeColor="text1"/>
          <w:sz w:val="24"/>
        </w:rPr>
        <w:t>.</w:t>
      </w:r>
    </w:p>
    <w:p w:rsidR="00587441" w:rsidRPr="00587441" w:rsidRDefault="00587441" w:rsidP="00587441">
      <w:pPr>
        <w:spacing w:after="0" w:line="240" w:lineRule="auto"/>
        <w:ind w:firstLine="709"/>
        <w:jc w:val="both"/>
        <w:rPr>
          <w:sz w:val="24"/>
        </w:rPr>
      </w:pPr>
      <w:r w:rsidRPr="00587441">
        <w:rPr>
          <w:color w:val="000000"/>
          <w:sz w:val="24"/>
        </w:rPr>
        <w:t>Отпуск теплоты на отопление регулируется тремя методами: качественным, количественным, качественно-количественным.</w:t>
      </w:r>
    </w:p>
    <w:p w:rsidR="00587441" w:rsidRPr="00587441" w:rsidRDefault="00587441" w:rsidP="00587441">
      <w:pPr>
        <w:spacing w:after="0" w:line="240" w:lineRule="auto"/>
        <w:ind w:firstLine="709"/>
        <w:jc w:val="both"/>
        <w:rPr>
          <w:sz w:val="24"/>
        </w:rPr>
      </w:pPr>
      <w:r w:rsidRPr="00587441">
        <w:rPr>
          <w:color w:val="000000"/>
          <w:sz w:val="24"/>
        </w:rPr>
        <w:t>При качественном методе изменяют температуру воды, подаваемую в тепловую есть (систему отопления) при неизменном расходе теплоносителя.</w:t>
      </w:r>
    </w:p>
    <w:p w:rsidR="00587441" w:rsidRPr="00587441" w:rsidRDefault="00587441" w:rsidP="00587441">
      <w:pPr>
        <w:spacing w:after="0" w:line="240" w:lineRule="auto"/>
        <w:ind w:firstLine="709"/>
        <w:jc w:val="both"/>
        <w:rPr>
          <w:sz w:val="24"/>
        </w:rPr>
      </w:pPr>
      <w:r w:rsidRPr="00587441">
        <w:rPr>
          <w:color w:val="000000"/>
          <w:sz w:val="24"/>
        </w:rPr>
        <w:t>При количественном - изменяют расход теплоносителя при неизменной температуре.</w:t>
      </w:r>
    </w:p>
    <w:p w:rsidR="00587441" w:rsidRPr="00587441" w:rsidRDefault="00587441" w:rsidP="00587441">
      <w:pPr>
        <w:spacing w:after="0" w:line="240" w:lineRule="auto"/>
        <w:ind w:firstLine="709"/>
        <w:jc w:val="both"/>
        <w:rPr>
          <w:sz w:val="24"/>
        </w:rPr>
      </w:pPr>
      <w:r w:rsidRPr="00587441">
        <w:rPr>
          <w:color w:val="000000"/>
          <w:sz w:val="24"/>
        </w:rPr>
        <w:t>При качественно-количественном одновременно изменяют температуру и расход теплоно</w:t>
      </w:r>
      <w:r w:rsidRPr="00587441">
        <w:rPr>
          <w:color w:val="000000"/>
          <w:sz w:val="24"/>
        </w:rPr>
        <w:softHyphen/>
        <w:t>сителя.</w:t>
      </w:r>
    </w:p>
    <w:p w:rsidR="00587441" w:rsidRPr="00587441" w:rsidRDefault="00587441" w:rsidP="00587441">
      <w:pPr>
        <w:spacing w:after="0" w:line="240" w:lineRule="auto"/>
        <w:ind w:firstLine="709"/>
        <w:jc w:val="both"/>
        <w:rPr>
          <w:sz w:val="24"/>
        </w:rPr>
      </w:pPr>
      <w:r w:rsidRPr="00587441">
        <w:rPr>
          <w:color w:val="000000"/>
          <w:sz w:val="24"/>
        </w:rPr>
        <w:t>В настоящее время отпуск теплоты системам отопления регулируют качественным мето</w:t>
      </w:r>
      <w:r w:rsidRPr="00587441">
        <w:rPr>
          <w:color w:val="000000"/>
          <w:sz w:val="24"/>
        </w:rPr>
        <w:softHyphen/>
        <w:t>дом, так как при постоянном расходе воды системы отопления в меньшей степени подвержены разрегулировке.</w:t>
      </w:r>
    </w:p>
    <w:p w:rsidR="00587441" w:rsidRPr="00587441" w:rsidRDefault="00587441" w:rsidP="00587441">
      <w:pPr>
        <w:spacing w:after="0" w:line="240" w:lineRule="auto"/>
        <w:ind w:firstLine="709"/>
        <w:jc w:val="both"/>
        <w:rPr>
          <w:sz w:val="24"/>
        </w:rPr>
      </w:pPr>
      <w:r w:rsidRPr="00587441">
        <w:rPr>
          <w:color w:val="000000"/>
          <w:sz w:val="24"/>
        </w:rPr>
        <w:t>В системах вентиляции для регулирования отпуска теплоты обычно применяют качествен</w:t>
      </w:r>
      <w:r w:rsidRPr="00587441">
        <w:rPr>
          <w:color w:val="000000"/>
          <w:sz w:val="24"/>
        </w:rPr>
        <w:softHyphen/>
        <w:t>ный и количественный методы.</w:t>
      </w:r>
    </w:p>
    <w:p w:rsidR="00587441" w:rsidRPr="00587441" w:rsidRDefault="00587441" w:rsidP="00587441">
      <w:pPr>
        <w:spacing w:after="0" w:line="240" w:lineRule="auto"/>
        <w:ind w:firstLine="709"/>
        <w:jc w:val="both"/>
        <w:rPr>
          <w:sz w:val="24"/>
        </w:rPr>
      </w:pPr>
      <w:r w:rsidRPr="00587441">
        <w:rPr>
          <w:color w:val="000000"/>
          <w:sz w:val="24"/>
        </w:rPr>
        <w:t>Отпуск теплоты на ГВС обычно регулируют количественным методом - изменением расхо</w:t>
      </w:r>
      <w:r w:rsidRPr="00587441">
        <w:rPr>
          <w:color w:val="000000"/>
          <w:sz w:val="24"/>
        </w:rPr>
        <w:softHyphen/>
        <w:t>да сетевой воды.</w:t>
      </w:r>
    </w:p>
    <w:p w:rsidR="00587441" w:rsidRPr="00587441" w:rsidRDefault="00587441" w:rsidP="00587441">
      <w:pPr>
        <w:spacing w:after="0" w:line="240" w:lineRule="auto"/>
        <w:ind w:firstLine="709"/>
        <w:jc w:val="both"/>
        <w:rPr>
          <w:sz w:val="24"/>
        </w:rPr>
      </w:pPr>
      <w:r w:rsidRPr="00587441">
        <w:rPr>
          <w:color w:val="000000"/>
          <w:sz w:val="24"/>
        </w:rPr>
        <w:t>Описанные выше методы регулирования в чистом виде применяют только в раздельных си</w:t>
      </w:r>
      <w:r w:rsidRPr="00587441">
        <w:rPr>
          <w:color w:val="000000"/>
          <w:sz w:val="24"/>
        </w:rPr>
        <w:softHyphen/>
        <w:t>стемах теплоснабжения, в которых потребители отопления, вентиляции и ГВС обслуживаются от источника теплоты по самостоятельным трубопроводам. В двухтрубных тепловых сетях как наиболее экономичных по капитальным и эксплуатационным затратам, по которым теплоноситель одновременно транспортируется для всех видов потребителей, применяют на источнике теплоты комбинированный метод регулирования.</w:t>
      </w:r>
    </w:p>
    <w:p w:rsidR="00587441" w:rsidRPr="00587441" w:rsidRDefault="00587441" w:rsidP="00587441">
      <w:pPr>
        <w:spacing w:after="0" w:line="240" w:lineRule="auto"/>
        <w:ind w:firstLine="709"/>
        <w:jc w:val="both"/>
        <w:rPr>
          <w:sz w:val="24"/>
        </w:rPr>
      </w:pPr>
      <w:r w:rsidRPr="00587441">
        <w:rPr>
          <w:color w:val="000000"/>
          <w:sz w:val="24"/>
        </w:rPr>
        <w:t>Комбинированное регулирование, состоит из нескольких ступеней, взаимно дополняющих друг друга, создаёт наиболее полное соответствие между отпуском тепла и фактическим теплопо</w:t>
      </w:r>
      <w:r w:rsidRPr="00587441">
        <w:rPr>
          <w:color w:val="000000"/>
          <w:sz w:val="24"/>
        </w:rPr>
        <w:softHyphen/>
        <w:t>треблением.</w:t>
      </w:r>
    </w:p>
    <w:p w:rsidR="00587441" w:rsidRPr="00587441" w:rsidRDefault="00587441" w:rsidP="00587441">
      <w:pPr>
        <w:spacing w:after="0" w:line="240" w:lineRule="auto"/>
        <w:ind w:firstLine="709"/>
        <w:jc w:val="both"/>
        <w:rPr>
          <w:sz w:val="24"/>
        </w:rPr>
      </w:pPr>
      <w:r w:rsidRPr="00587441">
        <w:rPr>
          <w:color w:val="000000"/>
          <w:sz w:val="24"/>
        </w:rPr>
        <w:t>Центральное регулирование выполняют на котельной по преобладающей нагруз</w:t>
      </w:r>
      <w:r w:rsidRPr="00587441">
        <w:rPr>
          <w:color w:val="000000"/>
          <w:sz w:val="24"/>
        </w:rPr>
        <w:softHyphen/>
        <w:t>ке, характерной для большинства абонентов. В городских тепловых сетях такой нагрузкой может быть отопление или совместная нагрузка отопления и ГВС. На ряде технологических предприятий преобладающим является технологическое теплопотребление.</w:t>
      </w:r>
    </w:p>
    <w:p w:rsidR="00587441" w:rsidRPr="00587441" w:rsidRDefault="00587441" w:rsidP="00587441">
      <w:pPr>
        <w:spacing w:after="0" w:line="240" w:lineRule="auto"/>
        <w:ind w:firstLine="709"/>
        <w:jc w:val="both"/>
        <w:rPr>
          <w:sz w:val="24"/>
        </w:rPr>
      </w:pPr>
      <w:r w:rsidRPr="00587441">
        <w:rPr>
          <w:color w:val="000000"/>
          <w:sz w:val="24"/>
        </w:rPr>
        <w:t>Местное регулирование предусматривается на абонентском вводе для дополнительной кор</w:t>
      </w:r>
      <w:r w:rsidRPr="00587441">
        <w:rPr>
          <w:color w:val="000000"/>
          <w:sz w:val="24"/>
        </w:rPr>
        <w:softHyphen/>
        <w:t>ректировки параметров теплоносителя с учетом местных факторов.</w:t>
      </w:r>
    </w:p>
    <w:p w:rsidR="00587441" w:rsidRPr="00587441" w:rsidRDefault="00587441" w:rsidP="00587441">
      <w:pPr>
        <w:spacing w:after="0" w:line="240" w:lineRule="auto"/>
        <w:ind w:firstLine="709"/>
        <w:jc w:val="both"/>
        <w:rPr>
          <w:sz w:val="24"/>
        </w:rPr>
      </w:pPr>
      <w:r w:rsidRPr="00587441">
        <w:rPr>
          <w:color w:val="000000"/>
          <w:sz w:val="24"/>
        </w:rPr>
        <w:t>Индивидуальное регулирование осуществляется непосредственно у теплопотребляющих приборов, например, у нагревательных приборов систем отопления, и дополняет другие виды регулирования.</w:t>
      </w:r>
    </w:p>
    <w:p w:rsidR="00587441" w:rsidRPr="00587441" w:rsidRDefault="00587441" w:rsidP="00587441">
      <w:pPr>
        <w:spacing w:after="0" w:line="240" w:lineRule="auto"/>
        <w:ind w:firstLine="709"/>
        <w:jc w:val="both"/>
        <w:rPr>
          <w:sz w:val="24"/>
        </w:rPr>
      </w:pPr>
      <w:r w:rsidRPr="00587441">
        <w:rPr>
          <w:color w:val="000000"/>
          <w:sz w:val="24"/>
        </w:rPr>
        <w:t>Тепловая нагрузка многочисленных абонентов современных систем теплоснабжения неод</w:t>
      </w:r>
      <w:r w:rsidRPr="00587441">
        <w:rPr>
          <w:color w:val="000000"/>
          <w:sz w:val="24"/>
        </w:rPr>
        <w:softHyphen/>
        <w:t>нородна не только по характеру теплопотребления, но и по параметрам теплоносителя. Поэтому центральное регулирование отпуска тепла дополняется групповым, местным и индивидуальным, т.е. осуществляется комбинированное регулирование.</w:t>
      </w:r>
    </w:p>
    <w:p w:rsidR="00587441" w:rsidRPr="00587441" w:rsidRDefault="00587441" w:rsidP="00587441">
      <w:pPr>
        <w:spacing w:after="0" w:line="240" w:lineRule="auto"/>
        <w:ind w:firstLine="709"/>
        <w:jc w:val="both"/>
        <w:rPr>
          <w:b/>
          <w:sz w:val="24"/>
        </w:rPr>
      </w:pPr>
      <w:r w:rsidRPr="00587441">
        <w:rPr>
          <w:color w:val="000000"/>
          <w:sz w:val="24"/>
        </w:rPr>
        <w:t>Прерывистое регулирование- достигается периодическим отключением систем, т.е. пропус</w:t>
      </w:r>
      <w:r w:rsidRPr="00587441">
        <w:rPr>
          <w:color w:val="000000"/>
          <w:sz w:val="24"/>
        </w:rPr>
        <w:softHyphen/>
        <w:t>ками подачи теплоносителя, в связи с чем, этот метод называется регулирование пропусками. Центральные пропуски возможны лишь в тепловых сетях с однородным потреблением, допуска</w:t>
      </w:r>
      <w:r w:rsidRPr="00587441">
        <w:rPr>
          <w:color w:val="000000"/>
          <w:sz w:val="24"/>
        </w:rPr>
        <w:softHyphen/>
        <w:t>ющим одновременные перерывы в подаче тепла. В современных системах теплоснабжения с раз</w:t>
      </w:r>
      <w:r w:rsidRPr="00587441">
        <w:rPr>
          <w:color w:val="000000"/>
          <w:sz w:val="24"/>
        </w:rPr>
        <w:softHyphen/>
        <w:t>нородной тепловой нагрузкой регулирование пропусками используется для местного регулирова</w:t>
      </w:r>
      <w:r w:rsidRPr="00587441">
        <w:rPr>
          <w:color w:val="000000"/>
          <w:sz w:val="24"/>
        </w:rPr>
        <w:softHyphen/>
        <w:t>ния.</w:t>
      </w:r>
    </w:p>
    <w:p w:rsidR="00DD75E4" w:rsidRPr="00DD75E4" w:rsidRDefault="00DD75E4" w:rsidP="00587441">
      <w:pPr>
        <w:spacing w:after="0" w:line="240" w:lineRule="auto"/>
        <w:ind w:firstLine="709"/>
        <w:jc w:val="both"/>
        <w:rPr>
          <w:color w:val="000000"/>
          <w:sz w:val="24"/>
          <w:szCs w:val="24"/>
        </w:rPr>
      </w:pPr>
      <w:r w:rsidRPr="00DD75E4">
        <w:rPr>
          <w:color w:val="000000"/>
          <w:sz w:val="24"/>
          <w:szCs w:val="24"/>
        </w:rPr>
        <w:t>Наиболее рационально, закрытое горячее водоснабжение может быть осуществлено  установкой теплообменников в индивидуальных тепловых пунктах (ИТП) потребителей. Также установку теплообменников ГВС следует предусматривать для всех промышленных предприятий, административных и социальных зданий. Установка теплообменников в ИТП, является наиболее экономичным способом организации закрытой системы ГВС, т.к. исключаются затраты на строительство зданий и сетей ГВС в границах кварталов.</w:t>
      </w:r>
    </w:p>
    <w:p w:rsidR="00DD75E4" w:rsidRPr="00DD75E4" w:rsidRDefault="00DD75E4" w:rsidP="00587441">
      <w:pPr>
        <w:spacing w:after="0" w:line="240" w:lineRule="auto"/>
        <w:ind w:firstLine="709"/>
        <w:jc w:val="both"/>
        <w:rPr>
          <w:color w:val="000000"/>
          <w:sz w:val="24"/>
          <w:szCs w:val="24"/>
        </w:rPr>
      </w:pPr>
      <w:r w:rsidRPr="00DD75E4">
        <w:rPr>
          <w:sz w:val="24"/>
          <w:szCs w:val="24"/>
        </w:rPr>
        <w:t>Для закрытия ГВС требуется установить на вводах в здания 285 индивидуальных автоматизированных тепловых пунктов с теплообменниками ГВС.</w:t>
      </w:r>
    </w:p>
    <w:p w:rsidR="00DD75E4" w:rsidRPr="00DD75E4" w:rsidRDefault="00DD75E4" w:rsidP="00587441">
      <w:pPr>
        <w:spacing w:after="0" w:line="240" w:lineRule="auto"/>
        <w:ind w:firstLine="709"/>
        <w:jc w:val="both"/>
        <w:rPr>
          <w:color w:val="000000"/>
          <w:sz w:val="24"/>
          <w:szCs w:val="24"/>
        </w:rPr>
      </w:pPr>
      <w:r w:rsidRPr="00DD75E4">
        <w:rPr>
          <w:sz w:val="24"/>
          <w:szCs w:val="24"/>
        </w:rPr>
        <w:t>Теплоснабжение всех зданий, в которых требуется реализовать мероприятия по закрытию схемы ГВС, осуществляется ОАО «Вт сети». Следовательно, на основании п. 8 ст. 40 Федерального закона от 7 декабря 2011 года №416-ФЗ «О водоснабжении и водоотведении» программа финансирования мероприятий по закрытию схемы ГВС должна быть учтена в инвестиционной программе ОАО «Вт сети».</w:t>
      </w:r>
    </w:p>
    <w:p w:rsidR="00DD75E4" w:rsidRPr="00DD75E4" w:rsidRDefault="00DD75E4" w:rsidP="00587441">
      <w:pPr>
        <w:pStyle w:val="1f0"/>
        <w:spacing w:line="240" w:lineRule="auto"/>
        <w:ind w:firstLine="709"/>
        <w:rPr>
          <w:sz w:val="24"/>
          <w:szCs w:val="24"/>
        </w:rPr>
      </w:pPr>
      <w:r w:rsidRPr="00DD75E4">
        <w:rPr>
          <w:sz w:val="24"/>
          <w:szCs w:val="24"/>
        </w:rPr>
        <w:t>Для более точного числа ИТП необходимо провести техническое обследование на предмет технической возможности установки ИТП. ИТП устанавливается в подвале здания. Необходимо определить, возможна ли установка ИТП с учетом размеров подвала, его состояния (не затоплен ли).</w:t>
      </w:r>
    </w:p>
    <w:p w:rsidR="00DD75E4" w:rsidRPr="00DD75E4" w:rsidRDefault="00DD75E4" w:rsidP="00587441">
      <w:pPr>
        <w:pStyle w:val="afffff5"/>
        <w:spacing w:line="240" w:lineRule="auto"/>
        <w:rPr>
          <w:sz w:val="24"/>
          <w:szCs w:val="24"/>
        </w:rPr>
      </w:pPr>
      <w:r w:rsidRPr="00DD75E4">
        <w:rPr>
          <w:sz w:val="24"/>
          <w:szCs w:val="24"/>
        </w:rPr>
        <w:t>Кроме того, предлагается для зданий с нагрузкой на отопление более 0,2 Гкал/час установка совмест</w:t>
      </w:r>
      <w:r w:rsidR="00587441">
        <w:rPr>
          <w:sz w:val="24"/>
          <w:szCs w:val="24"/>
        </w:rPr>
        <w:t xml:space="preserve">но с общедомовыми узлами учёта </w:t>
      </w:r>
      <w:r w:rsidRPr="00DD75E4">
        <w:rPr>
          <w:sz w:val="24"/>
          <w:szCs w:val="24"/>
        </w:rPr>
        <w:t>системы автоматизированного погодного регулирования подачи теплоносителя в систему отопления, а с общей нагрузкой менее 0,2 Гкал/час – ограничиться установкой общедомовых узлов учёта.</w:t>
      </w:r>
    </w:p>
    <w:p w:rsidR="00DD75E4" w:rsidRPr="00DD75E4" w:rsidRDefault="00DD75E4" w:rsidP="00587441">
      <w:pPr>
        <w:pStyle w:val="afffff5"/>
        <w:spacing w:line="240" w:lineRule="auto"/>
        <w:rPr>
          <w:sz w:val="24"/>
          <w:szCs w:val="24"/>
        </w:rPr>
      </w:pPr>
      <w:r w:rsidRPr="00DD75E4">
        <w:rPr>
          <w:sz w:val="24"/>
          <w:szCs w:val="24"/>
        </w:rPr>
        <w:t>Данный вариант реконструкции также включает замену внутридомовых систем ГВС, а именно:</w:t>
      </w:r>
    </w:p>
    <w:p w:rsidR="00DD75E4" w:rsidRPr="006468D8" w:rsidRDefault="00DD75E4" w:rsidP="00804F66">
      <w:pPr>
        <w:pStyle w:val="afffff5"/>
        <w:numPr>
          <w:ilvl w:val="0"/>
          <w:numId w:val="52"/>
        </w:numPr>
        <w:spacing w:line="240" w:lineRule="auto"/>
        <w:rPr>
          <w:sz w:val="24"/>
        </w:rPr>
      </w:pPr>
      <w:r w:rsidRPr="006468D8">
        <w:rPr>
          <w:sz w:val="24"/>
        </w:rPr>
        <w:t xml:space="preserve">замену систем розлива; </w:t>
      </w:r>
    </w:p>
    <w:p w:rsidR="00DD75E4" w:rsidRPr="006468D8" w:rsidRDefault="00DD75E4" w:rsidP="00804F66">
      <w:pPr>
        <w:pStyle w:val="afffff5"/>
        <w:numPr>
          <w:ilvl w:val="0"/>
          <w:numId w:val="52"/>
        </w:numPr>
        <w:spacing w:line="240" w:lineRule="auto"/>
        <w:rPr>
          <w:sz w:val="24"/>
        </w:rPr>
      </w:pPr>
      <w:r w:rsidRPr="006468D8">
        <w:rPr>
          <w:sz w:val="24"/>
        </w:rPr>
        <w:t xml:space="preserve">замену стояков ГВС; </w:t>
      </w:r>
    </w:p>
    <w:p w:rsidR="00DD75E4" w:rsidRPr="006468D8" w:rsidRDefault="00DD75E4" w:rsidP="00804F66">
      <w:pPr>
        <w:pStyle w:val="afffff5"/>
        <w:numPr>
          <w:ilvl w:val="0"/>
          <w:numId w:val="52"/>
        </w:numPr>
        <w:spacing w:line="240" w:lineRule="auto"/>
        <w:rPr>
          <w:sz w:val="24"/>
        </w:rPr>
      </w:pPr>
      <w:r w:rsidRPr="006468D8">
        <w:rPr>
          <w:sz w:val="24"/>
        </w:rPr>
        <w:t xml:space="preserve">установку квартирных счётчиков горячей воды; </w:t>
      </w:r>
    </w:p>
    <w:p w:rsidR="00DD75E4" w:rsidRPr="006468D8" w:rsidRDefault="00DD75E4" w:rsidP="00804F66">
      <w:pPr>
        <w:pStyle w:val="afffff5"/>
        <w:numPr>
          <w:ilvl w:val="0"/>
          <w:numId w:val="52"/>
        </w:numPr>
        <w:spacing w:line="240" w:lineRule="auto"/>
        <w:rPr>
          <w:sz w:val="24"/>
        </w:rPr>
      </w:pPr>
      <w:r w:rsidRPr="006468D8">
        <w:rPr>
          <w:sz w:val="24"/>
        </w:rPr>
        <w:t xml:space="preserve">замену систем разводки трубопроводов по квартирам. </w:t>
      </w:r>
    </w:p>
    <w:p w:rsidR="00DD75E4" w:rsidRPr="006468D8" w:rsidRDefault="00DD75E4" w:rsidP="00587441">
      <w:pPr>
        <w:pStyle w:val="afffff5"/>
        <w:spacing w:line="240" w:lineRule="auto"/>
        <w:rPr>
          <w:sz w:val="24"/>
        </w:rPr>
      </w:pPr>
      <w:r w:rsidRPr="006468D8">
        <w:rPr>
          <w:sz w:val="24"/>
        </w:rPr>
        <w:t>Состав работ и затраты на выполнение данного мероприятия определены для МКД:</w:t>
      </w:r>
    </w:p>
    <w:p w:rsidR="00DD75E4" w:rsidRPr="006468D8" w:rsidRDefault="00DD75E4" w:rsidP="00587441">
      <w:pPr>
        <w:pStyle w:val="afffff5"/>
        <w:spacing w:line="240" w:lineRule="auto"/>
        <w:rPr>
          <w:sz w:val="24"/>
        </w:rPr>
      </w:pPr>
      <w:r w:rsidRPr="006468D8">
        <w:rPr>
          <w:sz w:val="24"/>
        </w:rPr>
        <w:t>1. Проектирование внутренних систем ГВС, И</w:t>
      </w:r>
      <w:r>
        <w:rPr>
          <w:sz w:val="24"/>
        </w:rPr>
        <w:t>ТП, общедомовых узлов учёта – 18</w:t>
      </w:r>
      <w:r w:rsidRPr="006468D8">
        <w:rPr>
          <w:sz w:val="24"/>
        </w:rPr>
        <w:t>0 тыс. руб./дом;</w:t>
      </w:r>
    </w:p>
    <w:p w:rsidR="00DD75E4" w:rsidRPr="006468D8" w:rsidRDefault="00DD75E4" w:rsidP="00587441">
      <w:pPr>
        <w:pStyle w:val="afffff5"/>
        <w:spacing w:line="240" w:lineRule="auto"/>
        <w:rPr>
          <w:sz w:val="24"/>
        </w:rPr>
      </w:pPr>
      <w:r w:rsidRPr="006468D8">
        <w:rPr>
          <w:sz w:val="24"/>
        </w:rPr>
        <w:t xml:space="preserve">2. Замена внутридомовых систем ГВС – </w:t>
      </w:r>
      <w:r>
        <w:rPr>
          <w:sz w:val="24"/>
        </w:rPr>
        <w:t>8</w:t>
      </w:r>
      <w:r w:rsidRPr="006468D8">
        <w:rPr>
          <w:sz w:val="24"/>
        </w:rPr>
        <w:t>00 тыс. руб./дом;</w:t>
      </w:r>
    </w:p>
    <w:p w:rsidR="00DD75E4" w:rsidRPr="006468D8" w:rsidRDefault="00DD75E4" w:rsidP="00587441">
      <w:pPr>
        <w:pStyle w:val="afffff5"/>
        <w:spacing w:line="240" w:lineRule="auto"/>
        <w:rPr>
          <w:sz w:val="24"/>
        </w:rPr>
      </w:pPr>
      <w:r w:rsidRPr="006468D8">
        <w:rPr>
          <w:sz w:val="24"/>
        </w:rPr>
        <w:t>3. Устройство систем ввода, где</w:t>
      </w:r>
    </w:p>
    <w:p w:rsidR="00DD75E4" w:rsidRPr="006468D8" w:rsidRDefault="00DD75E4" w:rsidP="00804F66">
      <w:pPr>
        <w:pStyle w:val="afffff5"/>
        <w:numPr>
          <w:ilvl w:val="0"/>
          <w:numId w:val="53"/>
        </w:numPr>
        <w:spacing w:line="240" w:lineRule="auto"/>
        <w:rPr>
          <w:sz w:val="24"/>
        </w:rPr>
      </w:pPr>
      <w:r w:rsidRPr="006468D8">
        <w:rPr>
          <w:sz w:val="24"/>
        </w:rPr>
        <w:t xml:space="preserve">ИТП – </w:t>
      </w:r>
      <w:r>
        <w:rPr>
          <w:sz w:val="24"/>
        </w:rPr>
        <w:t xml:space="preserve">1120 </w:t>
      </w:r>
      <w:r w:rsidRPr="006468D8">
        <w:rPr>
          <w:sz w:val="24"/>
        </w:rPr>
        <w:t>тыс. руб./дом</w:t>
      </w:r>
    </w:p>
    <w:p w:rsidR="00DD75E4" w:rsidRPr="006468D8" w:rsidRDefault="00DD75E4" w:rsidP="00587441">
      <w:pPr>
        <w:pStyle w:val="afffff5"/>
        <w:spacing w:line="240" w:lineRule="auto"/>
        <w:rPr>
          <w:sz w:val="24"/>
        </w:rPr>
      </w:pPr>
      <w:r w:rsidRPr="006468D8">
        <w:rPr>
          <w:sz w:val="24"/>
        </w:rPr>
        <w:t>4. Установка общедомовых узлов учёта –</w:t>
      </w:r>
      <w:r>
        <w:rPr>
          <w:sz w:val="24"/>
        </w:rPr>
        <w:t>302,6</w:t>
      </w:r>
      <w:r w:rsidRPr="006468D8">
        <w:rPr>
          <w:sz w:val="24"/>
        </w:rPr>
        <w:t xml:space="preserve"> тыс. руб./дом</w:t>
      </w:r>
    </w:p>
    <w:p w:rsidR="00DD75E4" w:rsidRPr="006468D8" w:rsidRDefault="00DD75E4" w:rsidP="00587441">
      <w:pPr>
        <w:pStyle w:val="afffff5"/>
        <w:spacing w:line="240" w:lineRule="auto"/>
        <w:rPr>
          <w:sz w:val="24"/>
        </w:rPr>
      </w:pPr>
      <w:r w:rsidRPr="006468D8">
        <w:rPr>
          <w:sz w:val="24"/>
        </w:rPr>
        <w:t xml:space="preserve">ИТОГО по МКД: </w:t>
      </w:r>
      <w:r>
        <w:rPr>
          <w:sz w:val="24"/>
        </w:rPr>
        <w:t>2402,9</w:t>
      </w:r>
      <w:r w:rsidRPr="006468D8">
        <w:rPr>
          <w:sz w:val="24"/>
        </w:rPr>
        <w:t xml:space="preserve"> тыс. руб./дом.</w:t>
      </w:r>
    </w:p>
    <w:p w:rsidR="00DD75E4" w:rsidRDefault="00DD75E4" w:rsidP="00587441">
      <w:pPr>
        <w:pStyle w:val="afffff5"/>
        <w:spacing w:line="240" w:lineRule="auto"/>
        <w:rPr>
          <w:sz w:val="24"/>
        </w:rPr>
      </w:pPr>
      <w:r w:rsidRPr="006468D8">
        <w:rPr>
          <w:sz w:val="24"/>
        </w:rPr>
        <w:t xml:space="preserve">Всего количество домов, нуждающихся в переоборудовании внутренних узлов, в </w:t>
      </w:r>
      <w:r>
        <w:rPr>
          <w:sz w:val="24"/>
        </w:rPr>
        <w:t>МО «Город Всеволожск»</w:t>
      </w:r>
      <w:r w:rsidRPr="006468D8">
        <w:rPr>
          <w:sz w:val="24"/>
        </w:rPr>
        <w:t xml:space="preserve"> составило </w:t>
      </w:r>
      <w:r>
        <w:rPr>
          <w:sz w:val="24"/>
        </w:rPr>
        <w:t>285 здания</w:t>
      </w:r>
      <w:r w:rsidRPr="006468D8">
        <w:rPr>
          <w:sz w:val="24"/>
        </w:rPr>
        <w:t>.</w:t>
      </w:r>
    </w:p>
    <w:p w:rsidR="00DD75E4" w:rsidRPr="006468D8" w:rsidRDefault="00DD75E4" w:rsidP="00587441">
      <w:pPr>
        <w:pStyle w:val="afffff5"/>
        <w:spacing w:line="240" w:lineRule="auto"/>
        <w:rPr>
          <w:sz w:val="24"/>
        </w:rPr>
      </w:pPr>
      <w:r w:rsidRPr="006468D8">
        <w:rPr>
          <w:sz w:val="24"/>
        </w:rPr>
        <w:t xml:space="preserve">Исходя из выше приведенных оценочных стоимостей общие затраты на данное мероприятие ориентировочно составляет </w:t>
      </w:r>
      <w:r>
        <w:rPr>
          <w:sz w:val="24"/>
        </w:rPr>
        <w:t>684,8</w:t>
      </w:r>
      <w:r w:rsidRPr="006468D8">
        <w:rPr>
          <w:sz w:val="24"/>
        </w:rPr>
        <w:t xml:space="preserve"> млн. руб.</w:t>
      </w:r>
    </w:p>
    <w:p w:rsidR="00DD75E4" w:rsidRPr="00B26152" w:rsidRDefault="00DD75E4" w:rsidP="00587441">
      <w:pPr>
        <w:ind w:firstLine="709"/>
        <w:jc w:val="both"/>
        <w:rPr>
          <w:color w:val="000000"/>
        </w:rPr>
      </w:pPr>
      <w:r w:rsidRPr="00B26152">
        <w:t>Предлагаются следующие этапы перехода на закрытую схему ГВС:</w:t>
      </w:r>
    </w:p>
    <w:p w:rsidR="00DD75E4" w:rsidRPr="00203613" w:rsidRDefault="00DD75E4" w:rsidP="00804F66">
      <w:pPr>
        <w:pStyle w:val="afc"/>
        <w:numPr>
          <w:ilvl w:val="0"/>
          <w:numId w:val="54"/>
        </w:numPr>
        <w:spacing w:line="240" w:lineRule="auto"/>
        <w:contextualSpacing/>
        <w:jc w:val="left"/>
      </w:pPr>
      <w:r w:rsidRPr="00203613">
        <w:rPr>
          <w:szCs w:val="28"/>
        </w:rPr>
        <w:t>Проведение технического обследования на предмет технической возможности установки ИТП</w:t>
      </w:r>
    </w:p>
    <w:p w:rsidR="00DD75E4" w:rsidRPr="00203613" w:rsidRDefault="00DD75E4" w:rsidP="00804F66">
      <w:pPr>
        <w:pStyle w:val="afc"/>
        <w:numPr>
          <w:ilvl w:val="0"/>
          <w:numId w:val="54"/>
        </w:numPr>
        <w:spacing w:line="240" w:lineRule="auto"/>
        <w:contextualSpacing/>
      </w:pPr>
      <w:r w:rsidRPr="00203613">
        <w:t>Определение расходов холодной воды на нужды ГВС в кадастровых кварталах на отдельные здания. Данный этап предполагает актуализацию в связи с изменением норм водопотребления в городе в течение расчетного периода.</w:t>
      </w:r>
    </w:p>
    <w:p w:rsidR="00DD75E4" w:rsidRPr="00203613" w:rsidRDefault="00DD75E4" w:rsidP="00804F66">
      <w:pPr>
        <w:pStyle w:val="afc"/>
        <w:numPr>
          <w:ilvl w:val="0"/>
          <w:numId w:val="54"/>
        </w:numPr>
        <w:spacing w:line="240" w:lineRule="auto"/>
        <w:contextualSpacing/>
      </w:pPr>
      <w:r w:rsidRPr="00203613">
        <w:t>Оценка пропускной способности распределительных и квартальных водопроводных сетей в зонах действия источников.</w:t>
      </w:r>
    </w:p>
    <w:p w:rsidR="00DD75E4" w:rsidRPr="00203613" w:rsidRDefault="00DD75E4" w:rsidP="00804F66">
      <w:pPr>
        <w:pStyle w:val="afc"/>
        <w:numPr>
          <w:ilvl w:val="0"/>
          <w:numId w:val="54"/>
        </w:numPr>
        <w:spacing w:line="240" w:lineRule="auto"/>
        <w:contextualSpacing/>
      </w:pPr>
      <w:r w:rsidRPr="00203613">
        <w:t>Определение объемов реконструкции водопроводных сетей.</w:t>
      </w:r>
    </w:p>
    <w:p w:rsidR="00DD75E4" w:rsidRPr="00203613" w:rsidRDefault="00DD75E4" w:rsidP="00804F66">
      <w:pPr>
        <w:pStyle w:val="afc"/>
        <w:numPr>
          <w:ilvl w:val="0"/>
          <w:numId w:val="54"/>
        </w:numPr>
        <w:spacing w:line="240" w:lineRule="auto"/>
        <w:contextualSpacing/>
      </w:pPr>
      <w:r w:rsidRPr="00203613">
        <w:t>Определение объемов реконструкции внутренних систем горячего водоснабжения зданий.</w:t>
      </w:r>
    </w:p>
    <w:p w:rsidR="00DD75E4" w:rsidRPr="00203613" w:rsidRDefault="00DD75E4" w:rsidP="00804F66">
      <w:pPr>
        <w:pStyle w:val="afc"/>
        <w:numPr>
          <w:ilvl w:val="0"/>
          <w:numId w:val="54"/>
        </w:numPr>
        <w:spacing w:line="240" w:lineRule="auto"/>
        <w:contextualSpacing/>
      </w:pPr>
      <w:r w:rsidRPr="00203613">
        <w:t>Разработка адресной программы перевода систем теплоснабжения на закрытую схему. При определении потребностей в водопроводной воде на нужды горячего водоснабжения использовалась удельная норма водопотребления, равная 75 литров в сутки на человека на период до 2020 года и 60 л/сутки - с 2020 года.</w:t>
      </w:r>
    </w:p>
    <w:p w:rsidR="00F81BB1" w:rsidRDefault="00F81BB1" w:rsidP="00587441"/>
    <w:p w:rsidR="00F81BB1" w:rsidRDefault="00F81BB1" w:rsidP="00587441"/>
    <w:p w:rsidR="00F81BB1" w:rsidRDefault="00F81BB1" w:rsidP="00587441">
      <w:pPr>
        <w:pStyle w:val="2"/>
      </w:pPr>
      <w:bookmarkStart w:id="70" w:name="_Toc70889715"/>
      <w:r w:rsidRPr="00DE7001">
        <w:t>Экологические аспекты мероприятий по строительству и реконструкции объектов централизованной системы водоснабжения</w:t>
      </w:r>
      <w:bookmarkEnd w:id="70"/>
    </w:p>
    <w:p w:rsidR="001C589E" w:rsidRPr="001C589E" w:rsidRDefault="001C589E" w:rsidP="00587441">
      <w:pPr>
        <w:pStyle w:val="afc"/>
        <w:keepNext/>
        <w:keepLines/>
        <w:numPr>
          <w:ilvl w:val="0"/>
          <w:numId w:val="30"/>
        </w:numPr>
        <w:spacing w:before="120" w:after="120" w:line="240" w:lineRule="auto"/>
        <w:outlineLvl w:val="2"/>
        <w:rPr>
          <w:rFonts w:cs="Times New Roman"/>
          <w:b/>
          <w:bCs/>
          <w:vanish/>
          <w:szCs w:val="24"/>
          <w:lang w:eastAsia="en-US"/>
        </w:rPr>
      </w:pPr>
      <w:bookmarkStart w:id="71" w:name="_Toc46484830"/>
      <w:bookmarkStart w:id="72" w:name="_Toc70889716"/>
      <w:bookmarkEnd w:id="71"/>
      <w:bookmarkEnd w:id="72"/>
    </w:p>
    <w:p w:rsidR="00F81BB1" w:rsidRDefault="00F81BB1" w:rsidP="00587441">
      <w:pPr>
        <w:pStyle w:val="3"/>
      </w:pPr>
      <w:bookmarkStart w:id="73" w:name="_Toc70889717"/>
      <w:r w:rsidRPr="00DE7001">
        <w:t>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сбросе (утилизации) промывных вод</w:t>
      </w:r>
      <w:r>
        <w:t>;</w:t>
      </w:r>
      <w:bookmarkEnd w:id="73"/>
    </w:p>
    <w:p w:rsidR="001B48C4" w:rsidRPr="00A1766B" w:rsidRDefault="001B48C4" w:rsidP="00587441">
      <w:pPr>
        <w:pStyle w:val="ab"/>
        <w:spacing w:before="120" w:after="120" w:line="240" w:lineRule="auto"/>
        <w:ind w:firstLine="709"/>
        <w:jc w:val="both"/>
        <w:rPr>
          <w:sz w:val="24"/>
          <w:szCs w:val="24"/>
        </w:rPr>
      </w:pPr>
      <w:r>
        <w:rPr>
          <w:sz w:val="24"/>
          <w:szCs w:val="24"/>
        </w:rPr>
        <w:t>В МО «Город Всеволожск»</w:t>
      </w:r>
      <w:r w:rsidRPr="00F23C5A">
        <w:rPr>
          <w:sz w:val="24"/>
          <w:szCs w:val="24"/>
        </w:rPr>
        <w:t xml:space="preserve"> </w:t>
      </w:r>
      <w:r>
        <w:rPr>
          <w:sz w:val="24"/>
          <w:szCs w:val="24"/>
        </w:rPr>
        <w:t xml:space="preserve">с 2020 по 2030 год планируется реконструкция сетей водоснабжения, реконструкция и расширение водоочистных сооружений в городе Всеволожск с 2020 по 2027 год, в рамках которого планируется осуществить мероприятия по предотвращению вредного воздействия на водный бассейн, реконструкция участков водовода до 2022 и 2023 года. </w:t>
      </w:r>
      <w:r w:rsidRPr="00F23C5A">
        <w:rPr>
          <w:spacing w:val="1"/>
          <w:sz w:val="24"/>
          <w:szCs w:val="24"/>
        </w:rPr>
        <w:t xml:space="preserve"> </w:t>
      </w:r>
    </w:p>
    <w:p w:rsidR="00F81BB1" w:rsidRDefault="00F81BB1" w:rsidP="00587441">
      <w:pPr>
        <w:pStyle w:val="3"/>
      </w:pPr>
      <w:bookmarkStart w:id="74" w:name="_Toc70889718"/>
      <w:r w:rsidRPr="00DE7001">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другие).</w:t>
      </w:r>
      <w:bookmarkEnd w:id="74"/>
    </w:p>
    <w:p w:rsidR="00F81BB1" w:rsidRPr="00845D7A" w:rsidRDefault="00F81BB1" w:rsidP="00587441">
      <w:pPr>
        <w:pStyle w:val="22"/>
        <w:spacing w:before="0" w:after="0"/>
        <w:rPr>
          <w:color w:val="000000" w:themeColor="text1"/>
        </w:rPr>
      </w:pPr>
      <w:r w:rsidRPr="002A2C31">
        <w:t xml:space="preserve">Для обеспечения безопасной эксплуатации хлораторных предусмотрены защитные колпаки для </w:t>
      </w:r>
      <w:r w:rsidRPr="00845D7A">
        <w:rPr>
          <w:color w:val="000000" w:themeColor="text1"/>
        </w:rPr>
        <w:t>контейнеров, сигнализация утечки хлора, система орошения хлораторной, вентиляция и прием стоков орошения. А также запланировано проведения мероприятие по реконструкции ВОС для снижения уровня свободного хлора в очищенной воде.</w:t>
      </w:r>
    </w:p>
    <w:p w:rsidR="00F81BB1" w:rsidRPr="00845D7A" w:rsidRDefault="00F81BB1" w:rsidP="00587441">
      <w:pPr>
        <w:spacing w:after="0" w:line="240" w:lineRule="auto"/>
        <w:ind w:firstLine="709"/>
        <w:jc w:val="both"/>
        <w:rPr>
          <w:bCs/>
          <w:color w:val="000000" w:themeColor="text1"/>
          <w:sz w:val="24"/>
          <w:szCs w:val="20"/>
          <w:shd w:val="clear" w:color="auto" w:fill="FFFFFF"/>
        </w:rPr>
      </w:pPr>
      <w:r w:rsidRPr="00845D7A">
        <w:rPr>
          <w:bCs/>
          <w:color w:val="000000" w:themeColor="text1"/>
          <w:sz w:val="24"/>
          <w:szCs w:val="20"/>
          <w:shd w:val="clear" w:color="auto" w:fill="FFFFFF"/>
        </w:rPr>
        <w:t>Хлораторные установки размещаются в отдельном изолированном помещении, которое должны иметь два выхода: один непосредственно наружу, другой через тамбур в помещение. В хлораторной установке в отдельном помещении разрешается хранить трехсуточный запас хлора.</w:t>
      </w:r>
    </w:p>
    <w:p w:rsidR="00F81BB1" w:rsidRPr="00845D7A" w:rsidRDefault="00F81BB1" w:rsidP="00587441">
      <w:pPr>
        <w:spacing w:after="0" w:line="240" w:lineRule="auto"/>
        <w:ind w:firstLine="709"/>
        <w:jc w:val="both"/>
        <w:rPr>
          <w:bCs/>
          <w:color w:val="000000" w:themeColor="text1"/>
          <w:sz w:val="24"/>
          <w:szCs w:val="20"/>
          <w:shd w:val="clear" w:color="auto" w:fill="FFFFFF"/>
        </w:rPr>
      </w:pPr>
      <w:r w:rsidRPr="00845D7A">
        <w:rPr>
          <w:bCs/>
          <w:color w:val="000000" w:themeColor="text1"/>
          <w:sz w:val="24"/>
          <w:szCs w:val="20"/>
          <w:shd w:val="clear" w:color="auto" w:fill="FFFFFF"/>
        </w:rPr>
        <w:t>В хлораторном помещении (далее - хлораторная) должна быть приточно-вытяжная механическая вентиляция с кратностью обмена воздуха согласно расчету в соответствии с СНиП 2.04.05-91</w:t>
      </w:r>
      <w:r>
        <w:rPr>
          <w:bCs/>
          <w:color w:val="000000" w:themeColor="text1"/>
          <w:sz w:val="24"/>
          <w:szCs w:val="20"/>
          <w:shd w:val="clear" w:color="auto" w:fill="FFFFFF"/>
        </w:rPr>
        <w:t xml:space="preserve"> </w:t>
      </w:r>
      <w:r w:rsidR="001B48C4">
        <w:rPr>
          <w:bCs/>
          <w:color w:val="000000" w:themeColor="text1"/>
          <w:sz w:val="24"/>
          <w:szCs w:val="20"/>
          <w:shd w:val="clear" w:color="auto" w:fill="FFFFFF"/>
        </w:rPr>
        <w:t>«</w:t>
      </w:r>
      <w:r w:rsidRPr="00845D7A">
        <w:rPr>
          <w:bCs/>
          <w:color w:val="000000" w:themeColor="text1"/>
          <w:sz w:val="24"/>
          <w:szCs w:val="20"/>
          <w:shd w:val="clear" w:color="auto" w:fill="FFFFFF"/>
        </w:rPr>
        <w:t>Отопление, вентиляция и кондиционирование</w:t>
      </w:r>
      <w:r w:rsidR="001B48C4">
        <w:rPr>
          <w:bCs/>
          <w:color w:val="000000" w:themeColor="text1"/>
          <w:sz w:val="24"/>
          <w:szCs w:val="20"/>
          <w:shd w:val="clear" w:color="auto" w:fill="FFFFFF"/>
        </w:rPr>
        <w:t>»</w:t>
      </w:r>
      <w:r w:rsidRPr="00845D7A">
        <w:rPr>
          <w:bCs/>
          <w:color w:val="000000" w:themeColor="text1"/>
          <w:sz w:val="24"/>
          <w:szCs w:val="20"/>
          <w:shd w:val="clear" w:color="auto" w:fill="FFFFFF"/>
        </w:rPr>
        <w:t>. Забор воздуха для вытяжки делается с пола в вентиляционную трубу, верхний конец которой должен быть на 2 м выше самого высокого здания в радиусе 50 м. Вентиляционные каналы хлораторной установки не должны соединяться с вентиляционной системой других помещений. Освещение хлораторной выполняется согласно нормам и правилам и в соответствии с ПУЭ.</w:t>
      </w:r>
    </w:p>
    <w:p w:rsidR="00F81BB1" w:rsidRDefault="00F81BB1" w:rsidP="00587441">
      <w:pPr>
        <w:spacing w:after="0" w:line="240" w:lineRule="auto"/>
        <w:ind w:firstLine="709"/>
        <w:jc w:val="both"/>
        <w:rPr>
          <w:bCs/>
          <w:color w:val="000000" w:themeColor="text1"/>
          <w:sz w:val="24"/>
          <w:szCs w:val="20"/>
          <w:shd w:val="clear" w:color="auto" w:fill="FFFFFF"/>
        </w:rPr>
      </w:pPr>
      <w:r w:rsidRPr="00845D7A">
        <w:rPr>
          <w:bCs/>
          <w:color w:val="000000" w:themeColor="text1"/>
          <w:sz w:val="24"/>
          <w:szCs w:val="20"/>
          <w:shd w:val="clear" w:color="auto" w:fill="FFFFFF"/>
        </w:rPr>
        <w:t>Перед входом в хлораторную сооружают помещение, в котором размещают шкафы для спецодежды и противогазов, а вход в помещение защищается тамбуром. Устройства для включения вентиляции и освещения размещают вне помещения хлораторной с обязательной установкой световых точек в тамбуре и снаружи. Места прохода труб и каналов через стены и потолок хлораторной тщательно замазывают и герметизируют. Не разрешается прокладывать хлоропроводы в каналах и в тесных местах. Двери из тамбура в хлораторную должны иметь смотровое загерметизированное окно.</w:t>
      </w:r>
    </w:p>
    <w:p w:rsidR="00F81BB1" w:rsidRPr="007A65B7" w:rsidRDefault="00F81BB1" w:rsidP="00587441">
      <w:pPr>
        <w:spacing w:line="240" w:lineRule="auto"/>
        <w:ind w:firstLine="709"/>
        <w:jc w:val="both"/>
        <w:rPr>
          <w:bCs/>
          <w:color w:val="000000" w:themeColor="text1"/>
          <w:sz w:val="24"/>
          <w:szCs w:val="20"/>
          <w:shd w:val="clear" w:color="auto" w:fill="FFFFFF"/>
        </w:rPr>
      </w:pPr>
      <w:r w:rsidRPr="007A65B7">
        <w:rPr>
          <w:bCs/>
          <w:color w:val="000000" w:themeColor="text1"/>
          <w:sz w:val="24"/>
          <w:szCs w:val="20"/>
          <w:shd w:val="clear" w:color="auto" w:fill="FFFFFF"/>
        </w:rPr>
        <w:t>Ключевыми свойствами хлора в технологиях водоподготовки способствовала его эффективность при обеззараживании природных вод и способность консервировать уже очищенную воду длительное время. Кроме того, предварительное хлорирование воды позволяет уменьшить расход коагулянтов, снизить цветность воды, устранить ее запах и привкус.</w:t>
      </w:r>
    </w:p>
    <w:p w:rsidR="007B6E42" w:rsidRDefault="007B6E42" w:rsidP="00E676CB">
      <w:pPr>
        <w:spacing w:line="240" w:lineRule="auto"/>
        <w:ind w:right="-142" w:firstLine="709"/>
        <w:jc w:val="both"/>
        <w:rPr>
          <w:bCs/>
          <w:color w:val="000000" w:themeColor="text1"/>
          <w:sz w:val="24"/>
          <w:szCs w:val="20"/>
          <w:shd w:val="clear" w:color="auto" w:fill="FFFFFF"/>
        </w:rPr>
      </w:pPr>
      <w:r w:rsidRPr="007A65B7">
        <w:rPr>
          <w:bCs/>
          <w:color w:val="000000" w:themeColor="text1"/>
          <w:sz w:val="24"/>
          <w:szCs w:val="20"/>
          <w:shd w:val="clear" w:color="auto" w:fill="FFFFFF"/>
        </w:rPr>
        <w:t>В следующей таблице представлены характеристики основных дезинфектантов воды.</w:t>
      </w:r>
    </w:p>
    <w:p w:rsidR="007B6E42" w:rsidRPr="007A65B7" w:rsidRDefault="007B6E42" w:rsidP="00E676CB">
      <w:pPr>
        <w:pStyle w:val="a9"/>
        <w:keepNext/>
        <w:spacing w:after="0"/>
        <w:ind w:right="-142" w:firstLine="709"/>
        <w:rPr>
          <w:b/>
          <w:i w:val="0"/>
          <w:color w:val="000000" w:themeColor="text1"/>
          <w:sz w:val="24"/>
        </w:rPr>
      </w:pPr>
      <w:r w:rsidRPr="007A65B7">
        <w:rPr>
          <w:b/>
          <w:i w:val="0"/>
          <w:color w:val="000000" w:themeColor="text1"/>
          <w:sz w:val="24"/>
        </w:rPr>
        <w:t xml:space="preserve">Таблица </w:t>
      </w:r>
      <w:r w:rsidR="00885BA0" w:rsidRPr="007A65B7">
        <w:rPr>
          <w:b/>
          <w:i w:val="0"/>
          <w:color w:val="000000" w:themeColor="text1"/>
          <w:sz w:val="24"/>
        </w:rPr>
        <w:fldChar w:fldCharType="begin"/>
      </w:r>
      <w:r w:rsidRPr="007A65B7">
        <w:rPr>
          <w:b/>
          <w:i w:val="0"/>
          <w:color w:val="000000" w:themeColor="text1"/>
          <w:sz w:val="24"/>
        </w:rPr>
        <w:instrText xml:space="preserve"> SEQ Таблица \* ARABIC </w:instrText>
      </w:r>
      <w:r w:rsidR="00885BA0" w:rsidRPr="007A65B7">
        <w:rPr>
          <w:b/>
          <w:i w:val="0"/>
          <w:color w:val="000000" w:themeColor="text1"/>
          <w:sz w:val="24"/>
        </w:rPr>
        <w:fldChar w:fldCharType="separate"/>
      </w:r>
      <w:r w:rsidR="00BD703C">
        <w:rPr>
          <w:b/>
          <w:i w:val="0"/>
          <w:noProof/>
          <w:color w:val="000000" w:themeColor="text1"/>
          <w:sz w:val="24"/>
        </w:rPr>
        <w:t>56</w:t>
      </w:r>
      <w:r w:rsidR="00885BA0" w:rsidRPr="007A65B7">
        <w:rPr>
          <w:b/>
          <w:i w:val="0"/>
          <w:color w:val="000000" w:themeColor="text1"/>
          <w:sz w:val="24"/>
        </w:rPr>
        <w:fldChar w:fldCharType="end"/>
      </w:r>
      <w:r w:rsidRPr="007A65B7">
        <w:rPr>
          <w:b/>
          <w:i w:val="0"/>
          <w:color w:val="000000" w:themeColor="text1"/>
          <w:sz w:val="24"/>
        </w:rPr>
        <w:t xml:space="preserve"> Основные характеристики дезинфектантов воды</w:t>
      </w:r>
    </w:p>
    <w:tbl>
      <w:tblPr>
        <w:tblStyle w:val="TableNormal"/>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99"/>
        <w:gridCol w:w="3537"/>
        <w:gridCol w:w="4477"/>
      </w:tblGrid>
      <w:tr w:rsidR="007B6E42" w:rsidRPr="00024385" w:rsidTr="001D47D0">
        <w:trPr>
          <w:trHeight w:val="20"/>
          <w:tblHeader/>
          <w:jc w:val="center"/>
        </w:trPr>
        <w:tc>
          <w:tcPr>
            <w:tcW w:w="958" w:type="pct"/>
            <w:vAlign w:val="center"/>
          </w:tcPr>
          <w:p w:rsidR="007B6E42" w:rsidRPr="00024385" w:rsidRDefault="007B6E42" w:rsidP="00E676CB">
            <w:pPr>
              <w:pStyle w:val="TableParagraph"/>
              <w:ind w:left="168" w:right="160" w:firstLine="142"/>
              <w:jc w:val="center"/>
              <w:rPr>
                <w:color w:val="000000" w:themeColor="text1"/>
                <w:sz w:val="20"/>
                <w:szCs w:val="20"/>
              </w:rPr>
            </w:pPr>
            <w:r w:rsidRPr="00024385">
              <w:rPr>
                <w:color w:val="000000" w:themeColor="text1"/>
                <w:sz w:val="20"/>
                <w:szCs w:val="20"/>
              </w:rPr>
              <w:t>Наименование и характеристика</w:t>
            </w:r>
            <w:r w:rsidR="001D47D0">
              <w:rPr>
                <w:color w:val="000000" w:themeColor="text1"/>
                <w:sz w:val="20"/>
                <w:szCs w:val="20"/>
                <w:lang w:val="ru-RU"/>
              </w:rPr>
              <w:t xml:space="preserve"> </w:t>
            </w:r>
            <w:r w:rsidRPr="00024385">
              <w:rPr>
                <w:color w:val="000000" w:themeColor="text1"/>
                <w:sz w:val="20"/>
                <w:szCs w:val="20"/>
              </w:rPr>
              <w:t>дезинфектанта</w:t>
            </w:r>
          </w:p>
        </w:tc>
        <w:tc>
          <w:tcPr>
            <w:tcW w:w="1784" w:type="pct"/>
            <w:vAlign w:val="center"/>
          </w:tcPr>
          <w:p w:rsidR="007B6E42" w:rsidRPr="00024385" w:rsidRDefault="007B6E42" w:rsidP="00E676CB">
            <w:pPr>
              <w:pStyle w:val="TableParagraph"/>
              <w:ind w:left="1392" w:right="-142" w:hanging="1165"/>
              <w:jc w:val="center"/>
              <w:rPr>
                <w:color w:val="000000" w:themeColor="text1"/>
                <w:sz w:val="20"/>
                <w:szCs w:val="20"/>
              </w:rPr>
            </w:pPr>
            <w:r w:rsidRPr="00024385">
              <w:rPr>
                <w:color w:val="000000" w:themeColor="text1"/>
                <w:sz w:val="20"/>
                <w:szCs w:val="20"/>
              </w:rPr>
              <w:t>Достоинства</w:t>
            </w:r>
          </w:p>
        </w:tc>
        <w:tc>
          <w:tcPr>
            <w:tcW w:w="2259" w:type="pct"/>
            <w:vAlign w:val="center"/>
          </w:tcPr>
          <w:p w:rsidR="007B6E42" w:rsidRPr="00925DB1" w:rsidRDefault="007B6E42" w:rsidP="00E676CB">
            <w:pPr>
              <w:pStyle w:val="TableParagraph"/>
              <w:ind w:left="665" w:right="-142" w:hanging="665"/>
              <w:jc w:val="center"/>
              <w:rPr>
                <w:color w:val="000000" w:themeColor="text1"/>
                <w:sz w:val="20"/>
                <w:szCs w:val="20"/>
                <w:lang w:val="ru-RU"/>
              </w:rPr>
            </w:pPr>
            <w:r w:rsidRPr="00024385">
              <w:rPr>
                <w:color w:val="000000" w:themeColor="text1"/>
                <w:sz w:val="20"/>
                <w:szCs w:val="20"/>
              </w:rPr>
              <w:t>Н</w:t>
            </w:r>
            <w:r>
              <w:rPr>
                <w:color w:val="000000" w:themeColor="text1"/>
                <w:sz w:val="20"/>
                <w:szCs w:val="20"/>
                <w:lang w:val="ru-RU"/>
              </w:rPr>
              <w:t>едостатки</w:t>
            </w:r>
          </w:p>
        </w:tc>
      </w:tr>
      <w:tr w:rsidR="007B6E42" w:rsidRPr="00024385" w:rsidTr="001D47D0">
        <w:trPr>
          <w:trHeight w:val="2344"/>
          <w:jc w:val="center"/>
        </w:trPr>
        <w:tc>
          <w:tcPr>
            <w:tcW w:w="958" w:type="pct"/>
          </w:tcPr>
          <w:p w:rsidR="007B6E42" w:rsidRPr="00CF7F2A" w:rsidRDefault="007B6E42" w:rsidP="00E676CB">
            <w:pPr>
              <w:pStyle w:val="TableParagraph"/>
              <w:ind w:left="168" w:right="-142"/>
              <w:rPr>
                <w:color w:val="000000" w:themeColor="text1"/>
                <w:sz w:val="20"/>
                <w:szCs w:val="20"/>
                <w:lang w:val="ru-RU"/>
              </w:rPr>
            </w:pPr>
            <w:r w:rsidRPr="00CF7F2A">
              <w:rPr>
                <w:b/>
                <w:color w:val="000000" w:themeColor="text1"/>
                <w:sz w:val="20"/>
                <w:szCs w:val="20"/>
                <w:lang w:val="ru-RU"/>
              </w:rPr>
              <w:t xml:space="preserve">Хлор </w:t>
            </w:r>
            <w:r w:rsidRPr="00CF7F2A">
              <w:rPr>
                <w:color w:val="000000" w:themeColor="text1"/>
                <w:sz w:val="20"/>
                <w:szCs w:val="20"/>
                <w:lang w:val="ru-RU"/>
              </w:rPr>
              <w:t>Применяется в газообразном виде, требует соблюдения строжайших мер без опасности</w:t>
            </w:r>
          </w:p>
        </w:tc>
        <w:tc>
          <w:tcPr>
            <w:tcW w:w="1784" w:type="pct"/>
          </w:tcPr>
          <w:p w:rsidR="007B6E42" w:rsidRPr="00024385" w:rsidRDefault="004B4C2F" w:rsidP="00981A35">
            <w:pPr>
              <w:pStyle w:val="TableParagraph"/>
              <w:numPr>
                <w:ilvl w:val="0"/>
                <w:numId w:val="27"/>
              </w:numPr>
              <w:tabs>
                <w:tab w:val="left" w:pos="367"/>
              </w:tabs>
              <w:ind w:left="258" w:right="177" w:hanging="118"/>
              <w:rPr>
                <w:color w:val="000000" w:themeColor="text1"/>
                <w:sz w:val="20"/>
                <w:szCs w:val="20"/>
              </w:rPr>
            </w:pPr>
            <w:r w:rsidRPr="00024385">
              <w:rPr>
                <w:color w:val="000000" w:themeColor="text1"/>
                <w:sz w:val="20"/>
                <w:szCs w:val="20"/>
              </w:rPr>
              <w:t>Э</w:t>
            </w:r>
            <w:r w:rsidR="007B6E42" w:rsidRPr="00024385">
              <w:rPr>
                <w:color w:val="000000" w:themeColor="text1"/>
                <w:sz w:val="20"/>
                <w:szCs w:val="20"/>
              </w:rPr>
              <w:t>ффективный</w:t>
            </w:r>
            <w:r>
              <w:rPr>
                <w:color w:val="000000" w:themeColor="text1"/>
                <w:sz w:val="20"/>
                <w:szCs w:val="20"/>
                <w:lang w:val="ru-RU"/>
              </w:rPr>
              <w:t xml:space="preserve"> </w:t>
            </w:r>
            <w:r w:rsidR="007B6E42" w:rsidRPr="00024385">
              <w:rPr>
                <w:color w:val="000000" w:themeColor="text1"/>
                <w:sz w:val="20"/>
                <w:szCs w:val="20"/>
              </w:rPr>
              <w:t>окислитель и дезинфектант</w:t>
            </w:r>
          </w:p>
          <w:p w:rsidR="007B6E42" w:rsidRPr="00CF7F2A" w:rsidRDefault="007B6E42" w:rsidP="00981A35">
            <w:pPr>
              <w:pStyle w:val="TableParagraph"/>
              <w:numPr>
                <w:ilvl w:val="0"/>
                <w:numId w:val="27"/>
              </w:numPr>
              <w:tabs>
                <w:tab w:val="left" w:pos="367"/>
              </w:tabs>
              <w:ind w:left="258" w:right="177" w:hanging="118"/>
              <w:rPr>
                <w:color w:val="000000" w:themeColor="text1"/>
                <w:sz w:val="20"/>
                <w:szCs w:val="20"/>
                <w:lang w:val="ru-RU"/>
              </w:rPr>
            </w:pPr>
            <w:r w:rsidRPr="00CF7F2A">
              <w:rPr>
                <w:color w:val="000000" w:themeColor="text1"/>
                <w:sz w:val="20"/>
                <w:szCs w:val="20"/>
                <w:lang w:val="ru-RU"/>
              </w:rPr>
              <w:t>эффективен для удаления неприятного вкуса и</w:t>
            </w:r>
            <w:r w:rsidR="004B4C2F">
              <w:rPr>
                <w:color w:val="000000" w:themeColor="text1"/>
                <w:sz w:val="20"/>
                <w:szCs w:val="20"/>
                <w:lang w:val="ru-RU"/>
              </w:rPr>
              <w:t xml:space="preserve"> </w:t>
            </w:r>
            <w:r w:rsidRPr="00CF7F2A">
              <w:rPr>
                <w:color w:val="000000" w:themeColor="text1"/>
                <w:sz w:val="20"/>
                <w:szCs w:val="20"/>
                <w:lang w:val="ru-RU"/>
              </w:rPr>
              <w:t>запахов</w:t>
            </w:r>
          </w:p>
          <w:p w:rsidR="007B6E42" w:rsidRPr="00024385" w:rsidRDefault="007B6E42" w:rsidP="00981A35">
            <w:pPr>
              <w:pStyle w:val="TableParagraph"/>
              <w:numPr>
                <w:ilvl w:val="0"/>
                <w:numId w:val="27"/>
              </w:numPr>
              <w:tabs>
                <w:tab w:val="left" w:pos="367"/>
              </w:tabs>
              <w:ind w:left="258" w:right="177" w:hanging="118"/>
              <w:rPr>
                <w:color w:val="000000" w:themeColor="text1"/>
                <w:sz w:val="20"/>
                <w:szCs w:val="20"/>
              </w:rPr>
            </w:pPr>
            <w:r w:rsidRPr="00024385">
              <w:rPr>
                <w:color w:val="000000" w:themeColor="text1"/>
                <w:sz w:val="20"/>
                <w:szCs w:val="20"/>
              </w:rPr>
              <w:t>обладает</w:t>
            </w:r>
            <w:r w:rsidR="004B4C2F">
              <w:rPr>
                <w:color w:val="000000" w:themeColor="text1"/>
                <w:sz w:val="20"/>
                <w:szCs w:val="20"/>
                <w:lang w:val="ru-RU"/>
              </w:rPr>
              <w:t xml:space="preserve"> </w:t>
            </w:r>
            <w:r w:rsidRPr="00024385">
              <w:rPr>
                <w:color w:val="000000" w:themeColor="text1"/>
                <w:sz w:val="20"/>
                <w:szCs w:val="20"/>
              </w:rPr>
              <w:t>дезинфицирующим</w:t>
            </w:r>
            <w:r w:rsidR="004B4C2F">
              <w:rPr>
                <w:color w:val="000000" w:themeColor="text1"/>
                <w:sz w:val="20"/>
                <w:szCs w:val="20"/>
                <w:lang w:val="ru-RU"/>
              </w:rPr>
              <w:t xml:space="preserve"> </w:t>
            </w:r>
            <w:r w:rsidRPr="00024385">
              <w:rPr>
                <w:color w:val="000000" w:themeColor="text1"/>
                <w:spacing w:val="-4"/>
                <w:sz w:val="20"/>
                <w:szCs w:val="20"/>
              </w:rPr>
              <w:t>по</w:t>
            </w:r>
            <w:r w:rsidRPr="00024385">
              <w:rPr>
                <w:color w:val="000000" w:themeColor="text1"/>
                <w:sz w:val="20"/>
                <w:szCs w:val="20"/>
              </w:rPr>
              <w:t>следействием</w:t>
            </w:r>
          </w:p>
          <w:p w:rsidR="007B6E42" w:rsidRPr="00024385" w:rsidRDefault="007B6E42" w:rsidP="00981A35">
            <w:pPr>
              <w:pStyle w:val="TableParagraph"/>
              <w:numPr>
                <w:ilvl w:val="0"/>
                <w:numId w:val="27"/>
              </w:numPr>
              <w:tabs>
                <w:tab w:val="left" w:pos="367"/>
              </w:tabs>
              <w:ind w:left="258" w:right="177" w:hanging="118"/>
              <w:rPr>
                <w:color w:val="000000" w:themeColor="text1"/>
                <w:sz w:val="20"/>
                <w:szCs w:val="20"/>
              </w:rPr>
            </w:pPr>
            <w:r w:rsidRPr="00024385">
              <w:rPr>
                <w:color w:val="000000" w:themeColor="text1"/>
                <w:sz w:val="20"/>
                <w:szCs w:val="20"/>
              </w:rPr>
              <w:t>предотвращает</w:t>
            </w:r>
            <w:r w:rsidR="004B4C2F">
              <w:rPr>
                <w:color w:val="000000" w:themeColor="text1"/>
                <w:sz w:val="20"/>
                <w:szCs w:val="20"/>
                <w:lang w:val="ru-RU"/>
              </w:rPr>
              <w:t xml:space="preserve"> </w:t>
            </w:r>
            <w:r w:rsidRPr="00024385">
              <w:rPr>
                <w:color w:val="000000" w:themeColor="text1"/>
                <w:sz w:val="20"/>
                <w:szCs w:val="20"/>
              </w:rPr>
              <w:t>ростводорослей и биообрастаний</w:t>
            </w:r>
          </w:p>
          <w:p w:rsidR="007B6E42" w:rsidRPr="00024385" w:rsidRDefault="007B6E42" w:rsidP="00981A35">
            <w:pPr>
              <w:pStyle w:val="TableParagraph"/>
              <w:numPr>
                <w:ilvl w:val="0"/>
                <w:numId w:val="27"/>
              </w:numPr>
              <w:tabs>
                <w:tab w:val="left" w:pos="367"/>
              </w:tabs>
              <w:ind w:left="258" w:right="177" w:hanging="118"/>
              <w:rPr>
                <w:color w:val="000000" w:themeColor="text1"/>
                <w:sz w:val="20"/>
                <w:szCs w:val="20"/>
              </w:rPr>
            </w:pPr>
            <w:r w:rsidRPr="00024385">
              <w:rPr>
                <w:color w:val="000000" w:themeColor="text1"/>
                <w:sz w:val="20"/>
                <w:szCs w:val="20"/>
              </w:rPr>
              <w:t>разрушает</w:t>
            </w:r>
            <w:r w:rsidR="004B4C2F">
              <w:rPr>
                <w:color w:val="000000" w:themeColor="text1"/>
                <w:sz w:val="20"/>
                <w:szCs w:val="20"/>
                <w:lang w:val="ru-RU"/>
              </w:rPr>
              <w:t xml:space="preserve"> </w:t>
            </w:r>
            <w:r w:rsidRPr="00024385">
              <w:rPr>
                <w:color w:val="000000" w:themeColor="text1"/>
                <w:sz w:val="20"/>
                <w:szCs w:val="20"/>
              </w:rPr>
              <w:t>органические</w:t>
            </w:r>
            <w:r w:rsidR="004B4C2F">
              <w:rPr>
                <w:color w:val="000000" w:themeColor="text1"/>
                <w:sz w:val="20"/>
                <w:szCs w:val="20"/>
                <w:lang w:val="ru-RU"/>
              </w:rPr>
              <w:t xml:space="preserve"> </w:t>
            </w:r>
            <w:r w:rsidRPr="00024385">
              <w:rPr>
                <w:color w:val="000000" w:themeColor="text1"/>
                <w:sz w:val="20"/>
                <w:szCs w:val="20"/>
              </w:rPr>
              <w:t>соединения(фенолы)</w:t>
            </w:r>
          </w:p>
          <w:p w:rsidR="007B6E42" w:rsidRPr="00024385" w:rsidRDefault="007B6E42" w:rsidP="00981A35">
            <w:pPr>
              <w:pStyle w:val="TableParagraph"/>
              <w:numPr>
                <w:ilvl w:val="0"/>
                <w:numId w:val="27"/>
              </w:numPr>
              <w:tabs>
                <w:tab w:val="left" w:pos="367"/>
              </w:tabs>
              <w:ind w:left="258" w:right="177" w:hanging="118"/>
              <w:rPr>
                <w:color w:val="000000" w:themeColor="text1"/>
                <w:sz w:val="20"/>
                <w:szCs w:val="20"/>
              </w:rPr>
            </w:pPr>
            <w:r w:rsidRPr="00024385">
              <w:rPr>
                <w:color w:val="000000" w:themeColor="text1"/>
                <w:sz w:val="20"/>
                <w:szCs w:val="20"/>
              </w:rPr>
              <w:t>окисляет</w:t>
            </w:r>
            <w:r w:rsidR="004B4C2F">
              <w:rPr>
                <w:color w:val="000000" w:themeColor="text1"/>
                <w:sz w:val="20"/>
                <w:szCs w:val="20"/>
                <w:lang w:val="ru-RU"/>
              </w:rPr>
              <w:t xml:space="preserve"> </w:t>
            </w:r>
            <w:r w:rsidRPr="00024385">
              <w:rPr>
                <w:color w:val="000000" w:themeColor="text1"/>
                <w:sz w:val="20"/>
                <w:szCs w:val="20"/>
              </w:rPr>
              <w:t>железо и</w:t>
            </w:r>
            <w:r w:rsidR="004B4C2F">
              <w:rPr>
                <w:color w:val="000000" w:themeColor="text1"/>
                <w:sz w:val="20"/>
                <w:szCs w:val="20"/>
                <w:lang w:val="ru-RU"/>
              </w:rPr>
              <w:t xml:space="preserve"> </w:t>
            </w:r>
            <w:r w:rsidRPr="00024385">
              <w:rPr>
                <w:color w:val="000000" w:themeColor="text1"/>
                <w:sz w:val="20"/>
                <w:szCs w:val="20"/>
              </w:rPr>
              <w:t>магний</w:t>
            </w:r>
          </w:p>
          <w:p w:rsidR="007B6E42" w:rsidRPr="00CF7F2A" w:rsidRDefault="007B6E42" w:rsidP="00981A35">
            <w:pPr>
              <w:pStyle w:val="TableParagraph"/>
              <w:numPr>
                <w:ilvl w:val="0"/>
                <w:numId w:val="27"/>
              </w:numPr>
              <w:tabs>
                <w:tab w:val="left" w:pos="367"/>
              </w:tabs>
              <w:ind w:left="258" w:right="177" w:hanging="118"/>
              <w:rPr>
                <w:color w:val="000000" w:themeColor="text1"/>
                <w:sz w:val="20"/>
                <w:szCs w:val="20"/>
                <w:lang w:val="ru-RU"/>
              </w:rPr>
            </w:pPr>
            <w:r w:rsidRPr="00CF7F2A">
              <w:rPr>
                <w:color w:val="000000" w:themeColor="text1"/>
                <w:sz w:val="20"/>
                <w:szCs w:val="20"/>
                <w:lang w:val="ru-RU"/>
              </w:rPr>
              <w:t>разрушает сульфид водорода, цианиды, аммиак и другие соединения азота</w:t>
            </w:r>
          </w:p>
        </w:tc>
        <w:tc>
          <w:tcPr>
            <w:tcW w:w="2259" w:type="pct"/>
          </w:tcPr>
          <w:p w:rsidR="007B6E42" w:rsidRPr="00CF7F2A" w:rsidRDefault="007B6E42" w:rsidP="00981A35">
            <w:pPr>
              <w:pStyle w:val="TableParagraph"/>
              <w:numPr>
                <w:ilvl w:val="0"/>
                <w:numId w:val="26"/>
              </w:numPr>
              <w:tabs>
                <w:tab w:val="left" w:pos="367"/>
              </w:tabs>
              <w:ind w:left="240" w:right="148" w:firstLine="0"/>
              <w:rPr>
                <w:color w:val="000000" w:themeColor="text1"/>
                <w:sz w:val="20"/>
                <w:szCs w:val="20"/>
                <w:lang w:val="ru-RU"/>
              </w:rPr>
            </w:pPr>
            <w:r w:rsidRPr="00CF7F2A">
              <w:rPr>
                <w:color w:val="000000" w:themeColor="text1"/>
                <w:sz w:val="20"/>
                <w:szCs w:val="20"/>
                <w:lang w:val="ru-RU"/>
              </w:rPr>
              <w:t xml:space="preserve">повышенные требования </w:t>
            </w:r>
            <w:r w:rsidRPr="00CF7F2A">
              <w:rPr>
                <w:color w:val="000000" w:themeColor="text1"/>
                <w:spacing w:val="-12"/>
                <w:sz w:val="20"/>
                <w:szCs w:val="20"/>
                <w:lang w:val="ru-RU"/>
              </w:rPr>
              <w:t xml:space="preserve">к </w:t>
            </w:r>
            <w:r w:rsidRPr="00CF7F2A">
              <w:rPr>
                <w:color w:val="000000" w:themeColor="text1"/>
                <w:sz w:val="20"/>
                <w:szCs w:val="20"/>
                <w:lang w:val="ru-RU"/>
              </w:rPr>
              <w:t>перевозке и</w:t>
            </w:r>
            <w:r w:rsidR="004B4C2F">
              <w:rPr>
                <w:color w:val="000000" w:themeColor="text1"/>
                <w:sz w:val="20"/>
                <w:szCs w:val="20"/>
                <w:lang w:val="ru-RU"/>
              </w:rPr>
              <w:t xml:space="preserve"> </w:t>
            </w:r>
            <w:r w:rsidRPr="00CF7F2A">
              <w:rPr>
                <w:color w:val="000000" w:themeColor="text1"/>
                <w:sz w:val="20"/>
                <w:szCs w:val="20"/>
                <w:lang w:val="ru-RU"/>
              </w:rPr>
              <w:t>хранению</w:t>
            </w:r>
          </w:p>
          <w:p w:rsidR="007B6E42" w:rsidRPr="00CF7F2A" w:rsidRDefault="007B6E42" w:rsidP="00981A35">
            <w:pPr>
              <w:pStyle w:val="TableParagraph"/>
              <w:numPr>
                <w:ilvl w:val="0"/>
                <w:numId w:val="26"/>
              </w:numPr>
              <w:tabs>
                <w:tab w:val="left" w:pos="367"/>
              </w:tabs>
              <w:ind w:left="240" w:right="148" w:firstLine="0"/>
              <w:rPr>
                <w:color w:val="000000" w:themeColor="text1"/>
                <w:sz w:val="20"/>
                <w:szCs w:val="20"/>
                <w:lang w:val="ru-RU"/>
              </w:rPr>
            </w:pPr>
            <w:r w:rsidRPr="00CF7F2A">
              <w:rPr>
                <w:color w:val="000000" w:themeColor="text1"/>
                <w:sz w:val="20"/>
                <w:szCs w:val="20"/>
                <w:lang w:val="ru-RU"/>
              </w:rPr>
              <w:t>потенциальный риск здоровью в случае утечки</w:t>
            </w:r>
          </w:p>
          <w:p w:rsidR="007B6E42" w:rsidRPr="00CF7F2A" w:rsidRDefault="007B6E42" w:rsidP="00981A35">
            <w:pPr>
              <w:pStyle w:val="TableParagraph"/>
              <w:numPr>
                <w:ilvl w:val="0"/>
                <w:numId w:val="26"/>
              </w:numPr>
              <w:tabs>
                <w:tab w:val="left" w:pos="367"/>
              </w:tabs>
              <w:ind w:left="240" w:right="148" w:firstLine="0"/>
              <w:rPr>
                <w:color w:val="000000" w:themeColor="text1"/>
                <w:sz w:val="20"/>
                <w:szCs w:val="20"/>
                <w:lang w:val="ru-RU"/>
              </w:rPr>
            </w:pPr>
            <w:r w:rsidRPr="00CF7F2A">
              <w:rPr>
                <w:color w:val="000000" w:themeColor="text1"/>
                <w:sz w:val="20"/>
                <w:szCs w:val="20"/>
                <w:lang w:val="ru-RU"/>
              </w:rPr>
              <w:t>образование побочных продуктов дезинфекции – тригалометанов(ТГМ)</w:t>
            </w:r>
          </w:p>
          <w:p w:rsidR="007B6E42" w:rsidRPr="00CF7F2A" w:rsidRDefault="007B6E42" w:rsidP="00981A35">
            <w:pPr>
              <w:pStyle w:val="TableParagraph"/>
              <w:numPr>
                <w:ilvl w:val="0"/>
                <w:numId w:val="26"/>
              </w:numPr>
              <w:tabs>
                <w:tab w:val="left" w:pos="367"/>
              </w:tabs>
              <w:ind w:left="240" w:right="148" w:firstLine="0"/>
              <w:rPr>
                <w:color w:val="000000" w:themeColor="text1"/>
                <w:sz w:val="20"/>
                <w:szCs w:val="20"/>
                <w:lang w:val="ru-RU"/>
              </w:rPr>
            </w:pPr>
            <w:r w:rsidRPr="00CF7F2A">
              <w:rPr>
                <w:color w:val="000000" w:themeColor="text1"/>
                <w:sz w:val="20"/>
                <w:szCs w:val="20"/>
                <w:lang w:val="ru-RU"/>
              </w:rPr>
              <w:t>образует броматы и броморганические побочные продукты дезинфекции в присутствии</w:t>
            </w:r>
            <w:r w:rsidR="004B4C2F">
              <w:rPr>
                <w:color w:val="000000" w:themeColor="text1"/>
                <w:sz w:val="20"/>
                <w:szCs w:val="20"/>
                <w:lang w:val="ru-RU"/>
              </w:rPr>
              <w:t xml:space="preserve"> </w:t>
            </w:r>
            <w:r w:rsidRPr="00CF7F2A">
              <w:rPr>
                <w:color w:val="000000" w:themeColor="text1"/>
                <w:sz w:val="20"/>
                <w:szCs w:val="20"/>
                <w:lang w:val="ru-RU"/>
              </w:rPr>
              <w:t>бромидов</w:t>
            </w:r>
          </w:p>
        </w:tc>
      </w:tr>
      <w:tr w:rsidR="007B6E42" w:rsidRPr="00024385" w:rsidTr="001D47D0">
        <w:trPr>
          <w:trHeight w:val="2344"/>
          <w:jc w:val="center"/>
        </w:trPr>
        <w:tc>
          <w:tcPr>
            <w:tcW w:w="958" w:type="pct"/>
          </w:tcPr>
          <w:p w:rsidR="007B6E42" w:rsidRPr="00CF7F2A" w:rsidRDefault="007B6E42" w:rsidP="00E676CB">
            <w:pPr>
              <w:pStyle w:val="TableParagraph"/>
              <w:ind w:left="168" w:right="-142"/>
              <w:rPr>
                <w:b/>
                <w:color w:val="000000" w:themeColor="text1"/>
                <w:sz w:val="20"/>
                <w:szCs w:val="20"/>
                <w:lang w:val="ru-RU"/>
              </w:rPr>
            </w:pPr>
            <w:r w:rsidRPr="00CF7F2A">
              <w:rPr>
                <w:b/>
                <w:color w:val="000000" w:themeColor="text1"/>
                <w:sz w:val="20"/>
                <w:szCs w:val="20"/>
                <w:lang w:val="ru-RU"/>
              </w:rPr>
              <w:t xml:space="preserve">Озон </w:t>
            </w:r>
            <w:r w:rsidRPr="00CF7F2A">
              <w:rPr>
                <w:color w:val="000000" w:themeColor="text1"/>
                <w:sz w:val="20"/>
                <w:szCs w:val="20"/>
                <w:lang w:val="ru-RU"/>
              </w:rPr>
              <w:t>Используется на протяжение не- скольких десятков лет в некоторых европейских странах для дезинфекции воды, удаления цвета, улучшения вкуса и устранения за- паха</w:t>
            </w:r>
          </w:p>
        </w:tc>
        <w:tc>
          <w:tcPr>
            <w:tcW w:w="1784" w:type="pct"/>
          </w:tcPr>
          <w:p w:rsidR="007B6E42" w:rsidRPr="00024385" w:rsidRDefault="007B6E42" w:rsidP="00981A35">
            <w:pPr>
              <w:pStyle w:val="TableParagraph"/>
              <w:numPr>
                <w:ilvl w:val="0"/>
                <w:numId w:val="25"/>
              </w:numPr>
              <w:tabs>
                <w:tab w:val="left" w:pos="367"/>
              </w:tabs>
              <w:ind w:left="303" w:right="177" w:hanging="118"/>
              <w:rPr>
                <w:color w:val="000000" w:themeColor="text1"/>
                <w:sz w:val="20"/>
                <w:szCs w:val="20"/>
              </w:rPr>
            </w:pPr>
            <w:r w:rsidRPr="00024385">
              <w:rPr>
                <w:color w:val="000000" w:themeColor="text1"/>
                <w:sz w:val="20"/>
                <w:szCs w:val="20"/>
              </w:rPr>
              <w:t>сильный</w:t>
            </w:r>
            <w:r w:rsidR="004B4C2F">
              <w:rPr>
                <w:color w:val="000000" w:themeColor="text1"/>
                <w:sz w:val="20"/>
                <w:szCs w:val="20"/>
                <w:lang w:val="ru-RU"/>
              </w:rPr>
              <w:t xml:space="preserve"> </w:t>
            </w:r>
            <w:r w:rsidRPr="00024385">
              <w:rPr>
                <w:color w:val="000000" w:themeColor="text1"/>
                <w:sz w:val="20"/>
                <w:szCs w:val="20"/>
              </w:rPr>
              <w:t>дезинфектант и окислитель</w:t>
            </w:r>
          </w:p>
          <w:p w:rsidR="007B6E42" w:rsidRPr="00024385" w:rsidRDefault="007B6E42" w:rsidP="00981A35">
            <w:pPr>
              <w:pStyle w:val="TableParagraph"/>
              <w:numPr>
                <w:ilvl w:val="0"/>
                <w:numId w:val="25"/>
              </w:numPr>
              <w:tabs>
                <w:tab w:val="left" w:pos="367"/>
              </w:tabs>
              <w:ind w:left="303" w:right="177" w:hanging="118"/>
              <w:rPr>
                <w:color w:val="000000" w:themeColor="text1"/>
                <w:sz w:val="20"/>
                <w:szCs w:val="20"/>
              </w:rPr>
            </w:pPr>
            <w:r w:rsidRPr="00024385">
              <w:rPr>
                <w:color w:val="000000" w:themeColor="text1"/>
                <w:sz w:val="20"/>
                <w:szCs w:val="20"/>
              </w:rPr>
              <w:t>очень</w:t>
            </w:r>
            <w:r w:rsidR="004B4C2F">
              <w:rPr>
                <w:color w:val="000000" w:themeColor="text1"/>
                <w:sz w:val="20"/>
                <w:szCs w:val="20"/>
                <w:lang w:val="ru-RU"/>
              </w:rPr>
              <w:t xml:space="preserve"> </w:t>
            </w:r>
            <w:r w:rsidRPr="00024385">
              <w:rPr>
                <w:color w:val="000000" w:themeColor="text1"/>
                <w:sz w:val="20"/>
                <w:szCs w:val="20"/>
              </w:rPr>
              <w:t>эффективен</w:t>
            </w:r>
            <w:r w:rsidR="004B4C2F">
              <w:rPr>
                <w:color w:val="000000" w:themeColor="text1"/>
                <w:sz w:val="20"/>
                <w:szCs w:val="20"/>
                <w:lang w:val="ru-RU"/>
              </w:rPr>
              <w:t xml:space="preserve"> </w:t>
            </w:r>
            <w:r w:rsidRPr="00024385">
              <w:rPr>
                <w:color w:val="000000" w:themeColor="text1"/>
                <w:sz w:val="20"/>
                <w:szCs w:val="20"/>
              </w:rPr>
              <w:t>против</w:t>
            </w:r>
            <w:r w:rsidR="004B4C2F">
              <w:rPr>
                <w:color w:val="000000" w:themeColor="text1"/>
                <w:sz w:val="20"/>
                <w:szCs w:val="20"/>
                <w:lang w:val="ru-RU"/>
              </w:rPr>
              <w:t xml:space="preserve"> </w:t>
            </w:r>
            <w:r w:rsidRPr="00024385">
              <w:rPr>
                <w:color w:val="000000" w:themeColor="text1"/>
                <w:sz w:val="20"/>
                <w:szCs w:val="20"/>
              </w:rPr>
              <w:t>вирусов</w:t>
            </w:r>
          </w:p>
          <w:p w:rsidR="007B6E42" w:rsidRPr="00CF7F2A" w:rsidRDefault="007B6E42" w:rsidP="00981A35">
            <w:pPr>
              <w:pStyle w:val="TableParagraph"/>
              <w:numPr>
                <w:ilvl w:val="0"/>
                <w:numId w:val="25"/>
              </w:numPr>
              <w:tabs>
                <w:tab w:val="left" w:pos="367"/>
              </w:tabs>
              <w:ind w:left="303" w:right="177" w:hanging="118"/>
              <w:rPr>
                <w:color w:val="000000" w:themeColor="text1"/>
                <w:sz w:val="20"/>
                <w:szCs w:val="20"/>
                <w:lang w:val="ru-RU"/>
              </w:rPr>
            </w:pPr>
            <w:r w:rsidRPr="00CF7F2A">
              <w:rPr>
                <w:color w:val="000000" w:themeColor="text1"/>
                <w:sz w:val="20"/>
                <w:szCs w:val="20"/>
                <w:lang w:val="ru-RU"/>
              </w:rPr>
              <w:t xml:space="preserve">наиболее эффективен против </w:t>
            </w:r>
            <w:r w:rsidRPr="00024385">
              <w:rPr>
                <w:color w:val="000000" w:themeColor="text1"/>
                <w:sz w:val="20"/>
                <w:szCs w:val="20"/>
              </w:rPr>
              <w:t>Giardia</w:t>
            </w:r>
            <w:r w:rsidRPr="00CF7F2A">
              <w:rPr>
                <w:color w:val="000000" w:themeColor="text1"/>
                <w:sz w:val="20"/>
                <w:szCs w:val="20"/>
                <w:lang w:val="ru-RU"/>
              </w:rPr>
              <w:t xml:space="preserve">, </w:t>
            </w:r>
            <w:r w:rsidRPr="00024385">
              <w:rPr>
                <w:color w:val="000000" w:themeColor="text1"/>
                <w:sz w:val="20"/>
                <w:szCs w:val="20"/>
              </w:rPr>
              <w:t>Cryptosporidium</w:t>
            </w:r>
            <w:r w:rsidRPr="00CF7F2A">
              <w:rPr>
                <w:color w:val="000000" w:themeColor="text1"/>
                <w:sz w:val="20"/>
                <w:szCs w:val="20"/>
                <w:lang w:val="ru-RU"/>
              </w:rPr>
              <w:t>, а также любой другой патогенной</w:t>
            </w:r>
            <w:r w:rsidR="004B4C2F">
              <w:rPr>
                <w:color w:val="000000" w:themeColor="text1"/>
                <w:sz w:val="20"/>
                <w:szCs w:val="20"/>
                <w:lang w:val="ru-RU"/>
              </w:rPr>
              <w:t xml:space="preserve"> </w:t>
            </w:r>
            <w:r w:rsidRPr="00CF7F2A">
              <w:rPr>
                <w:color w:val="000000" w:themeColor="text1"/>
                <w:sz w:val="20"/>
                <w:szCs w:val="20"/>
                <w:lang w:val="ru-RU"/>
              </w:rPr>
              <w:t>микрофлоры</w:t>
            </w:r>
          </w:p>
          <w:p w:rsidR="007B6E42" w:rsidRPr="004B4C2F" w:rsidRDefault="007B6E42" w:rsidP="00981A35">
            <w:pPr>
              <w:pStyle w:val="TableParagraph"/>
              <w:numPr>
                <w:ilvl w:val="0"/>
                <w:numId w:val="25"/>
              </w:numPr>
              <w:tabs>
                <w:tab w:val="left" w:pos="367"/>
              </w:tabs>
              <w:ind w:left="303" w:right="177" w:hanging="118"/>
              <w:rPr>
                <w:color w:val="000000" w:themeColor="text1"/>
                <w:sz w:val="20"/>
                <w:szCs w:val="20"/>
                <w:lang w:val="ru-RU"/>
              </w:rPr>
            </w:pPr>
            <w:r w:rsidRPr="004B4C2F">
              <w:rPr>
                <w:color w:val="000000" w:themeColor="text1"/>
                <w:sz w:val="20"/>
                <w:szCs w:val="20"/>
                <w:lang w:val="ru-RU"/>
              </w:rPr>
              <w:t>способствует</w:t>
            </w:r>
            <w:r w:rsidR="004B4C2F">
              <w:rPr>
                <w:color w:val="000000" w:themeColor="text1"/>
                <w:sz w:val="20"/>
                <w:szCs w:val="20"/>
                <w:lang w:val="ru-RU"/>
              </w:rPr>
              <w:t xml:space="preserve"> </w:t>
            </w:r>
            <w:r w:rsidRPr="004B4C2F">
              <w:rPr>
                <w:color w:val="000000" w:themeColor="text1"/>
                <w:sz w:val="20"/>
                <w:szCs w:val="20"/>
                <w:lang w:val="ru-RU"/>
              </w:rPr>
              <w:t>удалению</w:t>
            </w:r>
            <w:r w:rsidR="004B4C2F">
              <w:rPr>
                <w:color w:val="000000" w:themeColor="text1"/>
                <w:sz w:val="20"/>
                <w:szCs w:val="20"/>
                <w:lang w:val="ru-RU"/>
              </w:rPr>
              <w:t xml:space="preserve"> </w:t>
            </w:r>
            <w:r w:rsidR="004B4C2F" w:rsidRPr="004B4C2F">
              <w:rPr>
                <w:color w:val="000000" w:themeColor="text1"/>
                <w:sz w:val="20"/>
                <w:szCs w:val="20"/>
                <w:lang w:val="ru-RU"/>
              </w:rPr>
              <w:t xml:space="preserve">мутности из </w:t>
            </w:r>
            <w:r w:rsidRPr="004B4C2F">
              <w:rPr>
                <w:color w:val="000000" w:themeColor="text1"/>
                <w:sz w:val="20"/>
                <w:szCs w:val="20"/>
                <w:lang w:val="ru-RU"/>
              </w:rPr>
              <w:t>воды</w:t>
            </w:r>
          </w:p>
          <w:p w:rsidR="007B6E42" w:rsidRPr="004B4C2F" w:rsidRDefault="007B6E42" w:rsidP="00981A35">
            <w:pPr>
              <w:pStyle w:val="TableParagraph"/>
              <w:numPr>
                <w:ilvl w:val="0"/>
                <w:numId w:val="25"/>
              </w:numPr>
              <w:tabs>
                <w:tab w:val="left" w:pos="369"/>
              </w:tabs>
              <w:ind w:left="303" w:right="177" w:hanging="118"/>
              <w:rPr>
                <w:color w:val="000000" w:themeColor="text1"/>
                <w:sz w:val="20"/>
                <w:szCs w:val="20"/>
                <w:lang w:val="ru-RU"/>
              </w:rPr>
            </w:pPr>
            <w:r w:rsidRPr="004B4C2F">
              <w:rPr>
                <w:color w:val="000000" w:themeColor="text1"/>
                <w:sz w:val="20"/>
                <w:szCs w:val="20"/>
                <w:lang w:val="ru-RU"/>
              </w:rPr>
              <w:t>удаляет</w:t>
            </w:r>
            <w:r w:rsidR="004B4C2F">
              <w:rPr>
                <w:color w:val="000000" w:themeColor="text1"/>
                <w:sz w:val="20"/>
                <w:szCs w:val="20"/>
                <w:lang w:val="ru-RU"/>
              </w:rPr>
              <w:t xml:space="preserve"> </w:t>
            </w:r>
            <w:r w:rsidRPr="004B4C2F">
              <w:rPr>
                <w:color w:val="000000" w:themeColor="text1"/>
                <w:sz w:val="20"/>
                <w:szCs w:val="20"/>
                <w:lang w:val="ru-RU"/>
              </w:rPr>
              <w:t>посторонние</w:t>
            </w:r>
            <w:r w:rsidR="004B4C2F">
              <w:rPr>
                <w:color w:val="000000" w:themeColor="text1"/>
                <w:sz w:val="20"/>
                <w:szCs w:val="20"/>
                <w:lang w:val="ru-RU"/>
              </w:rPr>
              <w:t xml:space="preserve"> </w:t>
            </w:r>
            <w:r w:rsidRPr="004B4C2F">
              <w:rPr>
                <w:color w:val="000000" w:themeColor="text1"/>
                <w:sz w:val="20"/>
                <w:szCs w:val="20"/>
                <w:lang w:val="ru-RU"/>
              </w:rPr>
              <w:t>привкусы</w:t>
            </w:r>
            <w:r w:rsidR="004B4C2F">
              <w:rPr>
                <w:color w:val="000000" w:themeColor="text1"/>
                <w:sz w:val="20"/>
                <w:szCs w:val="20"/>
                <w:lang w:val="ru-RU"/>
              </w:rPr>
              <w:t xml:space="preserve"> </w:t>
            </w:r>
            <w:r w:rsidRPr="004B4C2F">
              <w:rPr>
                <w:color w:val="000000" w:themeColor="text1"/>
                <w:sz w:val="20"/>
                <w:szCs w:val="20"/>
                <w:lang w:val="ru-RU"/>
              </w:rPr>
              <w:t>и запахи</w:t>
            </w:r>
          </w:p>
          <w:p w:rsidR="007B6E42" w:rsidRPr="00024385" w:rsidRDefault="007B6E42" w:rsidP="001D47D0">
            <w:pPr>
              <w:pStyle w:val="TableParagraph"/>
              <w:tabs>
                <w:tab w:val="left" w:pos="367"/>
              </w:tabs>
              <w:ind w:left="303" w:right="177" w:hanging="118"/>
              <w:rPr>
                <w:color w:val="000000" w:themeColor="text1"/>
                <w:sz w:val="20"/>
                <w:szCs w:val="20"/>
              </w:rPr>
            </w:pPr>
            <w:r w:rsidRPr="00024385">
              <w:rPr>
                <w:color w:val="000000" w:themeColor="text1"/>
                <w:sz w:val="20"/>
                <w:szCs w:val="20"/>
              </w:rPr>
              <w:t>не</w:t>
            </w:r>
            <w:r w:rsidR="004B4C2F">
              <w:rPr>
                <w:color w:val="000000" w:themeColor="text1"/>
                <w:sz w:val="20"/>
                <w:szCs w:val="20"/>
                <w:lang w:val="ru-RU"/>
              </w:rPr>
              <w:t xml:space="preserve"> </w:t>
            </w:r>
            <w:r w:rsidRPr="00024385">
              <w:rPr>
                <w:color w:val="000000" w:themeColor="text1"/>
                <w:sz w:val="20"/>
                <w:szCs w:val="20"/>
              </w:rPr>
              <w:t>образует</w:t>
            </w:r>
            <w:r w:rsidR="004B4C2F">
              <w:rPr>
                <w:color w:val="000000" w:themeColor="text1"/>
                <w:sz w:val="20"/>
                <w:szCs w:val="20"/>
                <w:lang w:val="ru-RU"/>
              </w:rPr>
              <w:t xml:space="preserve"> </w:t>
            </w:r>
            <w:r w:rsidRPr="00024385">
              <w:rPr>
                <w:color w:val="000000" w:themeColor="text1"/>
                <w:sz w:val="20"/>
                <w:szCs w:val="20"/>
              </w:rPr>
              <w:t>хлорсодержащих</w:t>
            </w:r>
            <w:r w:rsidR="004B4C2F">
              <w:rPr>
                <w:color w:val="000000" w:themeColor="text1"/>
                <w:sz w:val="20"/>
                <w:szCs w:val="20"/>
                <w:lang w:val="ru-RU"/>
              </w:rPr>
              <w:t xml:space="preserve"> </w:t>
            </w:r>
            <w:r w:rsidRPr="00024385">
              <w:rPr>
                <w:color w:val="000000" w:themeColor="text1"/>
                <w:spacing w:val="-3"/>
                <w:sz w:val="20"/>
                <w:szCs w:val="20"/>
              </w:rPr>
              <w:t>три</w:t>
            </w:r>
            <w:r w:rsidRPr="00024385">
              <w:rPr>
                <w:color w:val="000000" w:themeColor="text1"/>
                <w:sz w:val="20"/>
                <w:szCs w:val="20"/>
              </w:rPr>
              <w:t>галометанов</w:t>
            </w:r>
          </w:p>
        </w:tc>
        <w:tc>
          <w:tcPr>
            <w:tcW w:w="2259" w:type="pct"/>
          </w:tcPr>
          <w:p w:rsidR="007B6E42" w:rsidRPr="00CF7F2A" w:rsidRDefault="007B6E42" w:rsidP="00981A35">
            <w:pPr>
              <w:pStyle w:val="TableParagraph"/>
              <w:numPr>
                <w:ilvl w:val="0"/>
                <w:numId w:val="24"/>
              </w:numPr>
              <w:tabs>
                <w:tab w:val="left" w:pos="367"/>
              </w:tabs>
              <w:ind w:left="240" w:right="148" w:firstLine="0"/>
              <w:rPr>
                <w:color w:val="000000" w:themeColor="text1"/>
                <w:sz w:val="20"/>
                <w:szCs w:val="20"/>
                <w:lang w:val="ru-RU"/>
              </w:rPr>
            </w:pPr>
            <w:r w:rsidRPr="00CF7F2A">
              <w:rPr>
                <w:color w:val="000000" w:themeColor="text1"/>
                <w:sz w:val="20"/>
                <w:szCs w:val="20"/>
                <w:lang w:val="ru-RU"/>
              </w:rPr>
              <w:t>образует побочные продукты, включающие: альдегиды, кетоны, органические кислоты, бромсодержащиетригалометаны (включая бромоформ), броматы (в присутствии бромидов), пероксиды, бромуксуснуюкислоту</w:t>
            </w:r>
          </w:p>
          <w:p w:rsidR="007B6E42" w:rsidRPr="00CF7F2A" w:rsidRDefault="007B6E42" w:rsidP="00981A35">
            <w:pPr>
              <w:pStyle w:val="TableParagraph"/>
              <w:numPr>
                <w:ilvl w:val="0"/>
                <w:numId w:val="24"/>
              </w:numPr>
              <w:tabs>
                <w:tab w:val="left" w:pos="367"/>
              </w:tabs>
              <w:ind w:left="240" w:right="148" w:firstLine="0"/>
              <w:rPr>
                <w:color w:val="000000" w:themeColor="text1"/>
                <w:sz w:val="20"/>
                <w:szCs w:val="20"/>
                <w:lang w:val="ru-RU"/>
              </w:rPr>
            </w:pPr>
            <w:r w:rsidRPr="00CF7F2A">
              <w:rPr>
                <w:color w:val="000000" w:themeColor="text1"/>
                <w:sz w:val="20"/>
                <w:szCs w:val="20"/>
                <w:lang w:val="ru-RU"/>
              </w:rPr>
              <w:t>необходимость использования дополнительных фильтров для удаления образующихся побочныхпродуктов</w:t>
            </w:r>
          </w:p>
          <w:p w:rsidR="007B6E42" w:rsidRPr="00024385" w:rsidRDefault="007B6E42" w:rsidP="00981A35">
            <w:pPr>
              <w:pStyle w:val="TableParagraph"/>
              <w:numPr>
                <w:ilvl w:val="0"/>
                <w:numId w:val="24"/>
              </w:numPr>
              <w:tabs>
                <w:tab w:val="left" w:pos="367"/>
              </w:tabs>
              <w:ind w:left="240" w:right="148" w:firstLine="0"/>
              <w:rPr>
                <w:color w:val="000000" w:themeColor="text1"/>
                <w:sz w:val="20"/>
                <w:szCs w:val="20"/>
              </w:rPr>
            </w:pPr>
            <w:r w:rsidRPr="00024385">
              <w:rPr>
                <w:color w:val="000000" w:themeColor="text1"/>
                <w:sz w:val="20"/>
                <w:szCs w:val="20"/>
              </w:rPr>
              <w:t>не</w:t>
            </w:r>
            <w:r w:rsidR="004B4C2F">
              <w:rPr>
                <w:color w:val="000000" w:themeColor="text1"/>
                <w:sz w:val="20"/>
                <w:szCs w:val="20"/>
                <w:lang w:val="ru-RU"/>
              </w:rPr>
              <w:t xml:space="preserve"> </w:t>
            </w:r>
            <w:r w:rsidRPr="00024385">
              <w:rPr>
                <w:color w:val="000000" w:themeColor="text1"/>
                <w:sz w:val="20"/>
                <w:szCs w:val="20"/>
              </w:rPr>
              <w:t>обеспечивает</w:t>
            </w:r>
            <w:r w:rsidR="004B4C2F">
              <w:rPr>
                <w:color w:val="000000" w:themeColor="text1"/>
                <w:sz w:val="20"/>
                <w:szCs w:val="20"/>
                <w:lang w:val="ru-RU"/>
              </w:rPr>
              <w:t xml:space="preserve"> </w:t>
            </w:r>
            <w:r w:rsidRPr="00024385">
              <w:rPr>
                <w:color w:val="000000" w:themeColor="text1"/>
                <w:sz w:val="20"/>
                <w:szCs w:val="20"/>
              </w:rPr>
              <w:t>дезинфицирующего</w:t>
            </w:r>
            <w:r w:rsidR="004B4C2F">
              <w:rPr>
                <w:color w:val="000000" w:themeColor="text1"/>
                <w:sz w:val="20"/>
                <w:szCs w:val="20"/>
                <w:lang w:val="ru-RU"/>
              </w:rPr>
              <w:t xml:space="preserve"> </w:t>
            </w:r>
            <w:r w:rsidRPr="00024385">
              <w:rPr>
                <w:color w:val="000000" w:themeColor="text1"/>
                <w:sz w:val="20"/>
                <w:szCs w:val="20"/>
              </w:rPr>
              <w:t>последействия</w:t>
            </w:r>
          </w:p>
          <w:p w:rsidR="007B6E42" w:rsidRPr="00CF7F2A" w:rsidRDefault="007B6E42" w:rsidP="00981A35">
            <w:pPr>
              <w:pStyle w:val="TableParagraph"/>
              <w:numPr>
                <w:ilvl w:val="0"/>
                <w:numId w:val="24"/>
              </w:numPr>
              <w:tabs>
                <w:tab w:val="left" w:pos="367"/>
              </w:tabs>
              <w:ind w:left="240" w:right="148" w:firstLine="0"/>
              <w:rPr>
                <w:color w:val="000000" w:themeColor="text1"/>
                <w:sz w:val="20"/>
                <w:szCs w:val="20"/>
                <w:lang w:val="ru-RU"/>
              </w:rPr>
            </w:pPr>
            <w:r w:rsidRPr="00CF7F2A">
              <w:rPr>
                <w:color w:val="000000" w:themeColor="text1"/>
                <w:sz w:val="20"/>
                <w:szCs w:val="20"/>
                <w:lang w:val="ru-RU"/>
              </w:rPr>
              <w:t>требует высоких начальных затрат наоборудование</w:t>
            </w:r>
          </w:p>
          <w:p w:rsidR="007B6E42" w:rsidRPr="00CF7F2A" w:rsidRDefault="007B6E42" w:rsidP="00981A35">
            <w:pPr>
              <w:pStyle w:val="TableParagraph"/>
              <w:numPr>
                <w:ilvl w:val="0"/>
                <w:numId w:val="24"/>
              </w:numPr>
              <w:tabs>
                <w:tab w:val="left" w:pos="367"/>
              </w:tabs>
              <w:ind w:left="240" w:right="148" w:firstLine="0"/>
              <w:rPr>
                <w:color w:val="000000" w:themeColor="text1"/>
                <w:sz w:val="20"/>
                <w:szCs w:val="20"/>
                <w:lang w:val="ru-RU"/>
              </w:rPr>
            </w:pPr>
            <w:r w:rsidRPr="00CF7F2A">
              <w:rPr>
                <w:color w:val="000000" w:themeColor="text1"/>
                <w:sz w:val="20"/>
                <w:szCs w:val="20"/>
                <w:lang w:val="ru-RU"/>
              </w:rPr>
              <w:t>значительные затраты на обучение операторов и обслуживаниеустановок</w:t>
            </w:r>
          </w:p>
          <w:p w:rsidR="007B6E42" w:rsidRPr="00CF7F2A" w:rsidRDefault="007B6E42" w:rsidP="00981A35">
            <w:pPr>
              <w:pStyle w:val="TableParagraph"/>
              <w:numPr>
                <w:ilvl w:val="0"/>
                <w:numId w:val="26"/>
              </w:numPr>
              <w:tabs>
                <w:tab w:val="left" w:pos="367"/>
              </w:tabs>
              <w:ind w:left="240" w:right="148" w:firstLine="0"/>
              <w:rPr>
                <w:color w:val="000000" w:themeColor="text1"/>
                <w:sz w:val="20"/>
                <w:szCs w:val="20"/>
                <w:lang w:val="ru-RU"/>
              </w:rPr>
            </w:pPr>
            <w:r>
              <w:rPr>
                <w:color w:val="000000" w:themeColor="text1"/>
                <w:sz w:val="20"/>
                <w:szCs w:val="20"/>
                <w:lang w:val="ru-RU"/>
              </w:rPr>
              <w:t>озон, реагируя со сложны</w:t>
            </w:r>
            <w:r w:rsidRPr="00CF7F2A">
              <w:rPr>
                <w:color w:val="000000" w:themeColor="text1"/>
                <w:sz w:val="20"/>
                <w:szCs w:val="20"/>
                <w:lang w:val="ru-RU"/>
              </w:rPr>
              <w:t>ми органическими соединениями, расщепляет их на фрагменты, являющиеся питательной средой для</w:t>
            </w:r>
            <w:r w:rsidR="004B4C2F">
              <w:rPr>
                <w:color w:val="000000" w:themeColor="text1"/>
                <w:sz w:val="20"/>
                <w:szCs w:val="20"/>
                <w:lang w:val="ru-RU"/>
              </w:rPr>
              <w:t xml:space="preserve"> </w:t>
            </w:r>
            <w:r w:rsidRPr="00CF7F2A">
              <w:rPr>
                <w:color w:val="000000" w:themeColor="text1"/>
                <w:sz w:val="20"/>
                <w:szCs w:val="20"/>
                <w:lang w:val="ru-RU"/>
              </w:rPr>
              <w:t>микроорганизмов в системах распределения воды</w:t>
            </w:r>
          </w:p>
        </w:tc>
      </w:tr>
      <w:tr w:rsidR="007B6E42" w:rsidRPr="00024385" w:rsidTr="001D47D0">
        <w:trPr>
          <w:trHeight w:val="850"/>
          <w:jc w:val="center"/>
        </w:trPr>
        <w:tc>
          <w:tcPr>
            <w:tcW w:w="958" w:type="pct"/>
          </w:tcPr>
          <w:p w:rsidR="007B6E42" w:rsidRPr="00CF7F2A" w:rsidRDefault="007B6E42" w:rsidP="00E676CB">
            <w:pPr>
              <w:pStyle w:val="TableParagraph"/>
              <w:ind w:left="168" w:right="-142"/>
              <w:rPr>
                <w:color w:val="000000" w:themeColor="text1"/>
                <w:sz w:val="20"/>
                <w:szCs w:val="20"/>
                <w:lang w:val="ru-RU"/>
              </w:rPr>
            </w:pPr>
            <w:r w:rsidRPr="00CF7F2A">
              <w:rPr>
                <w:b/>
                <w:color w:val="000000" w:themeColor="text1"/>
                <w:sz w:val="20"/>
                <w:szCs w:val="20"/>
                <w:lang w:val="ru-RU"/>
              </w:rPr>
              <w:t xml:space="preserve">УФ-облучение </w:t>
            </w:r>
            <w:r w:rsidRPr="00CF7F2A">
              <w:rPr>
                <w:color w:val="000000" w:themeColor="text1"/>
                <w:sz w:val="20"/>
                <w:szCs w:val="20"/>
                <w:lang w:val="ru-RU"/>
              </w:rPr>
              <w:t>Процесс заключается в облучении воды ультрафиолетом,</w:t>
            </w:r>
          </w:p>
          <w:p w:rsidR="007B6E42" w:rsidRPr="00CF7F2A" w:rsidRDefault="007B6E42" w:rsidP="00E676CB">
            <w:pPr>
              <w:pStyle w:val="TableParagraph"/>
              <w:spacing w:line="259" w:lineRule="exact"/>
              <w:ind w:left="168" w:right="-142"/>
              <w:rPr>
                <w:color w:val="000000" w:themeColor="text1"/>
                <w:sz w:val="20"/>
                <w:szCs w:val="20"/>
                <w:lang w:val="ru-RU"/>
              </w:rPr>
            </w:pPr>
            <w:r w:rsidRPr="00CF7F2A">
              <w:rPr>
                <w:color w:val="000000" w:themeColor="text1"/>
                <w:sz w:val="20"/>
                <w:szCs w:val="20"/>
                <w:lang w:val="ru-RU"/>
              </w:rPr>
              <w:t>способным убивать различные типы микроорганизмов</w:t>
            </w:r>
          </w:p>
        </w:tc>
        <w:tc>
          <w:tcPr>
            <w:tcW w:w="1784" w:type="pct"/>
          </w:tcPr>
          <w:p w:rsidR="007B6E42" w:rsidRPr="00CF7F2A" w:rsidRDefault="007B6E42" w:rsidP="00981A35">
            <w:pPr>
              <w:pStyle w:val="TableParagraph"/>
              <w:numPr>
                <w:ilvl w:val="0"/>
                <w:numId w:val="23"/>
              </w:numPr>
              <w:tabs>
                <w:tab w:val="left" w:pos="367"/>
              </w:tabs>
              <w:ind w:left="258" w:right="177" w:hanging="118"/>
              <w:rPr>
                <w:color w:val="000000" w:themeColor="text1"/>
                <w:sz w:val="20"/>
                <w:szCs w:val="20"/>
                <w:lang w:val="ru-RU"/>
              </w:rPr>
            </w:pPr>
            <w:r w:rsidRPr="00CF7F2A">
              <w:rPr>
                <w:color w:val="000000" w:themeColor="text1"/>
                <w:sz w:val="20"/>
                <w:szCs w:val="20"/>
                <w:lang w:val="ru-RU"/>
              </w:rPr>
              <w:t>не требует хранения и транспортировкихимикатов</w:t>
            </w:r>
          </w:p>
          <w:p w:rsidR="007B6E42" w:rsidRPr="00024385" w:rsidRDefault="007B6E42" w:rsidP="00981A35">
            <w:pPr>
              <w:pStyle w:val="TableParagraph"/>
              <w:numPr>
                <w:ilvl w:val="0"/>
                <w:numId w:val="23"/>
              </w:numPr>
              <w:tabs>
                <w:tab w:val="left" w:pos="367"/>
              </w:tabs>
              <w:ind w:left="258" w:right="177" w:hanging="118"/>
              <w:rPr>
                <w:color w:val="000000" w:themeColor="text1"/>
                <w:sz w:val="20"/>
                <w:szCs w:val="20"/>
              </w:rPr>
            </w:pPr>
            <w:r w:rsidRPr="00024385">
              <w:rPr>
                <w:color w:val="000000" w:themeColor="text1"/>
                <w:sz w:val="20"/>
                <w:szCs w:val="20"/>
              </w:rPr>
              <w:t>необразуетпобочныхпродуктов</w:t>
            </w:r>
          </w:p>
          <w:p w:rsidR="007B6E42" w:rsidRPr="00024385" w:rsidRDefault="007B6E42" w:rsidP="00981A35">
            <w:pPr>
              <w:pStyle w:val="TableParagraph"/>
              <w:numPr>
                <w:ilvl w:val="0"/>
                <w:numId w:val="23"/>
              </w:numPr>
              <w:tabs>
                <w:tab w:val="left" w:pos="367"/>
              </w:tabs>
              <w:ind w:left="258" w:right="177" w:hanging="118"/>
              <w:rPr>
                <w:color w:val="000000" w:themeColor="text1"/>
                <w:sz w:val="20"/>
                <w:szCs w:val="20"/>
              </w:rPr>
            </w:pPr>
            <w:r w:rsidRPr="00024385">
              <w:rPr>
                <w:color w:val="000000" w:themeColor="text1"/>
                <w:sz w:val="20"/>
                <w:szCs w:val="20"/>
              </w:rPr>
              <w:t>эффективенпротивцист(Giardia, Cryptosporidium)</w:t>
            </w:r>
          </w:p>
        </w:tc>
        <w:tc>
          <w:tcPr>
            <w:tcW w:w="2259" w:type="pct"/>
          </w:tcPr>
          <w:p w:rsidR="007B6E42" w:rsidRPr="00024385" w:rsidRDefault="007B6E42" w:rsidP="00981A35">
            <w:pPr>
              <w:pStyle w:val="TableParagraph"/>
              <w:numPr>
                <w:ilvl w:val="0"/>
                <w:numId w:val="22"/>
              </w:numPr>
              <w:tabs>
                <w:tab w:val="left" w:pos="367"/>
              </w:tabs>
              <w:ind w:left="240" w:right="148" w:firstLine="0"/>
              <w:rPr>
                <w:color w:val="000000" w:themeColor="text1"/>
                <w:sz w:val="20"/>
                <w:szCs w:val="20"/>
              </w:rPr>
            </w:pPr>
            <w:r w:rsidRPr="00024385">
              <w:rPr>
                <w:color w:val="000000" w:themeColor="text1"/>
                <w:sz w:val="20"/>
                <w:szCs w:val="20"/>
              </w:rPr>
              <w:t>не</w:t>
            </w:r>
            <w:r w:rsidR="00EF2DDF">
              <w:rPr>
                <w:color w:val="000000" w:themeColor="text1"/>
                <w:sz w:val="20"/>
                <w:szCs w:val="20"/>
                <w:lang w:val="ru-RU"/>
              </w:rPr>
              <w:t xml:space="preserve"> </w:t>
            </w:r>
            <w:r w:rsidRPr="00024385">
              <w:rPr>
                <w:color w:val="000000" w:themeColor="text1"/>
                <w:sz w:val="20"/>
                <w:szCs w:val="20"/>
              </w:rPr>
              <w:t>обеспечивает</w:t>
            </w:r>
            <w:r w:rsidR="00EF2DDF">
              <w:rPr>
                <w:color w:val="000000" w:themeColor="text1"/>
                <w:sz w:val="20"/>
                <w:szCs w:val="20"/>
                <w:lang w:val="ru-RU"/>
              </w:rPr>
              <w:t xml:space="preserve"> </w:t>
            </w:r>
            <w:r w:rsidRPr="00024385">
              <w:rPr>
                <w:color w:val="000000" w:themeColor="text1"/>
                <w:sz w:val="20"/>
                <w:szCs w:val="20"/>
              </w:rPr>
              <w:t>дезинфиирующего</w:t>
            </w:r>
            <w:r w:rsidR="00EF2DDF">
              <w:rPr>
                <w:color w:val="000000" w:themeColor="text1"/>
                <w:sz w:val="20"/>
                <w:szCs w:val="20"/>
                <w:lang w:val="ru-RU"/>
              </w:rPr>
              <w:t xml:space="preserve"> </w:t>
            </w:r>
            <w:r w:rsidRPr="00024385">
              <w:rPr>
                <w:color w:val="000000" w:themeColor="text1"/>
                <w:sz w:val="20"/>
                <w:szCs w:val="20"/>
              </w:rPr>
              <w:t>последействия</w:t>
            </w:r>
          </w:p>
          <w:p w:rsidR="007B6E42" w:rsidRPr="00CF7F2A" w:rsidRDefault="007B6E42" w:rsidP="00981A35">
            <w:pPr>
              <w:pStyle w:val="TableParagraph"/>
              <w:numPr>
                <w:ilvl w:val="0"/>
                <w:numId w:val="22"/>
              </w:numPr>
              <w:tabs>
                <w:tab w:val="left" w:pos="367"/>
              </w:tabs>
              <w:ind w:left="240" w:right="148" w:firstLine="0"/>
              <w:rPr>
                <w:color w:val="000000" w:themeColor="text1"/>
                <w:sz w:val="20"/>
                <w:szCs w:val="20"/>
                <w:lang w:val="ru-RU"/>
              </w:rPr>
            </w:pPr>
            <w:r w:rsidRPr="00CF7F2A">
              <w:rPr>
                <w:color w:val="000000" w:themeColor="text1"/>
                <w:sz w:val="20"/>
                <w:szCs w:val="20"/>
                <w:lang w:val="ru-RU"/>
              </w:rPr>
              <w:t xml:space="preserve">требует больших затрат </w:t>
            </w:r>
            <w:r w:rsidRPr="00CF7F2A">
              <w:rPr>
                <w:color w:val="000000" w:themeColor="text1"/>
                <w:spacing w:val="-6"/>
                <w:sz w:val="20"/>
                <w:szCs w:val="20"/>
                <w:lang w:val="ru-RU"/>
              </w:rPr>
              <w:t xml:space="preserve">на </w:t>
            </w:r>
            <w:r w:rsidRPr="00CF7F2A">
              <w:rPr>
                <w:color w:val="000000" w:themeColor="text1"/>
                <w:sz w:val="20"/>
                <w:szCs w:val="20"/>
                <w:lang w:val="ru-RU"/>
              </w:rPr>
              <w:t>оборудование и техническое облуживание</w:t>
            </w:r>
          </w:p>
          <w:p w:rsidR="007B6E42" w:rsidRPr="00024385" w:rsidRDefault="007B6E42" w:rsidP="00981A35">
            <w:pPr>
              <w:pStyle w:val="TableParagraph"/>
              <w:numPr>
                <w:ilvl w:val="0"/>
                <w:numId w:val="22"/>
              </w:numPr>
              <w:tabs>
                <w:tab w:val="left" w:pos="367"/>
              </w:tabs>
              <w:spacing w:line="264" w:lineRule="exact"/>
              <w:ind w:left="240" w:right="148" w:firstLine="0"/>
              <w:rPr>
                <w:color w:val="000000" w:themeColor="text1"/>
                <w:sz w:val="20"/>
                <w:szCs w:val="20"/>
              </w:rPr>
            </w:pPr>
            <w:r w:rsidRPr="00024385">
              <w:rPr>
                <w:color w:val="000000" w:themeColor="text1"/>
                <w:sz w:val="20"/>
                <w:szCs w:val="20"/>
              </w:rPr>
              <w:t>требуетвысокихоперационных (энергетических) затрат</w:t>
            </w:r>
          </w:p>
          <w:p w:rsidR="007B6E42" w:rsidRPr="00BB795B" w:rsidRDefault="007B6E42" w:rsidP="00981A35">
            <w:pPr>
              <w:pStyle w:val="TableParagraph"/>
              <w:numPr>
                <w:ilvl w:val="0"/>
                <w:numId w:val="21"/>
              </w:numPr>
              <w:tabs>
                <w:tab w:val="left" w:pos="367"/>
              </w:tabs>
              <w:ind w:left="240" w:right="148" w:firstLine="0"/>
              <w:rPr>
                <w:color w:val="000000" w:themeColor="text1"/>
                <w:sz w:val="20"/>
                <w:szCs w:val="20"/>
                <w:lang w:val="ru-RU"/>
              </w:rPr>
            </w:pPr>
            <w:r w:rsidRPr="00CF7F2A">
              <w:rPr>
                <w:color w:val="000000" w:themeColor="text1"/>
                <w:sz w:val="20"/>
                <w:szCs w:val="20"/>
                <w:lang w:val="ru-RU"/>
              </w:rPr>
              <w:t xml:space="preserve">дезинфицирующая активность зависит от мутности воды, ее жесткости (образования отложений на поверхности лампы), осаждения органических загрязнений на поверхности лампы, а также колебаний в электрической сети, влияющих </w:t>
            </w:r>
            <w:r w:rsidRPr="00BB795B">
              <w:rPr>
                <w:color w:val="000000" w:themeColor="text1"/>
                <w:sz w:val="20"/>
                <w:szCs w:val="20"/>
                <w:lang w:val="ru-RU"/>
              </w:rPr>
              <w:t>на изменение длины волны</w:t>
            </w:r>
          </w:p>
          <w:p w:rsidR="007B6E42" w:rsidRPr="00CF7F2A" w:rsidRDefault="007B6E42" w:rsidP="00981A35">
            <w:pPr>
              <w:pStyle w:val="TableParagraph"/>
              <w:numPr>
                <w:ilvl w:val="0"/>
                <w:numId w:val="21"/>
              </w:numPr>
              <w:tabs>
                <w:tab w:val="left" w:pos="367"/>
              </w:tabs>
              <w:ind w:left="240" w:right="148" w:firstLine="0"/>
              <w:rPr>
                <w:color w:val="000000" w:themeColor="text1"/>
                <w:sz w:val="20"/>
                <w:szCs w:val="20"/>
                <w:lang w:val="ru-RU"/>
              </w:rPr>
            </w:pPr>
            <w:r w:rsidRPr="00BB795B">
              <w:rPr>
                <w:color w:val="000000" w:themeColor="text1"/>
                <w:sz w:val="20"/>
                <w:szCs w:val="20"/>
                <w:lang w:val="ru-RU"/>
              </w:rPr>
              <w:t xml:space="preserve">отсутствует возможность </w:t>
            </w:r>
            <w:r w:rsidRPr="00CF7F2A">
              <w:rPr>
                <w:color w:val="000000" w:themeColor="text1"/>
                <w:sz w:val="20"/>
                <w:szCs w:val="20"/>
                <w:lang w:val="ru-RU"/>
              </w:rPr>
              <w:t>оперативного контроля эффективностиобеззараживания воды</w:t>
            </w:r>
          </w:p>
        </w:tc>
      </w:tr>
      <w:tr w:rsidR="007B6E42" w:rsidRPr="00024385" w:rsidTr="001D47D0">
        <w:tblPrEx>
          <w:tblLook w:val="04A0" w:firstRow="1" w:lastRow="0" w:firstColumn="1" w:lastColumn="0" w:noHBand="0" w:noVBand="1"/>
        </w:tblPrEx>
        <w:trPr>
          <w:trHeight w:val="2119"/>
          <w:jc w:val="center"/>
        </w:trPr>
        <w:tc>
          <w:tcPr>
            <w:tcW w:w="958" w:type="pct"/>
          </w:tcPr>
          <w:p w:rsidR="007B6E42" w:rsidRPr="00024385" w:rsidRDefault="007B6E42" w:rsidP="00E676CB">
            <w:pPr>
              <w:pStyle w:val="TableParagraph"/>
              <w:ind w:left="168" w:right="-142"/>
              <w:rPr>
                <w:b/>
                <w:color w:val="000000" w:themeColor="text1"/>
                <w:sz w:val="20"/>
                <w:szCs w:val="20"/>
              </w:rPr>
            </w:pPr>
            <w:r w:rsidRPr="00024385">
              <w:rPr>
                <w:b/>
                <w:color w:val="000000" w:themeColor="text1"/>
                <w:sz w:val="20"/>
                <w:szCs w:val="20"/>
              </w:rPr>
              <w:t>Гипохлориднатрия</w:t>
            </w:r>
          </w:p>
        </w:tc>
        <w:tc>
          <w:tcPr>
            <w:tcW w:w="1784" w:type="pct"/>
          </w:tcPr>
          <w:p w:rsidR="007B6E42" w:rsidRPr="00024385" w:rsidRDefault="007B6E42" w:rsidP="00981A35">
            <w:pPr>
              <w:pStyle w:val="TableParagraph"/>
              <w:numPr>
                <w:ilvl w:val="0"/>
                <w:numId w:val="20"/>
              </w:numPr>
              <w:tabs>
                <w:tab w:val="left" w:pos="116"/>
              </w:tabs>
              <w:ind w:left="258" w:right="177" w:hanging="118"/>
              <w:rPr>
                <w:color w:val="000000" w:themeColor="text1"/>
                <w:sz w:val="20"/>
                <w:szCs w:val="20"/>
              </w:rPr>
            </w:pPr>
            <w:r w:rsidRPr="00024385">
              <w:rPr>
                <w:color w:val="000000" w:themeColor="text1"/>
                <w:sz w:val="20"/>
                <w:szCs w:val="20"/>
              </w:rPr>
              <w:t>эффективный</w:t>
            </w:r>
            <w:r w:rsidR="00EF2DDF">
              <w:rPr>
                <w:color w:val="000000" w:themeColor="text1"/>
                <w:sz w:val="20"/>
                <w:szCs w:val="20"/>
                <w:lang w:val="ru-RU"/>
              </w:rPr>
              <w:t xml:space="preserve"> </w:t>
            </w:r>
            <w:r w:rsidRPr="00024385">
              <w:rPr>
                <w:color w:val="000000" w:themeColor="text1"/>
                <w:sz w:val="20"/>
                <w:szCs w:val="20"/>
              </w:rPr>
              <w:t>окислитель и дезинфектант</w:t>
            </w:r>
          </w:p>
          <w:p w:rsidR="007B6E42" w:rsidRPr="00CF7F2A" w:rsidRDefault="007B6E42" w:rsidP="00981A35">
            <w:pPr>
              <w:pStyle w:val="TableParagraph"/>
              <w:numPr>
                <w:ilvl w:val="0"/>
                <w:numId w:val="20"/>
              </w:numPr>
              <w:tabs>
                <w:tab w:val="left" w:pos="116"/>
              </w:tabs>
              <w:ind w:left="258" w:right="177" w:hanging="118"/>
              <w:rPr>
                <w:color w:val="000000" w:themeColor="text1"/>
                <w:sz w:val="20"/>
                <w:szCs w:val="20"/>
                <w:lang w:val="ru-RU"/>
              </w:rPr>
            </w:pPr>
            <w:r w:rsidRPr="00CF7F2A">
              <w:rPr>
                <w:color w:val="000000" w:themeColor="text1"/>
                <w:sz w:val="20"/>
                <w:szCs w:val="20"/>
                <w:lang w:val="ru-RU"/>
              </w:rPr>
              <w:t>эффективен для удаления неприятного вкуса и</w:t>
            </w:r>
            <w:r w:rsidR="00EF2DDF">
              <w:rPr>
                <w:color w:val="000000" w:themeColor="text1"/>
                <w:sz w:val="20"/>
                <w:szCs w:val="20"/>
                <w:lang w:val="ru-RU"/>
              </w:rPr>
              <w:t xml:space="preserve"> </w:t>
            </w:r>
            <w:r w:rsidRPr="00CF7F2A">
              <w:rPr>
                <w:color w:val="000000" w:themeColor="text1"/>
                <w:sz w:val="20"/>
                <w:szCs w:val="20"/>
                <w:lang w:val="ru-RU"/>
              </w:rPr>
              <w:t>запахов</w:t>
            </w:r>
          </w:p>
          <w:p w:rsidR="007B6E42" w:rsidRPr="00024385" w:rsidRDefault="007B6E42" w:rsidP="00981A35">
            <w:pPr>
              <w:pStyle w:val="TableParagraph"/>
              <w:numPr>
                <w:ilvl w:val="0"/>
                <w:numId w:val="20"/>
              </w:numPr>
              <w:tabs>
                <w:tab w:val="left" w:pos="116"/>
              </w:tabs>
              <w:ind w:left="258" w:right="177" w:hanging="118"/>
              <w:rPr>
                <w:color w:val="000000" w:themeColor="text1"/>
                <w:sz w:val="20"/>
                <w:szCs w:val="20"/>
              </w:rPr>
            </w:pPr>
            <w:r w:rsidRPr="00024385">
              <w:rPr>
                <w:color w:val="000000" w:themeColor="text1"/>
                <w:sz w:val="20"/>
                <w:szCs w:val="20"/>
              </w:rPr>
              <w:t>обладает</w:t>
            </w:r>
            <w:r w:rsidR="00EF2DDF">
              <w:rPr>
                <w:color w:val="000000" w:themeColor="text1"/>
                <w:sz w:val="20"/>
                <w:szCs w:val="20"/>
                <w:lang w:val="ru-RU"/>
              </w:rPr>
              <w:t xml:space="preserve"> </w:t>
            </w:r>
            <w:r w:rsidRPr="00024385">
              <w:rPr>
                <w:color w:val="000000" w:themeColor="text1"/>
                <w:sz w:val="20"/>
                <w:szCs w:val="20"/>
              </w:rPr>
              <w:t>дезинфицирующим</w:t>
            </w:r>
            <w:r w:rsidR="00EF2DDF">
              <w:rPr>
                <w:color w:val="000000" w:themeColor="text1"/>
                <w:sz w:val="20"/>
                <w:szCs w:val="20"/>
                <w:lang w:val="ru-RU"/>
              </w:rPr>
              <w:t xml:space="preserve"> </w:t>
            </w:r>
            <w:r w:rsidRPr="00024385">
              <w:rPr>
                <w:color w:val="000000" w:themeColor="text1"/>
                <w:spacing w:val="-4"/>
                <w:sz w:val="20"/>
                <w:szCs w:val="20"/>
              </w:rPr>
              <w:t>по</w:t>
            </w:r>
            <w:r w:rsidRPr="00024385">
              <w:rPr>
                <w:color w:val="000000" w:themeColor="text1"/>
                <w:sz w:val="20"/>
                <w:szCs w:val="20"/>
              </w:rPr>
              <w:t>следействием</w:t>
            </w:r>
          </w:p>
          <w:p w:rsidR="007B6E42" w:rsidRPr="00024385" w:rsidRDefault="007B6E42" w:rsidP="00981A35">
            <w:pPr>
              <w:pStyle w:val="TableParagraph"/>
              <w:numPr>
                <w:ilvl w:val="0"/>
                <w:numId w:val="20"/>
              </w:numPr>
              <w:tabs>
                <w:tab w:val="left" w:pos="116"/>
              </w:tabs>
              <w:ind w:left="258" w:right="177" w:hanging="118"/>
              <w:rPr>
                <w:color w:val="000000" w:themeColor="text1"/>
                <w:sz w:val="20"/>
                <w:szCs w:val="20"/>
              </w:rPr>
            </w:pPr>
            <w:r w:rsidRPr="00024385">
              <w:rPr>
                <w:color w:val="000000" w:themeColor="text1"/>
                <w:sz w:val="20"/>
                <w:szCs w:val="20"/>
              </w:rPr>
              <w:t>предотвращает</w:t>
            </w:r>
            <w:r w:rsidR="00EF2DDF">
              <w:rPr>
                <w:color w:val="000000" w:themeColor="text1"/>
                <w:sz w:val="20"/>
                <w:szCs w:val="20"/>
                <w:lang w:val="ru-RU"/>
              </w:rPr>
              <w:t xml:space="preserve"> </w:t>
            </w:r>
            <w:r w:rsidRPr="00024385">
              <w:rPr>
                <w:color w:val="000000" w:themeColor="text1"/>
                <w:sz w:val="20"/>
                <w:szCs w:val="20"/>
              </w:rPr>
              <w:t>ростводорослей</w:t>
            </w:r>
            <w:r w:rsidR="00EF2DDF">
              <w:rPr>
                <w:color w:val="000000" w:themeColor="text1"/>
                <w:sz w:val="20"/>
                <w:szCs w:val="20"/>
                <w:lang w:val="ru-RU"/>
              </w:rPr>
              <w:t xml:space="preserve"> </w:t>
            </w:r>
            <w:r w:rsidRPr="00024385">
              <w:rPr>
                <w:color w:val="000000" w:themeColor="text1"/>
                <w:sz w:val="20"/>
                <w:szCs w:val="20"/>
              </w:rPr>
              <w:t>и биообрастаний</w:t>
            </w:r>
          </w:p>
          <w:p w:rsidR="007B6E42" w:rsidRPr="00024385" w:rsidRDefault="007B6E42" w:rsidP="00981A35">
            <w:pPr>
              <w:pStyle w:val="TableParagraph"/>
              <w:numPr>
                <w:ilvl w:val="0"/>
                <w:numId w:val="20"/>
              </w:numPr>
              <w:tabs>
                <w:tab w:val="left" w:pos="116"/>
              </w:tabs>
              <w:ind w:left="258" w:right="177" w:hanging="118"/>
              <w:rPr>
                <w:color w:val="000000" w:themeColor="text1"/>
                <w:sz w:val="20"/>
                <w:szCs w:val="20"/>
              </w:rPr>
            </w:pPr>
            <w:r w:rsidRPr="00024385">
              <w:rPr>
                <w:color w:val="000000" w:themeColor="text1"/>
                <w:sz w:val="20"/>
                <w:szCs w:val="20"/>
              </w:rPr>
              <w:t>разрушает</w:t>
            </w:r>
            <w:r w:rsidR="00EF2DDF">
              <w:rPr>
                <w:color w:val="000000" w:themeColor="text1"/>
                <w:sz w:val="20"/>
                <w:szCs w:val="20"/>
                <w:lang w:val="ru-RU"/>
              </w:rPr>
              <w:t xml:space="preserve"> </w:t>
            </w:r>
            <w:r w:rsidRPr="00024385">
              <w:rPr>
                <w:color w:val="000000" w:themeColor="text1"/>
                <w:sz w:val="20"/>
                <w:szCs w:val="20"/>
              </w:rPr>
              <w:t>органические</w:t>
            </w:r>
            <w:r w:rsidR="00EF2DDF">
              <w:rPr>
                <w:color w:val="000000" w:themeColor="text1"/>
                <w:sz w:val="20"/>
                <w:szCs w:val="20"/>
                <w:lang w:val="ru-RU"/>
              </w:rPr>
              <w:t xml:space="preserve"> </w:t>
            </w:r>
            <w:r w:rsidRPr="00024385">
              <w:rPr>
                <w:color w:val="000000" w:themeColor="text1"/>
                <w:sz w:val="20"/>
                <w:szCs w:val="20"/>
              </w:rPr>
              <w:t>соединения(фенолы)</w:t>
            </w:r>
          </w:p>
          <w:p w:rsidR="007B6E42" w:rsidRPr="00024385" w:rsidRDefault="007B6E42" w:rsidP="00981A35">
            <w:pPr>
              <w:pStyle w:val="TableParagraph"/>
              <w:numPr>
                <w:ilvl w:val="0"/>
                <w:numId w:val="20"/>
              </w:numPr>
              <w:tabs>
                <w:tab w:val="left" w:pos="116"/>
              </w:tabs>
              <w:ind w:left="258" w:right="177" w:hanging="118"/>
              <w:rPr>
                <w:color w:val="000000" w:themeColor="text1"/>
                <w:sz w:val="20"/>
                <w:szCs w:val="20"/>
              </w:rPr>
            </w:pPr>
            <w:r w:rsidRPr="00024385">
              <w:rPr>
                <w:color w:val="000000" w:themeColor="text1"/>
                <w:sz w:val="20"/>
                <w:szCs w:val="20"/>
              </w:rPr>
              <w:t>окисляетжелезо имагний</w:t>
            </w:r>
          </w:p>
          <w:p w:rsidR="007B6E42" w:rsidRPr="00CF7F2A" w:rsidRDefault="007B6E42" w:rsidP="00981A35">
            <w:pPr>
              <w:pStyle w:val="TableParagraph"/>
              <w:numPr>
                <w:ilvl w:val="0"/>
                <w:numId w:val="20"/>
              </w:numPr>
              <w:tabs>
                <w:tab w:val="left" w:pos="116"/>
              </w:tabs>
              <w:spacing w:line="270" w:lineRule="atLeast"/>
              <w:ind w:left="258" w:right="177" w:hanging="118"/>
              <w:rPr>
                <w:color w:val="000000" w:themeColor="text1"/>
                <w:sz w:val="20"/>
                <w:szCs w:val="20"/>
                <w:lang w:val="ru-RU"/>
              </w:rPr>
            </w:pPr>
            <w:r w:rsidRPr="00CF7F2A">
              <w:rPr>
                <w:color w:val="000000" w:themeColor="text1"/>
                <w:sz w:val="20"/>
                <w:szCs w:val="20"/>
                <w:lang w:val="ru-RU"/>
              </w:rPr>
              <w:t>разрушает сульфид водорода, цианиды,</w:t>
            </w:r>
            <w:r w:rsidR="004B4C2F">
              <w:rPr>
                <w:color w:val="000000" w:themeColor="text1"/>
                <w:sz w:val="20"/>
                <w:szCs w:val="20"/>
                <w:lang w:val="ru-RU"/>
              </w:rPr>
              <w:t xml:space="preserve"> </w:t>
            </w:r>
            <w:r w:rsidRPr="00CF7F2A">
              <w:rPr>
                <w:color w:val="000000" w:themeColor="text1"/>
                <w:sz w:val="20"/>
                <w:szCs w:val="20"/>
                <w:lang w:val="ru-RU"/>
              </w:rPr>
              <w:t>аммиак</w:t>
            </w:r>
          </w:p>
        </w:tc>
        <w:tc>
          <w:tcPr>
            <w:tcW w:w="2259" w:type="pct"/>
          </w:tcPr>
          <w:p w:rsidR="007B6E42" w:rsidRPr="00CF7F2A" w:rsidRDefault="007B6E42" w:rsidP="00981A35">
            <w:pPr>
              <w:pStyle w:val="TableParagraph"/>
              <w:numPr>
                <w:ilvl w:val="0"/>
                <w:numId w:val="19"/>
              </w:numPr>
              <w:tabs>
                <w:tab w:val="left" w:pos="367"/>
              </w:tabs>
              <w:ind w:left="209" w:right="148" w:firstLine="59"/>
              <w:jc w:val="both"/>
              <w:rPr>
                <w:color w:val="000000" w:themeColor="text1"/>
                <w:sz w:val="20"/>
                <w:szCs w:val="20"/>
                <w:lang w:val="ru-RU"/>
              </w:rPr>
            </w:pPr>
            <w:r w:rsidRPr="00CF7F2A">
              <w:rPr>
                <w:color w:val="000000" w:themeColor="text1"/>
                <w:sz w:val="20"/>
                <w:szCs w:val="20"/>
                <w:lang w:val="ru-RU"/>
              </w:rPr>
              <w:t>на порядок ниже требования к перевозке и хранению относительно жидкогохлора</w:t>
            </w:r>
          </w:p>
          <w:p w:rsidR="007B6E42" w:rsidRPr="00CF7F2A" w:rsidRDefault="007B6E42" w:rsidP="00981A35">
            <w:pPr>
              <w:pStyle w:val="TableParagraph"/>
              <w:numPr>
                <w:ilvl w:val="0"/>
                <w:numId w:val="19"/>
              </w:numPr>
              <w:tabs>
                <w:tab w:val="left" w:pos="367"/>
              </w:tabs>
              <w:ind w:left="209" w:right="148" w:firstLine="59"/>
              <w:rPr>
                <w:color w:val="000000" w:themeColor="text1"/>
                <w:sz w:val="20"/>
                <w:szCs w:val="20"/>
                <w:lang w:val="ru-RU"/>
              </w:rPr>
            </w:pPr>
            <w:r w:rsidRPr="00CF7F2A">
              <w:rPr>
                <w:color w:val="000000" w:themeColor="text1"/>
                <w:sz w:val="20"/>
                <w:szCs w:val="20"/>
                <w:lang w:val="ru-RU"/>
              </w:rPr>
              <w:t>потенциальный риск здоровью в случае утечки</w:t>
            </w:r>
          </w:p>
          <w:p w:rsidR="007B6E42" w:rsidRPr="00CF7F2A" w:rsidRDefault="007B6E42" w:rsidP="00981A35">
            <w:pPr>
              <w:pStyle w:val="TableParagraph"/>
              <w:numPr>
                <w:ilvl w:val="0"/>
                <w:numId w:val="19"/>
              </w:numPr>
              <w:tabs>
                <w:tab w:val="left" w:pos="367"/>
              </w:tabs>
              <w:ind w:left="209" w:right="148" w:firstLine="59"/>
              <w:rPr>
                <w:color w:val="000000" w:themeColor="text1"/>
                <w:sz w:val="20"/>
                <w:szCs w:val="20"/>
                <w:lang w:val="ru-RU"/>
              </w:rPr>
            </w:pPr>
            <w:r w:rsidRPr="00CF7F2A">
              <w:rPr>
                <w:color w:val="000000" w:themeColor="text1"/>
                <w:sz w:val="20"/>
                <w:szCs w:val="20"/>
                <w:lang w:val="ru-RU"/>
              </w:rPr>
              <w:t>образование побочных продуктов дезинфекции – тригалометанов(ТГМ)</w:t>
            </w:r>
          </w:p>
          <w:p w:rsidR="007B6E42" w:rsidRPr="00CF7F2A" w:rsidRDefault="007B6E42" w:rsidP="00981A35">
            <w:pPr>
              <w:pStyle w:val="TableParagraph"/>
              <w:numPr>
                <w:ilvl w:val="0"/>
                <w:numId w:val="19"/>
              </w:numPr>
              <w:tabs>
                <w:tab w:val="left" w:pos="367"/>
              </w:tabs>
              <w:ind w:left="209" w:right="148" w:firstLine="59"/>
              <w:rPr>
                <w:color w:val="000000" w:themeColor="text1"/>
                <w:sz w:val="20"/>
                <w:szCs w:val="20"/>
                <w:lang w:val="ru-RU"/>
              </w:rPr>
            </w:pPr>
            <w:r w:rsidRPr="00CF7F2A">
              <w:rPr>
                <w:color w:val="000000" w:themeColor="text1"/>
                <w:sz w:val="20"/>
                <w:szCs w:val="20"/>
                <w:lang w:val="ru-RU"/>
              </w:rPr>
              <w:t>образует броматы и броморганические побочные продукты дезинфекции в присутствии</w:t>
            </w:r>
            <w:r w:rsidR="00EF2DDF">
              <w:rPr>
                <w:color w:val="000000" w:themeColor="text1"/>
                <w:sz w:val="20"/>
                <w:szCs w:val="20"/>
                <w:lang w:val="ru-RU"/>
              </w:rPr>
              <w:t xml:space="preserve"> </w:t>
            </w:r>
            <w:r w:rsidRPr="00CF7F2A">
              <w:rPr>
                <w:color w:val="000000" w:themeColor="text1"/>
                <w:sz w:val="20"/>
                <w:szCs w:val="20"/>
                <w:lang w:val="ru-RU"/>
              </w:rPr>
              <w:t>бромидов</w:t>
            </w:r>
          </w:p>
        </w:tc>
      </w:tr>
    </w:tbl>
    <w:p w:rsidR="007B6E42" w:rsidRPr="00024385" w:rsidRDefault="007B6E42" w:rsidP="00E676CB">
      <w:pPr>
        <w:pStyle w:val="22"/>
        <w:spacing w:before="240" w:after="0"/>
        <w:ind w:right="-142"/>
        <w:rPr>
          <w:color w:val="000000" w:themeColor="text1"/>
        </w:rPr>
      </w:pPr>
      <w:r w:rsidRPr="00024385">
        <w:rPr>
          <w:color w:val="000000" w:themeColor="text1"/>
        </w:rPr>
        <w:t xml:space="preserve">Из </w:t>
      </w:r>
      <w:r w:rsidR="004C45A5">
        <w:rPr>
          <w:color w:val="000000" w:themeColor="text1"/>
        </w:rPr>
        <w:t xml:space="preserve">данной </w:t>
      </w:r>
      <w:r w:rsidRPr="00024385">
        <w:rPr>
          <w:color w:val="000000" w:themeColor="text1"/>
        </w:rPr>
        <w:t xml:space="preserve">таблицы видно неоспоримое достоинство хлора – эффект последействия. </w:t>
      </w:r>
    </w:p>
    <w:p w:rsidR="007B6E42" w:rsidRPr="00024385" w:rsidRDefault="007B6E42" w:rsidP="00E676CB">
      <w:pPr>
        <w:pStyle w:val="22"/>
        <w:spacing w:before="0" w:after="0"/>
        <w:ind w:right="-142"/>
        <w:rPr>
          <w:color w:val="000000" w:themeColor="text1"/>
        </w:rPr>
      </w:pPr>
      <w:r w:rsidRPr="00024385">
        <w:rPr>
          <w:color w:val="000000" w:themeColor="text1"/>
        </w:rPr>
        <w:t>Альтернативой жидкому хлору является технический раствор гипохлорит натрия (ГХН) с концентрацией по активному хлору 190 г/дм3, который является наиболее предпочтительным реагентом на стадии предварительного окисления и после- дующего обеззараживания питьевой воды перед подачей её в распределительную сеть. У гипохлорита натрия есть ряд технологических преимуществ по сравнению с традиционной обработкой воды жидким хлором:</w:t>
      </w:r>
    </w:p>
    <w:p w:rsidR="007B6E42" w:rsidRPr="00024385" w:rsidRDefault="007B6E42" w:rsidP="00981A35">
      <w:pPr>
        <w:pStyle w:val="afc"/>
        <w:widowControl w:val="0"/>
        <w:numPr>
          <w:ilvl w:val="0"/>
          <w:numId w:val="18"/>
        </w:numPr>
        <w:tabs>
          <w:tab w:val="left" w:pos="567"/>
        </w:tabs>
        <w:autoSpaceDE w:val="0"/>
        <w:autoSpaceDN w:val="0"/>
        <w:spacing w:after="0" w:line="276" w:lineRule="exact"/>
        <w:ind w:left="0" w:right="-142" w:firstLine="709"/>
        <w:rPr>
          <w:color w:val="000000" w:themeColor="text1"/>
        </w:rPr>
      </w:pPr>
      <w:r w:rsidRPr="00024385">
        <w:rPr>
          <w:color w:val="000000" w:themeColor="text1"/>
        </w:rPr>
        <w:t>реагент ГХН применяется в виде водного раствора и безопасен в обращении;</w:t>
      </w:r>
    </w:p>
    <w:p w:rsidR="007B6E42" w:rsidRPr="00024385" w:rsidRDefault="007B6E42" w:rsidP="00981A35">
      <w:pPr>
        <w:pStyle w:val="afc"/>
        <w:widowControl w:val="0"/>
        <w:numPr>
          <w:ilvl w:val="0"/>
          <w:numId w:val="18"/>
        </w:numPr>
        <w:tabs>
          <w:tab w:val="left" w:pos="567"/>
        </w:tabs>
        <w:autoSpaceDE w:val="0"/>
        <w:autoSpaceDN w:val="0"/>
        <w:spacing w:after="0" w:line="276" w:lineRule="exact"/>
        <w:ind w:left="0" w:right="-142" w:firstLine="709"/>
        <w:rPr>
          <w:color w:val="000000" w:themeColor="text1"/>
        </w:rPr>
      </w:pPr>
      <w:r w:rsidRPr="00024385">
        <w:rPr>
          <w:color w:val="000000" w:themeColor="text1"/>
        </w:rPr>
        <w:t>при хранении и использовании гипохлорита натрия практически отсутствует выделение газообразного хлора;</w:t>
      </w:r>
    </w:p>
    <w:p w:rsidR="007B6E42" w:rsidRPr="00024385" w:rsidRDefault="007B6E42" w:rsidP="00981A35">
      <w:pPr>
        <w:pStyle w:val="afc"/>
        <w:widowControl w:val="0"/>
        <w:numPr>
          <w:ilvl w:val="0"/>
          <w:numId w:val="18"/>
        </w:numPr>
        <w:tabs>
          <w:tab w:val="left" w:pos="567"/>
        </w:tabs>
        <w:autoSpaceDE w:val="0"/>
        <w:autoSpaceDN w:val="0"/>
        <w:spacing w:after="0" w:line="276" w:lineRule="exact"/>
        <w:ind w:left="0" w:right="-142" w:firstLine="709"/>
        <w:rPr>
          <w:color w:val="000000" w:themeColor="text1"/>
        </w:rPr>
      </w:pPr>
      <w:r w:rsidRPr="00024385">
        <w:rPr>
          <w:color w:val="000000" w:themeColor="text1"/>
        </w:rPr>
        <w:t>производительность системы дозирования гипохлорита натрия может регулироваться в автоматическом режиме как по сигналу расходомера (пропорциональное дозирование без обратной связи), так и по сигналу прибора, контролирующего остаточное содержание реагента после его введения (дозирование с обратной связью);</w:t>
      </w:r>
    </w:p>
    <w:p w:rsidR="007B6E42" w:rsidRPr="00024385" w:rsidRDefault="007B6E42" w:rsidP="00981A35">
      <w:pPr>
        <w:pStyle w:val="afc"/>
        <w:widowControl w:val="0"/>
        <w:numPr>
          <w:ilvl w:val="0"/>
          <w:numId w:val="18"/>
        </w:numPr>
        <w:tabs>
          <w:tab w:val="left" w:pos="567"/>
        </w:tabs>
        <w:autoSpaceDE w:val="0"/>
        <w:autoSpaceDN w:val="0"/>
        <w:spacing w:after="0" w:line="276" w:lineRule="exact"/>
        <w:ind w:left="0" w:right="-142" w:firstLine="709"/>
        <w:rPr>
          <w:color w:val="000000" w:themeColor="text1"/>
        </w:rPr>
      </w:pPr>
      <w:r w:rsidRPr="00024385">
        <w:rPr>
          <w:color w:val="000000" w:themeColor="text1"/>
        </w:rPr>
        <w:t>для внедрения технологии хлорирования питьевой воды ГХН используются существующие помещения, что значительно упрощает переход сооружений на новую технологию;</w:t>
      </w:r>
    </w:p>
    <w:p w:rsidR="007B6E42" w:rsidRPr="00024385" w:rsidRDefault="007B6E42" w:rsidP="00981A35">
      <w:pPr>
        <w:pStyle w:val="afc"/>
        <w:widowControl w:val="0"/>
        <w:numPr>
          <w:ilvl w:val="0"/>
          <w:numId w:val="18"/>
        </w:numPr>
        <w:tabs>
          <w:tab w:val="left" w:pos="567"/>
        </w:tabs>
        <w:autoSpaceDE w:val="0"/>
        <w:autoSpaceDN w:val="0"/>
        <w:spacing w:after="0" w:line="276" w:lineRule="exact"/>
        <w:ind w:left="0" w:right="-142" w:firstLine="709"/>
        <w:rPr>
          <w:color w:val="000000" w:themeColor="text1"/>
        </w:rPr>
      </w:pPr>
      <w:r w:rsidRPr="00024385">
        <w:rPr>
          <w:color w:val="000000" w:themeColor="text1"/>
        </w:rPr>
        <w:t>товарный гипохлорит натрия содержит относительно невысокие концентрации активного хлора (не более 15% по массе), поэтому оборудование для его нейтрализации значительно сокращается как по размеру, так и по сложности;</w:t>
      </w:r>
    </w:p>
    <w:p w:rsidR="007B6E42" w:rsidRPr="00024385" w:rsidRDefault="007B6E42" w:rsidP="00981A35">
      <w:pPr>
        <w:pStyle w:val="afc"/>
        <w:widowControl w:val="0"/>
        <w:numPr>
          <w:ilvl w:val="0"/>
          <w:numId w:val="18"/>
        </w:numPr>
        <w:tabs>
          <w:tab w:val="left" w:pos="567"/>
        </w:tabs>
        <w:autoSpaceDE w:val="0"/>
        <w:autoSpaceDN w:val="0"/>
        <w:spacing w:after="0" w:line="276" w:lineRule="exact"/>
        <w:ind w:left="0" w:right="-142" w:firstLine="709"/>
        <w:rPr>
          <w:color w:val="000000" w:themeColor="text1"/>
        </w:rPr>
      </w:pPr>
      <w:r w:rsidRPr="00024385">
        <w:rPr>
          <w:color w:val="000000" w:themeColor="text1"/>
        </w:rPr>
        <w:t>товарный раствор гипохлорита натрия содержит в своём составе свободную щелочь (от 40 до 60 г/дм3), что значительно улучшает условия обработки воды при использовании коагулянтов, содержащих свободную кислоту, и сокращает затраты на подщелачивание обрабатываемой воды;</w:t>
      </w:r>
    </w:p>
    <w:p w:rsidR="007B6E42" w:rsidRPr="00024385" w:rsidRDefault="007B6E42" w:rsidP="00981A35">
      <w:pPr>
        <w:pStyle w:val="afc"/>
        <w:widowControl w:val="0"/>
        <w:numPr>
          <w:ilvl w:val="0"/>
          <w:numId w:val="18"/>
        </w:numPr>
        <w:tabs>
          <w:tab w:val="left" w:pos="567"/>
        </w:tabs>
        <w:autoSpaceDE w:val="0"/>
        <w:autoSpaceDN w:val="0"/>
        <w:spacing w:after="0" w:line="276" w:lineRule="exact"/>
        <w:ind w:left="0" w:right="-142" w:firstLine="709"/>
        <w:rPr>
          <w:color w:val="000000" w:themeColor="text1"/>
        </w:rPr>
      </w:pPr>
      <w:r w:rsidRPr="00024385">
        <w:rPr>
          <w:color w:val="000000" w:themeColor="text1"/>
        </w:rPr>
        <w:t>раствор гипохлорита натрия менее опасен, к нему предъявляются более мягкие требования при транспортировке;</w:t>
      </w:r>
    </w:p>
    <w:p w:rsidR="007B6E42" w:rsidRPr="00024385" w:rsidRDefault="007B6E42" w:rsidP="00981A35">
      <w:pPr>
        <w:pStyle w:val="afc"/>
        <w:widowControl w:val="0"/>
        <w:numPr>
          <w:ilvl w:val="0"/>
          <w:numId w:val="18"/>
        </w:numPr>
        <w:tabs>
          <w:tab w:val="left" w:pos="567"/>
        </w:tabs>
        <w:autoSpaceDE w:val="0"/>
        <w:autoSpaceDN w:val="0"/>
        <w:spacing w:after="0" w:line="276" w:lineRule="exact"/>
        <w:ind w:left="0" w:right="-142" w:firstLine="709"/>
        <w:rPr>
          <w:color w:val="000000" w:themeColor="text1"/>
        </w:rPr>
      </w:pPr>
      <w:r w:rsidRPr="00024385">
        <w:rPr>
          <w:color w:val="000000" w:themeColor="text1"/>
        </w:rPr>
        <w:t>товарный раствор гипохлорита натрия может перевозиться всеми видами транспорта.</w:t>
      </w:r>
    </w:p>
    <w:p w:rsidR="007B6E42" w:rsidRPr="00024385" w:rsidRDefault="007B6E42" w:rsidP="00981A35">
      <w:pPr>
        <w:pStyle w:val="afc"/>
        <w:widowControl w:val="0"/>
        <w:numPr>
          <w:ilvl w:val="0"/>
          <w:numId w:val="18"/>
        </w:numPr>
        <w:tabs>
          <w:tab w:val="left" w:pos="567"/>
        </w:tabs>
        <w:autoSpaceDE w:val="0"/>
        <w:autoSpaceDN w:val="0"/>
        <w:spacing w:after="0" w:line="276" w:lineRule="exact"/>
        <w:ind w:left="0" w:right="-142" w:firstLine="709"/>
        <w:rPr>
          <w:color w:val="000000" w:themeColor="text1"/>
        </w:rPr>
      </w:pPr>
      <w:r w:rsidRPr="00024385">
        <w:rPr>
          <w:color w:val="000000" w:themeColor="text1"/>
        </w:rPr>
        <w:t>гипохлорит натрия обеспечивает эффективную дезинфекцию против всех известных патогенных (болезнетворных) бактерий, вирусов, грибковых инфекций и простейших. Гипохлорит натрия не горюч и не взрывоопасен.</w:t>
      </w:r>
    </w:p>
    <w:p w:rsidR="00F81BB1" w:rsidRDefault="00F81BB1" w:rsidP="00E676CB">
      <w:pPr>
        <w:ind w:right="-142"/>
      </w:pPr>
    </w:p>
    <w:p w:rsidR="0086051F" w:rsidRDefault="0086051F" w:rsidP="00ED04CA">
      <w:pPr>
        <w:sectPr w:rsidR="0086051F" w:rsidSect="006D644E">
          <w:pgSz w:w="11906" w:h="16838"/>
          <w:pgMar w:top="1276" w:right="849"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86051F" w:rsidRPr="0086051F" w:rsidRDefault="0086051F" w:rsidP="00D7569E">
      <w:pPr>
        <w:pStyle w:val="2"/>
        <w:rPr>
          <w:shd w:val="clear" w:color="auto" w:fill="FFFFFF"/>
        </w:rPr>
      </w:pPr>
      <w:bookmarkStart w:id="75" w:name="_Toc70889719"/>
      <w:r w:rsidRPr="0086051F">
        <w:rPr>
          <w:shd w:val="clear" w:color="auto" w:fill="FFFFFF"/>
        </w:rPr>
        <w:t>Оценка объемов капитальных вложений в строительство, реконструкцию и модернизацию объектов централизованных систем водоснабжения</w:t>
      </w:r>
      <w:bookmarkEnd w:id="75"/>
    </w:p>
    <w:p w:rsidR="0086051F" w:rsidRDefault="0086051F" w:rsidP="0086051F">
      <w:pPr>
        <w:spacing w:line="240" w:lineRule="auto"/>
        <w:ind w:firstLine="709"/>
        <w:rPr>
          <w:sz w:val="24"/>
        </w:rPr>
      </w:pPr>
      <w:r w:rsidRPr="00683465">
        <w:rPr>
          <w:sz w:val="24"/>
        </w:rPr>
        <w:t xml:space="preserve">В таблице ниже приведен перечень мероприятий, предполагаемых к реализации в сфере водоотведения на территории </w:t>
      </w:r>
      <w:r w:rsidR="00B22021">
        <w:rPr>
          <w:sz w:val="24"/>
        </w:rPr>
        <w:t>МО «Город Всеволожск»</w:t>
      </w:r>
      <w:r w:rsidRPr="00683465">
        <w:rPr>
          <w:sz w:val="24"/>
        </w:rPr>
        <w:t xml:space="preserve"> на период 202</w:t>
      </w:r>
      <w:r w:rsidR="007F1214">
        <w:rPr>
          <w:sz w:val="24"/>
        </w:rPr>
        <w:t>1</w:t>
      </w:r>
      <w:r w:rsidRPr="00683465">
        <w:rPr>
          <w:sz w:val="24"/>
        </w:rPr>
        <w:t>-20</w:t>
      </w:r>
      <w:r>
        <w:rPr>
          <w:sz w:val="24"/>
        </w:rPr>
        <w:t>3</w:t>
      </w:r>
      <w:r w:rsidR="007F1214">
        <w:rPr>
          <w:sz w:val="24"/>
        </w:rPr>
        <w:t>2</w:t>
      </w:r>
      <w:r w:rsidRPr="00683465">
        <w:rPr>
          <w:sz w:val="24"/>
        </w:rPr>
        <w:t xml:space="preserve"> г с указанием необходимых объемов финансирования. </w:t>
      </w:r>
    </w:p>
    <w:p w:rsidR="0086051F" w:rsidRPr="00BB795B" w:rsidRDefault="0086051F" w:rsidP="0086051F">
      <w:pPr>
        <w:pStyle w:val="a9"/>
        <w:keepNext/>
        <w:spacing w:after="0"/>
        <w:ind w:firstLine="709"/>
        <w:jc w:val="both"/>
        <w:rPr>
          <w:b/>
          <w:i w:val="0"/>
          <w:color w:val="000000" w:themeColor="text1"/>
          <w:sz w:val="24"/>
        </w:rPr>
      </w:pPr>
      <w:r w:rsidRPr="00BB795B">
        <w:rPr>
          <w:b/>
          <w:i w:val="0"/>
          <w:color w:val="000000" w:themeColor="text1"/>
          <w:sz w:val="24"/>
        </w:rPr>
        <w:t xml:space="preserve">Таблица </w:t>
      </w:r>
      <w:r w:rsidR="00885BA0" w:rsidRPr="00BB795B">
        <w:rPr>
          <w:b/>
          <w:i w:val="0"/>
          <w:color w:val="000000" w:themeColor="text1"/>
          <w:sz w:val="24"/>
        </w:rPr>
        <w:fldChar w:fldCharType="begin"/>
      </w:r>
      <w:r w:rsidRPr="00BB795B">
        <w:rPr>
          <w:b/>
          <w:i w:val="0"/>
          <w:color w:val="000000" w:themeColor="text1"/>
          <w:sz w:val="24"/>
        </w:rPr>
        <w:instrText xml:space="preserve"> SEQ Таблица \* ARABIC </w:instrText>
      </w:r>
      <w:r w:rsidR="00885BA0" w:rsidRPr="00BB795B">
        <w:rPr>
          <w:b/>
          <w:i w:val="0"/>
          <w:color w:val="000000" w:themeColor="text1"/>
          <w:sz w:val="24"/>
        </w:rPr>
        <w:fldChar w:fldCharType="separate"/>
      </w:r>
      <w:r w:rsidR="00BD703C">
        <w:rPr>
          <w:b/>
          <w:i w:val="0"/>
          <w:noProof/>
          <w:color w:val="000000" w:themeColor="text1"/>
          <w:sz w:val="24"/>
        </w:rPr>
        <w:t>57</w:t>
      </w:r>
      <w:r w:rsidR="00885BA0" w:rsidRPr="00BB795B">
        <w:rPr>
          <w:b/>
          <w:i w:val="0"/>
          <w:color w:val="000000" w:themeColor="text1"/>
          <w:sz w:val="24"/>
        </w:rPr>
        <w:fldChar w:fldCharType="end"/>
      </w:r>
      <w:r w:rsidRPr="00BB795B">
        <w:rPr>
          <w:b/>
          <w:i w:val="0"/>
          <w:color w:val="000000" w:themeColor="text1"/>
          <w:sz w:val="24"/>
        </w:rPr>
        <w:t xml:space="preserve"> Объем финансирования мероприятий в сфере водоснабжения на территории </w:t>
      </w:r>
      <w:r w:rsidR="00B22021">
        <w:rPr>
          <w:b/>
          <w:i w:val="0"/>
          <w:color w:val="000000" w:themeColor="text1"/>
          <w:sz w:val="24"/>
        </w:rPr>
        <w:t>МО «Город Всеволожск»</w:t>
      </w:r>
      <w:r w:rsidRPr="0009246A">
        <w:rPr>
          <w:b/>
          <w:i w:val="0"/>
          <w:color w:val="000000" w:themeColor="text1"/>
          <w:sz w:val="24"/>
        </w:rPr>
        <w:t xml:space="preserve"> на период</w:t>
      </w:r>
      <w:r w:rsidRPr="00BB795B">
        <w:rPr>
          <w:b/>
          <w:i w:val="0"/>
          <w:color w:val="000000" w:themeColor="text1"/>
          <w:sz w:val="24"/>
        </w:rPr>
        <w:t xml:space="preserve"> 202</w:t>
      </w:r>
      <w:r w:rsidR="007F1214">
        <w:rPr>
          <w:b/>
          <w:i w:val="0"/>
          <w:color w:val="000000" w:themeColor="text1"/>
          <w:sz w:val="24"/>
        </w:rPr>
        <w:t>1</w:t>
      </w:r>
      <w:r w:rsidRPr="00BB795B">
        <w:rPr>
          <w:b/>
          <w:i w:val="0"/>
          <w:color w:val="000000" w:themeColor="text1"/>
          <w:sz w:val="24"/>
        </w:rPr>
        <w:t>-20</w:t>
      </w:r>
      <w:r>
        <w:rPr>
          <w:b/>
          <w:i w:val="0"/>
          <w:color w:val="000000" w:themeColor="text1"/>
          <w:sz w:val="24"/>
        </w:rPr>
        <w:t>3</w:t>
      </w:r>
      <w:r w:rsidR="001509E9">
        <w:rPr>
          <w:b/>
          <w:i w:val="0"/>
          <w:color w:val="000000" w:themeColor="text1"/>
          <w:sz w:val="24"/>
        </w:rPr>
        <w:t>2</w:t>
      </w:r>
      <w:r w:rsidRPr="00BB795B">
        <w:rPr>
          <w:b/>
          <w:i w:val="0"/>
          <w:color w:val="000000" w:themeColor="text1"/>
          <w:sz w:val="24"/>
        </w:rPr>
        <w:t xml:space="preserve"> г.</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8" w:space="0" w:color="auto"/>
        </w:tblBorders>
        <w:tblLayout w:type="fixed"/>
        <w:tblLook w:val="04A0" w:firstRow="1" w:lastRow="0" w:firstColumn="1" w:lastColumn="0" w:noHBand="0" w:noVBand="1"/>
      </w:tblPr>
      <w:tblGrid>
        <w:gridCol w:w="2717"/>
        <w:gridCol w:w="1718"/>
        <w:gridCol w:w="1235"/>
        <w:gridCol w:w="1322"/>
        <w:gridCol w:w="1323"/>
        <w:gridCol w:w="1323"/>
        <w:gridCol w:w="1323"/>
        <w:gridCol w:w="1323"/>
        <w:gridCol w:w="1323"/>
        <w:gridCol w:w="1323"/>
        <w:gridCol w:w="1323"/>
        <w:gridCol w:w="1323"/>
        <w:gridCol w:w="1323"/>
        <w:gridCol w:w="1323"/>
        <w:gridCol w:w="1318"/>
      </w:tblGrid>
      <w:tr w:rsidR="007F1214" w:rsidRPr="007259AD" w:rsidTr="007F1214">
        <w:trPr>
          <w:trHeight w:val="611"/>
          <w:tblHeader/>
          <w:jc w:val="center"/>
        </w:trPr>
        <w:tc>
          <w:tcPr>
            <w:tcW w:w="631" w:type="pct"/>
            <w:vMerge w:val="restart"/>
            <w:shd w:val="clear" w:color="auto" w:fill="auto"/>
            <w:vAlign w:val="center"/>
            <w:hideMark/>
          </w:tcPr>
          <w:p w:rsidR="007F1214" w:rsidRPr="00015EC8" w:rsidRDefault="007F1214" w:rsidP="00B53AB3">
            <w:pPr>
              <w:spacing w:after="0" w:line="240" w:lineRule="auto"/>
              <w:jc w:val="center"/>
              <w:rPr>
                <w:color w:val="000000"/>
                <w:sz w:val="20"/>
                <w:szCs w:val="20"/>
                <w:lang w:eastAsia="ru-RU"/>
              </w:rPr>
            </w:pPr>
            <w:r w:rsidRPr="00015EC8">
              <w:rPr>
                <w:color w:val="000000"/>
                <w:sz w:val="20"/>
                <w:szCs w:val="20"/>
                <w:lang w:eastAsia="ru-RU"/>
              </w:rPr>
              <w:t>Наименование мероприятия</w:t>
            </w:r>
          </w:p>
        </w:tc>
        <w:tc>
          <w:tcPr>
            <w:tcW w:w="399" w:type="pct"/>
            <w:tcBorders>
              <w:top w:val="single" w:sz="2" w:space="0" w:color="auto"/>
              <w:bottom w:val="nil"/>
            </w:tcBorders>
          </w:tcPr>
          <w:p w:rsidR="007F1214" w:rsidRPr="00015EC8" w:rsidRDefault="007F1214" w:rsidP="00B53AB3">
            <w:pPr>
              <w:spacing w:after="0" w:line="240" w:lineRule="auto"/>
              <w:jc w:val="center"/>
              <w:rPr>
                <w:color w:val="000000"/>
                <w:sz w:val="20"/>
                <w:szCs w:val="20"/>
                <w:lang w:eastAsia="ru-RU"/>
              </w:rPr>
            </w:pPr>
          </w:p>
          <w:p w:rsidR="007F1214" w:rsidRPr="00015EC8" w:rsidRDefault="007F1214" w:rsidP="00B53AB3">
            <w:pPr>
              <w:spacing w:after="0" w:line="240" w:lineRule="auto"/>
              <w:jc w:val="center"/>
              <w:rPr>
                <w:color w:val="000000"/>
                <w:sz w:val="20"/>
                <w:szCs w:val="20"/>
                <w:lang w:eastAsia="ru-RU"/>
              </w:rPr>
            </w:pPr>
            <w:r w:rsidRPr="00015EC8">
              <w:rPr>
                <w:color w:val="000000"/>
                <w:sz w:val="20"/>
                <w:szCs w:val="20"/>
                <w:lang w:eastAsia="ru-RU"/>
              </w:rPr>
              <w:t>Протяжённость, м.п</w:t>
            </w:r>
          </w:p>
        </w:tc>
        <w:tc>
          <w:tcPr>
            <w:tcW w:w="287" w:type="pct"/>
            <w:vMerge w:val="restart"/>
            <w:shd w:val="clear" w:color="auto" w:fill="auto"/>
            <w:vAlign w:val="center"/>
            <w:hideMark/>
          </w:tcPr>
          <w:p w:rsidR="007F1214" w:rsidRPr="00015EC8" w:rsidRDefault="007F1214" w:rsidP="00B53AB3">
            <w:pPr>
              <w:spacing w:after="0" w:line="240" w:lineRule="auto"/>
              <w:jc w:val="center"/>
              <w:rPr>
                <w:color w:val="000000"/>
                <w:sz w:val="20"/>
                <w:szCs w:val="20"/>
                <w:lang w:eastAsia="ru-RU"/>
              </w:rPr>
            </w:pPr>
            <w:r w:rsidRPr="00015EC8">
              <w:rPr>
                <w:color w:val="000000"/>
                <w:sz w:val="20"/>
                <w:szCs w:val="20"/>
                <w:lang w:eastAsia="ru-RU"/>
              </w:rPr>
              <w:t xml:space="preserve">Стоимость участков, </w:t>
            </w:r>
            <w:r>
              <w:rPr>
                <w:color w:val="000000"/>
                <w:sz w:val="20"/>
                <w:szCs w:val="20"/>
                <w:lang w:eastAsia="ru-RU"/>
              </w:rPr>
              <w:t>тыс.</w:t>
            </w:r>
            <w:r w:rsidRPr="00015EC8">
              <w:rPr>
                <w:color w:val="000000"/>
                <w:sz w:val="20"/>
                <w:szCs w:val="20"/>
                <w:lang w:eastAsia="ru-RU"/>
              </w:rPr>
              <w:t>руб.</w:t>
            </w:r>
          </w:p>
        </w:tc>
        <w:tc>
          <w:tcPr>
            <w:tcW w:w="3684" w:type="pct"/>
            <w:gridSpan w:val="12"/>
            <w:shd w:val="clear" w:color="auto" w:fill="auto"/>
            <w:vAlign w:val="center"/>
            <w:hideMark/>
          </w:tcPr>
          <w:p w:rsidR="007F1214" w:rsidRPr="00015EC8" w:rsidRDefault="007F1214" w:rsidP="00B53AB3">
            <w:pPr>
              <w:spacing w:after="0" w:line="240" w:lineRule="auto"/>
              <w:jc w:val="center"/>
              <w:rPr>
                <w:color w:val="000000"/>
                <w:sz w:val="20"/>
                <w:szCs w:val="20"/>
                <w:lang w:eastAsia="ru-RU"/>
              </w:rPr>
            </w:pPr>
            <w:r w:rsidRPr="00015EC8">
              <w:rPr>
                <w:color w:val="000000"/>
                <w:sz w:val="20"/>
                <w:szCs w:val="20"/>
                <w:lang w:eastAsia="ru-RU"/>
              </w:rPr>
              <w:t> Годы</w:t>
            </w:r>
          </w:p>
        </w:tc>
      </w:tr>
      <w:tr w:rsidR="007F1214" w:rsidRPr="007259AD" w:rsidTr="00C44FF3">
        <w:trPr>
          <w:tblHeader/>
          <w:jc w:val="center"/>
        </w:trPr>
        <w:tc>
          <w:tcPr>
            <w:tcW w:w="631" w:type="pct"/>
            <w:vMerge/>
            <w:shd w:val="clear" w:color="auto" w:fill="auto"/>
            <w:vAlign w:val="center"/>
            <w:hideMark/>
          </w:tcPr>
          <w:p w:rsidR="007F1214" w:rsidRPr="00015EC8" w:rsidRDefault="007F1214" w:rsidP="007F1214">
            <w:pPr>
              <w:spacing w:after="0" w:line="240" w:lineRule="auto"/>
              <w:jc w:val="center"/>
              <w:rPr>
                <w:color w:val="000000"/>
                <w:sz w:val="20"/>
                <w:szCs w:val="20"/>
                <w:lang w:eastAsia="ru-RU"/>
              </w:rPr>
            </w:pPr>
          </w:p>
        </w:tc>
        <w:tc>
          <w:tcPr>
            <w:tcW w:w="399" w:type="pct"/>
            <w:tcBorders>
              <w:top w:val="nil"/>
            </w:tcBorders>
          </w:tcPr>
          <w:p w:rsidR="007F1214" w:rsidRPr="00015EC8" w:rsidRDefault="007F1214" w:rsidP="007F1214">
            <w:pPr>
              <w:spacing w:after="0" w:line="240" w:lineRule="auto"/>
              <w:jc w:val="center"/>
              <w:rPr>
                <w:color w:val="000000"/>
                <w:sz w:val="20"/>
                <w:szCs w:val="20"/>
                <w:lang w:eastAsia="ru-RU"/>
              </w:rPr>
            </w:pPr>
          </w:p>
        </w:tc>
        <w:tc>
          <w:tcPr>
            <w:tcW w:w="287" w:type="pct"/>
            <w:vMerge/>
            <w:shd w:val="clear" w:color="auto" w:fill="auto"/>
            <w:vAlign w:val="center"/>
            <w:hideMark/>
          </w:tcPr>
          <w:p w:rsidR="007F1214" w:rsidRPr="00015EC8" w:rsidRDefault="007F1214" w:rsidP="007F1214">
            <w:pPr>
              <w:spacing w:after="0" w:line="240" w:lineRule="auto"/>
              <w:jc w:val="center"/>
              <w:rPr>
                <w:color w:val="000000"/>
                <w:sz w:val="20"/>
                <w:szCs w:val="20"/>
                <w:lang w:eastAsia="ru-RU"/>
              </w:rPr>
            </w:pPr>
          </w:p>
        </w:tc>
        <w:tc>
          <w:tcPr>
            <w:tcW w:w="307" w:type="pct"/>
            <w:shd w:val="clear" w:color="auto" w:fill="auto"/>
            <w:vAlign w:val="center"/>
            <w:hideMark/>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2021</w:t>
            </w:r>
          </w:p>
        </w:tc>
        <w:tc>
          <w:tcPr>
            <w:tcW w:w="307" w:type="pct"/>
            <w:shd w:val="clear" w:color="auto" w:fill="auto"/>
            <w:vAlign w:val="center"/>
            <w:hideMark/>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2022</w:t>
            </w:r>
          </w:p>
        </w:tc>
        <w:tc>
          <w:tcPr>
            <w:tcW w:w="307" w:type="pct"/>
            <w:shd w:val="clear" w:color="auto" w:fill="auto"/>
            <w:vAlign w:val="center"/>
            <w:hideMark/>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2023</w:t>
            </w:r>
          </w:p>
        </w:tc>
        <w:tc>
          <w:tcPr>
            <w:tcW w:w="307" w:type="pct"/>
            <w:shd w:val="clear" w:color="auto" w:fill="auto"/>
            <w:vAlign w:val="center"/>
            <w:hideMark/>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2024</w:t>
            </w:r>
          </w:p>
        </w:tc>
        <w:tc>
          <w:tcPr>
            <w:tcW w:w="307" w:type="pct"/>
            <w:shd w:val="clear" w:color="auto" w:fill="auto"/>
            <w:vAlign w:val="center"/>
            <w:hideMark/>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2025</w:t>
            </w:r>
          </w:p>
        </w:tc>
        <w:tc>
          <w:tcPr>
            <w:tcW w:w="307" w:type="pct"/>
            <w:shd w:val="clear" w:color="auto" w:fill="auto"/>
            <w:vAlign w:val="center"/>
            <w:hideMark/>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2026</w:t>
            </w:r>
          </w:p>
        </w:tc>
        <w:tc>
          <w:tcPr>
            <w:tcW w:w="307" w:type="pct"/>
            <w:vAlign w:val="center"/>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202</w:t>
            </w:r>
            <w:r>
              <w:rPr>
                <w:color w:val="000000"/>
                <w:sz w:val="20"/>
                <w:szCs w:val="20"/>
                <w:lang w:eastAsia="ru-RU"/>
              </w:rPr>
              <w:t>7</w:t>
            </w:r>
          </w:p>
        </w:tc>
        <w:tc>
          <w:tcPr>
            <w:tcW w:w="307" w:type="pct"/>
            <w:vAlign w:val="center"/>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202</w:t>
            </w:r>
            <w:r>
              <w:rPr>
                <w:color w:val="000000"/>
                <w:sz w:val="20"/>
                <w:szCs w:val="20"/>
                <w:lang w:eastAsia="ru-RU"/>
              </w:rPr>
              <w:t>8</w:t>
            </w:r>
          </w:p>
        </w:tc>
        <w:tc>
          <w:tcPr>
            <w:tcW w:w="307" w:type="pct"/>
            <w:vAlign w:val="center"/>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202</w:t>
            </w:r>
            <w:r>
              <w:rPr>
                <w:color w:val="000000"/>
                <w:sz w:val="20"/>
                <w:szCs w:val="20"/>
                <w:lang w:eastAsia="ru-RU"/>
              </w:rPr>
              <w:t>9</w:t>
            </w:r>
          </w:p>
        </w:tc>
        <w:tc>
          <w:tcPr>
            <w:tcW w:w="307" w:type="pct"/>
            <w:vAlign w:val="center"/>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w:t>
            </w:r>
            <w:r>
              <w:rPr>
                <w:color w:val="000000"/>
                <w:sz w:val="20"/>
                <w:szCs w:val="20"/>
                <w:lang w:eastAsia="ru-RU"/>
              </w:rPr>
              <w:t>30</w:t>
            </w:r>
          </w:p>
        </w:tc>
        <w:tc>
          <w:tcPr>
            <w:tcW w:w="307" w:type="pct"/>
            <w:vAlign w:val="center"/>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w:t>
            </w:r>
            <w:r>
              <w:rPr>
                <w:color w:val="000000"/>
                <w:sz w:val="20"/>
                <w:szCs w:val="20"/>
                <w:lang w:eastAsia="ru-RU"/>
              </w:rPr>
              <w:t>031</w:t>
            </w:r>
          </w:p>
        </w:tc>
        <w:tc>
          <w:tcPr>
            <w:tcW w:w="306" w:type="pct"/>
            <w:vAlign w:val="center"/>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w:t>
            </w:r>
            <w:r>
              <w:rPr>
                <w:color w:val="000000"/>
                <w:sz w:val="20"/>
                <w:szCs w:val="20"/>
                <w:lang w:eastAsia="ru-RU"/>
              </w:rPr>
              <w:t>032</w:t>
            </w:r>
          </w:p>
        </w:tc>
      </w:tr>
      <w:tr w:rsidR="00C44FF3" w:rsidRPr="007259AD" w:rsidTr="00C44FF3">
        <w:trPr>
          <w:jc w:val="center"/>
        </w:trPr>
        <w:tc>
          <w:tcPr>
            <w:tcW w:w="631" w:type="pct"/>
            <w:shd w:val="clear" w:color="auto" w:fill="auto"/>
            <w:vAlign w:val="center"/>
          </w:tcPr>
          <w:p w:rsidR="00C44FF3" w:rsidRPr="00015EC8" w:rsidRDefault="00C44FF3" w:rsidP="00C44FF3">
            <w:pPr>
              <w:spacing w:after="0" w:line="240" w:lineRule="auto"/>
              <w:rPr>
                <w:color w:val="000000"/>
                <w:sz w:val="20"/>
                <w:szCs w:val="20"/>
                <w:lang w:eastAsia="ru-RU"/>
              </w:rPr>
            </w:pPr>
            <w:r w:rsidRPr="00015EC8">
              <w:rPr>
                <w:color w:val="000000"/>
                <w:sz w:val="20"/>
                <w:szCs w:val="20"/>
                <w:lang w:eastAsia="ru-RU"/>
              </w:rPr>
              <w:t>Ремонт участка водовода Д 200мм от Лесного пр. до ул. Лиственная</w:t>
            </w:r>
          </w:p>
        </w:tc>
        <w:tc>
          <w:tcPr>
            <w:tcW w:w="399" w:type="pct"/>
            <w:vAlign w:val="center"/>
          </w:tcPr>
          <w:p w:rsidR="00C44FF3" w:rsidRPr="00015EC8" w:rsidRDefault="00C44FF3" w:rsidP="00C44FF3">
            <w:pPr>
              <w:spacing w:after="0" w:line="240" w:lineRule="auto"/>
              <w:jc w:val="center"/>
              <w:rPr>
                <w:color w:val="000000"/>
                <w:sz w:val="20"/>
                <w:szCs w:val="20"/>
              </w:rPr>
            </w:pPr>
            <w:r w:rsidRPr="00015EC8">
              <w:rPr>
                <w:color w:val="000000"/>
                <w:sz w:val="20"/>
                <w:szCs w:val="20"/>
              </w:rPr>
              <w:t>470</w:t>
            </w:r>
          </w:p>
        </w:tc>
        <w:tc>
          <w:tcPr>
            <w:tcW w:w="287" w:type="pct"/>
            <w:shd w:val="clear" w:color="auto" w:fill="auto"/>
            <w:vAlign w:val="center"/>
          </w:tcPr>
          <w:p w:rsidR="00C44FF3" w:rsidRPr="003C3CB6" w:rsidRDefault="00C44FF3" w:rsidP="00C44FF3">
            <w:pPr>
              <w:spacing w:after="0" w:line="240" w:lineRule="auto"/>
              <w:jc w:val="center"/>
              <w:rPr>
                <w:color w:val="000000"/>
                <w:sz w:val="20"/>
                <w:szCs w:val="20"/>
              </w:rPr>
            </w:pPr>
            <w:r w:rsidRPr="003C3CB6">
              <w:rPr>
                <w:color w:val="000000"/>
                <w:sz w:val="20"/>
                <w:szCs w:val="20"/>
              </w:rPr>
              <w:t>4424,33</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sidRPr="00015EC8">
              <w:rPr>
                <w:color w:val="000000"/>
                <w:sz w:val="20"/>
                <w:szCs w:val="20"/>
              </w:rPr>
              <w:t>-</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sidRPr="00015EC8">
              <w:rPr>
                <w:color w:val="000000"/>
                <w:sz w:val="20"/>
                <w:szCs w:val="20"/>
              </w:rPr>
              <w:t>4424,33</w:t>
            </w:r>
          </w:p>
        </w:tc>
        <w:tc>
          <w:tcPr>
            <w:tcW w:w="307" w:type="pct"/>
            <w:shd w:val="clear" w:color="auto" w:fill="auto"/>
            <w:noWrap/>
            <w:vAlign w:val="center"/>
          </w:tcPr>
          <w:p w:rsidR="00C44FF3" w:rsidRPr="007639FB" w:rsidRDefault="00C44FF3" w:rsidP="00C44FF3">
            <w:pPr>
              <w:spacing w:after="0"/>
              <w:jc w:val="center"/>
              <w:rPr>
                <w:color w:val="000000"/>
                <w:sz w:val="20"/>
                <w:szCs w:val="20"/>
                <w:lang w:val="en-US"/>
              </w:rPr>
            </w:pPr>
            <w:r>
              <w:rPr>
                <w:color w:val="000000"/>
                <w:sz w:val="20"/>
                <w:szCs w:val="20"/>
                <w:lang w:val="en-US"/>
              </w:rPr>
              <w:t>-</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Pr>
                <w:color w:val="000000"/>
                <w:sz w:val="20"/>
                <w:szCs w:val="20"/>
                <w:lang w:val="en-US"/>
              </w:rPr>
              <w:t>-</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Pr>
                <w:color w:val="000000"/>
                <w:sz w:val="20"/>
                <w:szCs w:val="20"/>
                <w:lang w:val="en-US"/>
              </w:rPr>
              <w:t>-</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Pr>
                <w:color w:val="000000"/>
                <w:sz w:val="20"/>
                <w:szCs w:val="20"/>
                <w:lang w:val="en-US"/>
              </w:rPr>
              <w:t>-</w:t>
            </w:r>
          </w:p>
        </w:tc>
        <w:tc>
          <w:tcPr>
            <w:tcW w:w="307" w:type="pct"/>
            <w:vAlign w:val="center"/>
          </w:tcPr>
          <w:p w:rsidR="00C44FF3" w:rsidRDefault="00C44FF3" w:rsidP="00C44FF3">
            <w:pPr>
              <w:spacing w:after="0"/>
              <w:jc w:val="center"/>
              <w:rPr>
                <w:color w:val="000000"/>
                <w:sz w:val="20"/>
                <w:szCs w:val="20"/>
                <w:lang w:val="en-US"/>
              </w:rPr>
            </w:pPr>
            <w:r>
              <w:rPr>
                <w:color w:val="000000"/>
                <w:sz w:val="20"/>
                <w:szCs w:val="20"/>
                <w:lang w:val="en-US"/>
              </w:rPr>
              <w:t>-</w:t>
            </w:r>
          </w:p>
        </w:tc>
        <w:tc>
          <w:tcPr>
            <w:tcW w:w="307" w:type="pct"/>
            <w:vAlign w:val="center"/>
          </w:tcPr>
          <w:p w:rsidR="00C44FF3" w:rsidRDefault="00C44FF3" w:rsidP="00C44FF3">
            <w:pPr>
              <w:spacing w:after="0"/>
              <w:jc w:val="center"/>
              <w:rPr>
                <w:color w:val="000000"/>
                <w:sz w:val="20"/>
                <w:szCs w:val="20"/>
                <w:lang w:val="en-US"/>
              </w:rPr>
            </w:pPr>
            <w:r>
              <w:rPr>
                <w:color w:val="000000"/>
                <w:sz w:val="20"/>
                <w:szCs w:val="20"/>
                <w:lang w:val="en-US"/>
              </w:rPr>
              <w:t>-</w:t>
            </w:r>
          </w:p>
        </w:tc>
        <w:tc>
          <w:tcPr>
            <w:tcW w:w="307" w:type="pct"/>
            <w:vAlign w:val="center"/>
          </w:tcPr>
          <w:p w:rsidR="00C44FF3" w:rsidRDefault="00C44FF3" w:rsidP="00C44FF3">
            <w:pPr>
              <w:spacing w:after="0"/>
              <w:jc w:val="center"/>
            </w:pPr>
            <w:r w:rsidRPr="0039542F">
              <w:rPr>
                <w:color w:val="000000"/>
                <w:sz w:val="20"/>
                <w:szCs w:val="20"/>
                <w:lang w:val="en-US"/>
              </w:rPr>
              <w:t>-</w:t>
            </w:r>
          </w:p>
        </w:tc>
        <w:tc>
          <w:tcPr>
            <w:tcW w:w="307" w:type="pct"/>
            <w:vAlign w:val="center"/>
          </w:tcPr>
          <w:p w:rsidR="00C44FF3" w:rsidRDefault="00C44FF3" w:rsidP="00C44FF3">
            <w:pPr>
              <w:spacing w:after="0"/>
              <w:jc w:val="center"/>
            </w:pPr>
            <w:r w:rsidRPr="0039542F">
              <w:rPr>
                <w:color w:val="000000"/>
                <w:sz w:val="20"/>
                <w:szCs w:val="20"/>
                <w:lang w:val="en-US"/>
              </w:rPr>
              <w:t>-</w:t>
            </w:r>
          </w:p>
        </w:tc>
        <w:tc>
          <w:tcPr>
            <w:tcW w:w="307" w:type="pct"/>
            <w:vAlign w:val="center"/>
          </w:tcPr>
          <w:p w:rsidR="00C44FF3" w:rsidRDefault="00C44FF3" w:rsidP="00C44FF3">
            <w:pPr>
              <w:spacing w:after="0"/>
              <w:jc w:val="center"/>
            </w:pPr>
            <w:r w:rsidRPr="0039542F">
              <w:rPr>
                <w:color w:val="000000"/>
                <w:sz w:val="20"/>
                <w:szCs w:val="20"/>
                <w:lang w:val="en-US"/>
              </w:rPr>
              <w:t>-</w:t>
            </w:r>
          </w:p>
        </w:tc>
        <w:tc>
          <w:tcPr>
            <w:tcW w:w="306" w:type="pct"/>
            <w:vAlign w:val="center"/>
          </w:tcPr>
          <w:p w:rsidR="00C44FF3" w:rsidRDefault="00C44FF3" w:rsidP="00C44FF3">
            <w:pPr>
              <w:spacing w:after="0"/>
              <w:jc w:val="center"/>
            </w:pPr>
            <w:r w:rsidRPr="0039542F">
              <w:rPr>
                <w:color w:val="000000"/>
                <w:sz w:val="20"/>
                <w:szCs w:val="20"/>
                <w:lang w:val="en-US"/>
              </w:rPr>
              <w:t>-</w:t>
            </w:r>
          </w:p>
        </w:tc>
      </w:tr>
      <w:tr w:rsidR="00C44FF3" w:rsidRPr="007259AD" w:rsidTr="00C44FF3">
        <w:trPr>
          <w:jc w:val="center"/>
        </w:trPr>
        <w:tc>
          <w:tcPr>
            <w:tcW w:w="631" w:type="pct"/>
            <w:shd w:val="clear" w:color="auto" w:fill="auto"/>
            <w:vAlign w:val="center"/>
          </w:tcPr>
          <w:p w:rsidR="00C44FF3" w:rsidRPr="00015EC8" w:rsidRDefault="00C44FF3" w:rsidP="00C44FF3">
            <w:pPr>
              <w:pStyle w:val="26"/>
              <w:shd w:val="clear" w:color="auto" w:fill="auto"/>
              <w:spacing w:line="254" w:lineRule="exact"/>
              <w:rPr>
                <w:rFonts w:ascii="Times New Roman" w:hAnsi="Times New Roman" w:cs="Times New Roman"/>
                <w:sz w:val="20"/>
                <w:szCs w:val="20"/>
              </w:rPr>
            </w:pPr>
            <w:r w:rsidRPr="00015EC8">
              <w:rPr>
                <w:rFonts w:ascii="Times New Roman" w:hAnsi="Times New Roman" w:cs="Times New Roman"/>
                <w:sz w:val="20"/>
                <w:szCs w:val="20"/>
              </w:rPr>
              <w:t xml:space="preserve">Ремонт участка водовода Д 200 мм от Первомайского пр.д.6 по ул. Спортивная  </w:t>
            </w:r>
          </w:p>
        </w:tc>
        <w:tc>
          <w:tcPr>
            <w:tcW w:w="399" w:type="pct"/>
            <w:vAlign w:val="center"/>
          </w:tcPr>
          <w:p w:rsidR="00C44FF3" w:rsidRPr="00015EC8" w:rsidRDefault="00C44FF3" w:rsidP="00C44FF3">
            <w:pPr>
              <w:spacing w:after="0"/>
              <w:jc w:val="center"/>
              <w:rPr>
                <w:color w:val="000000"/>
                <w:sz w:val="20"/>
                <w:szCs w:val="20"/>
              </w:rPr>
            </w:pPr>
            <w:r w:rsidRPr="00015EC8">
              <w:rPr>
                <w:color w:val="000000"/>
                <w:sz w:val="20"/>
                <w:szCs w:val="20"/>
              </w:rPr>
              <w:t>480</w:t>
            </w:r>
          </w:p>
        </w:tc>
        <w:tc>
          <w:tcPr>
            <w:tcW w:w="287" w:type="pct"/>
            <w:shd w:val="clear" w:color="auto" w:fill="auto"/>
            <w:vAlign w:val="center"/>
          </w:tcPr>
          <w:p w:rsidR="00C44FF3" w:rsidRPr="003C3CB6" w:rsidRDefault="00C44FF3" w:rsidP="00C44FF3">
            <w:pPr>
              <w:spacing w:after="0"/>
              <w:jc w:val="center"/>
              <w:rPr>
                <w:color w:val="000000"/>
                <w:sz w:val="20"/>
                <w:szCs w:val="20"/>
              </w:rPr>
            </w:pPr>
            <w:r w:rsidRPr="003C3CB6">
              <w:rPr>
                <w:color w:val="000000"/>
                <w:sz w:val="20"/>
                <w:szCs w:val="20"/>
              </w:rPr>
              <w:t>4548,13</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sidRPr="00015EC8">
              <w:rPr>
                <w:color w:val="000000"/>
                <w:sz w:val="20"/>
                <w:szCs w:val="20"/>
              </w:rPr>
              <w:t>-</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sidRPr="00015EC8">
              <w:rPr>
                <w:color w:val="000000"/>
                <w:sz w:val="20"/>
                <w:szCs w:val="20"/>
              </w:rPr>
              <w:t>-</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sidRPr="00015EC8">
              <w:rPr>
                <w:color w:val="000000"/>
                <w:sz w:val="20"/>
                <w:szCs w:val="20"/>
              </w:rPr>
              <w:t>4548,13</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Pr>
                <w:color w:val="000000"/>
                <w:sz w:val="20"/>
                <w:szCs w:val="20"/>
                <w:lang w:val="en-US"/>
              </w:rPr>
              <w:t>-</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Pr>
                <w:color w:val="000000"/>
                <w:sz w:val="20"/>
                <w:szCs w:val="20"/>
                <w:lang w:val="en-US"/>
              </w:rPr>
              <w:t>-</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Pr>
                <w:color w:val="000000"/>
                <w:sz w:val="20"/>
                <w:szCs w:val="20"/>
                <w:lang w:val="en-US"/>
              </w:rPr>
              <w:t>-</w:t>
            </w:r>
          </w:p>
        </w:tc>
        <w:tc>
          <w:tcPr>
            <w:tcW w:w="307" w:type="pct"/>
            <w:vAlign w:val="center"/>
          </w:tcPr>
          <w:p w:rsidR="00C44FF3" w:rsidRDefault="00C44FF3" w:rsidP="00C44FF3">
            <w:pPr>
              <w:spacing w:after="0"/>
              <w:jc w:val="center"/>
            </w:pPr>
            <w:r w:rsidRPr="00D13BF5">
              <w:rPr>
                <w:color w:val="000000"/>
                <w:sz w:val="20"/>
                <w:szCs w:val="20"/>
                <w:lang w:val="en-US"/>
              </w:rPr>
              <w:t>-</w:t>
            </w:r>
          </w:p>
        </w:tc>
        <w:tc>
          <w:tcPr>
            <w:tcW w:w="307" w:type="pct"/>
            <w:vAlign w:val="center"/>
          </w:tcPr>
          <w:p w:rsidR="00C44FF3" w:rsidRDefault="00C44FF3" w:rsidP="00C44FF3">
            <w:pPr>
              <w:spacing w:after="0"/>
              <w:jc w:val="center"/>
            </w:pPr>
            <w:r w:rsidRPr="00D13BF5">
              <w:rPr>
                <w:color w:val="000000"/>
                <w:sz w:val="20"/>
                <w:szCs w:val="20"/>
                <w:lang w:val="en-US"/>
              </w:rPr>
              <w:t>-</w:t>
            </w:r>
          </w:p>
        </w:tc>
        <w:tc>
          <w:tcPr>
            <w:tcW w:w="307" w:type="pct"/>
            <w:vAlign w:val="center"/>
          </w:tcPr>
          <w:p w:rsidR="00C44FF3" w:rsidRDefault="00C44FF3" w:rsidP="00C44FF3">
            <w:pPr>
              <w:spacing w:after="0"/>
              <w:jc w:val="center"/>
            </w:pPr>
            <w:r w:rsidRPr="00D13BF5">
              <w:rPr>
                <w:color w:val="000000"/>
                <w:sz w:val="20"/>
                <w:szCs w:val="20"/>
                <w:lang w:val="en-US"/>
              </w:rPr>
              <w:t>-</w:t>
            </w:r>
          </w:p>
        </w:tc>
        <w:tc>
          <w:tcPr>
            <w:tcW w:w="307" w:type="pct"/>
            <w:vAlign w:val="center"/>
          </w:tcPr>
          <w:p w:rsidR="00C44FF3" w:rsidRDefault="00C44FF3" w:rsidP="00C44FF3">
            <w:pPr>
              <w:spacing w:after="0"/>
              <w:jc w:val="center"/>
            </w:pPr>
            <w:r w:rsidRPr="00D13BF5">
              <w:rPr>
                <w:color w:val="000000"/>
                <w:sz w:val="20"/>
                <w:szCs w:val="20"/>
                <w:lang w:val="en-US"/>
              </w:rPr>
              <w:t>-</w:t>
            </w:r>
          </w:p>
        </w:tc>
        <w:tc>
          <w:tcPr>
            <w:tcW w:w="307" w:type="pct"/>
            <w:vAlign w:val="center"/>
          </w:tcPr>
          <w:p w:rsidR="00C44FF3" w:rsidRDefault="00C44FF3" w:rsidP="00C44FF3">
            <w:pPr>
              <w:spacing w:after="0"/>
              <w:jc w:val="center"/>
            </w:pPr>
            <w:r w:rsidRPr="00D13BF5">
              <w:rPr>
                <w:color w:val="000000"/>
                <w:sz w:val="20"/>
                <w:szCs w:val="20"/>
                <w:lang w:val="en-US"/>
              </w:rPr>
              <w:t>-</w:t>
            </w:r>
          </w:p>
        </w:tc>
        <w:tc>
          <w:tcPr>
            <w:tcW w:w="306" w:type="pct"/>
            <w:vAlign w:val="center"/>
          </w:tcPr>
          <w:p w:rsidR="00C44FF3" w:rsidRDefault="00C44FF3" w:rsidP="00C44FF3">
            <w:pPr>
              <w:spacing w:after="0"/>
              <w:jc w:val="center"/>
            </w:pPr>
            <w:r w:rsidRPr="00D13BF5">
              <w:rPr>
                <w:color w:val="000000"/>
                <w:sz w:val="20"/>
                <w:szCs w:val="20"/>
                <w:lang w:val="en-US"/>
              </w:rPr>
              <w:t>-</w:t>
            </w:r>
          </w:p>
        </w:tc>
      </w:tr>
      <w:tr w:rsidR="007F1214" w:rsidRPr="007259AD" w:rsidTr="00C44FF3">
        <w:trPr>
          <w:jc w:val="center"/>
        </w:trPr>
        <w:tc>
          <w:tcPr>
            <w:tcW w:w="631" w:type="pct"/>
            <w:shd w:val="clear" w:color="auto" w:fill="auto"/>
            <w:vAlign w:val="center"/>
          </w:tcPr>
          <w:p w:rsidR="007F1214" w:rsidRPr="00BC1DDD" w:rsidRDefault="007F1214" w:rsidP="00B53AB3">
            <w:pPr>
              <w:pStyle w:val="26"/>
              <w:shd w:val="clear" w:color="auto" w:fill="auto"/>
              <w:spacing w:line="254" w:lineRule="exact"/>
              <w:rPr>
                <w:rFonts w:ascii="Times New Roman" w:hAnsi="Times New Roman" w:cs="Times New Roman"/>
                <w:sz w:val="20"/>
                <w:szCs w:val="20"/>
              </w:rPr>
            </w:pPr>
            <w:r w:rsidRPr="00BC1DDD">
              <w:rPr>
                <w:rFonts w:ascii="Times New Roman" w:hAnsi="Times New Roman" w:cs="Times New Roman"/>
                <w:color w:val="000000" w:themeColor="text1"/>
                <w:sz w:val="20"/>
              </w:rPr>
              <w:t xml:space="preserve">Перспективный водопровод по ул. Баркановская </w:t>
            </w:r>
            <w:r w:rsidRPr="00BC1DDD">
              <w:rPr>
                <w:rFonts w:ascii="Times New Roman" w:hAnsi="Times New Roman" w:cs="Times New Roman"/>
                <w:color w:val="000000" w:themeColor="text1"/>
                <w:sz w:val="20"/>
                <w:lang w:val="en-US"/>
              </w:rPr>
              <w:t>L</w:t>
            </w:r>
            <w:r w:rsidRPr="00BC1DDD">
              <w:rPr>
                <w:rFonts w:ascii="Times New Roman" w:hAnsi="Times New Roman" w:cs="Times New Roman"/>
                <w:color w:val="000000" w:themeColor="text1"/>
                <w:sz w:val="20"/>
              </w:rPr>
              <w:t>=1470 м Д90 мм</w:t>
            </w:r>
          </w:p>
        </w:tc>
        <w:tc>
          <w:tcPr>
            <w:tcW w:w="399" w:type="pct"/>
            <w:vAlign w:val="center"/>
          </w:tcPr>
          <w:p w:rsidR="007F1214" w:rsidRPr="00015EC8" w:rsidRDefault="007F1214" w:rsidP="00B53AB3">
            <w:pPr>
              <w:spacing w:after="0"/>
              <w:jc w:val="center"/>
              <w:rPr>
                <w:color w:val="000000"/>
                <w:sz w:val="20"/>
                <w:szCs w:val="20"/>
              </w:rPr>
            </w:pPr>
            <w:r>
              <w:rPr>
                <w:color w:val="000000"/>
                <w:sz w:val="20"/>
                <w:szCs w:val="20"/>
              </w:rPr>
              <w:t>1470</w:t>
            </w:r>
          </w:p>
        </w:tc>
        <w:tc>
          <w:tcPr>
            <w:tcW w:w="287" w:type="pct"/>
            <w:shd w:val="clear" w:color="auto" w:fill="auto"/>
            <w:vAlign w:val="center"/>
          </w:tcPr>
          <w:p w:rsidR="007F1214" w:rsidRPr="00C808B3" w:rsidRDefault="007F1214" w:rsidP="00B53AB3">
            <w:pPr>
              <w:spacing w:after="0"/>
              <w:jc w:val="center"/>
              <w:rPr>
                <w:color w:val="000000"/>
                <w:sz w:val="20"/>
                <w:szCs w:val="20"/>
              </w:rPr>
            </w:pPr>
            <w:r w:rsidRPr="00C808B3">
              <w:rPr>
                <w:color w:val="000000" w:themeColor="text1"/>
                <w:sz w:val="20"/>
              </w:rPr>
              <w:t>9317,56</w:t>
            </w:r>
          </w:p>
        </w:tc>
        <w:tc>
          <w:tcPr>
            <w:tcW w:w="307" w:type="pct"/>
            <w:shd w:val="clear" w:color="auto" w:fill="auto"/>
            <w:vAlign w:val="center"/>
          </w:tcPr>
          <w:p w:rsidR="007F1214" w:rsidRPr="00C808B3" w:rsidRDefault="007F1214" w:rsidP="00B53AB3">
            <w:pPr>
              <w:spacing w:after="0" w:line="240" w:lineRule="auto"/>
              <w:jc w:val="center"/>
              <w:rPr>
                <w:color w:val="000000"/>
                <w:sz w:val="20"/>
              </w:rPr>
            </w:pPr>
            <w:r w:rsidRPr="00C808B3">
              <w:rPr>
                <w:color w:val="000000"/>
                <w:sz w:val="20"/>
              </w:rPr>
              <w:t>9317,56</w:t>
            </w:r>
          </w:p>
        </w:tc>
        <w:tc>
          <w:tcPr>
            <w:tcW w:w="307" w:type="pct"/>
            <w:shd w:val="clear" w:color="auto" w:fill="auto"/>
            <w:vAlign w:val="center"/>
          </w:tcPr>
          <w:p w:rsidR="007F1214" w:rsidRPr="00C808B3" w:rsidRDefault="007F1214" w:rsidP="00B53AB3">
            <w:pPr>
              <w:spacing w:after="0"/>
              <w:jc w:val="center"/>
              <w:rPr>
                <w:color w:val="000000"/>
                <w:sz w:val="20"/>
              </w:rPr>
            </w:pPr>
          </w:p>
        </w:tc>
        <w:tc>
          <w:tcPr>
            <w:tcW w:w="307" w:type="pct"/>
            <w:shd w:val="clear" w:color="auto" w:fill="auto"/>
            <w:vAlign w:val="center"/>
          </w:tcPr>
          <w:p w:rsidR="007F1214" w:rsidRPr="00C808B3" w:rsidRDefault="007F1214" w:rsidP="00B53AB3">
            <w:pPr>
              <w:spacing w:after="0"/>
              <w:jc w:val="center"/>
              <w:rPr>
                <w:color w:val="000000"/>
                <w:sz w:val="20"/>
              </w:rPr>
            </w:pPr>
          </w:p>
        </w:tc>
        <w:tc>
          <w:tcPr>
            <w:tcW w:w="307" w:type="pct"/>
            <w:shd w:val="clear" w:color="auto" w:fill="auto"/>
            <w:vAlign w:val="center"/>
          </w:tcPr>
          <w:p w:rsidR="007F1214" w:rsidRPr="003C3CB6" w:rsidRDefault="007F1214" w:rsidP="00B53AB3">
            <w:pPr>
              <w:spacing w:after="0"/>
              <w:jc w:val="center"/>
              <w:rPr>
                <w:color w:val="000000"/>
                <w:sz w:val="20"/>
              </w:rPr>
            </w:pPr>
          </w:p>
        </w:tc>
        <w:tc>
          <w:tcPr>
            <w:tcW w:w="307" w:type="pct"/>
            <w:shd w:val="clear" w:color="auto" w:fill="auto"/>
            <w:vAlign w:val="center"/>
          </w:tcPr>
          <w:p w:rsidR="007F1214" w:rsidRPr="003C3CB6" w:rsidRDefault="007F1214" w:rsidP="00B53AB3">
            <w:pPr>
              <w:spacing w:after="0"/>
              <w:jc w:val="center"/>
              <w:rPr>
                <w:color w:val="000000"/>
                <w:sz w:val="20"/>
              </w:rPr>
            </w:pPr>
          </w:p>
        </w:tc>
        <w:tc>
          <w:tcPr>
            <w:tcW w:w="307" w:type="pct"/>
            <w:shd w:val="clear" w:color="auto" w:fill="auto"/>
            <w:vAlign w:val="center"/>
          </w:tcPr>
          <w:p w:rsidR="007F1214" w:rsidRPr="003C3CB6" w:rsidRDefault="007F1214" w:rsidP="00B53AB3">
            <w:pPr>
              <w:spacing w:after="0"/>
              <w:jc w:val="center"/>
              <w:rPr>
                <w:color w:val="000000"/>
                <w:sz w:val="20"/>
              </w:rPr>
            </w:pPr>
          </w:p>
        </w:tc>
        <w:tc>
          <w:tcPr>
            <w:tcW w:w="307" w:type="pct"/>
          </w:tcPr>
          <w:p w:rsidR="007F1214" w:rsidRPr="003C3CB6" w:rsidRDefault="007F1214" w:rsidP="00B53AB3">
            <w:pPr>
              <w:spacing w:after="0"/>
              <w:jc w:val="center"/>
              <w:rPr>
                <w:color w:val="000000"/>
                <w:sz w:val="20"/>
              </w:rPr>
            </w:pPr>
          </w:p>
        </w:tc>
        <w:tc>
          <w:tcPr>
            <w:tcW w:w="307" w:type="pct"/>
          </w:tcPr>
          <w:p w:rsidR="007F1214" w:rsidRPr="003C3CB6" w:rsidRDefault="007F1214" w:rsidP="00B53AB3">
            <w:pPr>
              <w:spacing w:after="0"/>
              <w:jc w:val="center"/>
              <w:rPr>
                <w:color w:val="000000"/>
                <w:sz w:val="20"/>
              </w:rPr>
            </w:pPr>
          </w:p>
        </w:tc>
        <w:tc>
          <w:tcPr>
            <w:tcW w:w="307" w:type="pct"/>
          </w:tcPr>
          <w:p w:rsidR="007F1214" w:rsidRPr="003C3CB6" w:rsidRDefault="007F1214" w:rsidP="00B53AB3">
            <w:pPr>
              <w:spacing w:after="0"/>
              <w:jc w:val="center"/>
              <w:rPr>
                <w:color w:val="000000"/>
                <w:sz w:val="20"/>
              </w:rPr>
            </w:pPr>
          </w:p>
        </w:tc>
        <w:tc>
          <w:tcPr>
            <w:tcW w:w="307" w:type="pct"/>
          </w:tcPr>
          <w:p w:rsidR="007F1214" w:rsidRPr="003C3CB6" w:rsidRDefault="007F1214" w:rsidP="00B53AB3">
            <w:pPr>
              <w:spacing w:after="0"/>
              <w:jc w:val="center"/>
              <w:rPr>
                <w:color w:val="000000"/>
                <w:sz w:val="20"/>
              </w:rPr>
            </w:pPr>
          </w:p>
        </w:tc>
        <w:tc>
          <w:tcPr>
            <w:tcW w:w="307" w:type="pct"/>
          </w:tcPr>
          <w:p w:rsidR="007F1214" w:rsidRPr="003C3CB6" w:rsidRDefault="007F1214" w:rsidP="00B53AB3">
            <w:pPr>
              <w:spacing w:after="0"/>
              <w:jc w:val="center"/>
              <w:rPr>
                <w:color w:val="000000"/>
                <w:sz w:val="20"/>
              </w:rPr>
            </w:pPr>
          </w:p>
        </w:tc>
        <w:tc>
          <w:tcPr>
            <w:tcW w:w="306" w:type="pct"/>
          </w:tcPr>
          <w:p w:rsidR="007F1214" w:rsidRPr="003C3CB6" w:rsidRDefault="007F1214" w:rsidP="00B53AB3">
            <w:pPr>
              <w:spacing w:after="0"/>
              <w:jc w:val="center"/>
              <w:rPr>
                <w:color w:val="000000"/>
                <w:sz w:val="20"/>
              </w:rPr>
            </w:pPr>
          </w:p>
        </w:tc>
      </w:tr>
      <w:tr w:rsidR="007F1214" w:rsidRPr="007259AD" w:rsidTr="00C44FF3">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7F1214" w:rsidRPr="00BC1DDD" w:rsidRDefault="007F1214" w:rsidP="00B53AB3">
            <w:pPr>
              <w:pStyle w:val="26"/>
              <w:shd w:val="clear" w:color="auto" w:fill="auto"/>
              <w:spacing w:line="254" w:lineRule="exact"/>
              <w:rPr>
                <w:rFonts w:ascii="Times New Roman" w:hAnsi="Times New Roman" w:cs="Times New Roman"/>
                <w:sz w:val="20"/>
                <w:szCs w:val="20"/>
              </w:rPr>
            </w:pPr>
            <w:r w:rsidRPr="00BC1DDD">
              <w:rPr>
                <w:rFonts w:ascii="Times New Roman" w:hAnsi="Times New Roman" w:cs="Times New Roman"/>
                <w:color w:val="000000" w:themeColor="text1"/>
                <w:sz w:val="20"/>
              </w:rPr>
              <w:t>Реконструируемый участок водопровода Д90 мм ПНД по пер. Калининскому</w:t>
            </w:r>
          </w:p>
        </w:tc>
        <w:tc>
          <w:tcPr>
            <w:tcW w:w="399" w:type="pct"/>
            <w:tcBorders>
              <w:top w:val="single" w:sz="4" w:space="0" w:color="auto"/>
              <w:left w:val="single" w:sz="8" w:space="0" w:color="auto"/>
              <w:bottom w:val="single" w:sz="4" w:space="0" w:color="auto"/>
              <w:right w:val="single" w:sz="4" w:space="0" w:color="auto"/>
            </w:tcBorders>
            <w:vAlign w:val="center"/>
          </w:tcPr>
          <w:p w:rsidR="007F1214" w:rsidRPr="00015EC8" w:rsidRDefault="007F1214" w:rsidP="00B53AB3">
            <w:pPr>
              <w:spacing w:after="0"/>
              <w:jc w:val="center"/>
              <w:rPr>
                <w:color w:val="000000"/>
                <w:sz w:val="20"/>
                <w:szCs w:val="20"/>
              </w:rPr>
            </w:pPr>
            <w:r>
              <w:rPr>
                <w:color w:val="000000"/>
                <w:sz w:val="20"/>
                <w:szCs w:val="20"/>
              </w:rPr>
              <w:t>180</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szCs w:val="20"/>
              </w:rPr>
            </w:pPr>
            <w:r w:rsidRPr="00C808B3">
              <w:rPr>
                <w:color w:val="000000" w:themeColor="text1"/>
                <w:sz w:val="20"/>
              </w:rPr>
              <w:t>2843,99</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r w:rsidRPr="00C808B3">
              <w:rPr>
                <w:color w:val="000000"/>
                <w:sz w:val="20"/>
              </w:rPr>
              <w:t>2843,99</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6"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r>
      <w:tr w:rsidR="007F1214" w:rsidRPr="007259AD" w:rsidTr="00C44FF3">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7F1214" w:rsidRPr="00BC1DDD" w:rsidRDefault="007F1214" w:rsidP="00B53AB3">
            <w:pPr>
              <w:spacing w:after="0"/>
              <w:rPr>
                <w:color w:val="000000" w:themeColor="text1"/>
                <w:sz w:val="20"/>
              </w:rPr>
            </w:pPr>
            <w:r w:rsidRPr="00BC1DDD">
              <w:rPr>
                <w:color w:val="000000" w:themeColor="text1"/>
                <w:sz w:val="20"/>
              </w:rPr>
              <w:t>Перспективные</w:t>
            </w:r>
            <w:r>
              <w:rPr>
                <w:color w:val="000000" w:themeColor="text1"/>
                <w:sz w:val="20"/>
              </w:rPr>
              <w:t xml:space="preserve"> </w:t>
            </w:r>
            <w:r w:rsidRPr="00BC1DDD">
              <w:rPr>
                <w:color w:val="000000" w:themeColor="text1"/>
                <w:sz w:val="20"/>
              </w:rPr>
              <w:t>сети централизованного водоснабжения п. Ковалево</w:t>
            </w:r>
          </w:p>
        </w:tc>
        <w:tc>
          <w:tcPr>
            <w:tcW w:w="399" w:type="pct"/>
            <w:tcBorders>
              <w:top w:val="single" w:sz="4" w:space="0" w:color="auto"/>
              <w:left w:val="single" w:sz="8" w:space="0" w:color="auto"/>
              <w:bottom w:val="single" w:sz="4" w:space="0" w:color="auto"/>
              <w:right w:val="single" w:sz="4" w:space="0" w:color="auto"/>
            </w:tcBorders>
            <w:vAlign w:val="center"/>
          </w:tcPr>
          <w:p w:rsidR="007F1214" w:rsidRPr="00015EC8" w:rsidRDefault="007F1214" w:rsidP="00B53AB3">
            <w:pPr>
              <w:spacing w:after="0"/>
              <w:jc w:val="center"/>
              <w:rPr>
                <w:color w:val="000000"/>
                <w:sz w:val="20"/>
                <w:szCs w:val="20"/>
              </w:rPr>
            </w:pPr>
            <w:r>
              <w:rPr>
                <w:color w:val="000000"/>
                <w:sz w:val="20"/>
                <w:szCs w:val="20"/>
              </w:rPr>
              <w:t>4965</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szCs w:val="20"/>
              </w:rPr>
            </w:pPr>
            <w:r>
              <w:rPr>
                <w:color w:val="000000"/>
                <w:sz w:val="20"/>
                <w:szCs w:val="20"/>
              </w:rPr>
              <w:t>54379,32</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r w:rsidRPr="00C808B3">
              <w:rPr>
                <w:color w:val="000000"/>
                <w:sz w:val="20"/>
              </w:rPr>
              <w:t>27189,66</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r w:rsidRPr="00C808B3">
              <w:rPr>
                <w:color w:val="000000"/>
                <w:sz w:val="20"/>
              </w:rPr>
              <w:t>27189,66</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6"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r>
      <w:tr w:rsidR="007F1214" w:rsidRPr="007259AD" w:rsidTr="00C44FF3">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7F1214" w:rsidRPr="00BC1DDD" w:rsidRDefault="007F1214" w:rsidP="00B53AB3">
            <w:pPr>
              <w:pStyle w:val="26"/>
              <w:shd w:val="clear" w:color="auto" w:fill="auto"/>
              <w:spacing w:line="254" w:lineRule="exact"/>
              <w:rPr>
                <w:rFonts w:ascii="Times New Roman" w:hAnsi="Times New Roman" w:cs="Times New Roman"/>
                <w:sz w:val="20"/>
                <w:szCs w:val="20"/>
              </w:rPr>
            </w:pPr>
            <w:r w:rsidRPr="00BC1DDD">
              <w:rPr>
                <w:rFonts w:ascii="Times New Roman" w:hAnsi="Times New Roman" w:cs="Times New Roman"/>
                <w:color w:val="000000" w:themeColor="text1"/>
                <w:sz w:val="20"/>
              </w:rPr>
              <w:t>перекладк</w:t>
            </w:r>
            <w:r>
              <w:rPr>
                <w:rFonts w:ascii="Times New Roman" w:hAnsi="Times New Roman" w:cs="Times New Roman"/>
                <w:color w:val="000000" w:themeColor="text1"/>
                <w:sz w:val="20"/>
              </w:rPr>
              <w:t>а</w:t>
            </w:r>
            <w:r w:rsidRPr="00BC1DDD">
              <w:rPr>
                <w:rFonts w:ascii="Times New Roman" w:hAnsi="Times New Roman" w:cs="Times New Roman"/>
                <w:color w:val="000000" w:themeColor="text1"/>
                <w:sz w:val="20"/>
              </w:rPr>
              <w:t xml:space="preserve"> водопровода Д90 мм. ПНД и Д63 мм. ПНД, по Степному проспекту, по улицам Красный Выборжец, Калининская, Щегловская, Охтинский проспект, г. Всеволожск, хутор «Ракси»</w:t>
            </w:r>
          </w:p>
        </w:tc>
        <w:tc>
          <w:tcPr>
            <w:tcW w:w="399" w:type="pct"/>
            <w:tcBorders>
              <w:top w:val="single" w:sz="4" w:space="0" w:color="auto"/>
              <w:left w:val="single" w:sz="8" w:space="0" w:color="auto"/>
              <w:bottom w:val="single" w:sz="4" w:space="0" w:color="auto"/>
              <w:right w:val="single" w:sz="4" w:space="0" w:color="auto"/>
            </w:tcBorders>
            <w:vAlign w:val="center"/>
          </w:tcPr>
          <w:p w:rsidR="007F1214" w:rsidRPr="00015EC8" w:rsidRDefault="007F1214" w:rsidP="00B53AB3">
            <w:pPr>
              <w:spacing w:after="0"/>
              <w:jc w:val="center"/>
              <w:rPr>
                <w:color w:val="000000"/>
                <w:sz w:val="20"/>
                <w:szCs w:val="20"/>
              </w:rPr>
            </w:pPr>
            <w:r>
              <w:rPr>
                <w:color w:val="000000"/>
                <w:sz w:val="20"/>
                <w:szCs w:val="20"/>
              </w:rPr>
              <w:t>-</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szCs w:val="20"/>
              </w:rPr>
            </w:pPr>
            <w:r w:rsidRPr="00C808B3">
              <w:rPr>
                <w:color w:val="000000" w:themeColor="text1"/>
                <w:sz w:val="20"/>
              </w:rPr>
              <w:t>64362,84</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r w:rsidRPr="00C808B3">
              <w:rPr>
                <w:color w:val="000000"/>
                <w:sz w:val="20"/>
              </w:rPr>
              <w:t>21454,28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r w:rsidRPr="00C808B3">
              <w:rPr>
                <w:color w:val="000000"/>
                <w:sz w:val="20"/>
              </w:rPr>
              <w:t>21454,28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r w:rsidRPr="00C808B3">
              <w:rPr>
                <w:color w:val="000000"/>
                <w:sz w:val="20"/>
              </w:rPr>
              <w:t>21454,28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6"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r>
      <w:tr w:rsidR="007F1214" w:rsidRPr="007259AD" w:rsidTr="00C44FF3">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7F1214" w:rsidRPr="00BC1DDD" w:rsidRDefault="007F1214" w:rsidP="00B53AB3">
            <w:pPr>
              <w:pStyle w:val="26"/>
              <w:shd w:val="clear" w:color="auto" w:fill="auto"/>
              <w:spacing w:line="254" w:lineRule="exact"/>
              <w:rPr>
                <w:rFonts w:ascii="Times New Roman" w:hAnsi="Times New Roman" w:cs="Times New Roman"/>
                <w:sz w:val="20"/>
                <w:szCs w:val="20"/>
              </w:rPr>
            </w:pPr>
            <w:r w:rsidRPr="00BC1DDD">
              <w:rPr>
                <w:rFonts w:ascii="Times New Roman" w:hAnsi="Times New Roman" w:cs="Times New Roman"/>
                <w:color w:val="000000" w:themeColor="text1"/>
                <w:sz w:val="20"/>
                <w:szCs w:val="24"/>
              </w:rPr>
              <w:t>строительство закольцовывающего водопровода ПНД D90 SDR17 по Степному проспекту, соединяющий улицы: Красный Выборжец, Калининская, Щегловская, общей протяженностью L=660,0 м п., г. Всеволожск,</w:t>
            </w:r>
          </w:p>
        </w:tc>
        <w:tc>
          <w:tcPr>
            <w:tcW w:w="399" w:type="pct"/>
            <w:tcBorders>
              <w:top w:val="single" w:sz="4" w:space="0" w:color="auto"/>
              <w:left w:val="single" w:sz="8" w:space="0" w:color="auto"/>
              <w:bottom w:val="single" w:sz="4" w:space="0" w:color="auto"/>
              <w:right w:val="single" w:sz="4" w:space="0" w:color="auto"/>
            </w:tcBorders>
            <w:vAlign w:val="center"/>
          </w:tcPr>
          <w:p w:rsidR="007F1214" w:rsidRPr="00015EC8" w:rsidRDefault="007F1214" w:rsidP="00B53AB3">
            <w:pPr>
              <w:spacing w:after="0"/>
              <w:jc w:val="center"/>
              <w:rPr>
                <w:color w:val="000000"/>
                <w:sz w:val="20"/>
                <w:szCs w:val="20"/>
              </w:rPr>
            </w:pPr>
            <w:r>
              <w:rPr>
                <w:color w:val="000000"/>
                <w:sz w:val="20"/>
                <w:szCs w:val="20"/>
              </w:rPr>
              <w:t>-</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szCs w:val="20"/>
              </w:rPr>
            </w:pPr>
            <w:r w:rsidRPr="00C808B3">
              <w:rPr>
                <w:color w:val="000000" w:themeColor="text1"/>
                <w:sz w:val="20"/>
                <w:szCs w:val="24"/>
              </w:rPr>
              <w:t>3913,70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r w:rsidRPr="00C808B3">
              <w:rPr>
                <w:color w:val="000000"/>
                <w:sz w:val="20"/>
              </w:rPr>
              <w:t>3913,7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6"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r>
      <w:tr w:rsidR="007F1214" w:rsidRPr="007259AD" w:rsidTr="00C44FF3">
        <w:trPr>
          <w:trHeight w:val="2887"/>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7F1214" w:rsidRPr="00BC1DDD" w:rsidRDefault="007F1214" w:rsidP="00B53AB3">
            <w:pPr>
              <w:pStyle w:val="26"/>
              <w:shd w:val="clear" w:color="auto" w:fill="auto"/>
              <w:spacing w:line="254" w:lineRule="exact"/>
              <w:rPr>
                <w:rFonts w:ascii="Times New Roman" w:hAnsi="Times New Roman" w:cs="Times New Roman"/>
                <w:color w:val="000000" w:themeColor="text1"/>
                <w:sz w:val="20"/>
                <w:szCs w:val="24"/>
              </w:rPr>
            </w:pPr>
            <w:r w:rsidRPr="00BC1DDD">
              <w:rPr>
                <w:rFonts w:ascii="Times New Roman" w:hAnsi="Times New Roman" w:cs="Times New Roman"/>
                <w:color w:val="000000" w:themeColor="text1"/>
                <w:sz w:val="20"/>
              </w:rPr>
              <w:t>замена участка водопровода в г. Всеволожск Dy-530 мм по пер. Олениных на ПНД Dy-560 мм от ВК-1141 (ул. Ленинградская) до ул. Героев, д. 3, корп. 1 с установкой нового колодца ВК-1 с запорной арматурой Dy-500 мм</w:t>
            </w:r>
          </w:p>
        </w:tc>
        <w:tc>
          <w:tcPr>
            <w:tcW w:w="399" w:type="pct"/>
            <w:tcBorders>
              <w:top w:val="single" w:sz="4" w:space="0" w:color="auto"/>
              <w:left w:val="single" w:sz="8" w:space="0" w:color="auto"/>
              <w:bottom w:val="single" w:sz="4" w:space="0" w:color="auto"/>
              <w:right w:val="single" w:sz="4" w:space="0" w:color="auto"/>
            </w:tcBorders>
            <w:vAlign w:val="center"/>
          </w:tcPr>
          <w:p w:rsidR="007F1214" w:rsidRPr="00015EC8" w:rsidRDefault="007F1214" w:rsidP="00B53AB3">
            <w:pPr>
              <w:spacing w:after="0"/>
              <w:jc w:val="center"/>
              <w:rPr>
                <w:color w:val="000000"/>
                <w:sz w:val="20"/>
                <w:szCs w:val="20"/>
              </w:rPr>
            </w:pPr>
            <w:r>
              <w:rPr>
                <w:color w:val="000000"/>
                <w:sz w:val="20"/>
                <w:szCs w:val="20"/>
              </w:rPr>
              <w:t>-</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szCs w:val="20"/>
              </w:rPr>
            </w:pPr>
            <w:r w:rsidRPr="00C808B3">
              <w:rPr>
                <w:color w:val="000000" w:themeColor="text1"/>
                <w:sz w:val="20"/>
              </w:rPr>
              <w:t>11289,58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r w:rsidRPr="00C808B3">
              <w:rPr>
                <w:color w:val="000000"/>
                <w:sz w:val="20"/>
              </w:rPr>
              <w:t>11289,58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6"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r>
      <w:tr w:rsidR="007F1214" w:rsidRPr="007259AD" w:rsidTr="00C44FF3">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7F1214" w:rsidRPr="00BC1DDD" w:rsidRDefault="007F1214" w:rsidP="00B53AB3">
            <w:pPr>
              <w:pStyle w:val="26"/>
              <w:shd w:val="clear" w:color="auto" w:fill="auto"/>
              <w:spacing w:line="254" w:lineRule="exact"/>
              <w:rPr>
                <w:rFonts w:ascii="Times New Roman" w:hAnsi="Times New Roman" w:cs="Times New Roman"/>
                <w:color w:val="000000" w:themeColor="text1"/>
                <w:sz w:val="20"/>
                <w:szCs w:val="24"/>
              </w:rPr>
            </w:pPr>
            <w:r w:rsidRPr="00BC1DDD">
              <w:rPr>
                <w:rFonts w:ascii="Times New Roman" w:hAnsi="Times New Roman" w:cs="Times New Roman"/>
                <w:color w:val="000000" w:themeColor="text1"/>
                <w:sz w:val="20"/>
              </w:rPr>
              <w:t>замена участка водопровода Dy-100 мм (сталь) на Dy-160 мм (ПНД) ул. Лубянской от колодца ВК-3442 до колодца ВК-3445 в г. Всеволожск</w:t>
            </w:r>
          </w:p>
        </w:tc>
        <w:tc>
          <w:tcPr>
            <w:tcW w:w="399" w:type="pct"/>
            <w:tcBorders>
              <w:top w:val="single" w:sz="4" w:space="0" w:color="auto"/>
              <w:left w:val="single" w:sz="8" w:space="0" w:color="auto"/>
              <w:bottom w:val="single" w:sz="4" w:space="0" w:color="auto"/>
              <w:right w:val="single" w:sz="4" w:space="0" w:color="auto"/>
            </w:tcBorders>
            <w:vAlign w:val="center"/>
          </w:tcPr>
          <w:p w:rsidR="007F1214" w:rsidRPr="00015EC8" w:rsidRDefault="007F1214" w:rsidP="00B53AB3">
            <w:pPr>
              <w:spacing w:after="0"/>
              <w:jc w:val="center"/>
              <w:rPr>
                <w:color w:val="000000"/>
                <w:sz w:val="20"/>
                <w:szCs w:val="20"/>
              </w:rPr>
            </w:pPr>
            <w:r>
              <w:rPr>
                <w:color w:val="000000"/>
                <w:sz w:val="20"/>
                <w:szCs w:val="20"/>
              </w:rPr>
              <w:t>-</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szCs w:val="20"/>
              </w:rPr>
            </w:pPr>
            <w:r w:rsidRPr="00C808B3">
              <w:rPr>
                <w:color w:val="000000" w:themeColor="text1"/>
                <w:sz w:val="20"/>
              </w:rPr>
              <w:t>6474,57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r w:rsidRPr="00C808B3">
              <w:rPr>
                <w:color w:val="000000"/>
                <w:sz w:val="20"/>
              </w:rPr>
              <w:t>6474,57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6"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r>
      <w:tr w:rsidR="0040201A" w:rsidRPr="007259AD" w:rsidTr="0040201A">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40201A" w:rsidRPr="00015EC8" w:rsidRDefault="0040201A" w:rsidP="0040201A">
            <w:pPr>
              <w:pStyle w:val="26"/>
              <w:shd w:val="clear" w:color="auto" w:fill="auto"/>
              <w:spacing w:line="254" w:lineRule="exact"/>
              <w:rPr>
                <w:rFonts w:ascii="Times New Roman" w:hAnsi="Times New Roman" w:cs="Times New Roman"/>
                <w:sz w:val="20"/>
                <w:szCs w:val="20"/>
              </w:rPr>
            </w:pPr>
            <w:r w:rsidRPr="00015EC8">
              <w:rPr>
                <w:rFonts w:ascii="Times New Roman" w:hAnsi="Times New Roman" w:cs="Times New Roman"/>
                <w:sz w:val="20"/>
                <w:szCs w:val="20"/>
              </w:rPr>
              <w:t xml:space="preserve">Ремонт водопроводных сетей Д 100мм </w:t>
            </w:r>
          </w:p>
        </w:tc>
        <w:tc>
          <w:tcPr>
            <w:tcW w:w="399" w:type="pct"/>
            <w:tcBorders>
              <w:top w:val="single" w:sz="4" w:space="0" w:color="auto"/>
              <w:left w:val="single" w:sz="8" w:space="0" w:color="auto"/>
              <w:bottom w:val="single" w:sz="4" w:space="0" w:color="auto"/>
              <w:right w:val="single" w:sz="4" w:space="0" w:color="auto"/>
            </w:tcBorders>
            <w:vAlign w:val="center"/>
          </w:tcPr>
          <w:p w:rsidR="0040201A" w:rsidRPr="007F1214" w:rsidRDefault="0040201A" w:rsidP="0040201A">
            <w:pPr>
              <w:spacing w:after="0"/>
              <w:jc w:val="center"/>
              <w:rPr>
                <w:color w:val="000000"/>
                <w:sz w:val="20"/>
                <w:szCs w:val="20"/>
              </w:rPr>
            </w:pPr>
            <w:r w:rsidRPr="007F1214">
              <w:rPr>
                <w:color w:val="000000"/>
                <w:sz w:val="20"/>
                <w:szCs w:val="20"/>
              </w:rPr>
              <w:t>13038,7</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7F1214" w:rsidRDefault="0040201A" w:rsidP="0040201A">
            <w:pPr>
              <w:spacing w:after="0"/>
              <w:jc w:val="center"/>
              <w:rPr>
                <w:color w:val="000000"/>
                <w:sz w:val="20"/>
                <w:szCs w:val="20"/>
              </w:rPr>
            </w:pPr>
            <w:r w:rsidRPr="007F1214">
              <w:rPr>
                <w:color w:val="000000"/>
                <w:sz w:val="20"/>
                <w:szCs w:val="20"/>
              </w:rPr>
              <w:t>115783,66</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line="240" w:lineRule="auto"/>
              <w:jc w:val="center"/>
              <w:rPr>
                <w:color w:val="000000"/>
                <w:sz w:val="20"/>
              </w:rPr>
            </w:pPr>
            <w:r w:rsidRPr="0040201A">
              <w:rPr>
                <w:color w:val="000000"/>
                <w:sz w:val="20"/>
              </w:rPr>
              <w:t>19297,28</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19297,28</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19297,28</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19297,28</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19297,28</w:t>
            </w:r>
          </w:p>
        </w:tc>
        <w:tc>
          <w:tcPr>
            <w:tcW w:w="306"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19297,28</w:t>
            </w:r>
          </w:p>
        </w:tc>
      </w:tr>
      <w:tr w:rsidR="0040201A" w:rsidRPr="007259AD" w:rsidTr="0040201A">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40201A" w:rsidRPr="00015EC8" w:rsidRDefault="0040201A" w:rsidP="0040201A">
            <w:pPr>
              <w:pStyle w:val="26"/>
              <w:shd w:val="clear" w:color="auto" w:fill="auto"/>
              <w:spacing w:line="254" w:lineRule="exact"/>
              <w:rPr>
                <w:rFonts w:ascii="Times New Roman" w:hAnsi="Times New Roman" w:cs="Times New Roman"/>
                <w:sz w:val="20"/>
                <w:szCs w:val="20"/>
              </w:rPr>
            </w:pPr>
            <w:r w:rsidRPr="00015EC8">
              <w:rPr>
                <w:rFonts w:ascii="Times New Roman" w:hAnsi="Times New Roman" w:cs="Times New Roman"/>
                <w:sz w:val="20"/>
                <w:szCs w:val="20"/>
              </w:rPr>
              <w:t>Ремонт водопроводных сетей Д 200 мм</w:t>
            </w:r>
          </w:p>
        </w:tc>
        <w:tc>
          <w:tcPr>
            <w:tcW w:w="399" w:type="pct"/>
            <w:tcBorders>
              <w:top w:val="single" w:sz="4" w:space="0" w:color="auto"/>
              <w:left w:val="single" w:sz="8" w:space="0" w:color="auto"/>
              <w:bottom w:val="single" w:sz="4" w:space="0" w:color="auto"/>
              <w:right w:val="single" w:sz="4" w:space="0" w:color="auto"/>
            </w:tcBorders>
            <w:vAlign w:val="center"/>
          </w:tcPr>
          <w:p w:rsidR="0040201A" w:rsidRPr="007F1214" w:rsidRDefault="0040201A" w:rsidP="0040201A">
            <w:pPr>
              <w:spacing w:after="0"/>
              <w:jc w:val="center"/>
              <w:rPr>
                <w:color w:val="000000"/>
                <w:sz w:val="20"/>
                <w:szCs w:val="20"/>
              </w:rPr>
            </w:pPr>
            <w:r w:rsidRPr="007F1214">
              <w:rPr>
                <w:color w:val="000000"/>
                <w:sz w:val="20"/>
                <w:szCs w:val="20"/>
              </w:rPr>
              <w:t>9869,8</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7F1214" w:rsidRDefault="0040201A" w:rsidP="0040201A">
            <w:pPr>
              <w:spacing w:after="0"/>
              <w:jc w:val="center"/>
              <w:rPr>
                <w:color w:val="000000"/>
                <w:sz w:val="20"/>
                <w:szCs w:val="20"/>
              </w:rPr>
            </w:pPr>
            <w:r w:rsidRPr="007F1214">
              <w:rPr>
                <w:color w:val="000000"/>
                <w:sz w:val="20"/>
                <w:szCs w:val="20"/>
              </w:rPr>
              <w:t>114884,47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19147,41</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19147,41</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19147,41</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19147,41</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19147,41</w:t>
            </w:r>
          </w:p>
        </w:tc>
        <w:tc>
          <w:tcPr>
            <w:tcW w:w="306"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19147,41</w:t>
            </w:r>
          </w:p>
        </w:tc>
      </w:tr>
      <w:tr w:rsidR="0040201A" w:rsidRPr="007259AD" w:rsidTr="0040201A">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40201A" w:rsidRPr="007F1214" w:rsidRDefault="0040201A" w:rsidP="0040201A">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Ремонт водопроводных сетей Д 250 мм</w:t>
            </w:r>
          </w:p>
        </w:tc>
        <w:tc>
          <w:tcPr>
            <w:tcW w:w="399" w:type="pct"/>
            <w:tcBorders>
              <w:top w:val="single" w:sz="4" w:space="0" w:color="auto"/>
              <w:left w:val="single" w:sz="8" w:space="0" w:color="auto"/>
              <w:bottom w:val="single" w:sz="4" w:space="0" w:color="auto"/>
              <w:right w:val="single" w:sz="4" w:space="0" w:color="auto"/>
            </w:tcBorders>
            <w:vAlign w:val="center"/>
          </w:tcPr>
          <w:p w:rsidR="0040201A" w:rsidRPr="007F1214" w:rsidRDefault="0040201A" w:rsidP="0040201A">
            <w:pPr>
              <w:spacing w:after="0"/>
              <w:jc w:val="center"/>
              <w:rPr>
                <w:color w:val="000000"/>
                <w:sz w:val="20"/>
                <w:szCs w:val="20"/>
              </w:rPr>
            </w:pPr>
            <w:r w:rsidRPr="007F1214">
              <w:rPr>
                <w:color w:val="000000"/>
                <w:sz w:val="20"/>
                <w:szCs w:val="20"/>
              </w:rPr>
              <w:t>353,9</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7F1214" w:rsidRDefault="0040201A" w:rsidP="0040201A">
            <w:pPr>
              <w:spacing w:after="0"/>
              <w:jc w:val="center"/>
              <w:rPr>
                <w:color w:val="000000"/>
                <w:sz w:val="20"/>
                <w:szCs w:val="20"/>
              </w:rPr>
            </w:pPr>
            <w:r w:rsidRPr="007F1214">
              <w:rPr>
                <w:color w:val="000000"/>
                <w:sz w:val="20"/>
                <w:szCs w:val="20"/>
              </w:rPr>
              <w:t>4756,42</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792,74</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792,74</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792,74</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792,74</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792,74</w:t>
            </w:r>
          </w:p>
        </w:tc>
        <w:tc>
          <w:tcPr>
            <w:tcW w:w="306"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792,74</w:t>
            </w:r>
          </w:p>
        </w:tc>
      </w:tr>
      <w:tr w:rsidR="0040201A" w:rsidRPr="007259AD" w:rsidTr="0040201A">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40201A" w:rsidRPr="007F1214" w:rsidRDefault="0040201A" w:rsidP="0040201A">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 xml:space="preserve"> Ремонт водопроводных сетей Д 300 мм </w:t>
            </w:r>
          </w:p>
        </w:tc>
        <w:tc>
          <w:tcPr>
            <w:tcW w:w="399" w:type="pct"/>
            <w:tcBorders>
              <w:top w:val="single" w:sz="4" w:space="0" w:color="auto"/>
              <w:left w:val="single" w:sz="8" w:space="0" w:color="auto"/>
              <w:bottom w:val="single" w:sz="4" w:space="0" w:color="auto"/>
              <w:right w:val="single" w:sz="4" w:space="0" w:color="auto"/>
            </w:tcBorders>
            <w:vAlign w:val="center"/>
          </w:tcPr>
          <w:p w:rsidR="0040201A" w:rsidRPr="007F1214" w:rsidRDefault="0040201A" w:rsidP="0040201A">
            <w:pPr>
              <w:spacing w:after="0"/>
              <w:jc w:val="center"/>
              <w:rPr>
                <w:color w:val="000000"/>
                <w:sz w:val="20"/>
                <w:szCs w:val="20"/>
              </w:rPr>
            </w:pPr>
            <w:r w:rsidRPr="007F1214">
              <w:rPr>
                <w:color w:val="000000"/>
                <w:sz w:val="20"/>
                <w:szCs w:val="20"/>
              </w:rPr>
              <w:t>6554,2</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7F1214" w:rsidRDefault="0040201A" w:rsidP="0040201A">
            <w:pPr>
              <w:spacing w:after="0"/>
              <w:jc w:val="center"/>
              <w:rPr>
                <w:color w:val="000000"/>
                <w:sz w:val="20"/>
                <w:szCs w:val="20"/>
              </w:rPr>
            </w:pPr>
            <w:r w:rsidRPr="007F1214">
              <w:rPr>
                <w:color w:val="000000"/>
                <w:sz w:val="20"/>
                <w:szCs w:val="20"/>
              </w:rPr>
              <w:t>109192,97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18198,83</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18198,83</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18198,83</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18198,83</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18198,83</w:t>
            </w:r>
          </w:p>
        </w:tc>
        <w:tc>
          <w:tcPr>
            <w:tcW w:w="306"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18198,83</w:t>
            </w:r>
          </w:p>
        </w:tc>
      </w:tr>
      <w:tr w:rsidR="0040201A" w:rsidRPr="007259AD" w:rsidTr="0040201A">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40201A" w:rsidRPr="007F1214" w:rsidRDefault="0040201A" w:rsidP="0040201A">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 xml:space="preserve"> Ремонт водопроводных сетей Д 400 мм</w:t>
            </w:r>
          </w:p>
        </w:tc>
        <w:tc>
          <w:tcPr>
            <w:tcW w:w="399" w:type="pct"/>
            <w:tcBorders>
              <w:top w:val="single" w:sz="4" w:space="0" w:color="auto"/>
              <w:left w:val="single" w:sz="8" w:space="0" w:color="auto"/>
              <w:bottom w:val="single" w:sz="4" w:space="0" w:color="auto"/>
              <w:right w:val="single" w:sz="4" w:space="0" w:color="auto"/>
            </w:tcBorders>
            <w:vAlign w:val="center"/>
          </w:tcPr>
          <w:p w:rsidR="0040201A" w:rsidRPr="007F1214" w:rsidRDefault="0040201A" w:rsidP="0040201A">
            <w:pPr>
              <w:spacing w:after="0"/>
              <w:jc w:val="center"/>
              <w:rPr>
                <w:color w:val="000000"/>
                <w:sz w:val="20"/>
                <w:szCs w:val="20"/>
              </w:rPr>
            </w:pPr>
            <w:r w:rsidRPr="007F1214">
              <w:rPr>
                <w:color w:val="000000"/>
                <w:sz w:val="20"/>
                <w:szCs w:val="20"/>
              </w:rPr>
              <w:t>2517,77</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7F1214" w:rsidRDefault="0040201A" w:rsidP="0040201A">
            <w:pPr>
              <w:spacing w:after="0"/>
              <w:jc w:val="center"/>
              <w:rPr>
                <w:color w:val="000000"/>
                <w:sz w:val="20"/>
                <w:szCs w:val="20"/>
              </w:rPr>
            </w:pPr>
            <w:r w:rsidRPr="007F1214">
              <w:rPr>
                <w:color w:val="000000"/>
                <w:sz w:val="20"/>
                <w:szCs w:val="20"/>
              </w:rPr>
              <w:t>48794,38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8132,40</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8132,40</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8132,40</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8132,40</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8132,40</w:t>
            </w:r>
          </w:p>
        </w:tc>
        <w:tc>
          <w:tcPr>
            <w:tcW w:w="306"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8132,40</w:t>
            </w:r>
          </w:p>
        </w:tc>
      </w:tr>
      <w:tr w:rsidR="0040201A" w:rsidRPr="007259AD" w:rsidTr="0040201A">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40201A" w:rsidRPr="007F1214" w:rsidRDefault="0040201A" w:rsidP="0040201A">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Итого:</w:t>
            </w:r>
          </w:p>
        </w:tc>
        <w:tc>
          <w:tcPr>
            <w:tcW w:w="399" w:type="pct"/>
            <w:tcBorders>
              <w:top w:val="single" w:sz="4" w:space="0" w:color="auto"/>
              <w:left w:val="single" w:sz="8" w:space="0" w:color="auto"/>
              <w:bottom w:val="single" w:sz="2" w:space="0" w:color="auto"/>
              <w:right w:val="single" w:sz="4" w:space="0" w:color="auto"/>
            </w:tcBorders>
            <w:vAlign w:val="center"/>
          </w:tcPr>
          <w:p w:rsidR="0040201A" w:rsidRPr="0040201A" w:rsidRDefault="0040201A" w:rsidP="0040201A">
            <w:pPr>
              <w:spacing w:after="0" w:line="240" w:lineRule="auto"/>
              <w:jc w:val="center"/>
              <w:rPr>
                <w:color w:val="000000"/>
                <w:sz w:val="20"/>
                <w:szCs w:val="20"/>
              </w:rPr>
            </w:pP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40201A" w:rsidRPr="0040201A" w:rsidRDefault="0040201A" w:rsidP="0040201A">
            <w:pPr>
              <w:spacing w:after="0" w:line="240" w:lineRule="auto"/>
              <w:jc w:val="center"/>
              <w:rPr>
                <w:color w:val="000000"/>
                <w:sz w:val="20"/>
                <w:szCs w:val="20"/>
              </w:rPr>
            </w:pPr>
            <w:r w:rsidRPr="0040201A">
              <w:rPr>
                <w:color w:val="000000"/>
                <w:sz w:val="20"/>
                <w:szCs w:val="20"/>
              </w:rPr>
              <w:t>554965,9</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40201A" w:rsidRPr="0040201A" w:rsidRDefault="0040201A" w:rsidP="0040201A">
            <w:pPr>
              <w:spacing w:after="0" w:line="240" w:lineRule="auto"/>
              <w:jc w:val="center"/>
              <w:rPr>
                <w:color w:val="000000"/>
                <w:sz w:val="20"/>
                <w:szCs w:val="20"/>
              </w:rPr>
            </w:pPr>
            <w:r w:rsidRPr="0040201A">
              <w:rPr>
                <w:color w:val="000000"/>
                <w:sz w:val="20"/>
                <w:szCs w:val="20"/>
              </w:rPr>
              <w:t>71193,8</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r w:rsidRPr="00C808B3">
              <w:rPr>
                <w:color w:val="000000"/>
                <w:sz w:val="20"/>
              </w:rPr>
              <w:t>64357,9</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r w:rsidRPr="00C808B3">
              <w:rPr>
                <w:color w:val="000000"/>
                <w:sz w:val="20"/>
              </w:rPr>
              <w:t>26002,4</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r>
              <w:rPr>
                <w:color w:val="000000"/>
                <w:sz w:val="20"/>
              </w:rPr>
              <w:t>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r>
              <w:rPr>
                <w:color w:val="000000"/>
                <w:sz w:val="20"/>
              </w:rPr>
              <w:t>0</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40201A" w:rsidRPr="003C3CB6" w:rsidRDefault="0040201A" w:rsidP="0040201A">
            <w:pPr>
              <w:spacing w:after="0"/>
              <w:jc w:val="center"/>
              <w:rPr>
                <w:color w:val="000000"/>
                <w:sz w:val="20"/>
              </w:rPr>
            </w:pPr>
            <w:r>
              <w:rPr>
                <w:color w:val="000000"/>
                <w:sz w:val="20"/>
              </w:rPr>
              <w:t>0</w:t>
            </w:r>
          </w:p>
        </w:tc>
        <w:tc>
          <w:tcPr>
            <w:tcW w:w="307" w:type="pct"/>
            <w:tcBorders>
              <w:top w:val="single" w:sz="4" w:space="0" w:color="auto"/>
              <w:left w:val="single" w:sz="8" w:space="0" w:color="auto"/>
              <w:bottom w:val="single" w:sz="2" w:space="0" w:color="auto"/>
              <w:right w:val="single" w:sz="2" w:space="0" w:color="auto"/>
            </w:tcBorders>
            <w:vAlign w:val="center"/>
          </w:tcPr>
          <w:p w:rsidR="0040201A" w:rsidRPr="0040201A" w:rsidRDefault="0040201A" w:rsidP="0040201A">
            <w:pPr>
              <w:spacing w:after="0" w:line="240" w:lineRule="auto"/>
              <w:jc w:val="center"/>
              <w:rPr>
                <w:color w:val="000000"/>
                <w:sz w:val="20"/>
              </w:rPr>
            </w:pPr>
            <w:r w:rsidRPr="0040201A">
              <w:rPr>
                <w:color w:val="000000"/>
                <w:sz w:val="20"/>
              </w:rPr>
              <w:t>65568,6</w:t>
            </w:r>
          </w:p>
        </w:tc>
        <w:tc>
          <w:tcPr>
            <w:tcW w:w="307" w:type="pct"/>
            <w:tcBorders>
              <w:top w:val="single" w:sz="4" w:space="0" w:color="auto"/>
              <w:left w:val="single" w:sz="8" w:space="0" w:color="auto"/>
              <w:bottom w:val="single" w:sz="2"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65568,6</w:t>
            </w:r>
          </w:p>
        </w:tc>
        <w:tc>
          <w:tcPr>
            <w:tcW w:w="307" w:type="pct"/>
            <w:tcBorders>
              <w:top w:val="single" w:sz="4" w:space="0" w:color="auto"/>
              <w:left w:val="single" w:sz="8" w:space="0" w:color="auto"/>
              <w:bottom w:val="single" w:sz="2"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65568,6</w:t>
            </w:r>
          </w:p>
        </w:tc>
        <w:tc>
          <w:tcPr>
            <w:tcW w:w="307" w:type="pct"/>
            <w:tcBorders>
              <w:top w:val="single" w:sz="4" w:space="0" w:color="auto"/>
              <w:left w:val="single" w:sz="8" w:space="0" w:color="auto"/>
              <w:bottom w:val="single" w:sz="2"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65568,6</w:t>
            </w:r>
          </w:p>
        </w:tc>
        <w:tc>
          <w:tcPr>
            <w:tcW w:w="307" w:type="pct"/>
            <w:tcBorders>
              <w:top w:val="single" w:sz="4" w:space="0" w:color="auto"/>
              <w:left w:val="single" w:sz="8" w:space="0" w:color="auto"/>
              <w:bottom w:val="single" w:sz="2"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65568,6</w:t>
            </w:r>
          </w:p>
        </w:tc>
        <w:tc>
          <w:tcPr>
            <w:tcW w:w="306" w:type="pct"/>
            <w:tcBorders>
              <w:top w:val="single" w:sz="4" w:space="0" w:color="auto"/>
              <w:left w:val="single" w:sz="8" w:space="0" w:color="auto"/>
              <w:bottom w:val="single" w:sz="2"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65568,6</w:t>
            </w:r>
          </w:p>
        </w:tc>
      </w:tr>
    </w:tbl>
    <w:p w:rsidR="0086051F" w:rsidRDefault="0086051F" w:rsidP="0086051F">
      <w:pPr>
        <w:spacing w:line="240" w:lineRule="auto"/>
        <w:ind w:firstLine="709"/>
        <w:jc w:val="both"/>
        <w:rPr>
          <w:bCs/>
          <w:color w:val="000000" w:themeColor="text1"/>
          <w:sz w:val="24"/>
          <w:szCs w:val="20"/>
          <w:shd w:val="clear" w:color="auto" w:fill="FFFFFF"/>
        </w:rPr>
      </w:pPr>
    </w:p>
    <w:p w:rsidR="0086051F" w:rsidRDefault="0086051F" w:rsidP="000C1CAF">
      <w:pPr>
        <w:ind w:firstLine="709"/>
      </w:pPr>
      <w:r>
        <w:rPr>
          <w:bCs/>
          <w:color w:val="000000" w:themeColor="text1"/>
          <w:sz w:val="24"/>
          <w:szCs w:val="20"/>
          <w:shd w:val="clear" w:color="auto" w:fill="FFFFFF"/>
        </w:rPr>
        <w:t xml:space="preserve">По данным таблицы </w:t>
      </w:r>
      <w:r w:rsidR="00641354">
        <w:rPr>
          <w:bCs/>
          <w:color w:val="000000" w:themeColor="text1"/>
          <w:sz w:val="24"/>
          <w:szCs w:val="20"/>
          <w:shd w:val="clear" w:color="auto" w:fill="FFFFFF"/>
        </w:rPr>
        <w:t>57</w:t>
      </w:r>
      <w:r>
        <w:rPr>
          <w:bCs/>
          <w:color w:val="000000" w:themeColor="text1"/>
          <w:sz w:val="24"/>
          <w:szCs w:val="20"/>
          <w:shd w:val="clear" w:color="auto" w:fill="FFFFFF"/>
        </w:rPr>
        <w:t xml:space="preserve"> видно, что общий объем требуемых инвестиций для всех проектов в сфере водоснабжения на период 202</w:t>
      </w:r>
      <w:r w:rsidR="00C44FF3">
        <w:rPr>
          <w:bCs/>
          <w:color w:val="000000" w:themeColor="text1"/>
          <w:sz w:val="24"/>
          <w:szCs w:val="20"/>
          <w:shd w:val="clear" w:color="auto" w:fill="FFFFFF"/>
        </w:rPr>
        <w:t>1</w:t>
      </w:r>
      <w:r>
        <w:rPr>
          <w:bCs/>
          <w:color w:val="000000" w:themeColor="text1"/>
          <w:sz w:val="24"/>
          <w:szCs w:val="20"/>
          <w:shd w:val="clear" w:color="auto" w:fill="FFFFFF"/>
        </w:rPr>
        <w:t>-203</w:t>
      </w:r>
      <w:r w:rsidR="001509E9">
        <w:rPr>
          <w:bCs/>
          <w:color w:val="000000" w:themeColor="text1"/>
          <w:sz w:val="24"/>
          <w:szCs w:val="20"/>
          <w:shd w:val="clear" w:color="auto" w:fill="FFFFFF"/>
        </w:rPr>
        <w:t>2</w:t>
      </w:r>
      <w:r>
        <w:rPr>
          <w:bCs/>
          <w:color w:val="000000" w:themeColor="text1"/>
          <w:sz w:val="24"/>
          <w:szCs w:val="20"/>
          <w:shd w:val="clear" w:color="auto" w:fill="FFFFFF"/>
        </w:rPr>
        <w:t xml:space="preserve"> </w:t>
      </w:r>
      <w:r w:rsidRPr="0086051F">
        <w:rPr>
          <w:bCs/>
          <w:color w:val="000000" w:themeColor="text1"/>
          <w:sz w:val="24"/>
          <w:szCs w:val="24"/>
          <w:shd w:val="clear" w:color="auto" w:fill="FFFFFF"/>
        </w:rPr>
        <w:t xml:space="preserve">годы </w:t>
      </w:r>
      <w:r w:rsidRPr="0009246A">
        <w:rPr>
          <w:bCs/>
          <w:color w:val="000000" w:themeColor="text1"/>
          <w:sz w:val="24"/>
          <w:szCs w:val="24"/>
          <w:shd w:val="clear" w:color="auto" w:fill="FFFFFF"/>
        </w:rPr>
        <w:t xml:space="preserve">составляет </w:t>
      </w:r>
      <w:r w:rsidR="00C44FF3" w:rsidRPr="00C44FF3">
        <w:rPr>
          <w:color w:val="000000"/>
          <w:sz w:val="24"/>
          <w:szCs w:val="24"/>
        </w:rPr>
        <w:t>554</w:t>
      </w:r>
      <w:r w:rsidR="0040201A">
        <w:rPr>
          <w:color w:val="000000"/>
          <w:sz w:val="24"/>
          <w:szCs w:val="24"/>
        </w:rPr>
        <w:t xml:space="preserve"> </w:t>
      </w:r>
      <w:r w:rsidR="00C44FF3" w:rsidRPr="00C44FF3">
        <w:rPr>
          <w:color w:val="000000"/>
          <w:sz w:val="24"/>
          <w:szCs w:val="24"/>
        </w:rPr>
        <w:t>965,9</w:t>
      </w:r>
      <w:r w:rsidR="00C44FF3">
        <w:rPr>
          <w:color w:val="000000"/>
          <w:sz w:val="24"/>
          <w:szCs w:val="24"/>
        </w:rPr>
        <w:t xml:space="preserve"> </w:t>
      </w:r>
      <w:r w:rsidRPr="00C44FF3">
        <w:rPr>
          <w:bCs/>
          <w:color w:val="000000" w:themeColor="text1"/>
          <w:sz w:val="24"/>
          <w:szCs w:val="24"/>
          <w:shd w:val="clear" w:color="auto" w:fill="FFFFFF"/>
        </w:rPr>
        <w:t>тыс. руб.</w:t>
      </w:r>
    </w:p>
    <w:p w:rsidR="0086051F" w:rsidRDefault="0086051F" w:rsidP="00ED04CA"/>
    <w:p w:rsidR="0086051F" w:rsidRDefault="0086051F" w:rsidP="00ED04CA"/>
    <w:p w:rsidR="0086051F" w:rsidRDefault="0086051F" w:rsidP="00ED04CA"/>
    <w:p w:rsidR="0086051F" w:rsidRDefault="0086051F" w:rsidP="00ED04CA">
      <w:pPr>
        <w:sectPr w:rsidR="0086051F" w:rsidSect="006D644E">
          <w:pgSz w:w="23814" w:h="16839" w:orient="landscape" w:code="8"/>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86051F" w:rsidRPr="00BB795B" w:rsidRDefault="0086051F" w:rsidP="00D7569E">
      <w:pPr>
        <w:pStyle w:val="2"/>
      </w:pPr>
      <w:bookmarkStart w:id="76" w:name="_Toc70889720"/>
      <w:r w:rsidRPr="00BB795B">
        <w:t>Целевые показатели развития централизованных систем водоснабжения</w:t>
      </w:r>
      <w:bookmarkEnd w:id="76"/>
    </w:p>
    <w:p w:rsidR="0086051F" w:rsidRPr="005A1EB4" w:rsidRDefault="0086051F" w:rsidP="0086051F">
      <w:pPr>
        <w:pStyle w:val="12"/>
        <w:spacing w:line="240" w:lineRule="auto"/>
      </w:pPr>
      <w:r w:rsidRPr="005A1EB4">
        <w:t xml:space="preserve">Реализация мероприятий, предлагаемых в данной схеме водоснабжения, позволит обеспечить: </w:t>
      </w:r>
    </w:p>
    <w:p w:rsidR="0086051F" w:rsidRDefault="0086051F" w:rsidP="00981A35">
      <w:pPr>
        <w:pStyle w:val="12"/>
        <w:numPr>
          <w:ilvl w:val="0"/>
          <w:numId w:val="28"/>
        </w:numPr>
        <w:tabs>
          <w:tab w:val="left" w:pos="1210"/>
        </w:tabs>
        <w:suppressAutoHyphens/>
        <w:spacing w:line="240" w:lineRule="auto"/>
        <w:ind w:left="0" w:firstLine="770"/>
      </w:pPr>
      <w:r>
        <w:t xml:space="preserve">повышение надежности работы систем водоснабжения и удовлетворение потребностей потребителей (по объему и качеству услуг); </w:t>
      </w:r>
    </w:p>
    <w:p w:rsidR="0086051F" w:rsidRDefault="0086051F" w:rsidP="00981A35">
      <w:pPr>
        <w:pStyle w:val="12"/>
        <w:numPr>
          <w:ilvl w:val="0"/>
          <w:numId w:val="28"/>
        </w:numPr>
        <w:tabs>
          <w:tab w:val="left" w:pos="1210"/>
        </w:tabs>
        <w:suppressAutoHyphens/>
        <w:spacing w:line="240" w:lineRule="auto"/>
        <w:ind w:left="0" w:firstLine="770"/>
      </w:pPr>
      <w:r>
        <w:t xml:space="preserve">модернизацию и инженерно-техническую оптимизацию системы водоснабжения с учетом современных требований; </w:t>
      </w:r>
    </w:p>
    <w:p w:rsidR="0086051F" w:rsidRDefault="0086051F" w:rsidP="00981A35">
      <w:pPr>
        <w:pStyle w:val="12"/>
        <w:numPr>
          <w:ilvl w:val="0"/>
          <w:numId w:val="28"/>
        </w:numPr>
        <w:tabs>
          <w:tab w:val="left" w:pos="1210"/>
        </w:tabs>
        <w:suppressAutoHyphens/>
        <w:spacing w:line="240" w:lineRule="auto"/>
        <w:ind w:left="0" w:firstLine="770"/>
      </w:pPr>
      <w:r>
        <w:t>уменьшение техногенного воздействия на окружающую среду.</w:t>
      </w:r>
    </w:p>
    <w:p w:rsidR="0086051F" w:rsidRDefault="0086051F" w:rsidP="0086051F">
      <w:pPr>
        <w:pStyle w:val="12"/>
        <w:tabs>
          <w:tab w:val="left" w:pos="1210"/>
        </w:tabs>
        <w:suppressAutoHyphens/>
        <w:spacing w:line="240" w:lineRule="auto"/>
      </w:pPr>
      <w:r>
        <w:t>В таблице ниже представлены ц</w:t>
      </w:r>
      <w:r w:rsidRPr="00633CF3">
        <w:t>елевые показатели развития централизованн</w:t>
      </w:r>
      <w:r>
        <w:t>ой</w:t>
      </w:r>
      <w:r w:rsidRPr="00633CF3">
        <w:t xml:space="preserve"> систем</w:t>
      </w:r>
      <w:r>
        <w:t>ы</w:t>
      </w:r>
      <w:r w:rsidRPr="00633CF3">
        <w:t xml:space="preserve"> водоснабжения</w:t>
      </w:r>
      <w:r w:rsidR="000E4849">
        <w:t xml:space="preserve"> </w:t>
      </w:r>
      <w:r w:rsidR="00B22021">
        <w:t>МО «Город Всеволожск»</w:t>
      </w:r>
      <w:r w:rsidRPr="00633CF3">
        <w:t xml:space="preserve"> на период 202</w:t>
      </w:r>
      <w:r w:rsidR="00B53AB3">
        <w:t>1</w:t>
      </w:r>
      <w:r w:rsidRPr="00633CF3">
        <w:t>-20</w:t>
      </w:r>
      <w:r>
        <w:t>3</w:t>
      </w:r>
      <w:r w:rsidR="001509E9">
        <w:t>2</w:t>
      </w:r>
      <w:r w:rsidRPr="00633CF3">
        <w:t xml:space="preserve"> г.</w:t>
      </w:r>
    </w:p>
    <w:p w:rsidR="0086051F" w:rsidRDefault="0086051F" w:rsidP="0086051F">
      <w:pPr>
        <w:pStyle w:val="12"/>
        <w:tabs>
          <w:tab w:val="left" w:pos="1210"/>
        </w:tabs>
        <w:suppressAutoHyphens/>
        <w:spacing w:line="240" w:lineRule="auto"/>
        <w:ind w:firstLine="0"/>
      </w:pPr>
    </w:p>
    <w:p w:rsidR="0086051F" w:rsidRPr="00633CF3" w:rsidRDefault="0086051F" w:rsidP="0086051F">
      <w:pPr>
        <w:pStyle w:val="a9"/>
        <w:keepNext/>
        <w:spacing w:after="0"/>
        <w:ind w:firstLine="709"/>
        <w:jc w:val="both"/>
        <w:rPr>
          <w:b/>
          <w:i w:val="0"/>
          <w:color w:val="000000" w:themeColor="text1"/>
          <w:sz w:val="24"/>
        </w:rPr>
      </w:pPr>
      <w:r w:rsidRPr="00633CF3">
        <w:rPr>
          <w:b/>
          <w:i w:val="0"/>
          <w:color w:val="000000" w:themeColor="text1"/>
          <w:sz w:val="24"/>
        </w:rPr>
        <w:t xml:space="preserve">Таблица </w:t>
      </w:r>
      <w:r w:rsidR="00885BA0" w:rsidRPr="00633CF3">
        <w:rPr>
          <w:b/>
          <w:i w:val="0"/>
          <w:color w:val="000000" w:themeColor="text1"/>
          <w:sz w:val="24"/>
        </w:rPr>
        <w:fldChar w:fldCharType="begin"/>
      </w:r>
      <w:r w:rsidRPr="00633CF3">
        <w:rPr>
          <w:b/>
          <w:i w:val="0"/>
          <w:color w:val="000000" w:themeColor="text1"/>
          <w:sz w:val="24"/>
        </w:rPr>
        <w:instrText xml:space="preserve"> SEQ Таблица \* ARABIC </w:instrText>
      </w:r>
      <w:r w:rsidR="00885BA0" w:rsidRPr="00633CF3">
        <w:rPr>
          <w:b/>
          <w:i w:val="0"/>
          <w:color w:val="000000" w:themeColor="text1"/>
          <w:sz w:val="24"/>
        </w:rPr>
        <w:fldChar w:fldCharType="separate"/>
      </w:r>
      <w:r w:rsidR="00BD703C">
        <w:rPr>
          <w:b/>
          <w:i w:val="0"/>
          <w:noProof/>
          <w:color w:val="000000" w:themeColor="text1"/>
          <w:sz w:val="24"/>
        </w:rPr>
        <w:t>58</w:t>
      </w:r>
      <w:r w:rsidR="00885BA0" w:rsidRPr="00633CF3">
        <w:rPr>
          <w:b/>
          <w:i w:val="0"/>
          <w:color w:val="000000" w:themeColor="text1"/>
          <w:sz w:val="24"/>
        </w:rPr>
        <w:fldChar w:fldCharType="end"/>
      </w:r>
      <w:r w:rsidRPr="00633CF3">
        <w:rPr>
          <w:b/>
          <w:i w:val="0"/>
          <w:color w:val="000000" w:themeColor="text1"/>
          <w:sz w:val="24"/>
        </w:rPr>
        <w:t xml:space="preserve"> Целевые показатели развития централизованных систем водоснабжения</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736"/>
        <w:gridCol w:w="1367"/>
        <w:gridCol w:w="872"/>
        <w:gridCol w:w="872"/>
        <w:gridCol w:w="875"/>
        <w:gridCol w:w="872"/>
        <w:gridCol w:w="871"/>
        <w:gridCol w:w="874"/>
        <w:gridCol w:w="871"/>
        <w:gridCol w:w="871"/>
        <w:gridCol w:w="871"/>
        <w:gridCol w:w="871"/>
        <w:gridCol w:w="871"/>
        <w:gridCol w:w="871"/>
      </w:tblGrid>
      <w:tr w:rsidR="00D171F7" w:rsidRPr="00633CF3" w:rsidTr="003055ED">
        <w:trPr>
          <w:trHeight w:val="380"/>
          <w:tblHeader/>
          <w:jc w:val="center"/>
        </w:trPr>
        <w:tc>
          <w:tcPr>
            <w:tcW w:w="939" w:type="pct"/>
            <w:shd w:val="clear" w:color="auto" w:fill="auto"/>
            <w:noWrap/>
            <w:vAlign w:val="center"/>
            <w:hideMark/>
          </w:tcPr>
          <w:p w:rsidR="00D171F7" w:rsidRPr="00633CF3" w:rsidRDefault="00D171F7" w:rsidP="00D171F7">
            <w:pPr>
              <w:spacing w:after="0" w:line="240" w:lineRule="auto"/>
              <w:jc w:val="center"/>
              <w:rPr>
                <w:bCs/>
                <w:color w:val="000000"/>
                <w:sz w:val="20"/>
                <w:szCs w:val="20"/>
                <w:lang w:eastAsia="ru-RU"/>
              </w:rPr>
            </w:pPr>
            <w:r w:rsidRPr="00633CF3">
              <w:rPr>
                <w:bCs/>
                <w:color w:val="000000"/>
                <w:sz w:val="20"/>
                <w:szCs w:val="20"/>
                <w:lang w:eastAsia="ru-RU"/>
              </w:rPr>
              <w:t>Целевые показатели</w:t>
            </w:r>
          </w:p>
        </w:tc>
        <w:tc>
          <w:tcPr>
            <w:tcW w:w="469"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Ед. изм.</w:t>
            </w:r>
          </w:p>
        </w:tc>
        <w:tc>
          <w:tcPr>
            <w:tcW w:w="299"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2021</w:t>
            </w:r>
          </w:p>
        </w:tc>
        <w:tc>
          <w:tcPr>
            <w:tcW w:w="299"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2022</w:t>
            </w:r>
          </w:p>
        </w:tc>
        <w:tc>
          <w:tcPr>
            <w:tcW w:w="300"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2023</w:t>
            </w:r>
          </w:p>
        </w:tc>
        <w:tc>
          <w:tcPr>
            <w:tcW w:w="299"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2024</w:t>
            </w:r>
          </w:p>
        </w:tc>
        <w:tc>
          <w:tcPr>
            <w:tcW w:w="299"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2025</w:t>
            </w:r>
          </w:p>
        </w:tc>
        <w:tc>
          <w:tcPr>
            <w:tcW w:w="300"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2026</w:t>
            </w:r>
          </w:p>
        </w:tc>
        <w:tc>
          <w:tcPr>
            <w:tcW w:w="299"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2027</w:t>
            </w:r>
          </w:p>
        </w:tc>
        <w:tc>
          <w:tcPr>
            <w:tcW w:w="299"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2028</w:t>
            </w:r>
          </w:p>
        </w:tc>
        <w:tc>
          <w:tcPr>
            <w:tcW w:w="299"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Pr>
                <w:bCs/>
                <w:color w:val="000000"/>
                <w:sz w:val="20"/>
                <w:szCs w:val="20"/>
                <w:lang w:eastAsia="ru-RU"/>
              </w:rPr>
              <w:t>2029</w:t>
            </w:r>
          </w:p>
        </w:tc>
        <w:tc>
          <w:tcPr>
            <w:tcW w:w="299" w:type="pct"/>
            <w:vAlign w:val="center"/>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2030</w:t>
            </w:r>
          </w:p>
        </w:tc>
        <w:tc>
          <w:tcPr>
            <w:tcW w:w="299" w:type="pct"/>
            <w:vAlign w:val="center"/>
          </w:tcPr>
          <w:p w:rsidR="00D171F7" w:rsidRPr="003055ED" w:rsidRDefault="00D171F7" w:rsidP="00D171F7">
            <w:pPr>
              <w:spacing w:after="0" w:line="240" w:lineRule="auto"/>
              <w:jc w:val="center"/>
              <w:rPr>
                <w:bCs/>
                <w:color w:val="000000"/>
                <w:sz w:val="20"/>
                <w:szCs w:val="20"/>
                <w:lang w:eastAsia="ru-RU"/>
              </w:rPr>
            </w:pPr>
            <w:r>
              <w:rPr>
                <w:bCs/>
                <w:color w:val="000000"/>
                <w:sz w:val="20"/>
                <w:szCs w:val="20"/>
                <w:lang w:eastAsia="ru-RU"/>
              </w:rPr>
              <w:t>2031</w:t>
            </w:r>
          </w:p>
        </w:tc>
        <w:tc>
          <w:tcPr>
            <w:tcW w:w="299" w:type="pct"/>
            <w:vAlign w:val="center"/>
          </w:tcPr>
          <w:p w:rsidR="00D171F7" w:rsidRPr="003055ED" w:rsidRDefault="00D171F7" w:rsidP="00D171F7">
            <w:pPr>
              <w:spacing w:after="0" w:line="240" w:lineRule="auto"/>
              <w:jc w:val="center"/>
              <w:rPr>
                <w:bCs/>
                <w:color w:val="000000"/>
                <w:sz w:val="20"/>
                <w:szCs w:val="20"/>
                <w:lang w:eastAsia="ru-RU"/>
              </w:rPr>
            </w:pPr>
            <w:r>
              <w:rPr>
                <w:bCs/>
                <w:color w:val="000000"/>
                <w:sz w:val="20"/>
                <w:szCs w:val="20"/>
                <w:lang w:eastAsia="ru-RU"/>
              </w:rPr>
              <w:t>2032</w:t>
            </w:r>
          </w:p>
        </w:tc>
      </w:tr>
      <w:tr w:rsidR="00C44FF3" w:rsidRPr="00633CF3" w:rsidTr="003055ED">
        <w:trPr>
          <w:jc w:val="center"/>
        </w:trPr>
        <w:tc>
          <w:tcPr>
            <w:tcW w:w="939" w:type="pct"/>
            <w:shd w:val="clear" w:color="auto" w:fill="auto"/>
            <w:noWrap/>
            <w:vAlign w:val="center"/>
            <w:hideMark/>
          </w:tcPr>
          <w:p w:rsidR="00C44FF3" w:rsidRPr="00633CF3" w:rsidRDefault="00C44FF3" w:rsidP="00C44FF3">
            <w:pPr>
              <w:spacing w:after="0" w:line="240" w:lineRule="auto"/>
              <w:jc w:val="center"/>
              <w:rPr>
                <w:color w:val="000000"/>
                <w:sz w:val="20"/>
                <w:szCs w:val="20"/>
                <w:lang w:eastAsia="ru-RU"/>
              </w:rPr>
            </w:pPr>
            <w:r w:rsidRPr="00633CF3">
              <w:rPr>
                <w:color w:val="000000"/>
                <w:sz w:val="20"/>
                <w:szCs w:val="20"/>
                <w:lang w:eastAsia="ru-RU"/>
              </w:rPr>
              <w:t>Объем поднятой воды</w:t>
            </w:r>
          </w:p>
        </w:tc>
        <w:tc>
          <w:tcPr>
            <w:tcW w:w="469" w:type="pct"/>
            <w:shd w:val="clear" w:color="auto" w:fill="auto"/>
            <w:noWrap/>
            <w:vAlign w:val="center"/>
            <w:hideMark/>
          </w:tcPr>
          <w:p w:rsidR="00C44FF3" w:rsidRPr="003055ED" w:rsidRDefault="00C44FF3" w:rsidP="00C44FF3">
            <w:pPr>
              <w:spacing w:after="0" w:line="240" w:lineRule="auto"/>
              <w:jc w:val="center"/>
              <w:rPr>
                <w:color w:val="000000"/>
                <w:sz w:val="20"/>
                <w:szCs w:val="20"/>
                <w:lang w:eastAsia="ru-RU"/>
              </w:rPr>
            </w:pPr>
            <w:r w:rsidRPr="003055ED">
              <w:rPr>
                <w:color w:val="000000"/>
                <w:sz w:val="20"/>
                <w:szCs w:val="20"/>
                <w:lang w:eastAsia="ru-RU"/>
              </w:rPr>
              <w:t>тыс. м</w:t>
            </w:r>
            <w:r w:rsidRPr="007800E4">
              <w:rPr>
                <w:color w:val="000000"/>
                <w:sz w:val="20"/>
                <w:szCs w:val="20"/>
                <w:vertAlign w:val="superscript"/>
                <w:lang w:eastAsia="ru-RU"/>
              </w:rPr>
              <w:t>3</w:t>
            </w:r>
          </w:p>
        </w:tc>
        <w:tc>
          <w:tcPr>
            <w:tcW w:w="299" w:type="pct"/>
            <w:shd w:val="clear" w:color="auto" w:fill="auto"/>
            <w:noWrap/>
            <w:vAlign w:val="center"/>
          </w:tcPr>
          <w:p w:rsidR="00C44FF3" w:rsidRPr="000F2D8B" w:rsidRDefault="00C44FF3" w:rsidP="00C44FF3">
            <w:pPr>
              <w:spacing w:after="0"/>
              <w:jc w:val="center"/>
              <w:rPr>
                <w:color w:val="000000"/>
                <w:sz w:val="20"/>
                <w:szCs w:val="20"/>
              </w:rPr>
            </w:pPr>
            <w:r>
              <w:rPr>
                <w:color w:val="000000"/>
                <w:sz w:val="20"/>
                <w:szCs w:val="20"/>
              </w:rPr>
              <w:t>76866</w:t>
            </w:r>
          </w:p>
        </w:tc>
        <w:tc>
          <w:tcPr>
            <w:tcW w:w="299" w:type="pct"/>
            <w:shd w:val="clear" w:color="auto" w:fill="auto"/>
            <w:noWrap/>
            <w:vAlign w:val="center"/>
          </w:tcPr>
          <w:p w:rsidR="00C44FF3" w:rsidRPr="000F2D8B" w:rsidRDefault="00C44FF3" w:rsidP="00C44FF3">
            <w:pPr>
              <w:spacing w:after="0"/>
              <w:jc w:val="center"/>
              <w:rPr>
                <w:color w:val="000000"/>
                <w:sz w:val="20"/>
                <w:szCs w:val="20"/>
              </w:rPr>
            </w:pPr>
            <w:r>
              <w:rPr>
                <w:color w:val="000000"/>
                <w:sz w:val="20"/>
                <w:szCs w:val="20"/>
              </w:rPr>
              <w:t>78057</w:t>
            </w:r>
          </w:p>
        </w:tc>
        <w:tc>
          <w:tcPr>
            <w:tcW w:w="300" w:type="pct"/>
            <w:shd w:val="clear" w:color="auto" w:fill="auto"/>
            <w:noWrap/>
            <w:vAlign w:val="center"/>
          </w:tcPr>
          <w:p w:rsidR="00C44FF3" w:rsidRPr="000F2D8B" w:rsidRDefault="00C44FF3" w:rsidP="00C44FF3">
            <w:pPr>
              <w:spacing w:after="0"/>
              <w:jc w:val="center"/>
              <w:rPr>
                <w:color w:val="000000"/>
                <w:sz w:val="20"/>
                <w:szCs w:val="20"/>
              </w:rPr>
            </w:pPr>
            <w:r>
              <w:rPr>
                <w:color w:val="000000"/>
                <w:sz w:val="20"/>
                <w:szCs w:val="20"/>
              </w:rPr>
              <w:t>79248</w:t>
            </w:r>
          </w:p>
        </w:tc>
        <w:tc>
          <w:tcPr>
            <w:tcW w:w="299" w:type="pct"/>
            <w:shd w:val="clear" w:color="auto" w:fill="auto"/>
            <w:noWrap/>
            <w:vAlign w:val="center"/>
          </w:tcPr>
          <w:p w:rsidR="00C44FF3" w:rsidRPr="000F2D8B" w:rsidRDefault="00C44FF3" w:rsidP="00C44FF3">
            <w:pPr>
              <w:spacing w:after="0"/>
              <w:jc w:val="center"/>
              <w:rPr>
                <w:color w:val="000000"/>
                <w:sz w:val="20"/>
                <w:szCs w:val="20"/>
              </w:rPr>
            </w:pPr>
            <w:r>
              <w:rPr>
                <w:color w:val="000000"/>
                <w:sz w:val="20"/>
                <w:szCs w:val="20"/>
              </w:rPr>
              <w:t>84874</w:t>
            </w:r>
          </w:p>
        </w:tc>
        <w:tc>
          <w:tcPr>
            <w:tcW w:w="299" w:type="pct"/>
            <w:shd w:val="clear" w:color="auto" w:fill="auto"/>
            <w:noWrap/>
            <w:vAlign w:val="center"/>
          </w:tcPr>
          <w:p w:rsidR="00C44FF3" w:rsidRPr="000F2D8B" w:rsidRDefault="00C44FF3" w:rsidP="00C44FF3">
            <w:pPr>
              <w:spacing w:after="0"/>
              <w:jc w:val="center"/>
              <w:rPr>
                <w:color w:val="000000"/>
                <w:sz w:val="20"/>
                <w:szCs w:val="20"/>
              </w:rPr>
            </w:pPr>
            <w:r>
              <w:rPr>
                <w:color w:val="000000"/>
                <w:sz w:val="20"/>
                <w:szCs w:val="20"/>
              </w:rPr>
              <w:t>88434</w:t>
            </w:r>
          </w:p>
        </w:tc>
        <w:tc>
          <w:tcPr>
            <w:tcW w:w="300" w:type="pct"/>
            <w:shd w:val="clear" w:color="auto" w:fill="auto"/>
            <w:noWrap/>
            <w:vAlign w:val="center"/>
          </w:tcPr>
          <w:p w:rsidR="00C44FF3" w:rsidRPr="000F2D8B" w:rsidRDefault="00C44FF3" w:rsidP="00C44FF3">
            <w:pPr>
              <w:spacing w:after="0"/>
              <w:jc w:val="center"/>
              <w:rPr>
                <w:color w:val="000000"/>
                <w:sz w:val="20"/>
                <w:szCs w:val="20"/>
              </w:rPr>
            </w:pPr>
            <w:r>
              <w:rPr>
                <w:color w:val="000000"/>
                <w:sz w:val="20"/>
                <w:szCs w:val="20"/>
              </w:rPr>
              <w:t>91931</w:t>
            </w:r>
          </w:p>
        </w:tc>
        <w:tc>
          <w:tcPr>
            <w:tcW w:w="299" w:type="pct"/>
            <w:shd w:val="clear" w:color="auto" w:fill="auto"/>
            <w:noWrap/>
            <w:vAlign w:val="center"/>
          </w:tcPr>
          <w:p w:rsidR="00C44FF3" w:rsidRPr="000F2D8B" w:rsidRDefault="00C44FF3" w:rsidP="00C44FF3">
            <w:pPr>
              <w:spacing w:after="0"/>
              <w:jc w:val="center"/>
              <w:rPr>
                <w:color w:val="000000"/>
                <w:sz w:val="20"/>
                <w:szCs w:val="20"/>
              </w:rPr>
            </w:pPr>
            <w:r>
              <w:rPr>
                <w:color w:val="000000"/>
                <w:sz w:val="20"/>
                <w:szCs w:val="20"/>
              </w:rPr>
              <w:t>99210</w:t>
            </w:r>
          </w:p>
        </w:tc>
        <w:tc>
          <w:tcPr>
            <w:tcW w:w="299" w:type="pct"/>
            <w:shd w:val="clear" w:color="auto" w:fill="auto"/>
            <w:noWrap/>
            <w:vAlign w:val="center"/>
          </w:tcPr>
          <w:p w:rsidR="00C44FF3" w:rsidRPr="000F2D8B" w:rsidRDefault="00C44FF3" w:rsidP="00C44FF3">
            <w:pPr>
              <w:spacing w:after="0"/>
              <w:jc w:val="center"/>
              <w:rPr>
                <w:color w:val="000000"/>
                <w:sz w:val="20"/>
                <w:szCs w:val="20"/>
              </w:rPr>
            </w:pPr>
            <w:r>
              <w:rPr>
                <w:color w:val="000000"/>
                <w:sz w:val="20"/>
                <w:szCs w:val="20"/>
              </w:rPr>
              <w:t>105505</w:t>
            </w:r>
          </w:p>
        </w:tc>
        <w:tc>
          <w:tcPr>
            <w:tcW w:w="299" w:type="pct"/>
            <w:shd w:val="clear" w:color="auto" w:fill="auto"/>
            <w:noWrap/>
            <w:vAlign w:val="center"/>
          </w:tcPr>
          <w:p w:rsidR="00C44FF3" w:rsidRPr="000F2D8B" w:rsidRDefault="00C44FF3" w:rsidP="00C44FF3">
            <w:pPr>
              <w:spacing w:after="0"/>
              <w:jc w:val="center"/>
              <w:rPr>
                <w:color w:val="000000"/>
                <w:sz w:val="20"/>
                <w:szCs w:val="20"/>
              </w:rPr>
            </w:pPr>
            <w:r>
              <w:rPr>
                <w:color w:val="000000"/>
                <w:sz w:val="20"/>
                <w:szCs w:val="20"/>
              </w:rPr>
              <w:t>112522</w:t>
            </w:r>
          </w:p>
        </w:tc>
        <w:tc>
          <w:tcPr>
            <w:tcW w:w="299" w:type="pct"/>
            <w:vAlign w:val="center"/>
          </w:tcPr>
          <w:p w:rsidR="00C44FF3" w:rsidRPr="000F2D8B" w:rsidRDefault="00C44FF3" w:rsidP="00C44FF3">
            <w:pPr>
              <w:spacing w:after="0"/>
              <w:jc w:val="center"/>
              <w:rPr>
                <w:color w:val="000000"/>
                <w:sz w:val="20"/>
                <w:szCs w:val="20"/>
              </w:rPr>
            </w:pPr>
            <w:r>
              <w:rPr>
                <w:color w:val="000000"/>
                <w:sz w:val="20"/>
                <w:szCs w:val="20"/>
              </w:rPr>
              <w:t>118719</w:t>
            </w:r>
          </w:p>
        </w:tc>
        <w:tc>
          <w:tcPr>
            <w:tcW w:w="299" w:type="pct"/>
            <w:vAlign w:val="center"/>
          </w:tcPr>
          <w:p w:rsidR="00C44FF3" w:rsidRPr="000F2D8B" w:rsidRDefault="00C44FF3" w:rsidP="00C44FF3">
            <w:pPr>
              <w:spacing w:after="0"/>
              <w:jc w:val="center"/>
              <w:rPr>
                <w:color w:val="000000"/>
                <w:sz w:val="20"/>
                <w:szCs w:val="20"/>
              </w:rPr>
            </w:pPr>
            <w:r>
              <w:rPr>
                <w:color w:val="000000"/>
                <w:sz w:val="20"/>
                <w:szCs w:val="20"/>
              </w:rPr>
              <w:t>122374</w:t>
            </w:r>
          </w:p>
        </w:tc>
        <w:tc>
          <w:tcPr>
            <w:tcW w:w="299" w:type="pct"/>
            <w:vAlign w:val="center"/>
          </w:tcPr>
          <w:p w:rsidR="00C44FF3" w:rsidRPr="000F2D8B" w:rsidRDefault="00C44FF3" w:rsidP="00C44FF3">
            <w:pPr>
              <w:spacing w:after="0"/>
              <w:jc w:val="center"/>
              <w:rPr>
                <w:color w:val="000000"/>
                <w:sz w:val="20"/>
                <w:szCs w:val="20"/>
              </w:rPr>
            </w:pPr>
            <w:r>
              <w:rPr>
                <w:color w:val="000000"/>
                <w:sz w:val="20"/>
                <w:szCs w:val="20"/>
              </w:rPr>
              <w:t>123565</w:t>
            </w:r>
          </w:p>
        </w:tc>
      </w:tr>
      <w:tr w:rsidR="00B53AB3" w:rsidRPr="00633CF3" w:rsidTr="00B53AB3">
        <w:trPr>
          <w:jc w:val="center"/>
        </w:trPr>
        <w:tc>
          <w:tcPr>
            <w:tcW w:w="939" w:type="pct"/>
            <w:vMerge w:val="restart"/>
            <w:shd w:val="clear" w:color="auto" w:fill="auto"/>
            <w:noWrap/>
            <w:vAlign w:val="center"/>
            <w:hideMark/>
          </w:tcPr>
          <w:p w:rsidR="00B53AB3" w:rsidRPr="00633CF3" w:rsidRDefault="00B53AB3" w:rsidP="00B53AB3">
            <w:pPr>
              <w:spacing w:after="0" w:line="240" w:lineRule="auto"/>
              <w:jc w:val="center"/>
              <w:rPr>
                <w:color w:val="000000"/>
                <w:sz w:val="20"/>
                <w:szCs w:val="20"/>
                <w:lang w:eastAsia="ru-RU"/>
              </w:rPr>
            </w:pPr>
            <w:r w:rsidRPr="00633CF3">
              <w:rPr>
                <w:color w:val="000000"/>
                <w:sz w:val="20"/>
                <w:szCs w:val="20"/>
                <w:lang w:eastAsia="ru-RU"/>
              </w:rPr>
              <w:t>Потери в сетях</w:t>
            </w:r>
          </w:p>
        </w:tc>
        <w:tc>
          <w:tcPr>
            <w:tcW w:w="469" w:type="pct"/>
            <w:shd w:val="clear" w:color="auto" w:fill="auto"/>
            <w:noWrap/>
            <w:vAlign w:val="center"/>
            <w:hideMark/>
          </w:tcPr>
          <w:p w:rsidR="00B53AB3" w:rsidRPr="003055ED" w:rsidRDefault="00B53AB3" w:rsidP="00B53AB3">
            <w:pPr>
              <w:spacing w:after="0" w:line="240" w:lineRule="auto"/>
              <w:jc w:val="center"/>
              <w:rPr>
                <w:color w:val="000000"/>
                <w:sz w:val="20"/>
                <w:szCs w:val="20"/>
                <w:lang w:eastAsia="ru-RU"/>
              </w:rPr>
            </w:pPr>
            <w:r w:rsidRPr="003055ED">
              <w:rPr>
                <w:color w:val="000000"/>
                <w:sz w:val="20"/>
                <w:szCs w:val="20"/>
                <w:lang w:eastAsia="ru-RU"/>
              </w:rPr>
              <w:t>тыс. м</w:t>
            </w:r>
            <w:r w:rsidRPr="007800E4">
              <w:rPr>
                <w:color w:val="000000"/>
                <w:sz w:val="20"/>
                <w:szCs w:val="20"/>
                <w:vertAlign w:val="superscript"/>
                <w:lang w:eastAsia="ru-RU"/>
              </w:rPr>
              <w:t>3</w:t>
            </w:r>
          </w:p>
        </w:tc>
        <w:tc>
          <w:tcPr>
            <w:tcW w:w="299" w:type="pct"/>
            <w:shd w:val="clear" w:color="auto" w:fill="auto"/>
            <w:noWrap/>
            <w:vAlign w:val="center"/>
          </w:tcPr>
          <w:p w:rsidR="00B53AB3" w:rsidRPr="00B53AB3" w:rsidRDefault="00B53AB3" w:rsidP="00B53AB3">
            <w:pPr>
              <w:spacing w:after="0" w:line="240" w:lineRule="auto"/>
              <w:jc w:val="center"/>
              <w:rPr>
                <w:color w:val="000000"/>
                <w:sz w:val="20"/>
                <w:szCs w:val="20"/>
              </w:rPr>
            </w:pPr>
            <w:r w:rsidRPr="00B53AB3">
              <w:rPr>
                <w:color w:val="000000"/>
                <w:sz w:val="20"/>
                <w:szCs w:val="20"/>
              </w:rPr>
              <w:t>1348,9</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1279,4</w:t>
            </w:r>
          </w:p>
        </w:tc>
        <w:tc>
          <w:tcPr>
            <w:tcW w:w="300"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1209,8</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1140,3</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1070,8</w:t>
            </w:r>
          </w:p>
        </w:tc>
        <w:tc>
          <w:tcPr>
            <w:tcW w:w="300"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1001,2</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931,7</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862,1</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792,6</w:t>
            </w:r>
          </w:p>
        </w:tc>
        <w:tc>
          <w:tcPr>
            <w:tcW w:w="299" w:type="pct"/>
            <w:vAlign w:val="center"/>
          </w:tcPr>
          <w:p w:rsidR="00B53AB3" w:rsidRPr="00B53AB3" w:rsidRDefault="00B53AB3" w:rsidP="00B53AB3">
            <w:pPr>
              <w:spacing w:after="0"/>
              <w:jc w:val="center"/>
              <w:rPr>
                <w:color w:val="000000"/>
                <w:sz w:val="20"/>
                <w:szCs w:val="20"/>
              </w:rPr>
            </w:pPr>
            <w:r w:rsidRPr="00B53AB3">
              <w:rPr>
                <w:color w:val="000000"/>
                <w:sz w:val="20"/>
                <w:szCs w:val="20"/>
              </w:rPr>
              <w:t>723,1</w:t>
            </w:r>
          </w:p>
        </w:tc>
        <w:tc>
          <w:tcPr>
            <w:tcW w:w="299" w:type="pct"/>
            <w:vAlign w:val="center"/>
          </w:tcPr>
          <w:p w:rsidR="00B53AB3" w:rsidRPr="00B53AB3" w:rsidRDefault="00B53AB3" w:rsidP="00B53AB3">
            <w:pPr>
              <w:spacing w:after="0"/>
              <w:jc w:val="center"/>
              <w:rPr>
                <w:color w:val="000000"/>
                <w:sz w:val="20"/>
                <w:szCs w:val="20"/>
              </w:rPr>
            </w:pPr>
            <w:r w:rsidRPr="00B53AB3">
              <w:rPr>
                <w:color w:val="000000"/>
                <w:sz w:val="20"/>
                <w:szCs w:val="20"/>
              </w:rPr>
              <w:t>653,5</w:t>
            </w:r>
          </w:p>
        </w:tc>
        <w:tc>
          <w:tcPr>
            <w:tcW w:w="299" w:type="pct"/>
            <w:vAlign w:val="center"/>
          </w:tcPr>
          <w:p w:rsidR="00B53AB3" w:rsidRPr="00B53AB3" w:rsidRDefault="00B53AB3" w:rsidP="00B53AB3">
            <w:pPr>
              <w:spacing w:after="0"/>
              <w:jc w:val="center"/>
              <w:rPr>
                <w:color w:val="000000"/>
                <w:sz w:val="20"/>
                <w:szCs w:val="20"/>
              </w:rPr>
            </w:pPr>
            <w:r w:rsidRPr="00B53AB3">
              <w:rPr>
                <w:color w:val="000000"/>
                <w:sz w:val="20"/>
                <w:szCs w:val="20"/>
              </w:rPr>
              <w:t>584,0</w:t>
            </w:r>
          </w:p>
        </w:tc>
      </w:tr>
      <w:tr w:rsidR="00B53AB3" w:rsidRPr="00633CF3" w:rsidTr="00B53AB3">
        <w:trPr>
          <w:jc w:val="center"/>
        </w:trPr>
        <w:tc>
          <w:tcPr>
            <w:tcW w:w="939" w:type="pct"/>
            <w:vMerge/>
            <w:shd w:val="clear" w:color="auto" w:fill="auto"/>
            <w:noWrap/>
            <w:vAlign w:val="center"/>
            <w:hideMark/>
          </w:tcPr>
          <w:p w:rsidR="00B53AB3" w:rsidRPr="00633CF3" w:rsidRDefault="00B53AB3" w:rsidP="00B53AB3">
            <w:pPr>
              <w:spacing w:after="0" w:line="240" w:lineRule="auto"/>
              <w:jc w:val="center"/>
              <w:rPr>
                <w:color w:val="000000"/>
                <w:sz w:val="20"/>
                <w:szCs w:val="20"/>
                <w:lang w:eastAsia="ru-RU"/>
              </w:rPr>
            </w:pPr>
          </w:p>
        </w:tc>
        <w:tc>
          <w:tcPr>
            <w:tcW w:w="469" w:type="pct"/>
            <w:shd w:val="clear" w:color="auto" w:fill="auto"/>
            <w:noWrap/>
            <w:vAlign w:val="center"/>
            <w:hideMark/>
          </w:tcPr>
          <w:p w:rsidR="00B53AB3" w:rsidRPr="003055ED" w:rsidRDefault="00B53AB3" w:rsidP="00B53AB3">
            <w:pPr>
              <w:spacing w:after="0" w:line="240" w:lineRule="auto"/>
              <w:jc w:val="center"/>
              <w:rPr>
                <w:color w:val="000000"/>
                <w:sz w:val="20"/>
                <w:szCs w:val="20"/>
                <w:lang w:eastAsia="ru-RU"/>
              </w:rPr>
            </w:pPr>
            <w:r w:rsidRPr="003055ED">
              <w:rPr>
                <w:color w:val="000000"/>
                <w:sz w:val="20"/>
                <w:szCs w:val="20"/>
                <w:lang w:eastAsia="ru-RU"/>
              </w:rPr>
              <w:t>от отпуска в сеть, %</w:t>
            </w:r>
          </w:p>
        </w:tc>
        <w:tc>
          <w:tcPr>
            <w:tcW w:w="299" w:type="pct"/>
            <w:shd w:val="clear" w:color="auto" w:fill="auto"/>
            <w:noWrap/>
            <w:vAlign w:val="center"/>
          </w:tcPr>
          <w:p w:rsidR="00B53AB3" w:rsidRPr="00B53AB3" w:rsidRDefault="00B53AB3" w:rsidP="00B53AB3">
            <w:pPr>
              <w:spacing w:after="0" w:line="240" w:lineRule="auto"/>
              <w:jc w:val="center"/>
              <w:rPr>
                <w:color w:val="000000"/>
                <w:sz w:val="20"/>
                <w:szCs w:val="20"/>
              </w:rPr>
            </w:pPr>
            <w:r w:rsidRPr="00B53AB3">
              <w:rPr>
                <w:color w:val="000000"/>
                <w:sz w:val="20"/>
                <w:szCs w:val="20"/>
              </w:rPr>
              <w:t>19,2</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18,4</w:t>
            </w:r>
          </w:p>
        </w:tc>
        <w:tc>
          <w:tcPr>
            <w:tcW w:w="300"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17,6</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16,7</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15,9</w:t>
            </w:r>
          </w:p>
        </w:tc>
        <w:tc>
          <w:tcPr>
            <w:tcW w:w="300"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15,0</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14,1</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13,2</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12,2</w:t>
            </w:r>
          </w:p>
        </w:tc>
        <w:tc>
          <w:tcPr>
            <w:tcW w:w="299" w:type="pct"/>
            <w:vAlign w:val="center"/>
          </w:tcPr>
          <w:p w:rsidR="00B53AB3" w:rsidRPr="00B53AB3" w:rsidRDefault="00B53AB3" w:rsidP="00B53AB3">
            <w:pPr>
              <w:spacing w:after="0"/>
              <w:jc w:val="center"/>
              <w:rPr>
                <w:color w:val="000000"/>
                <w:sz w:val="20"/>
                <w:szCs w:val="20"/>
              </w:rPr>
            </w:pPr>
            <w:r w:rsidRPr="00B53AB3">
              <w:rPr>
                <w:color w:val="000000"/>
                <w:sz w:val="20"/>
                <w:szCs w:val="20"/>
              </w:rPr>
              <w:t>11,3</w:t>
            </w:r>
          </w:p>
        </w:tc>
        <w:tc>
          <w:tcPr>
            <w:tcW w:w="299" w:type="pct"/>
            <w:vAlign w:val="center"/>
          </w:tcPr>
          <w:p w:rsidR="00B53AB3" w:rsidRPr="00B53AB3" w:rsidRDefault="00B53AB3" w:rsidP="00B53AB3">
            <w:pPr>
              <w:spacing w:after="0"/>
              <w:jc w:val="center"/>
              <w:rPr>
                <w:color w:val="000000"/>
                <w:sz w:val="20"/>
                <w:szCs w:val="20"/>
              </w:rPr>
            </w:pPr>
            <w:r w:rsidRPr="00B53AB3">
              <w:rPr>
                <w:color w:val="000000"/>
                <w:sz w:val="20"/>
                <w:szCs w:val="20"/>
              </w:rPr>
              <w:t>10,3</w:t>
            </w:r>
          </w:p>
        </w:tc>
        <w:tc>
          <w:tcPr>
            <w:tcW w:w="299" w:type="pct"/>
            <w:vAlign w:val="center"/>
          </w:tcPr>
          <w:p w:rsidR="00B53AB3" w:rsidRPr="00B53AB3" w:rsidRDefault="00B53AB3" w:rsidP="00B53AB3">
            <w:pPr>
              <w:spacing w:after="0"/>
              <w:jc w:val="center"/>
              <w:rPr>
                <w:color w:val="000000"/>
                <w:sz w:val="20"/>
                <w:szCs w:val="20"/>
              </w:rPr>
            </w:pPr>
            <w:r w:rsidRPr="00B53AB3">
              <w:rPr>
                <w:color w:val="000000"/>
                <w:sz w:val="20"/>
                <w:szCs w:val="20"/>
              </w:rPr>
              <w:t>9,3</w:t>
            </w:r>
          </w:p>
        </w:tc>
      </w:tr>
      <w:tr w:rsidR="00B53AB3" w:rsidRPr="00633CF3" w:rsidTr="00B53AB3">
        <w:trPr>
          <w:jc w:val="center"/>
        </w:trPr>
        <w:tc>
          <w:tcPr>
            <w:tcW w:w="939" w:type="pct"/>
            <w:shd w:val="clear" w:color="auto" w:fill="auto"/>
            <w:noWrap/>
            <w:vAlign w:val="center"/>
            <w:hideMark/>
          </w:tcPr>
          <w:p w:rsidR="00B53AB3" w:rsidRPr="00633CF3" w:rsidRDefault="00B53AB3" w:rsidP="00B53AB3">
            <w:pPr>
              <w:spacing w:after="0" w:line="240" w:lineRule="auto"/>
              <w:jc w:val="center"/>
              <w:rPr>
                <w:color w:val="000000"/>
                <w:sz w:val="20"/>
                <w:szCs w:val="20"/>
                <w:lang w:eastAsia="ru-RU"/>
              </w:rPr>
            </w:pPr>
            <w:r w:rsidRPr="00633CF3">
              <w:rPr>
                <w:color w:val="000000"/>
                <w:sz w:val="20"/>
                <w:szCs w:val="20"/>
                <w:lang w:eastAsia="ru-RU"/>
              </w:rPr>
              <w:t>Полезный отпуск</w:t>
            </w:r>
          </w:p>
        </w:tc>
        <w:tc>
          <w:tcPr>
            <w:tcW w:w="469" w:type="pct"/>
            <w:shd w:val="clear" w:color="auto" w:fill="auto"/>
            <w:noWrap/>
            <w:vAlign w:val="center"/>
            <w:hideMark/>
          </w:tcPr>
          <w:p w:rsidR="00B53AB3" w:rsidRPr="003055ED" w:rsidRDefault="00B53AB3" w:rsidP="00B53AB3">
            <w:pPr>
              <w:spacing w:after="0" w:line="240" w:lineRule="auto"/>
              <w:jc w:val="center"/>
              <w:rPr>
                <w:color w:val="000000"/>
                <w:sz w:val="20"/>
                <w:szCs w:val="20"/>
                <w:lang w:eastAsia="ru-RU"/>
              </w:rPr>
            </w:pPr>
            <w:r w:rsidRPr="003055ED">
              <w:rPr>
                <w:color w:val="000000"/>
                <w:sz w:val="20"/>
                <w:szCs w:val="20"/>
                <w:lang w:eastAsia="ru-RU"/>
              </w:rPr>
              <w:t>тыс. м</w:t>
            </w:r>
            <w:r w:rsidRPr="007800E4">
              <w:rPr>
                <w:color w:val="000000"/>
                <w:sz w:val="20"/>
                <w:szCs w:val="20"/>
                <w:vertAlign w:val="superscript"/>
                <w:lang w:eastAsia="ru-RU"/>
              </w:rPr>
              <w:t>3</w:t>
            </w:r>
          </w:p>
        </w:tc>
        <w:tc>
          <w:tcPr>
            <w:tcW w:w="299" w:type="pct"/>
            <w:shd w:val="clear" w:color="auto" w:fill="auto"/>
            <w:noWrap/>
            <w:vAlign w:val="center"/>
          </w:tcPr>
          <w:p w:rsidR="00B53AB3" w:rsidRPr="00B53AB3" w:rsidRDefault="00B53AB3" w:rsidP="00B53AB3">
            <w:pPr>
              <w:spacing w:after="0" w:line="240" w:lineRule="auto"/>
              <w:jc w:val="center"/>
              <w:rPr>
                <w:color w:val="000000"/>
                <w:sz w:val="20"/>
                <w:szCs w:val="20"/>
              </w:rPr>
            </w:pPr>
            <w:r w:rsidRPr="00B53AB3">
              <w:rPr>
                <w:color w:val="000000"/>
                <w:sz w:val="20"/>
                <w:szCs w:val="20"/>
              </w:rPr>
              <w:t>5315,6</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5246,1</w:t>
            </w:r>
          </w:p>
        </w:tc>
        <w:tc>
          <w:tcPr>
            <w:tcW w:w="300"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5176,5</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5107,0</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5037,4</w:t>
            </w:r>
          </w:p>
        </w:tc>
        <w:tc>
          <w:tcPr>
            <w:tcW w:w="300"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4967,9</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4898,4</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4828,8</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4759,2</w:t>
            </w:r>
          </w:p>
        </w:tc>
        <w:tc>
          <w:tcPr>
            <w:tcW w:w="299" w:type="pct"/>
            <w:vAlign w:val="center"/>
          </w:tcPr>
          <w:p w:rsidR="00B53AB3" w:rsidRPr="00B53AB3" w:rsidRDefault="00B53AB3" w:rsidP="00B53AB3">
            <w:pPr>
              <w:spacing w:after="0"/>
              <w:jc w:val="center"/>
              <w:rPr>
                <w:color w:val="000000"/>
                <w:sz w:val="20"/>
                <w:szCs w:val="20"/>
              </w:rPr>
            </w:pPr>
            <w:r w:rsidRPr="00B53AB3">
              <w:rPr>
                <w:color w:val="000000"/>
                <w:sz w:val="20"/>
                <w:szCs w:val="20"/>
              </w:rPr>
              <w:t>4689,6</w:t>
            </w:r>
          </w:p>
        </w:tc>
        <w:tc>
          <w:tcPr>
            <w:tcW w:w="299" w:type="pct"/>
            <w:vAlign w:val="center"/>
          </w:tcPr>
          <w:p w:rsidR="00B53AB3" w:rsidRPr="00B53AB3" w:rsidRDefault="00B53AB3" w:rsidP="00B53AB3">
            <w:pPr>
              <w:spacing w:after="0"/>
              <w:jc w:val="center"/>
              <w:rPr>
                <w:color w:val="000000"/>
                <w:sz w:val="20"/>
                <w:szCs w:val="20"/>
              </w:rPr>
            </w:pPr>
            <w:r w:rsidRPr="00B53AB3">
              <w:rPr>
                <w:color w:val="000000"/>
                <w:sz w:val="20"/>
                <w:szCs w:val="20"/>
              </w:rPr>
              <w:t>4620,0</w:t>
            </w:r>
          </w:p>
        </w:tc>
        <w:tc>
          <w:tcPr>
            <w:tcW w:w="299" w:type="pct"/>
            <w:vAlign w:val="center"/>
          </w:tcPr>
          <w:p w:rsidR="00B53AB3" w:rsidRPr="00B53AB3" w:rsidRDefault="00B53AB3" w:rsidP="00B53AB3">
            <w:pPr>
              <w:spacing w:after="0"/>
              <w:jc w:val="center"/>
              <w:rPr>
                <w:color w:val="000000"/>
                <w:sz w:val="20"/>
                <w:szCs w:val="20"/>
              </w:rPr>
            </w:pPr>
            <w:r w:rsidRPr="00B53AB3">
              <w:rPr>
                <w:color w:val="000000"/>
                <w:sz w:val="20"/>
                <w:szCs w:val="20"/>
              </w:rPr>
              <w:t>4550,3</w:t>
            </w:r>
          </w:p>
        </w:tc>
      </w:tr>
      <w:tr w:rsidR="0086051F" w:rsidRPr="00633CF3" w:rsidTr="00B53AB3">
        <w:trPr>
          <w:jc w:val="center"/>
        </w:trPr>
        <w:tc>
          <w:tcPr>
            <w:tcW w:w="939" w:type="pct"/>
            <w:shd w:val="clear" w:color="auto" w:fill="auto"/>
            <w:noWrap/>
            <w:vAlign w:val="center"/>
            <w:hideMark/>
          </w:tcPr>
          <w:p w:rsidR="0086051F" w:rsidRPr="00633CF3" w:rsidRDefault="0086051F" w:rsidP="00B53AB3">
            <w:pPr>
              <w:spacing w:after="0" w:line="240" w:lineRule="auto"/>
              <w:jc w:val="center"/>
              <w:rPr>
                <w:color w:val="000000"/>
                <w:sz w:val="20"/>
                <w:szCs w:val="20"/>
                <w:lang w:eastAsia="ru-RU"/>
              </w:rPr>
            </w:pPr>
            <w:r w:rsidRPr="00633CF3">
              <w:rPr>
                <w:color w:val="000000"/>
                <w:sz w:val="20"/>
                <w:szCs w:val="20"/>
                <w:lang w:eastAsia="ru-RU"/>
              </w:rPr>
              <w:t>Удельный расход ЭЭ на производство и передачу 1 м</w:t>
            </w:r>
            <w:r w:rsidRPr="00B53AB3">
              <w:rPr>
                <w:color w:val="000000"/>
                <w:sz w:val="20"/>
                <w:szCs w:val="20"/>
                <w:vertAlign w:val="superscript"/>
                <w:lang w:eastAsia="ru-RU"/>
              </w:rPr>
              <w:t>3</w:t>
            </w:r>
            <w:r w:rsidRPr="00633CF3">
              <w:rPr>
                <w:color w:val="000000"/>
                <w:sz w:val="20"/>
                <w:szCs w:val="20"/>
                <w:lang w:eastAsia="ru-RU"/>
              </w:rPr>
              <w:t xml:space="preserve"> воды питьевого качества</w:t>
            </w:r>
          </w:p>
        </w:tc>
        <w:tc>
          <w:tcPr>
            <w:tcW w:w="469" w:type="pct"/>
            <w:shd w:val="clear" w:color="auto" w:fill="auto"/>
            <w:noWrap/>
            <w:vAlign w:val="center"/>
            <w:hideMark/>
          </w:tcPr>
          <w:p w:rsidR="0086051F" w:rsidRPr="003055ED" w:rsidRDefault="0086051F" w:rsidP="00B53AB3">
            <w:pPr>
              <w:spacing w:after="0" w:line="240" w:lineRule="auto"/>
              <w:jc w:val="center"/>
              <w:rPr>
                <w:color w:val="000000"/>
                <w:sz w:val="20"/>
                <w:szCs w:val="20"/>
                <w:lang w:eastAsia="ru-RU"/>
              </w:rPr>
            </w:pPr>
            <w:r w:rsidRPr="003055ED">
              <w:rPr>
                <w:color w:val="000000"/>
                <w:sz w:val="20"/>
                <w:szCs w:val="20"/>
                <w:lang w:eastAsia="ru-RU"/>
              </w:rPr>
              <w:t>кВт*ч/м</w:t>
            </w:r>
            <w:r w:rsidRPr="007800E4">
              <w:rPr>
                <w:color w:val="000000"/>
                <w:sz w:val="20"/>
                <w:szCs w:val="20"/>
                <w:vertAlign w:val="superscript"/>
                <w:lang w:eastAsia="ru-RU"/>
              </w:rPr>
              <w:t>3</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0,38</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0,38</w:t>
            </w:r>
          </w:p>
        </w:tc>
        <w:tc>
          <w:tcPr>
            <w:tcW w:w="300"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0,40</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0,39</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0,38</w:t>
            </w:r>
          </w:p>
        </w:tc>
        <w:tc>
          <w:tcPr>
            <w:tcW w:w="300"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0,36</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0,35</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0,35</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0,34</w:t>
            </w:r>
          </w:p>
        </w:tc>
        <w:tc>
          <w:tcPr>
            <w:tcW w:w="299" w:type="pct"/>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0,34</w:t>
            </w:r>
          </w:p>
        </w:tc>
        <w:tc>
          <w:tcPr>
            <w:tcW w:w="299" w:type="pct"/>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0,34</w:t>
            </w:r>
          </w:p>
        </w:tc>
        <w:tc>
          <w:tcPr>
            <w:tcW w:w="299" w:type="pct"/>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0,34</w:t>
            </w:r>
          </w:p>
        </w:tc>
      </w:tr>
      <w:tr w:rsidR="00B53AB3" w:rsidRPr="00633CF3" w:rsidTr="00B53AB3">
        <w:trPr>
          <w:jc w:val="center"/>
        </w:trPr>
        <w:tc>
          <w:tcPr>
            <w:tcW w:w="939" w:type="pct"/>
            <w:shd w:val="clear" w:color="auto" w:fill="auto"/>
            <w:noWrap/>
            <w:vAlign w:val="center"/>
            <w:hideMark/>
          </w:tcPr>
          <w:p w:rsidR="00B53AB3" w:rsidRPr="00633CF3" w:rsidRDefault="00B53AB3" w:rsidP="00B53AB3">
            <w:pPr>
              <w:spacing w:after="0" w:line="240" w:lineRule="auto"/>
              <w:jc w:val="center"/>
              <w:rPr>
                <w:color w:val="000000"/>
                <w:sz w:val="20"/>
                <w:szCs w:val="20"/>
                <w:lang w:eastAsia="ru-RU"/>
              </w:rPr>
            </w:pPr>
            <w:r w:rsidRPr="00633CF3">
              <w:rPr>
                <w:color w:val="000000"/>
                <w:sz w:val="20"/>
                <w:szCs w:val="20"/>
                <w:lang w:eastAsia="ru-RU"/>
              </w:rPr>
              <w:t>Соответствие качества товаров и услуг установленным требованиям</w:t>
            </w:r>
          </w:p>
        </w:tc>
        <w:tc>
          <w:tcPr>
            <w:tcW w:w="469" w:type="pct"/>
            <w:shd w:val="clear" w:color="auto" w:fill="auto"/>
            <w:noWrap/>
            <w:vAlign w:val="center"/>
            <w:hideMark/>
          </w:tcPr>
          <w:p w:rsidR="00B53AB3" w:rsidRPr="003055ED" w:rsidRDefault="00B53AB3" w:rsidP="00B53AB3">
            <w:pPr>
              <w:spacing w:after="0" w:line="240" w:lineRule="auto"/>
              <w:jc w:val="center"/>
              <w:rPr>
                <w:color w:val="000000"/>
                <w:sz w:val="20"/>
                <w:szCs w:val="20"/>
                <w:lang w:eastAsia="ru-RU"/>
              </w:rPr>
            </w:pPr>
            <w:r w:rsidRPr="003055ED">
              <w:rPr>
                <w:color w:val="000000"/>
                <w:sz w:val="20"/>
                <w:szCs w:val="20"/>
                <w:lang w:eastAsia="ru-RU"/>
              </w:rPr>
              <w:t>%</w:t>
            </w:r>
          </w:p>
        </w:tc>
        <w:tc>
          <w:tcPr>
            <w:tcW w:w="299" w:type="pct"/>
            <w:shd w:val="clear" w:color="auto" w:fill="auto"/>
            <w:vAlign w:val="center"/>
          </w:tcPr>
          <w:p w:rsidR="00B53AB3"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300" w:type="pct"/>
            <w:shd w:val="clear" w:color="auto" w:fill="auto"/>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300" w:type="pct"/>
            <w:shd w:val="clear" w:color="auto" w:fill="auto"/>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299" w:type="pct"/>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299" w:type="pct"/>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299" w:type="pct"/>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r>
      <w:tr w:rsidR="0086051F" w:rsidRPr="00633CF3" w:rsidTr="00B53AB3">
        <w:trPr>
          <w:jc w:val="center"/>
        </w:trPr>
        <w:tc>
          <w:tcPr>
            <w:tcW w:w="939" w:type="pct"/>
            <w:shd w:val="clear" w:color="auto" w:fill="auto"/>
            <w:noWrap/>
            <w:vAlign w:val="center"/>
            <w:hideMark/>
          </w:tcPr>
          <w:p w:rsidR="0086051F" w:rsidRPr="00633CF3" w:rsidRDefault="0086051F" w:rsidP="00B53AB3">
            <w:pPr>
              <w:spacing w:after="0" w:line="240" w:lineRule="auto"/>
              <w:jc w:val="center"/>
              <w:rPr>
                <w:color w:val="000000"/>
                <w:sz w:val="20"/>
                <w:szCs w:val="20"/>
                <w:lang w:eastAsia="ru-RU"/>
              </w:rPr>
            </w:pPr>
            <w:r w:rsidRPr="00633CF3">
              <w:rPr>
                <w:color w:val="000000"/>
                <w:sz w:val="20"/>
                <w:szCs w:val="20"/>
                <w:lang w:eastAsia="ru-RU"/>
              </w:rPr>
              <w:t>Аварийность систем водоснабжения</w:t>
            </w:r>
          </w:p>
        </w:tc>
        <w:tc>
          <w:tcPr>
            <w:tcW w:w="469" w:type="pct"/>
            <w:shd w:val="clear" w:color="auto" w:fill="auto"/>
            <w:noWrap/>
            <w:vAlign w:val="center"/>
            <w:hideMark/>
          </w:tcPr>
          <w:p w:rsidR="0086051F" w:rsidRPr="003055ED" w:rsidRDefault="0086051F" w:rsidP="00B53AB3">
            <w:pPr>
              <w:spacing w:after="0" w:line="240" w:lineRule="auto"/>
              <w:jc w:val="center"/>
              <w:rPr>
                <w:color w:val="000000"/>
                <w:sz w:val="20"/>
                <w:szCs w:val="20"/>
                <w:lang w:eastAsia="ru-RU"/>
              </w:rPr>
            </w:pPr>
            <w:r w:rsidRPr="003055ED">
              <w:rPr>
                <w:color w:val="000000"/>
                <w:sz w:val="20"/>
                <w:szCs w:val="20"/>
                <w:lang w:eastAsia="ru-RU"/>
              </w:rPr>
              <w:t>ед./км</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0,15</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0,14</w:t>
            </w:r>
          </w:p>
        </w:tc>
        <w:tc>
          <w:tcPr>
            <w:tcW w:w="300"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0,12</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0,09</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0,08</w:t>
            </w:r>
          </w:p>
        </w:tc>
        <w:tc>
          <w:tcPr>
            <w:tcW w:w="300"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0,08</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0,08</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0,07</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0,05</w:t>
            </w:r>
          </w:p>
        </w:tc>
        <w:tc>
          <w:tcPr>
            <w:tcW w:w="299" w:type="pct"/>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0,05</w:t>
            </w:r>
          </w:p>
        </w:tc>
        <w:tc>
          <w:tcPr>
            <w:tcW w:w="299" w:type="pct"/>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0,05</w:t>
            </w:r>
          </w:p>
        </w:tc>
        <w:tc>
          <w:tcPr>
            <w:tcW w:w="299" w:type="pct"/>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0,05</w:t>
            </w:r>
          </w:p>
        </w:tc>
      </w:tr>
      <w:tr w:rsidR="0086051F" w:rsidRPr="00633CF3" w:rsidTr="00B53AB3">
        <w:trPr>
          <w:jc w:val="center"/>
        </w:trPr>
        <w:tc>
          <w:tcPr>
            <w:tcW w:w="939" w:type="pct"/>
            <w:shd w:val="clear" w:color="auto" w:fill="auto"/>
            <w:noWrap/>
            <w:vAlign w:val="center"/>
            <w:hideMark/>
          </w:tcPr>
          <w:p w:rsidR="0086051F" w:rsidRPr="00633CF3" w:rsidRDefault="0086051F" w:rsidP="00B53AB3">
            <w:pPr>
              <w:spacing w:after="0" w:line="240" w:lineRule="auto"/>
              <w:jc w:val="center"/>
              <w:rPr>
                <w:color w:val="000000"/>
                <w:sz w:val="20"/>
                <w:szCs w:val="20"/>
                <w:lang w:eastAsia="ru-RU"/>
              </w:rPr>
            </w:pPr>
            <w:r w:rsidRPr="00633CF3">
              <w:rPr>
                <w:color w:val="000000"/>
                <w:sz w:val="20"/>
                <w:szCs w:val="20"/>
                <w:lang w:eastAsia="ru-RU"/>
              </w:rPr>
              <w:t>Обеспеченность приборами учетов</w:t>
            </w:r>
          </w:p>
        </w:tc>
        <w:tc>
          <w:tcPr>
            <w:tcW w:w="469" w:type="pct"/>
            <w:shd w:val="clear" w:color="auto" w:fill="auto"/>
            <w:noWrap/>
            <w:vAlign w:val="center"/>
            <w:hideMark/>
          </w:tcPr>
          <w:p w:rsidR="0086051F" w:rsidRPr="003055ED" w:rsidRDefault="0086051F" w:rsidP="00B53AB3">
            <w:pPr>
              <w:spacing w:after="0" w:line="240" w:lineRule="auto"/>
              <w:jc w:val="center"/>
              <w:rPr>
                <w:color w:val="000000"/>
                <w:sz w:val="20"/>
                <w:szCs w:val="20"/>
                <w:lang w:eastAsia="ru-RU"/>
              </w:rPr>
            </w:pPr>
            <w:r w:rsidRPr="003055ED">
              <w:rPr>
                <w:color w:val="000000"/>
                <w:sz w:val="20"/>
                <w:szCs w:val="20"/>
                <w:lang w:eastAsia="ru-RU"/>
              </w:rPr>
              <w:t>%</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70</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80</w:t>
            </w:r>
          </w:p>
        </w:tc>
        <w:tc>
          <w:tcPr>
            <w:tcW w:w="300"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95</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c>
          <w:tcPr>
            <w:tcW w:w="300"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c>
          <w:tcPr>
            <w:tcW w:w="299" w:type="pct"/>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c>
          <w:tcPr>
            <w:tcW w:w="299" w:type="pct"/>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c>
          <w:tcPr>
            <w:tcW w:w="299" w:type="pct"/>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r>
    </w:tbl>
    <w:p w:rsidR="0086051F" w:rsidRDefault="0086051F" w:rsidP="0086051F">
      <w:pPr>
        <w:spacing w:before="240" w:line="240" w:lineRule="auto"/>
        <w:ind w:firstLine="709"/>
        <w:jc w:val="both"/>
        <w:rPr>
          <w:color w:val="000000" w:themeColor="text1"/>
          <w:sz w:val="24"/>
        </w:rPr>
      </w:pPr>
      <w:r w:rsidRPr="00633CF3">
        <w:rPr>
          <w:color w:val="000000" w:themeColor="text1"/>
          <w:sz w:val="24"/>
        </w:rPr>
        <w:t xml:space="preserve">Как </w:t>
      </w:r>
      <w:r w:rsidRPr="003055ED">
        <w:rPr>
          <w:color w:val="000000" w:themeColor="text1"/>
          <w:sz w:val="24"/>
          <w:szCs w:val="24"/>
        </w:rPr>
        <w:t xml:space="preserve">видно из таблицы </w:t>
      </w:r>
      <w:r w:rsidR="007800E4">
        <w:rPr>
          <w:color w:val="000000" w:themeColor="text1"/>
          <w:sz w:val="24"/>
          <w:szCs w:val="24"/>
        </w:rPr>
        <w:t>выше</w:t>
      </w:r>
      <w:r w:rsidRPr="003055ED">
        <w:rPr>
          <w:color w:val="000000" w:themeColor="text1"/>
          <w:sz w:val="24"/>
          <w:szCs w:val="24"/>
        </w:rPr>
        <w:t xml:space="preserve"> ожидается снижение потерь в сетях до </w:t>
      </w:r>
      <w:r w:rsidR="00B53AB3">
        <w:rPr>
          <w:color w:val="000000" w:themeColor="text1"/>
          <w:sz w:val="24"/>
          <w:szCs w:val="24"/>
        </w:rPr>
        <w:t>9,3 % от отпуска в сеть.</w:t>
      </w:r>
    </w:p>
    <w:p w:rsidR="0086051F" w:rsidRDefault="0086051F" w:rsidP="0086051F">
      <w:pPr>
        <w:spacing w:before="240" w:line="240" w:lineRule="auto"/>
        <w:ind w:firstLine="709"/>
        <w:jc w:val="both"/>
        <w:rPr>
          <w:color w:val="000000" w:themeColor="text1"/>
          <w:sz w:val="24"/>
        </w:rPr>
      </w:pPr>
    </w:p>
    <w:p w:rsidR="009865EC" w:rsidRDefault="009865EC" w:rsidP="0086051F">
      <w:pPr>
        <w:spacing w:before="240" w:line="240" w:lineRule="auto"/>
        <w:ind w:firstLine="709"/>
        <w:jc w:val="both"/>
        <w:rPr>
          <w:color w:val="000000" w:themeColor="text1"/>
          <w:sz w:val="24"/>
        </w:rPr>
        <w:sectPr w:rsidR="009865EC" w:rsidSect="006D644E">
          <w:pgSz w:w="16839" w:h="11907" w:orient="landscape" w:code="9"/>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86051F" w:rsidRDefault="0086051F" w:rsidP="00D7569E">
      <w:pPr>
        <w:pStyle w:val="2"/>
      </w:pPr>
      <w:bookmarkStart w:id="77" w:name="_Toc70889721"/>
      <w:r w:rsidRPr="00633CF3">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77"/>
    </w:p>
    <w:p w:rsidR="0086051F" w:rsidRDefault="0086051F" w:rsidP="0086051F">
      <w:pPr>
        <w:pStyle w:val="a9"/>
        <w:keepNext/>
        <w:ind w:firstLine="709"/>
        <w:jc w:val="both"/>
        <w:rPr>
          <w:i w:val="0"/>
          <w:color w:val="000000" w:themeColor="text1"/>
          <w:sz w:val="24"/>
        </w:rPr>
      </w:pPr>
      <w:r w:rsidRPr="00BF7FC7">
        <w:rPr>
          <w:i w:val="0"/>
          <w:color w:val="000000" w:themeColor="text1"/>
          <w:sz w:val="24"/>
        </w:rPr>
        <w:t xml:space="preserve">По данным </w:t>
      </w:r>
      <w:r w:rsidR="00B22021">
        <w:rPr>
          <w:i w:val="0"/>
          <w:color w:val="000000" w:themeColor="text1"/>
          <w:sz w:val="24"/>
        </w:rPr>
        <w:t>МО «Город Всеволожск»</w:t>
      </w:r>
      <w:r w:rsidRPr="00BF7FC7">
        <w:rPr>
          <w:i w:val="0"/>
          <w:color w:val="000000" w:themeColor="text1"/>
          <w:sz w:val="24"/>
        </w:rPr>
        <w:t xml:space="preserve"> по состоянию на 01.01.202</w:t>
      </w:r>
      <w:r w:rsidR="007800E4">
        <w:rPr>
          <w:i w:val="0"/>
          <w:color w:val="000000" w:themeColor="text1"/>
          <w:sz w:val="24"/>
        </w:rPr>
        <w:t>1</w:t>
      </w:r>
      <w:r w:rsidRPr="00BF7FC7">
        <w:rPr>
          <w:i w:val="0"/>
          <w:color w:val="000000" w:themeColor="text1"/>
          <w:sz w:val="24"/>
        </w:rPr>
        <w:t xml:space="preserve"> г. </w:t>
      </w:r>
      <w:r w:rsidR="007800E4">
        <w:rPr>
          <w:i w:val="0"/>
          <w:color w:val="000000" w:themeColor="text1"/>
          <w:sz w:val="24"/>
        </w:rPr>
        <w:t xml:space="preserve">Были выявлены следующие </w:t>
      </w:r>
      <w:r w:rsidRPr="00BF7FC7">
        <w:rPr>
          <w:i w:val="0"/>
          <w:color w:val="000000" w:themeColor="text1"/>
          <w:sz w:val="24"/>
        </w:rPr>
        <w:t>бесхозяйные участки сетей водоснабжения</w:t>
      </w:r>
      <w:r w:rsidR="007800E4">
        <w:rPr>
          <w:i w:val="0"/>
          <w:color w:val="000000" w:themeColor="text1"/>
          <w:sz w:val="24"/>
        </w:rPr>
        <w:t>:</w:t>
      </w:r>
    </w:p>
    <w:p w:rsidR="007800E4" w:rsidRPr="007800E4" w:rsidRDefault="007800E4" w:rsidP="007800E4">
      <w:pPr>
        <w:spacing w:before="120" w:after="120" w:line="240" w:lineRule="auto"/>
        <w:rPr>
          <w:b/>
          <w:sz w:val="24"/>
          <w:szCs w:val="24"/>
        </w:rPr>
      </w:pPr>
      <w:r w:rsidRPr="007800E4">
        <w:rPr>
          <w:b/>
          <w:sz w:val="24"/>
          <w:szCs w:val="24"/>
        </w:rPr>
        <w:t xml:space="preserve">Таблица </w:t>
      </w:r>
      <w:r w:rsidRPr="007800E4">
        <w:rPr>
          <w:b/>
          <w:sz w:val="24"/>
          <w:szCs w:val="24"/>
        </w:rPr>
        <w:fldChar w:fldCharType="begin"/>
      </w:r>
      <w:r w:rsidRPr="007800E4">
        <w:rPr>
          <w:b/>
          <w:sz w:val="24"/>
          <w:szCs w:val="24"/>
        </w:rPr>
        <w:instrText xml:space="preserve"> SEQ Таблица \* ARABIC </w:instrText>
      </w:r>
      <w:r w:rsidRPr="007800E4">
        <w:rPr>
          <w:b/>
          <w:sz w:val="24"/>
          <w:szCs w:val="24"/>
        </w:rPr>
        <w:fldChar w:fldCharType="separate"/>
      </w:r>
      <w:r w:rsidR="00BD703C">
        <w:rPr>
          <w:b/>
          <w:noProof/>
          <w:sz w:val="24"/>
          <w:szCs w:val="24"/>
        </w:rPr>
        <w:t>59</w:t>
      </w:r>
      <w:r w:rsidRPr="007800E4">
        <w:rPr>
          <w:b/>
          <w:sz w:val="24"/>
          <w:szCs w:val="24"/>
        </w:rPr>
        <w:fldChar w:fldCharType="end"/>
      </w:r>
      <w:r w:rsidRPr="007800E4">
        <w:rPr>
          <w:b/>
          <w:sz w:val="24"/>
          <w:szCs w:val="24"/>
        </w:rPr>
        <w:t xml:space="preserve"> Бесхозяйные водопроводные сети</w:t>
      </w:r>
    </w:p>
    <w:tbl>
      <w:tblPr>
        <w:tblW w:w="5000" w:type="pct"/>
        <w:tblLook w:val="04A0" w:firstRow="1" w:lastRow="0" w:firstColumn="1" w:lastColumn="0" w:noHBand="0" w:noVBand="1"/>
      </w:tblPr>
      <w:tblGrid>
        <w:gridCol w:w="416"/>
        <w:gridCol w:w="3706"/>
        <w:gridCol w:w="785"/>
        <w:gridCol w:w="1334"/>
        <w:gridCol w:w="814"/>
        <w:gridCol w:w="866"/>
        <w:gridCol w:w="1206"/>
        <w:gridCol w:w="786"/>
      </w:tblGrid>
      <w:tr w:rsidR="007800E4" w:rsidRPr="00F071F6" w:rsidTr="007800E4">
        <w:trPr>
          <w:trHeight w:val="232"/>
          <w:tblHeader/>
        </w:trPr>
        <w:tc>
          <w:tcPr>
            <w:tcW w:w="4665" w:type="pct"/>
            <w:gridSpan w:val="7"/>
            <w:tcBorders>
              <w:top w:val="single" w:sz="4" w:space="0" w:color="auto"/>
              <w:left w:val="single" w:sz="4" w:space="0" w:color="auto"/>
              <w:bottom w:val="single" w:sz="4" w:space="0" w:color="auto"/>
            </w:tcBorders>
            <w:shd w:val="clear" w:color="000000" w:fill="FFFFFF"/>
            <w:vAlign w:val="center"/>
            <w:hideMark/>
          </w:tcPr>
          <w:p w:rsidR="007800E4" w:rsidRPr="00FC5699" w:rsidRDefault="007800E4" w:rsidP="00CC23CB">
            <w:pPr>
              <w:spacing w:before="120" w:after="120" w:line="240" w:lineRule="auto"/>
              <w:jc w:val="center"/>
              <w:rPr>
                <w:bCs/>
                <w:color w:val="000000"/>
                <w:sz w:val="20"/>
                <w:szCs w:val="20"/>
                <w:lang w:eastAsia="ru-RU"/>
              </w:rPr>
            </w:pPr>
            <w:r w:rsidRPr="00FC5699">
              <w:rPr>
                <w:bCs/>
                <w:color w:val="000000"/>
                <w:sz w:val="20"/>
                <w:szCs w:val="20"/>
                <w:lang w:eastAsia="ru-RU"/>
              </w:rPr>
              <w:t>по Постановлению №3351 от 12.11.2018 г. (Бесхозяйные сети)</w:t>
            </w:r>
          </w:p>
        </w:tc>
        <w:tc>
          <w:tcPr>
            <w:tcW w:w="335" w:type="pct"/>
            <w:tcBorders>
              <w:top w:val="single" w:sz="4" w:space="0" w:color="auto"/>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b/>
                <w:bCs/>
                <w:color w:val="000000"/>
                <w:sz w:val="20"/>
                <w:szCs w:val="20"/>
                <w:lang w:eastAsia="ru-RU"/>
              </w:rPr>
            </w:pP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c>
          <w:tcPr>
            <w:tcW w:w="1895" w:type="pct"/>
            <w:tcBorders>
              <w:top w:val="nil"/>
              <w:left w:val="single" w:sz="4" w:space="0" w:color="auto"/>
              <w:bottom w:val="single" w:sz="4" w:space="0" w:color="auto"/>
              <w:right w:val="single" w:sz="4" w:space="0" w:color="auto"/>
            </w:tcBorders>
            <w:shd w:val="clear" w:color="000000" w:fill="FFFFFF"/>
            <w:vAlign w:val="center"/>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Наименование участка</w:t>
            </w:r>
          </w:p>
        </w:tc>
        <w:tc>
          <w:tcPr>
            <w:tcW w:w="421" w:type="pct"/>
            <w:tcBorders>
              <w:top w:val="nil"/>
              <w:left w:val="nil"/>
              <w:bottom w:val="single" w:sz="4" w:space="0" w:color="auto"/>
              <w:right w:val="single" w:sz="4" w:space="0" w:color="auto"/>
            </w:tcBorders>
            <w:shd w:val="clear" w:color="000000" w:fill="FFFFFF"/>
            <w:noWrap/>
            <w:vAlign w:val="center"/>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Год</w:t>
            </w:r>
          </w:p>
        </w:tc>
        <w:tc>
          <w:tcPr>
            <w:tcW w:w="673" w:type="pct"/>
            <w:tcBorders>
              <w:top w:val="nil"/>
              <w:left w:val="nil"/>
              <w:bottom w:val="single" w:sz="4" w:space="0" w:color="auto"/>
              <w:right w:val="single" w:sz="4" w:space="0" w:color="auto"/>
            </w:tcBorders>
            <w:shd w:val="clear" w:color="000000" w:fill="FFFFFF"/>
            <w:vAlign w:val="center"/>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Тип</w:t>
            </w:r>
          </w:p>
        </w:tc>
        <w:tc>
          <w:tcPr>
            <w:tcW w:w="421" w:type="pct"/>
            <w:tcBorders>
              <w:top w:val="nil"/>
              <w:left w:val="nil"/>
              <w:bottom w:val="single" w:sz="4" w:space="0" w:color="auto"/>
              <w:right w:val="single" w:sz="4" w:space="0" w:color="auto"/>
            </w:tcBorders>
            <w:shd w:val="clear" w:color="auto" w:fill="auto"/>
            <w:noWrap/>
            <w:vAlign w:val="center"/>
          </w:tcPr>
          <w:p w:rsidR="007800E4" w:rsidRPr="007800E4" w:rsidRDefault="007800E4" w:rsidP="00CC23CB">
            <w:pPr>
              <w:spacing w:before="120" w:after="120" w:line="240" w:lineRule="auto"/>
              <w:jc w:val="center"/>
              <w:rPr>
                <w:color w:val="000000"/>
                <w:sz w:val="20"/>
                <w:szCs w:val="20"/>
                <w:lang w:eastAsia="ru-RU"/>
              </w:rPr>
            </w:pPr>
            <w:r>
              <w:rPr>
                <w:color w:val="000000"/>
                <w:sz w:val="20"/>
                <w:szCs w:val="20"/>
                <w:lang w:val="en-US" w:eastAsia="ru-RU"/>
              </w:rPr>
              <w:t>D</w:t>
            </w:r>
            <w:r>
              <w:rPr>
                <w:color w:val="000000"/>
                <w:sz w:val="20"/>
                <w:szCs w:val="20"/>
                <w:lang w:eastAsia="ru-RU"/>
              </w:rPr>
              <w:t>у, мм</w:t>
            </w:r>
          </w:p>
        </w:tc>
        <w:tc>
          <w:tcPr>
            <w:tcW w:w="437" w:type="pct"/>
            <w:tcBorders>
              <w:top w:val="nil"/>
              <w:left w:val="nil"/>
              <w:bottom w:val="single" w:sz="4" w:space="0" w:color="auto"/>
              <w:right w:val="single" w:sz="4" w:space="0" w:color="auto"/>
            </w:tcBorders>
            <w:shd w:val="clear" w:color="auto" w:fill="auto"/>
            <w:noWrap/>
            <w:vAlign w:val="center"/>
          </w:tcPr>
          <w:p w:rsidR="007800E4" w:rsidRPr="007800E4" w:rsidRDefault="007800E4" w:rsidP="00CC23CB">
            <w:pPr>
              <w:spacing w:before="120" w:after="120" w:line="240" w:lineRule="auto"/>
              <w:jc w:val="center"/>
              <w:rPr>
                <w:color w:val="000000"/>
                <w:sz w:val="20"/>
                <w:szCs w:val="20"/>
                <w:lang w:eastAsia="ru-RU"/>
              </w:rPr>
            </w:pPr>
            <w:r>
              <w:rPr>
                <w:color w:val="000000"/>
                <w:sz w:val="20"/>
                <w:szCs w:val="20"/>
                <w:lang w:val="en-US" w:eastAsia="ru-RU"/>
              </w:rPr>
              <w:t>L,</w:t>
            </w:r>
            <w:r>
              <w:rPr>
                <w:color w:val="000000"/>
                <w:sz w:val="20"/>
                <w:szCs w:val="20"/>
                <w:lang w:eastAsia="ru-RU"/>
              </w:rPr>
              <w:t xml:space="preserve"> м</w:t>
            </w:r>
          </w:p>
        </w:tc>
        <w:tc>
          <w:tcPr>
            <w:tcW w:w="608" w:type="pct"/>
            <w:tcBorders>
              <w:top w:val="nil"/>
              <w:left w:val="nil"/>
              <w:bottom w:val="single" w:sz="4" w:space="0" w:color="auto"/>
              <w:right w:val="single" w:sz="4" w:space="0" w:color="auto"/>
            </w:tcBorders>
            <w:shd w:val="clear" w:color="000000" w:fill="FFFFFF"/>
            <w:vAlign w:val="center"/>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Материал</w:t>
            </w:r>
          </w:p>
        </w:tc>
        <w:tc>
          <w:tcPr>
            <w:tcW w:w="335" w:type="pct"/>
            <w:tcBorders>
              <w:top w:val="nil"/>
              <w:left w:val="nil"/>
              <w:bottom w:val="single" w:sz="4" w:space="0" w:color="auto"/>
              <w:right w:val="single" w:sz="4" w:space="0" w:color="auto"/>
            </w:tcBorders>
            <w:shd w:val="clear" w:color="000000" w:fill="FFFFFF"/>
          </w:tcPr>
          <w:p w:rsidR="007800E4" w:rsidRDefault="007800E4" w:rsidP="00CC23CB">
            <w:pPr>
              <w:spacing w:before="120" w:after="120" w:line="240" w:lineRule="auto"/>
              <w:jc w:val="center"/>
              <w:rPr>
                <w:color w:val="000000"/>
                <w:sz w:val="20"/>
                <w:szCs w:val="20"/>
                <w:lang w:eastAsia="ru-RU"/>
              </w:rPr>
            </w:pPr>
            <w:r>
              <w:rPr>
                <w:color w:val="000000"/>
                <w:sz w:val="20"/>
                <w:szCs w:val="20"/>
                <w:lang w:eastAsia="ru-RU"/>
              </w:rPr>
              <w:t>Износ, %</w:t>
            </w:r>
          </w:p>
        </w:tc>
      </w:tr>
      <w:tr w:rsidR="007800E4" w:rsidRPr="00F071F6" w:rsidTr="007800E4">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мкр. Южный. Водопроводная сеть к МОБУ </w:t>
            </w:r>
            <w:r w:rsidR="001B48C4">
              <w:rPr>
                <w:color w:val="000000"/>
                <w:sz w:val="20"/>
                <w:szCs w:val="20"/>
                <w:lang w:eastAsia="ru-RU"/>
              </w:rPr>
              <w:t>«</w:t>
            </w:r>
            <w:r w:rsidRPr="00F071F6">
              <w:rPr>
                <w:color w:val="000000"/>
                <w:sz w:val="20"/>
                <w:szCs w:val="20"/>
                <w:lang w:eastAsia="ru-RU"/>
              </w:rPr>
              <w:t>СОШ №7</w:t>
            </w:r>
            <w:r w:rsidR="001B48C4">
              <w:rPr>
                <w:color w:val="000000"/>
                <w:sz w:val="20"/>
                <w:szCs w:val="20"/>
                <w:lang w:eastAsia="ru-RU"/>
              </w:rPr>
              <w:t>»</w:t>
            </w:r>
            <w:r w:rsidRPr="00F071F6">
              <w:rPr>
                <w:color w:val="000000"/>
                <w:sz w:val="20"/>
                <w:szCs w:val="20"/>
                <w:lang w:eastAsia="ru-RU"/>
              </w:rPr>
              <w:t xml:space="preserve">, ул.  Знаменская, 7 </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2010</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468,0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61</w:t>
            </w:r>
          </w:p>
        </w:tc>
      </w:tr>
      <w:tr w:rsidR="007800E4" w:rsidRPr="00F071F6" w:rsidTr="007800E4">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2009</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90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7,0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62</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Водопроводные сети по Коммунально-складской  зоне</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225</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466,0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64</w:t>
            </w:r>
          </w:p>
        </w:tc>
      </w:tr>
      <w:tr w:rsidR="007800E4" w:rsidRPr="00F071F6" w:rsidTr="007800E4">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Детскому  саду  на 100 мест г. Всеволожск, ул. Балашова,5</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2011</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60</w:t>
            </w:r>
          </w:p>
        </w:tc>
      </w:tr>
      <w:tr w:rsidR="007800E4" w:rsidRPr="00F071F6" w:rsidTr="007800E4">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88,0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57</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4</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Магистральная,10</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2002</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90,0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69</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Бибиковская, 17</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261,0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66</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Советская, 28</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1994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32,0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944E1C" w:rsidRDefault="007800E4" w:rsidP="00CC23CB">
            <w:pPr>
              <w:spacing w:before="120" w:after="120" w:line="240" w:lineRule="auto"/>
              <w:jc w:val="center"/>
              <w:rPr>
                <w:color w:val="000000"/>
                <w:sz w:val="20"/>
                <w:szCs w:val="20"/>
                <w:lang w:eastAsia="ru-RU"/>
              </w:rPr>
            </w:pPr>
            <w:r w:rsidRPr="00944E1C">
              <w:rPr>
                <w:color w:val="000000"/>
                <w:sz w:val="20"/>
                <w:szCs w:val="20"/>
                <w:lang w:eastAsia="ru-RU"/>
              </w:rPr>
              <w:t>77</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7</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Советская, 32</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1994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77</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8</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Балашова, 4</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15,0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67</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9</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пер. Олениных, 2, корп. 1</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7,0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66</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10</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Ленинградская, 18 (поз.43А)</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2003</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29,0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68</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Ленинградская, 16/1 (поз.44А)</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2003</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68</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12</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Героев, 3/2</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22,0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67</w:t>
            </w:r>
          </w:p>
        </w:tc>
      </w:tr>
      <w:tr w:rsidR="007800E4" w:rsidRPr="00F071F6" w:rsidTr="007800E4">
        <w:trPr>
          <w:trHeight w:val="232"/>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13</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Советская, 34</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80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67</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14</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Героев, 3/1</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12,0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67</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15</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Героев, 3/3</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67</w:t>
            </w:r>
          </w:p>
        </w:tc>
      </w:tr>
      <w:tr w:rsidR="007800E4" w:rsidRPr="00F071F6" w:rsidTr="00B53AB3">
        <w:trPr>
          <w:trHeight w:val="232"/>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16</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Советская, 30</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1993</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57</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78</w:t>
            </w:r>
          </w:p>
        </w:tc>
      </w:tr>
      <w:tr w:rsidR="007800E4" w:rsidRPr="00F071F6" w:rsidTr="007800E4">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17</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Межевая, 21</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21,0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66</w:t>
            </w:r>
          </w:p>
        </w:tc>
      </w:tr>
      <w:tr w:rsidR="007800E4" w:rsidRPr="00F071F6" w:rsidTr="00B53AB3">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258,0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66</w:t>
            </w:r>
          </w:p>
        </w:tc>
      </w:tr>
      <w:tr w:rsidR="007800E4" w:rsidRPr="00F071F6" w:rsidTr="00B53AB3">
        <w:trPr>
          <w:trHeight w:val="232"/>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18</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Магистральная, 8</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2000</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117</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чугун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96</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19</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Кольцевой  водопровод   от ул. Межевой до  ул. Аэропортовской</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2008</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500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6906,0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63</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КСЗ, г. Всеволожск. Водопроводная сеть по проезду № 2</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534,0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66</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21</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Ленинградская, д. 18/1, ввод водопровода (2 ввода - 49,7 м и 49,8 м)</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100,0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64</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22</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 Два ввода к ДОУ на  ул. Знаменской</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2010</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51,5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61</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23</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Два ввода к ДОУ кв.3 Сев. часть между ул. Невской, Московск, Знамнск., Малиновского</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341,2</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54</w:t>
            </w:r>
          </w:p>
        </w:tc>
      </w:tr>
      <w:tr w:rsidR="007800E4" w:rsidRPr="00F071F6" w:rsidTr="00B53AB3">
        <w:trPr>
          <w:trHeight w:val="232"/>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24</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Водопроводные сети на территории ЦРБ</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 xml:space="preserve">  </w:t>
            </w:r>
            <w:r w:rsidRPr="00F071F6">
              <w:rPr>
                <w:color w:val="000000"/>
                <w:sz w:val="20"/>
                <w:szCs w:val="20"/>
                <w:lang w:eastAsia="ru-RU"/>
              </w:rPr>
              <w:t>1970 - 1975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57</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110,2</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100</w:t>
            </w:r>
          </w:p>
        </w:tc>
      </w:tr>
      <w:tr w:rsidR="007800E4" w:rsidRPr="00F071F6" w:rsidTr="00B53AB3">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106,0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96</w:t>
            </w:r>
          </w:p>
        </w:tc>
      </w:tr>
      <w:tr w:rsidR="007800E4" w:rsidRPr="00F071F6" w:rsidTr="00B53AB3">
        <w:trPr>
          <w:trHeight w:val="232"/>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108</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415,7</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100</w:t>
            </w:r>
          </w:p>
        </w:tc>
      </w:tr>
      <w:tr w:rsidR="007800E4" w:rsidRPr="00F071F6" w:rsidTr="00B53AB3">
        <w:trPr>
          <w:trHeight w:val="232"/>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159</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754,5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100</w:t>
            </w:r>
          </w:p>
        </w:tc>
      </w:tr>
      <w:tr w:rsidR="007800E4" w:rsidRPr="00F071F6" w:rsidTr="00B53AB3">
        <w:trPr>
          <w:trHeight w:val="232"/>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118</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339,5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чугун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100</w:t>
            </w:r>
          </w:p>
        </w:tc>
      </w:tr>
      <w:tr w:rsidR="007800E4" w:rsidRPr="00F071F6" w:rsidTr="00B53AB3">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74,2</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96</w:t>
            </w:r>
          </w:p>
        </w:tc>
      </w:tr>
      <w:tr w:rsidR="007800E4" w:rsidRPr="00F071F6" w:rsidTr="00B53AB3">
        <w:trPr>
          <w:trHeight w:val="696"/>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 к детской поликлинике</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130,6</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54</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25</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ДОУ ул. Героев, 5</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89,0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54</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26</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Водопроводная сеть к ТСЖ </w:t>
            </w:r>
            <w:r w:rsidR="001B48C4">
              <w:rPr>
                <w:color w:val="000000"/>
                <w:sz w:val="20"/>
                <w:szCs w:val="20"/>
                <w:lang w:eastAsia="ru-RU"/>
              </w:rPr>
              <w:t>«</w:t>
            </w:r>
            <w:r w:rsidRPr="00F071F6">
              <w:rPr>
                <w:color w:val="000000"/>
                <w:sz w:val="20"/>
                <w:szCs w:val="20"/>
                <w:lang w:eastAsia="ru-RU"/>
              </w:rPr>
              <w:t>Колтушское шоссе, 124/1, 124/2</w:t>
            </w:r>
            <w:r w:rsidR="001B48C4">
              <w:rPr>
                <w:color w:val="000000"/>
                <w:sz w:val="20"/>
                <w:szCs w:val="20"/>
                <w:lang w:eastAsia="ru-RU"/>
              </w:rPr>
              <w:t>»</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2011</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507,9</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60</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27</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Водопроводная сеть к торговому комплексу ООО </w:t>
            </w:r>
            <w:r w:rsidR="001B48C4">
              <w:rPr>
                <w:color w:val="000000"/>
                <w:sz w:val="20"/>
                <w:szCs w:val="20"/>
                <w:lang w:eastAsia="ru-RU"/>
              </w:rPr>
              <w:t>«</w:t>
            </w:r>
            <w:r w:rsidRPr="00F071F6">
              <w:rPr>
                <w:color w:val="000000"/>
                <w:sz w:val="20"/>
                <w:szCs w:val="20"/>
                <w:lang w:eastAsia="ru-RU"/>
              </w:rPr>
              <w:t>Олимп и К</w:t>
            </w:r>
            <w:r w:rsidR="001B48C4">
              <w:rPr>
                <w:color w:val="000000"/>
                <w:sz w:val="20"/>
                <w:szCs w:val="20"/>
                <w:lang w:eastAsia="ru-RU"/>
              </w:rPr>
              <w:t>»</w:t>
            </w:r>
            <w:r w:rsidRPr="00F071F6">
              <w:rPr>
                <w:color w:val="000000"/>
                <w:sz w:val="20"/>
                <w:szCs w:val="20"/>
                <w:lang w:eastAsia="ru-RU"/>
              </w:rPr>
              <w:t>, Колтушское ш. , 305 (до границ зем. участка)</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2d 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180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141,4</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54</w:t>
            </w:r>
          </w:p>
        </w:tc>
      </w:tr>
      <w:tr w:rsidR="007800E4" w:rsidRPr="00F071F6" w:rsidTr="007800E4">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28</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Водопроводная сеть к жилой застройке ООО </w:t>
            </w:r>
            <w:r w:rsidR="001B48C4">
              <w:rPr>
                <w:color w:val="000000"/>
                <w:sz w:val="20"/>
                <w:szCs w:val="20"/>
                <w:lang w:eastAsia="ru-RU"/>
              </w:rPr>
              <w:t>«</w:t>
            </w:r>
            <w:r w:rsidRPr="00F071F6">
              <w:rPr>
                <w:color w:val="000000"/>
                <w:sz w:val="20"/>
                <w:szCs w:val="20"/>
                <w:lang w:eastAsia="ru-RU"/>
              </w:rPr>
              <w:t>АРГОинвест</w:t>
            </w:r>
            <w:r w:rsidR="001B48C4">
              <w:rPr>
                <w:color w:val="000000"/>
                <w:sz w:val="20"/>
                <w:szCs w:val="20"/>
                <w:lang w:eastAsia="ru-RU"/>
              </w:rPr>
              <w:t>»</w:t>
            </w:r>
            <w:r w:rsidRPr="00F071F6">
              <w:rPr>
                <w:color w:val="000000"/>
                <w:sz w:val="20"/>
                <w:szCs w:val="20"/>
                <w:lang w:eastAsia="ru-RU"/>
              </w:rPr>
              <w:t>, Пугаревский проезд, 1</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2016</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1208,8</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55</w:t>
            </w:r>
          </w:p>
        </w:tc>
      </w:tr>
      <w:tr w:rsidR="007800E4" w:rsidRPr="00F071F6" w:rsidTr="007800E4">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1747,0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55</w:t>
            </w:r>
          </w:p>
        </w:tc>
      </w:tr>
      <w:tr w:rsidR="007800E4" w:rsidRPr="00F071F6" w:rsidTr="007800E4">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29</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Водопроводная сеть к ООО </w:t>
            </w:r>
            <w:r w:rsidR="001B48C4">
              <w:rPr>
                <w:color w:val="000000"/>
                <w:sz w:val="20"/>
                <w:szCs w:val="20"/>
                <w:lang w:eastAsia="ru-RU"/>
              </w:rPr>
              <w:t>«</w:t>
            </w:r>
            <w:r w:rsidRPr="00F071F6">
              <w:rPr>
                <w:color w:val="000000"/>
                <w:sz w:val="20"/>
                <w:szCs w:val="20"/>
                <w:lang w:eastAsia="ru-RU"/>
              </w:rPr>
              <w:t>Блеск</w:t>
            </w:r>
            <w:r w:rsidR="001B48C4">
              <w:rPr>
                <w:color w:val="000000"/>
                <w:sz w:val="20"/>
                <w:szCs w:val="20"/>
                <w:lang w:eastAsia="ru-RU"/>
              </w:rPr>
              <w:t>»</w:t>
            </w:r>
            <w:r w:rsidRPr="00F071F6">
              <w:rPr>
                <w:color w:val="000000"/>
                <w:sz w:val="20"/>
                <w:szCs w:val="20"/>
                <w:lang w:eastAsia="ru-RU"/>
              </w:rPr>
              <w:t xml:space="preserve"> автомойка и кафе на ул. Приютинской</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2012</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55,4</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59</w:t>
            </w:r>
          </w:p>
        </w:tc>
      </w:tr>
      <w:tr w:rsidR="007800E4" w:rsidRPr="00F071F6" w:rsidTr="007800E4">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372,4</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59</w:t>
            </w:r>
          </w:p>
        </w:tc>
      </w:tr>
      <w:tr w:rsidR="007800E4" w:rsidRPr="00F071F6" w:rsidTr="007800E4">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30</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Водопровод д по пр. Тургенева от пр. Грибоедова до ул. Тютчева и по ул. Михайловской-Гоголя-Достоевского                                        (ООО </w:t>
            </w:r>
            <w:r w:rsidR="001B48C4">
              <w:rPr>
                <w:color w:val="000000"/>
                <w:sz w:val="20"/>
                <w:szCs w:val="20"/>
                <w:lang w:eastAsia="ru-RU"/>
              </w:rPr>
              <w:t>«</w:t>
            </w:r>
            <w:r w:rsidRPr="00F071F6">
              <w:rPr>
                <w:color w:val="000000"/>
                <w:sz w:val="20"/>
                <w:szCs w:val="20"/>
                <w:lang w:eastAsia="ru-RU"/>
              </w:rPr>
              <w:t>Разстройгаз</w:t>
            </w:r>
            <w:r w:rsidR="001B48C4">
              <w:rPr>
                <w:color w:val="000000"/>
                <w:sz w:val="20"/>
                <w:szCs w:val="20"/>
                <w:lang w:eastAsia="ru-RU"/>
              </w:rPr>
              <w:t>»</w:t>
            </w:r>
            <w:r w:rsidRPr="00F071F6">
              <w:rPr>
                <w:color w:val="000000"/>
                <w:sz w:val="20"/>
                <w:szCs w:val="20"/>
                <w:lang w:eastAsia="ru-RU"/>
              </w:rPr>
              <w:t>)</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1404,5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64</w:t>
            </w:r>
          </w:p>
        </w:tc>
      </w:tr>
      <w:tr w:rsidR="007800E4" w:rsidRPr="00F071F6" w:rsidTr="007800E4">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90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1567,7</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64</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31</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Водопроводная сеть по ул. Тютчева  (ООО </w:t>
            </w:r>
            <w:r w:rsidR="001B48C4">
              <w:rPr>
                <w:color w:val="000000"/>
                <w:sz w:val="20"/>
                <w:szCs w:val="20"/>
                <w:lang w:eastAsia="ru-RU"/>
              </w:rPr>
              <w:t>«</w:t>
            </w:r>
            <w:r w:rsidRPr="00F071F6">
              <w:rPr>
                <w:color w:val="000000"/>
                <w:sz w:val="20"/>
                <w:szCs w:val="20"/>
                <w:lang w:eastAsia="ru-RU"/>
              </w:rPr>
              <w:t>Разстройгаз)</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2011</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505,4</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60</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32</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по пр. Козлова от пр. Достоевского до ул. Лескова</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2003</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385,8</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68</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33</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по пр. Достоевского от ул. Михайловской до уч-ка №123</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90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382,5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66</w:t>
            </w:r>
          </w:p>
        </w:tc>
      </w:tr>
      <w:tr w:rsidR="007800E4" w:rsidRPr="00F071F6" w:rsidTr="00B53AB3">
        <w:trPr>
          <w:trHeight w:val="232"/>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34</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по ул.Станционная от Колтушкого шоссе до ул.Пожвинской</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150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613,6</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BF6AB0" w:rsidRDefault="007800E4" w:rsidP="00B53AB3">
            <w:pPr>
              <w:spacing w:before="120" w:after="120" w:line="240" w:lineRule="auto"/>
              <w:jc w:val="center"/>
              <w:rPr>
                <w:color w:val="000000"/>
                <w:sz w:val="20"/>
                <w:szCs w:val="20"/>
                <w:lang w:eastAsia="ru-RU"/>
              </w:rPr>
            </w:pPr>
          </w:p>
        </w:tc>
      </w:tr>
      <w:tr w:rsidR="007800E4" w:rsidRPr="00F071F6" w:rsidTr="00B53AB3">
        <w:trPr>
          <w:trHeight w:val="232"/>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361,6</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BF6AB0" w:rsidRDefault="007800E4" w:rsidP="00B53AB3">
            <w:pPr>
              <w:spacing w:before="120" w:after="120" w:line="240" w:lineRule="auto"/>
              <w:jc w:val="center"/>
              <w:rPr>
                <w:color w:val="000000"/>
                <w:sz w:val="20"/>
                <w:szCs w:val="20"/>
                <w:lang w:eastAsia="ru-RU"/>
              </w:rPr>
            </w:pP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35</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Водопроводная сеть к ТСЖ </w:t>
            </w:r>
            <w:r w:rsidR="001B48C4">
              <w:rPr>
                <w:color w:val="000000"/>
                <w:sz w:val="20"/>
                <w:szCs w:val="20"/>
                <w:lang w:eastAsia="ru-RU"/>
              </w:rPr>
              <w:t>«</w:t>
            </w:r>
            <w:r w:rsidRPr="00F071F6">
              <w:rPr>
                <w:color w:val="000000"/>
                <w:sz w:val="20"/>
                <w:szCs w:val="20"/>
                <w:lang w:eastAsia="ru-RU"/>
              </w:rPr>
              <w:t>Радуга</w:t>
            </w:r>
            <w:r w:rsidR="001B48C4">
              <w:rPr>
                <w:color w:val="000000"/>
                <w:sz w:val="20"/>
                <w:szCs w:val="20"/>
                <w:lang w:eastAsia="ru-RU"/>
              </w:rPr>
              <w:t>»</w:t>
            </w:r>
            <w:r w:rsidRPr="00F071F6">
              <w:rPr>
                <w:color w:val="000000"/>
                <w:sz w:val="20"/>
                <w:szCs w:val="20"/>
                <w:lang w:eastAsia="ru-RU"/>
              </w:rPr>
              <w:t xml:space="preserve"> (Парк </w:t>
            </w:r>
            <w:r w:rsidR="001B48C4">
              <w:rPr>
                <w:color w:val="000000"/>
                <w:sz w:val="20"/>
                <w:szCs w:val="20"/>
                <w:lang w:eastAsia="ru-RU"/>
              </w:rPr>
              <w:t>«</w:t>
            </w:r>
            <w:r w:rsidRPr="00F071F6">
              <w:rPr>
                <w:color w:val="000000"/>
                <w:sz w:val="20"/>
                <w:szCs w:val="20"/>
                <w:lang w:eastAsia="ru-RU"/>
              </w:rPr>
              <w:t>Кенша</w:t>
            </w:r>
            <w:r w:rsidR="001B48C4">
              <w:rPr>
                <w:color w:val="000000"/>
                <w:sz w:val="20"/>
                <w:szCs w:val="20"/>
                <w:lang w:eastAsia="ru-RU"/>
              </w:rPr>
              <w:t>»</w:t>
            </w:r>
            <w:r w:rsidRPr="00F071F6">
              <w:rPr>
                <w:color w:val="000000"/>
                <w:sz w:val="20"/>
                <w:szCs w:val="20"/>
                <w:lang w:eastAsia="ru-RU"/>
              </w:rPr>
              <w:t>) от врезки на ул. Коммуны</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569,2</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67</w:t>
            </w:r>
          </w:p>
        </w:tc>
      </w:tr>
      <w:tr w:rsidR="007800E4" w:rsidRPr="00F071F6" w:rsidTr="00B53AB3">
        <w:trPr>
          <w:trHeight w:val="464"/>
        </w:trPr>
        <w:tc>
          <w:tcPr>
            <w:tcW w:w="210" w:type="pct"/>
            <w:vMerge w:val="restart"/>
            <w:tcBorders>
              <w:top w:val="single" w:sz="4" w:space="0" w:color="auto"/>
              <w:left w:val="single" w:sz="4" w:space="0" w:color="auto"/>
              <w:bottom w:val="nil"/>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36</w:t>
            </w:r>
          </w:p>
        </w:tc>
        <w:tc>
          <w:tcPr>
            <w:tcW w:w="1895"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Водопроводная сеть многоквартирному жилому комплексу и ДОУ на 22 места. ул. Шевченко, уч. 12 и 12а - от врезки на ул. Дорожной </w:t>
            </w:r>
            <w:r w:rsidRPr="00FC5699">
              <w:rPr>
                <w:bCs/>
                <w:color w:val="000000"/>
                <w:sz w:val="20"/>
                <w:szCs w:val="20"/>
                <w:lang w:eastAsia="ru-RU"/>
              </w:rPr>
              <w:t>до границ красных линий</w:t>
            </w:r>
          </w:p>
        </w:tc>
        <w:tc>
          <w:tcPr>
            <w:tcW w:w="421" w:type="pct"/>
            <w:vMerge w:val="restart"/>
            <w:tcBorders>
              <w:top w:val="single" w:sz="4" w:space="0" w:color="auto"/>
              <w:left w:val="single" w:sz="4" w:space="0" w:color="auto"/>
              <w:bottom w:val="nil"/>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2018</w:t>
            </w:r>
          </w:p>
        </w:tc>
        <w:tc>
          <w:tcPr>
            <w:tcW w:w="673" w:type="pct"/>
            <w:vMerge w:val="restart"/>
            <w:tcBorders>
              <w:top w:val="single" w:sz="4" w:space="0" w:color="auto"/>
              <w:left w:val="single" w:sz="4" w:space="0" w:color="auto"/>
              <w:bottom w:val="nil"/>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single" w:sz="4" w:space="0" w:color="auto"/>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63</w:t>
            </w:r>
          </w:p>
        </w:tc>
        <w:tc>
          <w:tcPr>
            <w:tcW w:w="437" w:type="pct"/>
            <w:tcBorders>
              <w:top w:val="single" w:sz="4" w:space="0" w:color="auto"/>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single" w:sz="4" w:space="0" w:color="auto"/>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53</w:t>
            </w:r>
          </w:p>
        </w:tc>
      </w:tr>
      <w:tr w:rsidR="007800E4" w:rsidRPr="00F071F6" w:rsidTr="00B53AB3">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180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275,8</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53</w:t>
            </w:r>
          </w:p>
        </w:tc>
      </w:tr>
      <w:tr w:rsidR="007800E4" w:rsidRPr="00F071F6" w:rsidTr="00B53AB3">
        <w:trPr>
          <w:trHeight w:val="464"/>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37</w:t>
            </w:r>
          </w:p>
        </w:tc>
        <w:tc>
          <w:tcPr>
            <w:tcW w:w="1895"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по пр. Достоевского от пр. Грибоедова-по ул. Михайловской до пр. Гоголя</w:t>
            </w:r>
          </w:p>
        </w:tc>
        <w:tc>
          <w:tcPr>
            <w:tcW w:w="421"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н/д</w:t>
            </w:r>
          </w:p>
        </w:tc>
        <w:tc>
          <w:tcPr>
            <w:tcW w:w="673"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single" w:sz="4" w:space="0" w:color="auto"/>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63</w:t>
            </w:r>
          </w:p>
        </w:tc>
        <w:tc>
          <w:tcPr>
            <w:tcW w:w="437" w:type="pct"/>
            <w:tcBorders>
              <w:top w:val="single" w:sz="4" w:space="0" w:color="auto"/>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719,9</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single" w:sz="4" w:space="0" w:color="auto"/>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w:t>
            </w:r>
          </w:p>
        </w:tc>
      </w:tr>
      <w:tr w:rsidR="007800E4" w:rsidRPr="00F071F6" w:rsidTr="00B53AB3">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38</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Водопроводная сеть к ж/застройке ЗАО </w:t>
            </w:r>
            <w:r w:rsidR="001B48C4">
              <w:rPr>
                <w:color w:val="000000"/>
                <w:sz w:val="20"/>
                <w:szCs w:val="20"/>
                <w:lang w:eastAsia="ru-RU"/>
              </w:rPr>
              <w:t>«</w:t>
            </w:r>
            <w:r w:rsidRPr="00F071F6">
              <w:rPr>
                <w:color w:val="000000"/>
                <w:sz w:val="20"/>
                <w:szCs w:val="20"/>
                <w:lang w:eastAsia="ru-RU"/>
              </w:rPr>
              <w:t>УНИСТО Петросталь</w:t>
            </w:r>
            <w:r w:rsidR="001B48C4">
              <w:rPr>
                <w:color w:val="000000"/>
                <w:sz w:val="20"/>
                <w:szCs w:val="20"/>
                <w:lang w:eastAsia="ru-RU"/>
              </w:rPr>
              <w:t>»</w:t>
            </w:r>
            <w:r w:rsidRPr="00F071F6">
              <w:rPr>
                <w:color w:val="000000"/>
                <w:sz w:val="20"/>
                <w:szCs w:val="20"/>
                <w:lang w:eastAsia="ru-RU"/>
              </w:rPr>
              <w:t xml:space="preserve"> на пересечении Южного шоссе и просп. Маяковского</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2012</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274,9</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59</w:t>
            </w:r>
          </w:p>
        </w:tc>
      </w:tr>
      <w:tr w:rsidR="007800E4" w:rsidRPr="00F071F6" w:rsidTr="00B53AB3">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59</w:t>
            </w:r>
          </w:p>
        </w:tc>
      </w:tr>
      <w:tr w:rsidR="007800E4" w:rsidRPr="00F071F6" w:rsidTr="00B53AB3">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470,7</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59</w:t>
            </w:r>
          </w:p>
        </w:tc>
      </w:tr>
      <w:tr w:rsidR="007800E4" w:rsidRPr="00F071F6" w:rsidTr="00B53AB3">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225</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210,0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59</w:t>
            </w:r>
          </w:p>
        </w:tc>
      </w:tr>
      <w:tr w:rsidR="007800E4" w:rsidRPr="00F071F6" w:rsidTr="00B53AB3">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39</w:t>
            </w:r>
          </w:p>
        </w:tc>
        <w:tc>
          <w:tcPr>
            <w:tcW w:w="1895" w:type="pct"/>
            <w:vMerge w:val="restart"/>
            <w:tcBorders>
              <w:top w:val="nil"/>
              <w:left w:val="single" w:sz="4" w:space="0" w:color="auto"/>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 xml:space="preserve">Водопроводная сеть по ул. Автомобильной (проезд №2) от сущ. сетей перед Котельной №17 до территории ЗАО </w:t>
            </w:r>
            <w:r w:rsidR="001B48C4">
              <w:rPr>
                <w:sz w:val="20"/>
                <w:szCs w:val="20"/>
                <w:lang w:eastAsia="ru-RU"/>
              </w:rPr>
              <w:t>«</w:t>
            </w:r>
            <w:r w:rsidRPr="009B26FE">
              <w:rPr>
                <w:sz w:val="20"/>
                <w:szCs w:val="20"/>
                <w:lang w:eastAsia="ru-RU"/>
              </w:rPr>
              <w:t>Северсталь-СМЦ Всеволожск</w:t>
            </w:r>
            <w:r w:rsidR="001B48C4">
              <w:rPr>
                <w:sz w:val="20"/>
                <w:szCs w:val="20"/>
                <w:lang w:eastAsia="ru-RU"/>
              </w:rPr>
              <w:t>»</w:t>
            </w:r>
            <w:r w:rsidRPr="009B26FE">
              <w:rPr>
                <w:sz w:val="20"/>
                <w:szCs w:val="20"/>
                <w:lang w:eastAsia="ru-RU"/>
              </w:rPr>
              <w:t xml:space="preserve"> </w:t>
            </w:r>
          </w:p>
        </w:tc>
        <w:tc>
          <w:tcPr>
            <w:tcW w:w="421"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2014</w:t>
            </w:r>
          </w:p>
        </w:tc>
        <w:tc>
          <w:tcPr>
            <w:tcW w:w="673"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315</w:t>
            </w:r>
          </w:p>
        </w:tc>
        <w:tc>
          <w:tcPr>
            <w:tcW w:w="437"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1005,0</w:t>
            </w:r>
          </w:p>
        </w:tc>
        <w:tc>
          <w:tcPr>
            <w:tcW w:w="608"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F2F2F2"/>
            <w:vAlign w:val="center"/>
          </w:tcPr>
          <w:p w:rsidR="007800E4" w:rsidRPr="009B26FE" w:rsidRDefault="007800E4" w:rsidP="00B53AB3">
            <w:pPr>
              <w:spacing w:before="120" w:after="120" w:line="240" w:lineRule="auto"/>
              <w:jc w:val="center"/>
              <w:rPr>
                <w:sz w:val="20"/>
                <w:szCs w:val="20"/>
                <w:lang w:eastAsia="ru-RU"/>
              </w:rPr>
            </w:pPr>
            <w:r w:rsidRPr="009B26FE">
              <w:rPr>
                <w:sz w:val="20"/>
                <w:szCs w:val="20"/>
                <w:lang w:eastAsia="ru-RU"/>
              </w:rPr>
              <w:t>57</w:t>
            </w:r>
          </w:p>
        </w:tc>
      </w:tr>
      <w:tr w:rsidR="007800E4" w:rsidRPr="00F071F6" w:rsidTr="007800E4">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p>
        </w:tc>
        <w:tc>
          <w:tcPr>
            <w:tcW w:w="421"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н/д</w:t>
            </w:r>
          </w:p>
        </w:tc>
        <w:tc>
          <w:tcPr>
            <w:tcW w:w="673"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500</w:t>
            </w:r>
          </w:p>
        </w:tc>
        <w:tc>
          <w:tcPr>
            <w:tcW w:w="437"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982,1</w:t>
            </w:r>
          </w:p>
        </w:tc>
        <w:tc>
          <w:tcPr>
            <w:tcW w:w="608"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F2F2F2"/>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40</w:t>
            </w:r>
          </w:p>
        </w:tc>
        <w:tc>
          <w:tcPr>
            <w:tcW w:w="1895"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 xml:space="preserve">Водопроводная сеть по ул. Профсоюзной от ул. Индустриальной (проезд №3) до терр. ООО </w:t>
            </w:r>
            <w:r w:rsidR="001B48C4">
              <w:rPr>
                <w:sz w:val="20"/>
                <w:szCs w:val="20"/>
                <w:lang w:eastAsia="ru-RU"/>
              </w:rPr>
              <w:t>«</w:t>
            </w:r>
            <w:r w:rsidRPr="009B26FE">
              <w:rPr>
                <w:sz w:val="20"/>
                <w:szCs w:val="20"/>
                <w:lang w:eastAsia="ru-RU"/>
              </w:rPr>
              <w:t>Нокиан Тайерс</w:t>
            </w:r>
            <w:r w:rsidR="001B48C4">
              <w:rPr>
                <w:sz w:val="20"/>
                <w:szCs w:val="20"/>
                <w:lang w:eastAsia="ru-RU"/>
              </w:rPr>
              <w:t>»</w:t>
            </w:r>
          </w:p>
        </w:tc>
        <w:tc>
          <w:tcPr>
            <w:tcW w:w="421"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2005</w:t>
            </w:r>
          </w:p>
        </w:tc>
        <w:tc>
          <w:tcPr>
            <w:tcW w:w="673"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110</w:t>
            </w:r>
          </w:p>
        </w:tc>
        <w:tc>
          <w:tcPr>
            <w:tcW w:w="437"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359,1</w:t>
            </w:r>
          </w:p>
        </w:tc>
        <w:tc>
          <w:tcPr>
            <w:tcW w:w="608"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F2F2F2"/>
            <w:vAlign w:val="center"/>
          </w:tcPr>
          <w:p w:rsidR="007800E4" w:rsidRPr="009B26FE" w:rsidRDefault="007800E4" w:rsidP="00B53AB3">
            <w:pPr>
              <w:spacing w:before="120" w:after="120" w:line="240" w:lineRule="auto"/>
              <w:jc w:val="center"/>
              <w:rPr>
                <w:sz w:val="20"/>
                <w:szCs w:val="20"/>
                <w:lang w:eastAsia="ru-RU"/>
              </w:rPr>
            </w:pPr>
            <w:r w:rsidRPr="009B26FE">
              <w:rPr>
                <w:sz w:val="20"/>
                <w:szCs w:val="20"/>
                <w:lang w:eastAsia="ru-RU"/>
              </w:rPr>
              <w:t>66</w:t>
            </w:r>
          </w:p>
        </w:tc>
      </w:tr>
      <w:tr w:rsidR="007800E4" w:rsidRPr="00F071F6" w:rsidTr="007800E4">
        <w:trPr>
          <w:trHeight w:val="232"/>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w:t>
            </w:r>
          </w:p>
        </w:tc>
        <w:tc>
          <w:tcPr>
            <w:tcW w:w="1895"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b/>
                <w:bCs/>
                <w:color w:val="000000"/>
                <w:sz w:val="20"/>
                <w:szCs w:val="20"/>
                <w:lang w:eastAsia="ru-RU"/>
              </w:rPr>
            </w:pPr>
            <w:r w:rsidRPr="00F071F6">
              <w:rPr>
                <w:b/>
                <w:bCs/>
                <w:color w:val="000000"/>
                <w:sz w:val="20"/>
                <w:szCs w:val="20"/>
                <w:lang w:eastAsia="ru-RU"/>
              </w:rPr>
              <w:t>Итого бесхозяйные сети:</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w:t>
            </w:r>
          </w:p>
        </w:tc>
        <w:tc>
          <w:tcPr>
            <w:tcW w:w="673"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w:t>
            </w:r>
          </w:p>
        </w:tc>
        <w:tc>
          <w:tcPr>
            <w:tcW w:w="437"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b/>
                <w:bCs/>
                <w:color w:val="000000"/>
                <w:sz w:val="20"/>
                <w:szCs w:val="20"/>
                <w:lang w:eastAsia="ru-RU"/>
              </w:rPr>
            </w:pPr>
            <w:r w:rsidRPr="00F071F6">
              <w:rPr>
                <w:b/>
                <w:bCs/>
                <w:color w:val="000000"/>
                <w:sz w:val="20"/>
                <w:szCs w:val="20"/>
                <w:lang w:eastAsia="ru-RU"/>
              </w:rPr>
              <w:t>25957,1</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sz w:val="20"/>
                <w:szCs w:val="20"/>
                <w:lang w:eastAsia="ru-RU"/>
              </w:rPr>
            </w:pPr>
            <w:r w:rsidRPr="00F071F6">
              <w:rPr>
                <w:sz w:val="20"/>
                <w:szCs w:val="20"/>
                <w:lang w:eastAsia="ru-RU"/>
              </w:rPr>
              <w:t> </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sz w:val="20"/>
                <w:szCs w:val="20"/>
                <w:lang w:eastAsia="ru-RU"/>
              </w:rPr>
            </w:pPr>
          </w:p>
        </w:tc>
      </w:tr>
    </w:tbl>
    <w:p w:rsidR="007800E4" w:rsidRDefault="007800E4" w:rsidP="007800E4">
      <w:pPr>
        <w:rPr>
          <w:sz w:val="24"/>
          <w:szCs w:val="24"/>
        </w:rPr>
      </w:pPr>
    </w:p>
    <w:p w:rsidR="007800E4" w:rsidRPr="007800E4" w:rsidRDefault="007800E4" w:rsidP="007800E4">
      <w:pPr>
        <w:spacing w:before="120" w:after="120"/>
        <w:rPr>
          <w:b/>
          <w:sz w:val="24"/>
          <w:szCs w:val="24"/>
        </w:rPr>
      </w:pPr>
      <w:r w:rsidRPr="007800E4">
        <w:rPr>
          <w:b/>
          <w:sz w:val="24"/>
          <w:szCs w:val="24"/>
        </w:rPr>
        <w:t xml:space="preserve">Таблица </w:t>
      </w:r>
      <w:r w:rsidRPr="007800E4">
        <w:rPr>
          <w:b/>
          <w:sz w:val="24"/>
          <w:szCs w:val="24"/>
        </w:rPr>
        <w:fldChar w:fldCharType="begin"/>
      </w:r>
      <w:r w:rsidRPr="007800E4">
        <w:rPr>
          <w:b/>
          <w:sz w:val="24"/>
          <w:szCs w:val="24"/>
        </w:rPr>
        <w:instrText xml:space="preserve"> SEQ Таблица \* ARABIC </w:instrText>
      </w:r>
      <w:r w:rsidRPr="007800E4">
        <w:rPr>
          <w:b/>
          <w:sz w:val="24"/>
          <w:szCs w:val="24"/>
        </w:rPr>
        <w:fldChar w:fldCharType="separate"/>
      </w:r>
      <w:r w:rsidR="00BD703C">
        <w:rPr>
          <w:b/>
          <w:noProof/>
          <w:sz w:val="24"/>
          <w:szCs w:val="24"/>
        </w:rPr>
        <w:t>60</w:t>
      </w:r>
      <w:r w:rsidRPr="007800E4">
        <w:rPr>
          <w:b/>
          <w:sz w:val="24"/>
          <w:szCs w:val="24"/>
        </w:rPr>
        <w:fldChar w:fldCharType="end"/>
      </w:r>
      <w:r w:rsidRPr="007800E4">
        <w:rPr>
          <w:b/>
          <w:sz w:val="24"/>
          <w:szCs w:val="24"/>
        </w:rPr>
        <w:t xml:space="preserve"> Бесхозяйные водопроводные сети</w:t>
      </w:r>
    </w:p>
    <w:tbl>
      <w:tblPr>
        <w:tblW w:w="5000" w:type="pct"/>
        <w:tblLook w:val="04A0" w:firstRow="1" w:lastRow="0" w:firstColumn="1" w:lastColumn="0" w:noHBand="0" w:noVBand="1"/>
      </w:tblPr>
      <w:tblGrid>
        <w:gridCol w:w="416"/>
        <w:gridCol w:w="4004"/>
        <w:gridCol w:w="617"/>
        <w:gridCol w:w="1216"/>
        <w:gridCol w:w="751"/>
        <w:gridCol w:w="81"/>
        <w:gridCol w:w="1071"/>
        <w:gridCol w:w="20"/>
        <w:gridCol w:w="12"/>
        <w:gridCol w:w="1209"/>
        <w:gridCol w:w="516"/>
      </w:tblGrid>
      <w:tr w:rsidR="007800E4" w:rsidRPr="00887F7B" w:rsidTr="007800E4">
        <w:trPr>
          <w:trHeight w:val="240"/>
          <w:tblHeader/>
        </w:trPr>
        <w:tc>
          <w:tcPr>
            <w:tcW w:w="4740" w:type="pct"/>
            <w:gridSpan w:val="10"/>
            <w:tcBorders>
              <w:top w:val="single" w:sz="4" w:space="0" w:color="auto"/>
              <w:left w:val="single" w:sz="4" w:space="0" w:color="auto"/>
              <w:bottom w:val="single" w:sz="4" w:space="0" w:color="auto"/>
            </w:tcBorders>
            <w:shd w:val="clear" w:color="000000" w:fill="FFFFFF"/>
            <w:noWrap/>
            <w:vAlign w:val="center"/>
            <w:hideMark/>
          </w:tcPr>
          <w:p w:rsidR="007800E4" w:rsidRPr="00FC5699" w:rsidRDefault="007800E4" w:rsidP="00CC23CB">
            <w:pPr>
              <w:spacing w:before="120" w:after="120" w:line="240" w:lineRule="auto"/>
              <w:jc w:val="center"/>
              <w:rPr>
                <w:bCs/>
                <w:color w:val="000000"/>
                <w:sz w:val="20"/>
                <w:szCs w:val="20"/>
                <w:lang w:eastAsia="ru-RU"/>
              </w:rPr>
            </w:pPr>
            <w:r w:rsidRPr="00FC5699">
              <w:rPr>
                <w:bCs/>
                <w:color w:val="000000"/>
                <w:sz w:val="20"/>
                <w:szCs w:val="20"/>
                <w:lang w:eastAsia="ru-RU"/>
              </w:rPr>
              <w:t>по Постановлению №134 от 30.01.2019 г. (ул. Пироговская, 1)</w:t>
            </w:r>
          </w:p>
        </w:tc>
        <w:tc>
          <w:tcPr>
            <w:tcW w:w="260" w:type="pct"/>
            <w:tcBorders>
              <w:top w:val="single" w:sz="4" w:space="0" w:color="auto"/>
              <w:left w:val="nil"/>
              <w:bottom w:val="single" w:sz="4" w:space="0" w:color="auto"/>
              <w:right w:val="single" w:sz="4" w:space="0" w:color="000000"/>
            </w:tcBorders>
            <w:shd w:val="clear" w:color="000000" w:fill="FFFFFF"/>
          </w:tcPr>
          <w:p w:rsidR="007800E4" w:rsidRPr="00887F7B" w:rsidRDefault="007800E4" w:rsidP="00CC23CB">
            <w:pPr>
              <w:spacing w:before="120" w:after="120" w:line="240" w:lineRule="auto"/>
              <w:jc w:val="center"/>
              <w:rPr>
                <w:b/>
                <w:bCs/>
                <w:color w:val="000000"/>
                <w:sz w:val="20"/>
                <w:szCs w:val="20"/>
                <w:lang w:eastAsia="ru-RU"/>
              </w:rPr>
            </w:pPr>
          </w:p>
        </w:tc>
      </w:tr>
      <w:tr w:rsidR="007800E4" w:rsidRPr="00887F7B" w:rsidTr="007800E4">
        <w:trPr>
          <w:trHeight w:val="240"/>
        </w:trPr>
        <w:tc>
          <w:tcPr>
            <w:tcW w:w="21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41</w:t>
            </w:r>
          </w:p>
        </w:tc>
        <w:tc>
          <w:tcPr>
            <w:tcW w:w="202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Водопроводная сеть по улицам Пироговской, Советской, Бибиковской, Чернышевской и по пер. Чернышевского</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1995</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57</w:t>
            </w:r>
          </w:p>
        </w:tc>
        <w:tc>
          <w:tcPr>
            <w:tcW w:w="54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2257,3</w:t>
            </w:r>
          </w:p>
        </w:tc>
        <w:tc>
          <w:tcPr>
            <w:tcW w:w="626" w:type="pct"/>
            <w:gridSpan w:val="3"/>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сталь</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sz w:val="20"/>
                <w:szCs w:val="20"/>
                <w:lang w:eastAsia="ru-RU"/>
              </w:rPr>
            </w:pPr>
            <w:r>
              <w:rPr>
                <w:sz w:val="20"/>
                <w:szCs w:val="20"/>
                <w:lang w:eastAsia="ru-RU"/>
              </w:rPr>
              <w:t>100</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76</w:t>
            </w:r>
          </w:p>
        </w:tc>
        <w:tc>
          <w:tcPr>
            <w:tcW w:w="54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198,2</w:t>
            </w:r>
          </w:p>
        </w:tc>
        <w:tc>
          <w:tcPr>
            <w:tcW w:w="626" w:type="pct"/>
            <w:gridSpan w:val="3"/>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сталь</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sz w:val="20"/>
                <w:szCs w:val="20"/>
                <w:lang w:eastAsia="ru-RU"/>
              </w:rPr>
            </w:pPr>
            <w:r>
              <w:rPr>
                <w:sz w:val="20"/>
                <w:szCs w:val="20"/>
                <w:lang w:eastAsia="ru-RU"/>
              </w:rPr>
              <w:t>100</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4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167,5</w:t>
            </w:r>
          </w:p>
        </w:tc>
        <w:tc>
          <w:tcPr>
            <w:tcW w:w="626" w:type="pct"/>
            <w:gridSpan w:val="3"/>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sz w:val="20"/>
                <w:szCs w:val="20"/>
                <w:lang w:eastAsia="ru-RU"/>
              </w:rPr>
            </w:pPr>
            <w:r>
              <w:rPr>
                <w:sz w:val="20"/>
                <w:szCs w:val="20"/>
                <w:lang w:eastAsia="ru-RU"/>
              </w:rPr>
              <w:t>76</w:t>
            </w:r>
          </w:p>
        </w:tc>
      </w:tr>
      <w:tr w:rsidR="007800E4" w:rsidRPr="00887F7B" w:rsidTr="007800E4">
        <w:trPr>
          <w:trHeight w:val="24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Итого:</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420"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54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2623,0</w:t>
            </w:r>
          </w:p>
        </w:tc>
        <w:tc>
          <w:tcPr>
            <w:tcW w:w="626" w:type="pct"/>
            <w:gridSpan w:val="3"/>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 </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sz w:val="20"/>
                <w:szCs w:val="20"/>
                <w:lang w:eastAsia="ru-RU"/>
              </w:rPr>
            </w:pPr>
          </w:p>
        </w:tc>
      </w:tr>
      <w:tr w:rsidR="007800E4" w:rsidRPr="00887F7B" w:rsidTr="007800E4">
        <w:trPr>
          <w:trHeight w:val="240"/>
        </w:trPr>
        <w:tc>
          <w:tcPr>
            <w:tcW w:w="4740" w:type="pct"/>
            <w:gridSpan w:val="10"/>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7800E4" w:rsidRPr="00FC5699" w:rsidRDefault="007800E4" w:rsidP="00CC23CB">
            <w:pPr>
              <w:spacing w:before="120" w:after="120" w:line="240" w:lineRule="auto"/>
              <w:jc w:val="center"/>
              <w:rPr>
                <w:bCs/>
                <w:color w:val="000000"/>
                <w:sz w:val="20"/>
                <w:szCs w:val="20"/>
                <w:lang w:eastAsia="ru-RU"/>
              </w:rPr>
            </w:pPr>
            <w:r w:rsidRPr="00FC5699">
              <w:rPr>
                <w:bCs/>
                <w:color w:val="000000"/>
                <w:sz w:val="20"/>
                <w:szCs w:val="20"/>
                <w:lang w:eastAsia="ru-RU"/>
              </w:rPr>
              <w:t>по Постановлению №564 от 14.03.2019 г.</w:t>
            </w:r>
          </w:p>
        </w:tc>
        <w:tc>
          <w:tcPr>
            <w:tcW w:w="260" w:type="pct"/>
            <w:tcBorders>
              <w:top w:val="single" w:sz="4" w:space="0" w:color="auto"/>
              <w:left w:val="single" w:sz="4" w:space="0" w:color="auto"/>
              <w:bottom w:val="single" w:sz="4" w:space="0" w:color="auto"/>
              <w:right w:val="single" w:sz="4" w:space="0" w:color="000000"/>
            </w:tcBorders>
            <w:shd w:val="clear" w:color="000000" w:fill="FFFFFF"/>
          </w:tcPr>
          <w:p w:rsidR="007800E4" w:rsidRPr="00887F7B" w:rsidRDefault="007800E4" w:rsidP="00CC23CB">
            <w:pPr>
              <w:spacing w:before="120" w:after="120" w:line="240" w:lineRule="auto"/>
              <w:jc w:val="center"/>
              <w:rPr>
                <w:b/>
                <w:bCs/>
                <w:color w:val="000000"/>
                <w:sz w:val="20"/>
                <w:szCs w:val="20"/>
                <w:lang w:eastAsia="ru-RU"/>
              </w:rPr>
            </w:pPr>
          </w:p>
        </w:tc>
      </w:tr>
      <w:tr w:rsidR="007800E4" w:rsidRPr="00887F7B" w:rsidTr="007800E4">
        <w:trPr>
          <w:trHeight w:val="481"/>
        </w:trPr>
        <w:tc>
          <w:tcPr>
            <w:tcW w:w="21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42</w:t>
            </w:r>
          </w:p>
        </w:tc>
        <w:tc>
          <w:tcPr>
            <w:tcW w:w="202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Водопроводная сеть к многоквартирному жилому комплексу и ДОУ на 22 места. ул. Шевченко, уч. 12 и 12а - внутриплощадочные от </w:t>
            </w:r>
            <w:r w:rsidRPr="00887F7B">
              <w:rPr>
                <w:b/>
                <w:bCs/>
                <w:color w:val="000000"/>
                <w:sz w:val="20"/>
                <w:szCs w:val="20"/>
                <w:lang w:eastAsia="ru-RU"/>
              </w:rPr>
              <w:t>границ красных линий</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2018</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5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100,0</w:t>
            </w:r>
          </w:p>
        </w:tc>
        <w:tc>
          <w:tcPr>
            <w:tcW w:w="616"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sz w:val="20"/>
                <w:szCs w:val="20"/>
                <w:lang w:eastAsia="ru-RU"/>
              </w:rPr>
            </w:pPr>
            <w:r>
              <w:rPr>
                <w:sz w:val="20"/>
                <w:szCs w:val="20"/>
                <w:lang w:eastAsia="ru-RU"/>
              </w:rPr>
              <w:t>53</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180</w:t>
            </w:r>
          </w:p>
        </w:tc>
        <w:tc>
          <w:tcPr>
            <w:tcW w:w="55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777,0</w:t>
            </w:r>
          </w:p>
        </w:tc>
        <w:tc>
          <w:tcPr>
            <w:tcW w:w="616"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sz w:val="20"/>
                <w:szCs w:val="20"/>
                <w:lang w:eastAsia="ru-RU"/>
              </w:rPr>
            </w:pPr>
            <w:r>
              <w:rPr>
                <w:sz w:val="20"/>
                <w:szCs w:val="20"/>
                <w:lang w:eastAsia="ru-RU"/>
              </w:rPr>
              <w:t>53</w:t>
            </w:r>
          </w:p>
        </w:tc>
      </w:tr>
      <w:tr w:rsidR="007800E4" w:rsidRPr="00887F7B" w:rsidTr="007800E4">
        <w:trPr>
          <w:trHeight w:val="24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Итого:</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420"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550"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877,0</w:t>
            </w:r>
          </w:p>
        </w:tc>
        <w:tc>
          <w:tcPr>
            <w:tcW w:w="616"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 </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sz w:val="20"/>
                <w:szCs w:val="20"/>
                <w:lang w:eastAsia="ru-RU"/>
              </w:rPr>
            </w:pPr>
          </w:p>
        </w:tc>
      </w:tr>
      <w:tr w:rsidR="007800E4" w:rsidRPr="00887F7B" w:rsidTr="007800E4">
        <w:trPr>
          <w:trHeight w:val="240"/>
        </w:trPr>
        <w:tc>
          <w:tcPr>
            <w:tcW w:w="4740" w:type="pct"/>
            <w:gridSpan w:val="10"/>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7800E4" w:rsidRPr="00FC5699" w:rsidRDefault="007800E4" w:rsidP="00CC23CB">
            <w:pPr>
              <w:spacing w:before="120" w:after="120" w:line="240" w:lineRule="auto"/>
              <w:jc w:val="center"/>
              <w:rPr>
                <w:bCs/>
                <w:color w:val="000000"/>
                <w:sz w:val="20"/>
                <w:szCs w:val="20"/>
                <w:lang w:eastAsia="ru-RU"/>
              </w:rPr>
            </w:pPr>
            <w:r w:rsidRPr="00FC5699">
              <w:rPr>
                <w:bCs/>
                <w:color w:val="000000"/>
                <w:sz w:val="20"/>
                <w:szCs w:val="20"/>
                <w:lang w:eastAsia="ru-RU"/>
              </w:rPr>
              <w:t>по Постановлению №1375 от 22.05.2019 г.</w:t>
            </w:r>
          </w:p>
        </w:tc>
        <w:tc>
          <w:tcPr>
            <w:tcW w:w="260" w:type="pct"/>
            <w:tcBorders>
              <w:top w:val="single" w:sz="4" w:space="0" w:color="auto"/>
              <w:left w:val="single" w:sz="4" w:space="0" w:color="auto"/>
              <w:bottom w:val="single" w:sz="4" w:space="0" w:color="auto"/>
              <w:right w:val="single" w:sz="4" w:space="0" w:color="000000"/>
            </w:tcBorders>
            <w:shd w:val="clear" w:color="000000" w:fill="FFFFFF"/>
          </w:tcPr>
          <w:p w:rsidR="007800E4" w:rsidRPr="00887F7B" w:rsidRDefault="007800E4" w:rsidP="00CC23CB">
            <w:pPr>
              <w:spacing w:before="120" w:after="120" w:line="240" w:lineRule="auto"/>
              <w:jc w:val="center"/>
              <w:rPr>
                <w:b/>
                <w:bCs/>
                <w:color w:val="000000"/>
                <w:sz w:val="20"/>
                <w:szCs w:val="20"/>
                <w:lang w:eastAsia="ru-RU"/>
              </w:rPr>
            </w:pPr>
          </w:p>
        </w:tc>
      </w:tr>
      <w:tr w:rsidR="007800E4" w:rsidRPr="00887F7B" w:rsidTr="007800E4">
        <w:trPr>
          <w:trHeight w:val="481"/>
        </w:trPr>
        <w:tc>
          <w:tcPr>
            <w:tcW w:w="21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43</w:t>
            </w:r>
          </w:p>
        </w:tc>
        <w:tc>
          <w:tcPr>
            <w:tcW w:w="2020" w:type="pct"/>
            <w:vMerge w:val="restart"/>
            <w:tcBorders>
              <w:top w:val="nil"/>
              <w:left w:val="single" w:sz="4" w:space="0" w:color="auto"/>
              <w:bottom w:val="single" w:sz="4" w:space="0" w:color="000000"/>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Водопроводная сеть к жилому комплексу пр. Христиновский, д. №83, корп.1, 2, 3</w:t>
            </w:r>
          </w:p>
        </w:tc>
        <w:tc>
          <w:tcPr>
            <w:tcW w:w="311"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42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90</w:t>
            </w:r>
          </w:p>
        </w:tc>
        <w:tc>
          <w:tcPr>
            <w:tcW w:w="55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153,2</w:t>
            </w:r>
          </w:p>
        </w:tc>
        <w:tc>
          <w:tcPr>
            <w:tcW w:w="616"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tcPr>
          <w:p w:rsidR="007800E4" w:rsidRPr="00887F7B" w:rsidRDefault="007800E4" w:rsidP="00CC23CB">
            <w:pPr>
              <w:spacing w:before="120" w:after="120" w:line="240" w:lineRule="auto"/>
              <w:jc w:val="center"/>
              <w:rPr>
                <w:sz w:val="20"/>
                <w:szCs w:val="20"/>
                <w:lang w:eastAsia="ru-RU"/>
              </w:rPr>
            </w:pPr>
            <w:r>
              <w:rPr>
                <w:sz w:val="20"/>
                <w:szCs w:val="20"/>
                <w:lang w:eastAsia="ru-RU"/>
              </w:rPr>
              <w:t>-</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42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225</w:t>
            </w:r>
          </w:p>
        </w:tc>
        <w:tc>
          <w:tcPr>
            <w:tcW w:w="55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334,8</w:t>
            </w:r>
          </w:p>
        </w:tc>
        <w:tc>
          <w:tcPr>
            <w:tcW w:w="616"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tcPr>
          <w:p w:rsidR="007800E4" w:rsidRPr="00887F7B" w:rsidRDefault="007800E4" w:rsidP="00CC23CB">
            <w:pPr>
              <w:spacing w:before="120" w:after="120" w:line="240" w:lineRule="auto"/>
              <w:jc w:val="center"/>
              <w:rPr>
                <w:sz w:val="20"/>
                <w:szCs w:val="20"/>
                <w:lang w:eastAsia="ru-RU"/>
              </w:rPr>
            </w:pPr>
            <w:r>
              <w:rPr>
                <w:sz w:val="20"/>
                <w:szCs w:val="20"/>
                <w:lang w:eastAsia="ru-RU"/>
              </w:rPr>
              <w:t>-</w:t>
            </w:r>
          </w:p>
        </w:tc>
      </w:tr>
      <w:tr w:rsidR="007800E4" w:rsidRPr="00887F7B" w:rsidTr="007800E4">
        <w:trPr>
          <w:trHeight w:val="24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Итого:</w:t>
            </w:r>
          </w:p>
        </w:tc>
        <w:tc>
          <w:tcPr>
            <w:tcW w:w="311"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42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55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488,0</w:t>
            </w:r>
          </w:p>
        </w:tc>
        <w:tc>
          <w:tcPr>
            <w:tcW w:w="616"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 </w:t>
            </w:r>
          </w:p>
        </w:tc>
        <w:tc>
          <w:tcPr>
            <w:tcW w:w="260" w:type="pct"/>
            <w:tcBorders>
              <w:top w:val="nil"/>
              <w:left w:val="nil"/>
              <w:bottom w:val="single" w:sz="4" w:space="0" w:color="auto"/>
              <w:right w:val="single" w:sz="4" w:space="0" w:color="auto"/>
            </w:tcBorders>
          </w:tcPr>
          <w:p w:rsidR="007800E4" w:rsidRPr="00887F7B" w:rsidRDefault="007800E4" w:rsidP="00CC23CB">
            <w:pPr>
              <w:spacing w:before="120" w:after="120" w:line="240" w:lineRule="auto"/>
              <w:jc w:val="center"/>
              <w:rPr>
                <w:sz w:val="20"/>
                <w:szCs w:val="20"/>
                <w:lang w:eastAsia="ru-RU"/>
              </w:rPr>
            </w:pPr>
          </w:p>
        </w:tc>
      </w:tr>
      <w:tr w:rsidR="007800E4" w:rsidRPr="00887F7B" w:rsidTr="007800E4">
        <w:trPr>
          <w:trHeight w:val="240"/>
        </w:trPr>
        <w:tc>
          <w:tcPr>
            <w:tcW w:w="474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800E4" w:rsidRPr="00FC5699" w:rsidRDefault="007800E4" w:rsidP="00CC23CB">
            <w:pPr>
              <w:spacing w:before="120" w:after="120" w:line="240" w:lineRule="auto"/>
              <w:jc w:val="center"/>
              <w:rPr>
                <w:bCs/>
                <w:color w:val="000000"/>
                <w:sz w:val="20"/>
                <w:szCs w:val="20"/>
                <w:lang w:eastAsia="ru-RU"/>
              </w:rPr>
            </w:pPr>
            <w:r w:rsidRPr="00FC5699">
              <w:rPr>
                <w:bCs/>
                <w:color w:val="000000"/>
                <w:sz w:val="20"/>
                <w:szCs w:val="20"/>
                <w:lang w:eastAsia="ru-RU"/>
              </w:rPr>
              <w:t>по Постановлению №2962 от 11.09.2019 г.</w:t>
            </w:r>
          </w:p>
        </w:tc>
        <w:tc>
          <w:tcPr>
            <w:tcW w:w="260" w:type="pct"/>
            <w:tcBorders>
              <w:top w:val="single" w:sz="4" w:space="0" w:color="auto"/>
              <w:left w:val="single" w:sz="4" w:space="0" w:color="auto"/>
              <w:bottom w:val="single" w:sz="4" w:space="0" w:color="auto"/>
              <w:right w:val="single" w:sz="4" w:space="0" w:color="000000"/>
            </w:tcBorders>
          </w:tcPr>
          <w:p w:rsidR="007800E4" w:rsidRPr="00887F7B" w:rsidRDefault="007800E4" w:rsidP="00CC23CB">
            <w:pPr>
              <w:spacing w:before="120" w:after="120" w:line="240" w:lineRule="auto"/>
              <w:jc w:val="center"/>
              <w:rPr>
                <w:b/>
                <w:bCs/>
                <w:color w:val="000000"/>
                <w:sz w:val="20"/>
                <w:szCs w:val="20"/>
                <w:lang w:eastAsia="ru-RU"/>
              </w:rPr>
            </w:pPr>
          </w:p>
        </w:tc>
      </w:tr>
      <w:tr w:rsidR="007800E4" w:rsidRPr="00887F7B" w:rsidTr="007800E4">
        <w:trPr>
          <w:trHeight w:val="240"/>
        </w:trPr>
        <w:tc>
          <w:tcPr>
            <w:tcW w:w="21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44</w:t>
            </w:r>
          </w:p>
        </w:tc>
        <w:tc>
          <w:tcPr>
            <w:tcW w:w="2020" w:type="pct"/>
            <w:vMerge w:val="restart"/>
            <w:tcBorders>
              <w:top w:val="nil"/>
              <w:left w:val="single" w:sz="4" w:space="0" w:color="auto"/>
              <w:bottom w:val="single" w:sz="4" w:space="0" w:color="000000"/>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Водопроводная сеть, проложенная к ж/д №4/80 на пересечении ул. Культуры и ул. Бибиковской </w:t>
            </w:r>
          </w:p>
        </w:tc>
        <w:tc>
          <w:tcPr>
            <w:tcW w:w="31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2013</w:t>
            </w:r>
          </w:p>
        </w:tc>
        <w:tc>
          <w:tcPr>
            <w:tcW w:w="61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15,2</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58</w:t>
            </w:r>
          </w:p>
        </w:tc>
      </w:tr>
      <w:tr w:rsidR="007800E4" w:rsidRPr="00887F7B" w:rsidTr="007800E4">
        <w:trPr>
          <w:trHeight w:val="240"/>
        </w:trPr>
        <w:tc>
          <w:tcPr>
            <w:tcW w:w="21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20,0</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58</w:t>
            </w:r>
          </w:p>
        </w:tc>
      </w:tr>
      <w:tr w:rsidR="007800E4" w:rsidRPr="00887F7B" w:rsidTr="007800E4">
        <w:trPr>
          <w:trHeight w:val="240"/>
        </w:trPr>
        <w:tc>
          <w:tcPr>
            <w:tcW w:w="21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nil"/>
              <w:left w:val="single" w:sz="4" w:space="0" w:color="auto"/>
              <w:bottom w:val="single" w:sz="4" w:space="0" w:color="000000"/>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Водопроводная сеть, проложенная по ул. Банковской от ж/д №136 по пр. Толстого</w:t>
            </w:r>
          </w:p>
        </w:tc>
        <w:tc>
          <w:tcPr>
            <w:tcW w:w="311"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25</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3,0</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40</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3</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57</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565,8</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Итого:</w:t>
            </w:r>
          </w:p>
        </w:tc>
        <w:tc>
          <w:tcPr>
            <w:tcW w:w="311"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607,0</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260" w:type="pct"/>
            <w:tcBorders>
              <w:top w:val="nil"/>
              <w:left w:val="nil"/>
              <w:bottom w:val="single" w:sz="4" w:space="0" w:color="auto"/>
              <w:right w:val="single" w:sz="4" w:space="0" w:color="auto"/>
            </w:tcBorders>
          </w:tcPr>
          <w:p w:rsidR="007800E4" w:rsidRPr="00887F7B" w:rsidRDefault="007800E4" w:rsidP="00CC23CB">
            <w:pPr>
              <w:spacing w:before="120" w:after="120" w:line="240" w:lineRule="auto"/>
              <w:jc w:val="center"/>
              <w:rPr>
                <w:color w:val="000000"/>
                <w:sz w:val="20"/>
                <w:szCs w:val="20"/>
                <w:lang w:eastAsia="ru-RU"/>
              </w:rPr>
            </w:pPr>
          </w:p>
        </w:tc>
      </w:tr>
      <w:tr w:rsidR="007800E4" w:rsidRPr="00887F7B" w:rsidTr="007800E4">
        <w:trPr>
          <w:trHeight w:val="240"/>
        </w:trPr>
        <w:tc>
          <w:tcPr>
            <w:tcW w:w="4740" w:type="pct"/>
            <w:gridSpan w:val="10"/>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7800E4" w:rsidRPr="00FC5699" w:rsidRDefault="007800E4" w:rsidP="00CC23CB">
            <w:pPr>
              <w:spacing w:before="120" w:after="120" w:line="240" w:lineRule="auto"/>
              <w:jc w:val="center"/>
              <w:rPr>
                <w:bCs/>
                <w:color w:val="000000"/>
                <w:sz w:val="20"/>
                <w:szCs w:val="20"/>
                <w:lang w:eastAsia="ru-RU"/>
              </w:rPr>
            </w:pPr>
            <w:r w:rsidRPr="00FC5699">
              <w:rPr>
                <w:bCs/>
                <w:color w:val="000000"/>
                <w:sz w:val="20"/>
                <w:szCs w:val="20"/>
                <w:lang w:eastAsia="ru-RU"/>
              </w:rPr>
              <w:t>по Пстановлению  №526 от 26.02.2020 г.</w:t>
            </w:r>
          </w:p>
        </w:tc>
        <w:tc>
          <w:tcPr>
            <w:tcW w:w="260" w:type="pct"/>
            <w:tcBorders>
              <w:top w:val="single" w:sz="4" w:space="0" w:color="auto"/>
              <w:left w:val="single" w:sz="4" w:space="0" w:color="auto"/>
              <w:bottom w:val="single" w:sz="4" w:space="0" w:color="auto"/>
              <w:right w:val="single" w:sz="4" w:space="0" w:color="000000"/>
            </w:tcBorders>
            <w:shd w:val="clear" w:color="000000" w:fill="FFFFFF"/>
          </w:tcPr>
          <w:p w:rsidR="007800E4" w:rsidRPr="00887F7B" w:rsidRDefault="007800E4" w:rsidP="00CC23CB">
            <w:pPr>
              <w:spacing w:before="120" w:after="120" w:line="240" w:lineRule="auto"/>
              <w:jc w:val="center"/>
              <w:rPr>
                <w:b/>
                <w:bCs/>
                <w:color w:val="000000"/>
                <w:sz w:val="20"/>
                <w:szCs w:val="20"/>
                <w:lang w:eastAsia="ru-RU"/>
              </w:rPr>
            </w:pPr>
          </w:p>
        </w:tc>
      </w:tr>
      <w:tr w:rsidR="007800E4" w:rsidRPr="00887F7B" w:rsidTr="007800E4">
        <w:trPr>
          <w:trHeight w:val="453"/>
        </w:trPr>
        <w:tc>
          <w:tcPr>
            <w:tcW w:w="21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45</w:t>
            </w: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color w:val="000000"/>
                <w:sz w:val="18"/>
                <w:szCs w:val="18"/>
                <w:lang w:eastAsia="ru-RU"/>
              </w:rPr>
            </w:pPr>
            <w:r w:rsidRPr="00887F7B">
              <w:rPr>
                <w:color w:val="000000"/>
                <w:sz w:val="18"/>
                <w:szCs w:val="18"/>
                <w:lang w:eastAsia="ru-RU"/>
              </w:rPr>
              <w:t>Водопроводная сеть по проезду от ул. Пермской, д. №44 и далее вдоль ул. Вокзальной</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50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214,0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679"/>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color w:val="000000"/>
                <w:sz w:val="18"/>
                <w:szCs w:val="18"/>
                <w:lang w:eastAsia="ru-RU"/>
              </w:rPr>
            </w:pPr>
            <w:r w:rsidRPr="00887F7B">
              <w:rPr>
                <w:color w:val="000000"/>
                <w:sz w:val="18"/>
                <w:szCs w:val="18"/>
                <w:lang w:eastAsia="ru-RU"/>
              </w:rPr>
              <w:t>Водопроводная сеть по ул. Банковской (второй водопровод) от врезки на пр. Маяковского до уч-ков №17 и №19, для водоснабжения ИЖС</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385,0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b/>
                <w:bCs/>
                <w:color w:val="000000"/>
                <w:sz w:val="18"/>
                <w:szCs w:val="18"/>
                <w:lang w:eastAsia="ru-RU"/>
              </w:rPr>
            </w:pPr>
            <w:r w:rsidRPr="00887F7B">
              <w:rPr>
                <w:b/>
                <w:bCs/>
                <w:color w:val="000000"/>
                <w:sz w:val="18"/>
                <w:szCs w:val="18"/>
                <w:lang w:eastAsia="ru-RU"/>
              </w:rPr>
              <w:t>Итого:</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 </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 </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599,0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p>
        </w:tc>
      </w:tr>
      <w:tr w:rsidR="007800E4" w:rsidRPr="00887F7B" w:rsidTr="007800E4">
        <w:trPr>
          <w:trHeight w:val="481"/>
        </w:trPr>
        <w:tc>
          <w:tcPr>
            <w:tcW w:w="21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46</w:t>
            </w:r>
          </w:p>
        </w:tc>
        <w:tc>
          <w:tcPr>
            <w:tcW w:w="202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Водопроводная сеть от врезки на пр. Грибоедова до объекта на пр. Достоевского, д.56</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471,7</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96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Закольцовывающий водопровод  для ИЖС вдоль пр. Козлова и вдоль пр. Некрасова от врезки  в ПЭ110 напротив объекта на пр. Достоевского, д.56, до врезки  в чуг.534 на пр. Грибоедова</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824,4</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Водопроводная сеть к зданию МП </w:t>
            </w:r>
            <w:r w:rsidR="001B48C4">
              <w:rPr>
                <w:color w:val="000000"/>
                <w:sz w:val="20"/>
                <w:szCs w:val="20"/>
                <w:lang w:eastAsia="ru-RU"/>
              </w:rPr>
              <w:t>«</w:t>
            </w:r>
            <w:r w:rsidRPr="00887F7B">
              <w:rPr>
                <w:color w:val="000000"/>
                <w:sz w:val="20"/>
                <w:szCs w:val="20"/>
                <w:lang w:eastAsia="ru-RU"/>
              </w:rPr>
              <w:t>Всеволожские бани</w:t>
            </w:r>
            <w:r w:rsidR="001B48C4">
              <w:rPr>
                <w:color w:val="000000"/>
                <w:sz w:val="20"/>
                <w:szCs w:val="20"/>
                <w:lang w:eastAsia="ru-RU"/>
              </w:rPr>
              <w:t>»</w:t>
            </w:r>
            <w:r w:rsidRPr="00887F7B">
              <w:rPr>
                <w:color w:val="000000"/>
                <w:sz w:val="20"/>
                <w:szCs w:val="20"/>
                <w:lang w:eastAsia="ru-RU"/>
              </w:rPr>
              <w:t xml:space="preserve"> на ул. Шишканя, </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108</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3,0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117</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58,3</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чугун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nil"/>
              <w:left w:val="nil"/>
              <w:bottom w:val="nil"/>
              <w:right w:val="nil"/>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Водопроводный ввод к зданию МП </w:t>
            </w:r>
            <w:r w:rsidR="001B48C4">
              <w:rPr>
                <w:color w:val="000000"/>
                <w:sz w:val="20"/>
                <w:szCs w:val="20"/>
                <w:lang w:eastAsia="ru-RU"/>
              </w:rPr>
              <w:t>«</w:t>
            </w:r>
            <w:r w:rsidRPr="00887F7B">
              <w:rPr>
                <w:color w:val="000000"/>
                <w:sz w:val="20"/>
                <w:szCs w:val="20"/>
                <w:lang w:eastAsia="ru-RU"/>
              </w:rPr>
              <w:t>Всеволожские бани</w:t>
            </w:r>
            <w:r w:rsidR="001B48C4">
              <w:rPr>
                <w:color w:val="000000"/>
                <w:sz w:val="20"/>
                <w:szCs w:val="20"/>
                <w:lang w:eastAsia="ru-RU"/>
              </w:rPr>
              <w:t>»</w:t>
            </w:r>
            <w:r w:rsidRPr="00887F7B">
              <w:rPr>
                <w:color w:val="000000"/>
                <w:sz w:val="20"/>
                <w:szCs w:val="20"/>
                <w:lang w:eastAsia="ru-RU"/>
              </w:rPr>
              <w:t xml:space="preserve"> на  ул. Советская, д. 6,</w:t>
            </w:r>
          </w:p>
        </w:tc>
        <w:tc>
          <w:tcPr>
            <w:tcW w:w="311"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83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3,5</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single" w:sz="4" w:space="0" w:color="auto"/>
              <w:left w:val="nil"/>
              <w:bottom w:val="nil"/>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Водопроводный ввод к зданию МП </w:t>
            </w:r>
            <w:r w:rsidR="001B48C4">
              <w:rPr>
                <w:color w:val="000000"/>
                <w:sz w:val="20"/>
                <w:szCs w:val="20"/>
                <w:lang w:eastAsia="ru-RU"/>
              </w:rPr>
              <w:t>«</w:t>
            </w:r>
            <w:r w:rsidRPr="00887F7B">
              <w:rPr>
                <w:color w:val="000000"/>
                <w:sz w:val="20"/>
                <w:szCs w:val="20"/>
                <w:lang w:eastAsia="ru-RU"/>
              </w:rPr>
              <w:t>Всеволожские бани</w:t>
            </w:r>
            <w:r w:rsidR="001B48C4">
              <w:rPr>
                <w:color w:val="000000"/>
                <w:sz w:val="20"/>
                <w:szCs w:val="20"/>
                <w:lang w:eastAsia="ru-RU"/>
              </w:rPr>
              <w:t>»</w:t>
            </w:r>
            <w:r w:rsidRPr="00887F7B">
              <w:rPr>
                <w:color w:val="000000"/>
                <w:sz w:val="20"/>
                <w:szCs w:val="20"/>
                <w:lang w:eastAsia="ru-RU"/>
              </w:rPr>
              <w:t xml:space="preserve"> на  ул. Коммуны, д. 13</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57</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3,0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Водопрвод к ЖК </w:t>
            </w:r>
            <w:r w:rsidR="001B48C4">
              <w:rPr>
                <w:color w:val="000000"/>
                <w:sz w:val="20"/>
                <w:szCs w:val="20"/>
                <w:lang w:eastAsia="ru-RU"/>
              </w:rPr>
              <w:t>«</w:t>
            </w:r>
            <w:r w:rsidRPr="00887F7B">
              <w:rPr>
                <w:color w:val="000000"/>
                <w:sz w:val="20"/>
                <w:szCs w:val="20"/>
                <w:lang w:eastAsia="ru-RU"/>
              </w:rPr>
              <w:t>Мелодия</w:t>
            </w:r>
            <w:r w:rsidR="001B48C4">
              <w:rPr>
                <w:color w:val="000000"/>
                <w:sz w:val="20"/>
                <w:szCs w:val="20"/>
                <w:lang w:eastAsia="ru-RU"/>
              </w:rPr>
              <w:t>»</w:t>
            </w:r>
            <w:r w:rsidRPr="00887F7B">
              <w:rPr>
                <w:color w:val="000000"/>
                <w:sz w:val="20"/>
                <w:szCs w:val="20"/>
                <w:lang w:eastAsia="ru-RU"/>
              </w:rPr>
              <w:t xml:space="preserve">, массив </w:t>
            </w:r>
            <w:r w:rsidR="001B48C4">
              <w:rPr>
                <w:color w:val="000000"/>
                <w:sz w:val="20"/>
                <w:szCs w:val="20"/>
                <w:lang w:eastAsia="ru-RU"/>
              </w:rPr>
              <w:t>«</w:t>
            </w:r>
            <w:r w:rsidRPr="00887F7B">
              <w:rPr>
                <w:color w:val="000000"/>
                <w:sz w:val="20"/>
                <w:szCs w:val="20"/>
                <w:lang w:eastAsia="ru-RU"/>
              </w:rPr>
              <w:t>Прищегловский</w:t>
            </w:r>
            <w:r w:rsidR="001B48C4">
              <w:rPr>
                <w:color w:val="000000"/>
                <w:sz w:val="20"/>
                <w:szCs w:val="20"/>
                <w:lang w:eastAsia="ru-RU"/>
              </w:rPr>
              <w:t>»</w:t>
            </w:r>
          </w:p>
        </w:tc>
        <w:tc>
          <w:tcPr>
            <w:tcW w:w="311" w:type="pct"/>
            <w:vMerge w:val="restart"/>
            <w:tcBorders>
              <w:top w:val="nil"/>
              <w:left w:val="nil"/>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127,33</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single" w:sz="4" w:space="0" w:color="auto"/>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nil"/>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single" w:sz="4" w:space="0" w:color="auto"/>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nil"/>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180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633,38</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72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nil"/>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u w:val="single"/>
                <w:lang w:eastAsia="ru-RU"/>
              </w:rPr>
            </w:pPr>
            <w:r w:rsidRPr="00887F7B">
              <w:rPr>
                <w:color w:val="000000"/>
                <w:sz w:val="20"/>
                <w:szCs w:val="20"/>
                <w:u w:val="single"/>
                <w:lang w:eastAsia="ru-RU"/>
              </w:rPr>
              <w:t>1-й ввод</w:t>
            </w:r>
            <w:r w:rsidRPr="00887F7B">
              <w:rPr>
                <w:color w:val="000000"/>
                <w:sz w:val="20"/>
                <w:szCs w:val="20"/>
                <w:lang w:eastAsia="ru-RU"/>
              </w:rPr>
              <w:t xml:space="preserve">  водопровода к ГТ ТЭЦ от  врезки в водопровод  чуг.429 вдоль ул. Олениных до границ красных линий,    шоссе Дорога Жизни</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457,5</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72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nil"/>
              <w:left w:val="single" w:sz="4" w:space="0" w:color="auto"/>
              <w:bottom w:val="nil"/>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u w:val="single"/>
                <w:lang w:eastAsia="ru-RU"/>
              </w:rPr>
            </w:pPr>
            <w:r w:rsidRPr="00887F7B">
              <w:rPr>
                <w:color w:val="000000"/>
                <w:sz w:val="20"/>
                <w:szCs w:val="20"/>
                <w:u w:val="single"/>
                <w:lang w:eastAsia="ru-RU"/>
              </w:rPr>
              <w:t>2-й ввод</w:t>
            </w:r>
            <w:r w:rsidRPr="00887F7B">
              <w:rPr>
                <w:color w:val="000000"/>
                <w:sz w:val="20"/>
                <w:szCs w:val="20"/>
                <w:lang w:eastAsia="ru-RU"/>
              </w:rPr>
              <w:t xml:space="preserve">  водопровода к ГТ ТЭЦ от  врезки в водопровод чуг.325 - ПЭ315 на  ул. Волковской до границ красных линий,  шоссе Дорога Жизни</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541,3</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  вдоль   ул. Пушкинской от места врезки у дюкера на Колтушском ш. до ж/д №40 по ул. Пушкинской</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566,0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ООО </w:t>
            </w:r>
            <w:r w:rsidR="001B48C4">
              <w:rPr>
                <w:color w:val="000000"/>
                <w:sz w:val="20"/>
                <w:szCs w:val="20"/>
                <w:lang w:eastAsia="ru-RU"/>
              </w:rPr>
              <w:t>«</w:t>
            </w:r>
            <w:r w:rsidRPr="00887F7B">
              <w:rPr>
                <w:color w:val="000000"/>
                <w:sz w:val="20"/>
                <w:szCs w:val="20"/>
                <w:lang w:eastAsia="ru-RU"/>
              </w:rPr>
              <w:t>ГАРАНТЪ</w:t>
            </w:r>
            <w:r w:rsidR="001B48C4">
              <w:rPr>
                <w:color w:val="000000"/>
                <w:sz w:val="20"/>
                <w:szCs w:val="20"/>
                <w:lang w:eastAsia="ru-RU"/>
              </w:rPr>
              <w:t>»</w:t>
            </w:r>
            <w:r w:rsidRPr="00887F7B">
              <w:rPr>
                <w:color w:val="000000"/>
                <w:sz w:val="20"/>
                <w:szCs w:val="20"/>
                <w:lang w:eastAsia="ru-RU"/>
              </w:rPr>
              <w:t xml:space="preserve"> 3-я очередь стр-ва: ж/дома №№25, 27, 29, 31, 33 и МОУ </w:t>
            </w:r>
            <w:r w:rsidR="001B48C4">
              <w:rPr>
                <w:color w:val="000000"/>
                <w:sz w:val="20"/>
                <w:szCs w:val="20"/>
                <w:lang w:eastAsia="ru-RU"/>
              </w:rPr>
              <w:t>«</w:t>
            </w:r>
            <w:r w:rsidRPr="00887F7B">
              <w:rPr>
                <w:color w:val="000000"/>
                <w:sz w:val="20"/>
                <w:szCs w:val="20"/>
                <w:lang w:eastAsia="ru-RU"/>
              </w:rPr>
              <w:t xml:space="preserve">СОШ </w:t>
            </w:r>
            <w:r w:rsidR="001B48C4">
              <w:rPr>
                <w:color w:val="000000"/>
                <w:sz w:val="20"/>
                <w:szCs w:val="20"/>
                <w:lang w:eastAsia="ru-RU"/>
              </w:rPr>
              <w:t>«</w:t>
            </w:r>
            <w:r w:rsidRPr="00887F7B">
              <w:rPr>
                <w:color w:val="000000"/>
                <w:sz w:val="20"/>
                <w:szCs w:val="20"/>
                <w:lang w:eastAsia="ru-RU"/>
              </w:rPr>
              <w:t>Всеволожский ЦО</w:t>
            </w:r>
            <w:r w:rsidR="001B48C4">
              <w:rPr>
                <w:color w:val="000000"/>
                <w:sz w:val="20"/>
                <w:szCs w:val="20"/>
                <w:lang w:eastAsia="ru-RU"/>
              </w:rPr>
              <w:t>»</w:t>
            </w:r>
            <w:r w:rsidRPr="00887F7B">
              <w:rPr>
                <w:color w:val="000000"/>
                <w:sz w:val="20"/>
                <w:szCs w:val="20"/>
                <w:lang w:eastAsia="ru-RU"/>
              </w:rPr>
              <w:t xml:space="preserve"> д. №35 по ул. Доктора Сотникова</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83,8</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90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61,4</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112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225</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203,6</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single" w:sz="4" w:space="0" w:color="auto"/>
              <w:left w:val="single" w:sz="4" w:space="0" w:color="auto"/>
              <w:bottom w:val="nil"/>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Водопроводная сеть к зданиям Музея </w:t>
            </w:r>
            <w:r w:rsidR="001B48C4">
              <w:rPr>
                <w:color w:val="000000"/>
                <w:sz w:val="20"/>
                <w:szCs w:val="20"/>
                <w:lang w:eastAsia="ru-RU"/>
              </w:rPr>
              <w:t>«</w:t>
            </w:r>
            <w:r w:rsidRPr="00887F7B">
              <w:rPr>
                <w:color w:val="000000"/>
                <w:sz w:val="20"/>
                <w:szCs w:val="20"/>
                <w:lang w:eastAsia="ru-RU"/>
              </w:rPr>
              <w:t>Приютино</w:t>
            </w:r>
            <w:r w:rsidR="001B48C4">
              <w:rPr>
                <w:color w:val="000000"/>
                <w:sz w:val="20"/>
                <w:szCs w:val="20"/>
                <w:lang w:eastAsia="ru-RU"/>
              </w:rPr>
              <w:t>»</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98</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648,0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чугун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nil"/>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25</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97,1</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 соединяющий существующие водопроводные  сети по улицам Коралловской и Варшавской</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347,7</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 к жилым домам на пр. Всеволожский, 14</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115,8</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0,5</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 к ДОУ на 220 мест, пр. Торговый, 144, от врезки на пр. Грибоедова до котельной</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140,3</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654,2</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nil"/>
              <w:left w:val="nil"/>
              <w:bottom w:val="nil"/>
              <w:right w:val="nil"/>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АО </w:t>
            </w:r>
            <w:r w:rsidR="001B48C4">
              <w:rPr>
                <w:color w:val="000000"/>
                <w:sz w:val="20"/>
                <w:szCs w:val="20"/>
                <w:lang w:eastAsia="ru-RU"/>
              </w:rPr>
              <w:t>«</w:t>
            </w:r>
            <w:r w:rsidRPr="00887F7B">
              <w:rPr>
                <w:color w:val="000000"/>
                <w:sz w:val="20"/>
                <w:szCs w:val="20"/>
                <w:lang w:eastAsia="ru-RU"/>
              </w:rPr>
              <w:t>ГСК</w:t>
            </w:r>
            <w:r w:rsidR="001B48C4">
              <w:rPr>
                <w:color w:val="000000"/>
                <w:sz w:val="20"/>
                <w:szCs w:val="20"/>
                <w:lang w:eastAsia="ru-RU"/>
              </w:rPr>
              <w:t>»</w:t>
            </w:r>
            <w:r w:rsidRPr="00887F7B">
              <w:rPr>
                <w:color w:val="000000"/>
                <w:sz w:val="20"/>
                <w:szCs w:val="20"/>
                <w:lang w:eastAsia="ru-RU"/>
              </w:rPr>
              <w:t>, кв.6 (кольцевой водопровод по ул. Джанкойской  – ул. Севастопольской - ул. Московской от и до ул. Крымской)</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484,2</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nil"/>
              <w:bottom w:val="single" w:sz="4" w:space="0" w:color="auto"/>
              <w:right w:val="nil"/>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280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266,0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72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single" w:sz="4" w:space="0" w:color="auto"/>
              <w:left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Водопроводная сеть вдоль пр. Всеволожский от врезки на ул. Коммуны, переход через р. Лубью, до колодца напротив уч-ка №86 по пр. Всеволожский</w:t>
            </w:r>
          </w:p>
        </w:tc>
        <w:tc>
          <w:tcPr>
            <w:tcW w:w="311" w:type="pct"/>
            <w:tcBorders>
              <w:top w:val="single" w:sz="4" w:space="0" w:color="auto"/>
              <w:left w:val="nil"/>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single" w:sz="4" w:space="0" w:color="auto"/>
              <w:left w:val="nil"/>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single" w:sz="4" w:space="0" w:color="auto"/>
              <w:left w:val="nil"/>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110</w:t>
            </w:r>
          </w:p>
        </w:tc>
        <w:tc>
          <w:tcPr>
            <w:tcW w:w="597" w:type="pct"/>
            <w:gridSpan w:val="4"/>
            <w:tcBorders>
              <w:top w:val="single" w:sz="4" w:space="0" w:color="auto"/>
              <w:left w:val="nil"/>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175,2</w:t>
            </w:r>
          </w:p>
        </w:tc>
        <w:tc>
          <w:tcPr>
            <w:tcW w:w="610" w:type="pct"/>
            <w:tcBorders>
              <w:top w:val="single" w:sz="4" w:space="0" w:color="auto"/>
              <w:left w:val="nil"/>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single" w:sz="4" w:space="0" w:color="auto"/>
              <w:left w:val="nil"/>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72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Водопроводная сеть вдоль ул. Михайловской от врезки в ст.219 у ж/д №23 по ул. Михайловской до ул. Пушкинской и вдоль ул. Пушкинской от уч-ка №81 до уч-ка №97</w:t>
            </w:r>
          </w:p>
        </w:tc>
        <w:tc>
          <w:tcPr>
            <w:tcW w:w="311" w:type="pct"/>
            <w:tcBorders>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97" w:type="pct"/>
            <w:gridSpan w:val="4"/>
            <w:tcBorders>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615,14</w:t>
            </w:r>
          </w:p>
        </w:tc>
        <w:tc>
          <w:tcPr>
            <w:tcW w:w="610" w:type="pct"/>
            <w:tcBorders>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72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Водопрвод по ул. Новопроложенная и по Наличному проезду от врезки на ул. Михайловской до уч-ка №7/1 по Наличному проезду</w:t>
            </w:r>
          </w:p>
        </w:tc>
        <w:tc>
          <w:tcPr>
            <w:tcW w:w="311"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97" w:type="pct"/>
            <w:gridSpan w:val="4"/>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459,8</w:t>
            </w:r>
          </w:p>
        </w:tc>
        <w:tc>
          <w:tcPr>
            <w:tcW w:w="610"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single" w:sz="4" w:space="0" w:color="auto"/>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72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 от места врезки в водопровод чуг. 325 мм на пересечении улиц Чернышевского и Почтовой до ж/дома №30-А по пр. Христиновскому</w:t>
            </w:r>
          </w:p>
        </w:tc>
        <w:tc>
          <w:tcPr>
            <w:tcW w:w="311"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110</w:t>
            </w:r>
          </w:p>
        </w:tc>
        <w:tc>
          <w:tcPr>
            <w:tcW w:w="597" w:type="pct"/>
            <w:gridSpan w:val="4"/>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341,2</w:t>
            </w:r>
          </w:p>
        </w:tc>
        <w:tc>
          <w:tcPr>
            <w:tcW w:w="610"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single" w:sz="4" w:space="0" w:color="auto"/>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nil"/>
              <w:left w:val="single" w:sz="4" w:space="0" w:color="auto"/>
              <w:bottom w:val="nil"/>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Дворовые сети водопровода к ж/домам №104, №106, №108 по пр. Октябрьский</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90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150,7</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nil"/>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79,2</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Водопроводная сеть вдоль ул. Антоновской от врезки в чуг. 159 на ул. Пермской до уч-ка №1 на ул. Романовской</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781,0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Внеплощадочные сети водопровода  ЖСК </w:t>
            </w:r>
            <w:r w:rsidR="001B48C4">
              <w:rPr>
                <w:color w:val="000000"/>
                <w:sz w:val="20"/>
                <w:szCs w:val="20"/>
                <w:lang w:eastAsia="ru-RU"/>
              </w:rPr>
              <w:t>«</w:t>
            </w:r>
            <w:r w:rsidRPr="00887F7B">
              <w:rPr>
                <w:color w:val="000000"/>
                <w:sz w:val="20"/>
                <w:szCs w:val="20"/>
                <w:lang w:eastAsia="ru-RU"/>
              </w:rPr>
              <w:t>Румболово</w:t>
            </w:r>
            <w:r w:rsidR="001B48C4">
              <w:rPr>
                <w:color w:val="000000"/>
                <w:sz w:val="20"/>
                <w:szCs w:val="20"/>
                <w:lang w:eastAsia="ru-RU"/>
              </w:rPr>
              <w:t>»</w:t>
            </w:r>
            <w:r w:rsidRPr="00887F7B">
              <w:rPr>
                <w:color w:val="000000"/>
                <w:sz w:val="20"/>
                <w:szCs w:val="20"/>
                <w:lang w:eastAsia="ru-RU"/>
              </w:rPr>
              <w:t>, к ж/домам на Степной пр. 16/1, 16/2 от места врезки в чуг. 325 на       ул. Парковой до границы проектирования внутриплощадочных сетей</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2017</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46,67</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54</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225</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1548,22</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54</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nil"/>
              <w:left w:val="single" w:sz="4" w:space="0" w:color="auto"/>
              <w:bottom w:val="single" w:sz="4" w:space="0" w:color="000000"/>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Водопроводная сеть к ж/домам ул. Заводская, №3/1, №3/2, №3/3 и №75/1 по пр. Октябрьскому </w:t>
            </w:r>
            <w:r w:rsidRPr="00887F7B">
              <w:rPr>
                <w:color w:val="000000"/>
                <w:sz w:val="16"/>
                <w:szCs w:val="16"/>
                <w:lang w:eastAsia="ru-RU"/>
              </w:rPr>
              <w:t xml:space="preserve">(ООО </w:t>
            </w:r>
            <w:r w:rsidR="001B48C4">
              <w:rPr>
                <w:color w:val="000000"/>
                <w:sz w:val="16"/>
                <w:szCs w:val="16"/>
                <w:lang w:eastAsia="ru-RU"/>
              </w:rPr>
              <w:t>«</w:t>
            </w:r>
            <w:r w:rsidRPr="00887F7B">
              <w:rPr>
                <w:color w:val="000000"/>
                <w:sz w:val="16"/>
                <w:szCs w:val="16"/>
                <w:lang w:eastAsia="ru-RU"/>
              </w:rPr>
              <w:t>Жилсервис</w:t>
            </w:r>
            <w:r w:rsidR="001B48C4">
              <w:rPr>
                <w:color w:val="000000"/>
                <w:sz w:val="16"/>
                <w:szCs w:val="16"/>
                <w:lang w:eastAsia="ru-RU"/>
              </w:rPr>
              <w:t>»</w:t>
            </w:r>
            <w:r w:rsidRPr="00887F7B">
              <w:rPr>
                <w:color w:val="000000"/>
                <w:sz w:val="16"/>
                <w:szCs w:val="16"/>
                <w:lang w:eastAsia="ru-RU"/>
              </w:rPr>
              <w:t xml:space="preserve">) </w:t>
            </w:r>
            <w:r w:rsidRPr="00887F7B">
              <w:rPr>
                <w:color w:val="000000"/>
                <w:sz w:val="18"/>
                <w:szCs w:val="18"/>
                <w:lang w:eastAsia="ru-RU"/>
              </w:rPr>
              <w:t>от врезки в чуг325 на просп. Всеволожском до стен ж/домов</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78,4</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150,0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b/>
                <w:bCs/>
                <w:color w:val="000000"/>
                <w:sz w:val="18"/>
                <w:szCs w:val="18"/>
                <w:lang w:eastAsia="ru-RU"/>
              </w:rPr>
            </w:pPr>
            <w:r w:rsidRPr="00887F7B">
              <w:rPr>
                <w:b/>
                <w:bCs/>
                <w:color w:val="000000"/>
                <w:sz w:val="18"/>
                <w:szCs w:val="18"/>
                <w:lang w:eastAsia="ru-RU"/>
              </w:rPr>
              <w:t>Итого:</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11221,54</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p>
        </w:tc>
      </w:tr>
    </w:tbl>
    <w:p w:rsidR="007800E4" w:rsidRPr="007800E4" w:rsidRDefault="007800E4" w:rsidP="007800E4"/>
    <w:p w:rsidR="0086051F" w:rsidRDefault="0086051F" w:rsidP="00ED04CA"/>
    <w:p w:rsidR="0086051F" w:rsidRDefault="0086051F" w:rsidP="00ED04CA"/>
    <w:p w:rsidR="0086051F" w:rsidRDefault="0086051F"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Pr="00FF5C74" w:rsidRDefault="00412900" w:rsidP="00412900">
      <w:pPr>
        <w:pStyle w:val="10"/>
        <w:ind w:firstLine="709"/>
        <w:jc w:val="both"/>
        <w:rPr>
          <w:sz w:val="28"/>
        </w:rPr>
      </w:pPr>
      <w:bookmarkStart w:id="78" w:name="_Toc70889722"/>
      <w:r w:rsidRPr="00FF5C74">
        <w:rPr>
          <w:sz w:val="28"/>
        </w:rPr>
        <w:t xml:space="preserve">ГЛАВА II. Схема водоотведения </w:t>
      </w:r>
      <w:r w:rsidR="00B22021">
        <w:rPr>
          <w:sz w:val="28"/>
        </w:rPr>
        <w:t>МО «Город Всеволожск»</w:t>
      </w:r>
      <w:r w:rsidRPr="00FF5C74">
        <w:rPr>
          <w:sz w:val="28"/>
        </w:rPr>
        <w:t xml:space="preserve"> на 2020-20</w:t>
      </w:r>
      <w:r>
        <w:rPr>
          <w:sz w:val="28"/>
        </w:rPr>
        <w:t>3</w:t>
      </w:r>
      <w:r w:rsidR="007800E4">
        <w:rPr>
          <w:sz w:val="28"/>
        </w:rPr>
        <w:t>2</w:t>
      </w:r>
      <w:r w:rsidRPr="00FF5C74">
        <w:rPr>
          <w:sz w:val="28"/>
        </w:rPr>
        <w:t xml:space="preserve"> годы</w:t>
      </w:r>
      <w:bookmarkEnd w:id="78"/>
    </w:p>
    <w:p w:rsidR="00412900" w:rsidRPr="00FF5C74" w:rsidRDefault="00412900" w:rsidP="00D7569E">
      <w:pPr>
        <w:pStyle w:val="2"/>
      </w:pPr>
      <w:bookmarkStart w:id="79" w:name="_Toc70889723"/>
      <w:r w:rsidRPr="00FF5C74">
        <w:t xml:space="preserve">Существующее положение в сфере водоотведения </w:t>
      </w:r>
      <w:r w:rsidR="00B22021">
        <w:t>МО «Город Всеволожск»</w:t>
      </w:r>
      <w:bookmarkEnd w:id="79"/>
    </w:p>
    <w:p w:rsidR="001C589E" w:rsidRPr="001C589E" w:rsidRDefault="001C589E" w:rsidP="00981A35">
      <w:pPr>
        <w:pStyle w:val="afc"/>
        <w:keepNext/>
        <w:keepLines/>
        <w:numPr>
          <w:ilvl w:val="0"/>
          <w:numId w:val="30"/>
        </w:numPr>
        <w:spacing w:before="120" w:after="120" w:line="240" w:lineRule="auto"/>
        <w:outlineLvl w:val="2"/>
        <w:rPr>
          <w:rFonts w:cs="Times New Roman"/>
          <w:b/>
          <w:bCs/>
          <w:vanish/>
          <w:szCs w:val="24"/>
          <w:lang w:eastAsia="en-US"/>
        </w:rPr>
      </w:pPr>
      <w:bookmarkStart w:id="80" w:name="_Toc46484838"/>
      <w:bookmarkStart w:id="81" w:name="_Toc70889724"/>
      <w:bookmarkEnd w:id="80"/>
      <w:bookmarkEnd w:id="81"/>
    </w:p>
    <w:p w:rsidR="001C589E" w:rsidRPr="001C589E" w:rsidRDefault="001C589E" w:rsidP="00981A35">
      <w:pPr>
        <w:pStyle w:val="afc"/>
        <w:keepNext/>
        <w:keepLines/>
        <w:numPr>
          <w:ilvl w:val="0"/>
          <w:numId w:val="30"/>
        </w:numPr>
        <w:spacing w:before="120" w:after="120" w:line="240" w:lineRule="auto"/>
        <w:outlineLvl w:val="2"/>
        <w:rPr>
          <w:rFonts w:cs="Times New Roman"/>
          <w:b/>
          <w:bCs/>
          <w:vanish/>
          <w:szCs w:val="24"/>
          <w:lang w:eastAsia="en-US"/>
        </w:rPr>
      </w:pPr>
      <w:bookmarkStart w:id="82" w:name="_Toc46484839"/>
      <w:bookmarkStart w:id="83" w:name="_Toc70889725"/>
      <w:bookmarkEnd w:id="82"/>
      <w:bookmarkEnd w:id="83"/>
    </w:p>
    <w:p w:rsidR="001C589E" w:rsidRPr="001C589E" w:rsidRDefault="001C589E" w:rsidP="00981A35">
      <w:pPr>
        <w:pStyle w:val="afc"/>
        <w:keepNext/>
        <w:keepLines/>
        <w:numPr>
          <w:ilvl w:val="0"/>
          <w:numId w:val="30"/>
        </w:numPr>
        <w:spacing w:before="120" w:after="120" w:line="240" w:lineRule="auto"/>
        <w:outlineLvl w:val="2"/>
        <w:rPr>
          <w:rFonts w:cs="Times New Roman"/>
          <w:b/>
          <w:bCs/>
          <w:vanish/>
          <w:szCs w:val="24"/>
          <w:lang w:eastAsia="en-US"/>
        </w:rPr>
      </w:pPr>
      <w:bookmarkStart w:id="84" w:name="_Toc46484840"/>
      <w:bookmarkStart w:id="85" w:name="_Toc70889726"/>
      <w:bookmarkEnd w:id="84"/>
      <w:bookmarkEnd w:id="85"/>
    </w:p>
    <w:p w:rsidR="001C589E" w:rsidRPr="001C589E" w:rsidRDefault="001C589E" w:rsidP="00981A35">
      <w:pPr>
        <w:pStyle w:val="afc"/>
        <w:keepNext/>
        <w:keepLines/>
        <w:numPr>
          <w:ilvl w:val="0"/>
          <w:numId w:val="30"/>
        </w:numPr>
        <w:spacing w:before="120" w:after="120" w:line="240" w:lineRule="auto"/>
        <w:outlineLvl w:val="2"/>
        <w:rPr>
          <w:rFonts w:cs="Times New Roman"/>
          <w:b/>
          <w:bCs/>
          <w:vanish/>
          <w:szCs w:val="24"/>
          <w:lang w:eastAsia="en-US"/>
        </w:rPr>
      </w:pPr>
      <w:bookmarkStart w:id="86" w:name="_Toc46484841"/>
      <w:bookmarkStart w:id="87" w:name="_Toc70889727"/>
      <w:bookmarkEnd w:id="86"/>
      <w:bookmarkEnd w:id="87"/>
    </w:p>
    <w:p w:rsidR="00412900" w:rsidRDefault="00412900" w:rsidP="009D5703">
      <w:pPr>
        <w:pStyle w:val="3"/>
      </w:pPr>
      <w:bookmarkStart w:id="88" w:name="_Toc70889728"/>
      <w:r w:rsidRPr="007129BE">
        <w:t>Описание структуры системы сбора, очистки и отведения сточных вод на территории городского округа и деление территории городского округа на эксплуатационные зоны</w:t>
      </w:r>
      <w:bookmarkEnd w:id="88"/>
    </w:p>
    <w:p w:rsidR="00665C18" w:rsidRPr="000C45EA" w:rsidRDefault="00665C18" w:rsidP="00665C18">
      <w:pPr>
        <w:spacing w:after="0" w:line="240" w:lineRule="auto"/>
        <w:ind w:firstLine="709"/>
        <w:jc w:val="both"/>
        <w:rPr>
          <w:sz w:val="24"/>
        </w:rPr>
      </w:pPr>
      <w:r w:rsidRPr="000C45EA">
        <w:rPr>
          <w:sz w:val="24"/>
        </w:rPr>
        <w:t xml:space="preserve">В соответствии с </w:t>
      </w:r>
      <w:r>
        <w:rPr>
          <w:sz w:val="24"/>
        </w:rPr>
        <w:t xml:space="preserve">Федеральным </w:t>
      </w:r>
      <w:r w:rsidRPr="000C45EA">
        <w:rPr>
          <w:sz w:val="24"/>
        </w:rPr>
        <w:t>Законом № 416-ФЗ</w:t>
      </w:r>
      <w:r>
        <w:rPr>
          <w:sz w:val="24"/>
        </w:rPr>
        <w:t xml:space="preserve"> </w:t>
      </w:r>
      <w:r w:rsidR="001B48C4">
        <w:rPr>
          <w:sz w:val="24"/>
        </w:rPr>
        <w:t>«</w:t>
      </w:r>
      <w:r w:rsidRPr="000C45EA">
        <w:rPr>
          <w:sz w:val="24"/>
        </w:rPr>
        <w:t>О водоснабжении и водоотведении</w:t>
      </w:r>
      <w:r w:rsidR="001B48C4">
        <w:rPr>
          <w:sz w:val="24"/>
        </w:rPr>
        <w:t>»</w:t>
      </w:r>
      <w:r w:rsidRPr="000C45EA">
        <w:rPr>
          <w:sz w:val="24"/>
        </w:rPr>
        <w:t xml:space="preserve"> от 07.12.2011</w:t>
      </w:r>
      <w:r>
        <w:rPr>
          <w:sz w:val="24"/>
        </w:rPr>
        <w:t xml:space="preserve"> г.</w:t>
      </w:r>
      <w:r w:rsidRPr="000C45EA">
        <w:rPr>
          <w:sz w:val="24"/>
        </w:rPr>
        <w:t>, сточные воды централизованной системы водоотведения (далее ‒ сточные воды) ‒ принимаемые от абонентов в централизованные системы водоотведения воды, а также дождевые, талые, инфильтрационные, поливомоечные, дренажные воды, если централизованная система водоотведения предназначена для приема таких вод. Основы ценообразования водоснабжения и водоотведения (утв. Постановлением Правительства РФ от 13.05.2013 № 406) дают следующее определение поверхностного стока: поверхностные сточные воды ‒ сточные воды, принимаемые в централизованные системы водоотведения, к которым относятся дождевые, талые, инфильтрационные, поливомоечные и дренажные сточные воды, отводимые с поверхности земельных участков.</w:t>
      </w:r>
    </w:p>
    <w:p w:rsidR="00665C18" w:rsidRPr="000C45EA" w:rsidRDefault="00665C18" w:rsidP="00665C18">
      <w:pPr>
        <w:spacing w:after="0" w:line="240" w:lineRule="auto"/>
        <w:ind w:firstLine="709"/>
        <w:jc w:val="both"/>
        <w:rPr>
          <w:sz w:val="24"/>
        </w:rPr>
      </w:pPr>
      <w:r w:rsidRPr="000C45EA">
        <w:rPr>
          <w:sz w:val="24"/>
        </w:rPr>
        <w:t xml:space="preserve">Таким образом, централизованная система водоотведения (канализации) может быть предназначена, как для отведения хозяйственно-бытового и поверхностного стока одновременно (так называемая </w:t>
      </w:r>
      <w:r w:rsidR="001B48C4">
        <w:rPr>
          <w:sz w:val="24"/>
        </w:rPr>
        <w:t>«</w:t>
      </w:r>
      <w:r w:rsidRPr="000C45EA">
        <w:rPr>
          <w:sz w:val="24"/>
        </w:rPr>
        <w:t>общесплавная</w:t>
      </w:r>
      <w:r w:rsidR="001B48C4">
        <w:rPr>
          <w:sz w:val="24"/>
        </w:rPr>
        <w:t>»</w:t>
      </w:r>
      <w:r w:rsidRPr="000C45EA">
        <w:rPr>
          <w:sz w:val="24"/>
        </w:rPr>
        <w:t xml:space="preserve"> канализация), так и для отведения только хозбытового стока. В систему ливневой канализации стоки могут попадать как при непосредственном подключении к ней, так и без такого подключения.</w:t>
      </w:r>
    </w:p>
    <w:p w:rsidR="00482CC5" w:rsidRPr="001523E1" w:rsidRDefault="00482CC5" w:rsidP="00482CC5">
      <w:pPr>
        <w:pStyle w:val="22"/>
        <w:spacing w:before="120" w:after="120"/>
        <w:rPr>
          <w:rStyle w:val="23"/>
        </w:rPr>
      </w:pPr>
      <w:r>
        <w:rPr>
          <w:rStyle w:val="23"/>
        </w:rPr>
        <w:t>По данным администрации</w:t>
      </w:r>
      <w:r w:rsidRPr="00841EF7">
        <w:rPr>
          <w:rStyle w:val="23"/>
        </w:rPr>
        <w:t xml:space="preserve"> МО </w:t>
      </w:r>
      <w:r w:rsidR="001B48C4">
        <w:rPr>
          <w:rStyle w:val="23"/>
        </w:rPr>
        <w:t>«</w:t>
      </w:r>
      <w:r>
        <w:rPr>
          <w:rStyle w:val="23"/>
        </w:rPr>
        <w:t>Г</w:t>
      </w:r>
      <w:r w:rsidRPr="00887C6E">
        <w:rPr>
          <w:rStyle w:val="23"/>
        </w:rPr>
        <w:t xml:space="preserve">ород </w:t>
      </w:r>
      <w:r>
        <w:rPr>
          <w:rStyle w:val="23"/>
        </w:rPr>
        <w:t>Всеволожск</w:t>
      </w:r>
      <w:r w:rsidR="001B48C4">
        <w:rPr>
          <w:rStyle w:val="23"/>
        </w:rPr>
        <w:t>»</w:t>
      </w:r>
      <w:r>
        <w:rPr>
          <w:rStyle w:val="23"/>
        </w:rPr>
        <w:t xml:space="preserve">, </w:t>
      </w:r>
      <w:r w:rsidRPr="001523E1">
        <w:rPr>
          <w:rStyle w:val="23"/>
        </w:rPr>
        <w:t>экспл</w:t>
      </w:r>
      <w:r w:rsidR="00025952">
        <w:rPr>
          <w:rStyle w:val="23"/>
        </w:rPr>
        <w:t>у</w:t>
      </w:r>
      <w:r w:rsidRPr="001523E1">
        <w:rPr>
          <w:rStyle w:val="23"/>
        </w:rPr>
        <w:t xml:space="preserve">атацией и обслуживание системы канализации на территории МО </w:t>
      </w:r>
      <w:r w:rsidR="001B48C4">
        <w:rPr>
          <w:rStyle w:val="23"/>
        </w:rPr>
        <w:t>«</w:t>
      </w:r>
      <w:r w:rsidRPr="001523E1">
        <w:rPr>
          <w:rStyle w:val="23"/>
        </w:rPr>
        <w:t>Город Всеволожск</w:t>
      </w:r>
      <w:r w:rsidR="001B48C4">
        <w:rPr>
          <w:rStyle w:val="23"/>
        </w:rPr>
        <w:t>»</w:t>
      </w:r>
      <w:r w:rsidRPr="001523E1">
        <w:rPr>
          <w:rStyle w:val="23"/>
        </w:rPr>
        <w:t xml:space="preserve"> занимается ОАО </w:t>
      </w:r>
      <w:r w:rsidR="001B48C4">
        <w:rPr>
          <w:rStyle w:val="23"/>
        </w:rPr>
        <w:t>«</w:t>
      </w:r>
      <w:r w:rsidRPr="001523E1">
        <w:rPr>
          <w:rStyle w:val="23"/>
        </w:rPr>
        <w:t>Всеволожские тепловые сети</w:t>
      </w:r>
      <w:r w:rsidR="001B48C4">
        <w:rPr>
          <w:rStyle w:val="23"/>
        </w:rPr>
        <w:t>»</w:t>
      </w:r>
      <w:r w:rsidRPr="001523E1">
        <w:rPr>
          <w:rStyle w:val="23"/>
        </w:rPr>
        <w:t>.</w:t>
      </w:r>
    </w:p>
    <w:p w:rsidR="00482CC5" w:rsidRPr="001523E1" w:rsidRDefault="00482CC5" w:rsidP="00482CC5">
      <w:pPr>
        <w:pStyle w:val="22"/>
        <w:spacing w:before="120" w:after="120"/>
        <w:rPr>
          <w:rStyle w:val="23"/>
        </w:rPr>
      </w:pPr>
      <w:r w:rsidRPr="001523E1">
        <w:rPr>
          <w:rStyle w:val="23"/>
        </w:rPr>
        <w:t>Сточные вод</w:t>
      </w:r>
      <w:r w:rsidR="00025952">
        <w:rPr>
          <w:rStyle w:val="23"/>
        </w:rPr>
        <w:t xml:space="preserve">ы всех районов водоотведения </w:t>
      </w:r>
      <w:r w:rsidRPr="001523E1">
        <w:rPr>
          <w:rStyle w:val="23"/>
        </w:rPr>
        <w:t xml:space="preserve">МО </w:t>
      </w:r>
      <w:r w:rsidR="001B48C4">
        <w:rPr>
          <w:rStyle w:val="23"/>
        </w:rPr>
        <w:t>«</w:t>
      </w:r>
      <w:r w:rsidRPr="001523E1">
        <w:rPr>
          <w:rStyle w:val="23"/>
        </w:rPr>
        <w:t>Город Всеволожск</w:t>
      </w:r>
      <w:r w:rsidR="001B48C4">
        <w:rPr>
          <w:rStyle w:val="23"/>
        </w:rPr>
        <w:t>»</w:t>
      </w:r>
      <w:r w:rsidRPr="001523E1">
        <w:rPr>
          <w:rStyle w:val="23"/>
        </w:rPr>
        <w:t xml:space="preserve"> направленны по коллекторам на ста</w:t>
      </w:r>
      <w:r w:rsidR="00025952">
        <w:rPr>
          <w:rStyle w:val="23"/>
        </w:rPr>
        <w:t>нцию первичной очистки ГКНС, расположенную в пос. Ковалёво.</w:t>
      </w:r>
    </w:p>
    <w:p w:rsidR="00482CC5" w:rsidRDefault="00482CC5" w:rsidP="00482CC5">
      <w:pPr>
        <w:pStyle w:val="22"/>
        <w:spacing w:before="120" w:after="120"/>
        <w:rPr>
          <w:rStyle w:val="23"/>
        </w:rPr>
      </w:pPr>
      <w:r w:rsidRPr="001523E1">
        <w:rPr>
          <w:rStyle w:val="23"/>
        </w:rPr>
        <w:t>Городские канализационные сети разделяются на участки</w:t>
      </w:r>
      <w:r w:rsidR="00025952">
        <w:rPr>
          <w:rStyle w:val="23"/>
        </w:rPr>
        <w:t>,</w:t>
      </w:r>
      <w:r w:rsidRPr="001523E1">
        <w:rPr>
          <w:rStyle w:val="23"/>
        </w:rPr>
        <w:t xml:space="preserve"> представленные в таблице ниже.</w:t>
      </w:r>
    </w:p>
    <w:p w:rsidR="00482CC5" w:rsidRPr="001523E1" w:rsidRDefault="00482CC5" w:rsidP="00482CC5">
      <w:pPr>
        <w:pStyle w:val="a9"/>
        <w:keepNext/>
        <w:spacing w:before="120" w:after="120"/>
        <w:ind w:firstLine="709"/>
        <w:rPr>
          <w:b/>
          <w:i w:val="0"/>
          <w:color w:val="auto"/>
          <w:sz w:val="24"/>
          <w:szCs w:val="24"/>
        </w:rPr>
      </w:pPr>
      <w:r w:rsidRPr="001523E1">
        <w:rPr>
          <w:b/>
          <w:i w:val="0"/>
          <w:color w:val="auto"/>
          <w:sz w:val="24"/>
          <w:szCs w:val="24"/>
        </w:rPr>
        <w:t xml:space="preserve">Таблица </w:t>
      </w:r>
      <w:r w:rsidRPr="001523E1">
        <w:rPr>
          <w:b/>
          <w:i w:val="0"/>
          <w:color w:val="auto"/>
          <w:sz w:val="24"/>
          <w:szCs w:val="24"/>
        </w:rPr>
        <w:fldChar w:fldCharType="begin"/>
      </w:r>
      <w:r w:rsidRPr="001523E1">
        <w:rPr>
          <w:b/>
          <w:i w:val="0"/>
          <w:color w:val="auto"/>
          <w:sz w:val="24"/>
          <w:szCs w:val="24"/>
        </w:rPr>
        <w:instrText xml:space="preserve"> SEQ Таблица \* ARABIC </w:instrText>
      </w:r>
      <w:r w:rsidRPr="001523E1">
        <w:rPr>
          <w:b/>
          <w:i w:val="0"/>
          <w:color w:val="auto"/>
          <w:sz w:val="24"/>
          <w:szCs w:val="24"/>
        </w:rPr>
        <w:fldChar w:fldCharType="separate"/>
      </w:r>
      <w:r w:rsidR="00BD703C">
        <w:rPr>
          <w:b/>
          <w:i w:val="0"/>
          <w:noProof/>
          <w:color w:val="auto"/>
          <w:sz w:val="24"/>
          <w:szCs w:val="24"/>
        </w:rPr>
        <w:t>61</w:t>
      </w:r>
      <w:r w:rsidRPr="001523E1">
        <w:rPr>
          <w:b/>
          <w:i w:val="0"/>
          <w:color w:val="auto"/>
          <w:sz w:val="24"/>
          <w:szCs w:val="24"/>
        </w:rPr>
        <w:fldChar w:fldCharType="end"/>
      </w:r>
      <w:r w:rsidRPr="001523E1">
        <w:rPr>
          <w:b/>
          <w:i w:val="0"/>
          <w:color w:val="auto"/>
          <w:sz w:val="24"/>
          <w:szCs w:val="24"/>
        </w:rPr>
        <w:t xml:space="preserve"> Участки канализационной сети</w:t>
      </w:r>
    </w:p>
    <w:tbl>
      <w:tblPr>
        <w:tblW w:w="0" w:type="auto"/>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803"/>
        <w:gridCol w:w="1965"/>
        <w:gridCol w:w="4471"/>
      </w:tblGrid>
      <w:tr w:rsidR="00482CC5" w:rsidRPr="001523E1" w:rsidTr="009F7305">
        <w:trPr>
          <w:tblHeader/>
        </w:trPr>
        <w:tc>
          <w:tcPr>
            <w:tcW w:w="557" w:type="dxa"/>
            <w:shd w:val="clear" w:color="auto" w:fill="auto"/>
          </w:tcPr>
          <w:p w:rsidR="00482CC5" w:rsidRPr="001523E1" w:rsidRDefault="00482CC5" w:rsidP="009F7305">
            <w:pPr>
              <w:widowControl w:val="0"/>
              <w:autoSpaceDE w:val="0"/>
              <w:autoSpaceDN w:val="0"/>
              <w:spacing w:before="16" w:after="0" w:line="240" w:lineRule="auto"/>
              <w:ind w:right="105"/>
              <w:jc w:val="both"/>
              <w:rPr>
                <w:sz w:val="20"/>
                <w:szCs w:val="20"/>
              </w:rPr>
            </w:pPr>
            <w:r w:rsidRPr="001523E1">
              <w:rPr>
                <w:sz w:val="20"/>
                <w:szCs w:val="20"/>
              </w:rPr>
              <w:t>№</w:t>
            </w:r>
          </w:p>
        </w:tc>
        <w:tc>
          <w:tcPr>
            <w:tcW w:w="283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Название</w:t>
            </w:r>
          </w:p>
        </w:tc>
        <w:tc>
          <w:tcPr>
            <w:tcW w:w="198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Диаметр, мм</w:t>
            </w:r>
          </w:p>
        </w:tc>
        <w:tc>
          <w:tcPr>
            <w:tcW w:w="4541"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Примечание</w:t>
            </w:r>
          </w:p>
        </w:tc>
      </w:tr>
      <w:tr w:rsidR="00482CC5" w:rsidRPr="001523E1" w:rsidTr="009F7305">
        <w:tc>
          <w:tcPr>
            <w:tcW w:w="557" w:type="dxa"/>
            <w:shd w:val="clear" w:color="auto" w:fill="auto"/>
          </w:tcPr>
          <w:p w:rsidR="00482CC5" w:rsidRPr="001523E1" w:rsidRDefault="00482CC5" w:rsidP="009F7305">
            <w:pPr>
              <w:widowControl w:val="0"/>
              <w:autoSpaceDE w:val="0"/>
              <w:autoSpaceDN w:val="0"/>
              <w:spacing w:before="16" w:after="0" w:line="240" w:lineRule="auto"/>
              <w:ind w:right="105"/>
              <w:jc w:val="both"/>
              <w:rPr>
                <w:sz w:val="20"/>
                <w:szCs w:val="20"/>
              </w:rPr>
            </w:pPr>
            <w:r w:rsidRPr="001523E1">
              <w:rPr>
                <w:sz w:val="20"/>
                <w:szCs w:val="20"/>
              </w:rPr>
              <w:t>1</w:t>
            </w:r>
          </w:p>
        </w:tc>
        <w:tc>
          <w:tcPr>
            <w:tcW w:w="283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Дворовые</w:t>
            </w:r>
          </w:p>
        </w:tc>
        <w:tc>
          <w:tcPr>
            <w:tcW w:w="198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150-200</w:t>
            </w:r>
          </w:p>
        </w:tc>
        <w:tc>
          <w:tcPr>
            <w:tcW w:w="4541"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Не выведены за пределы улиц.</w:t>
            </w:r>
          </w:p>
        </w:tc>
      </w:tr>
      <w:tr w:rsidR="00482CC5" w:rsidRPr="001523E1" w:rsidTr="009F7305">
        <w:tc>
          <w:tcPr>
            <w:tcW w:w="557" w:type="dxa"/>
            <w:shd w:val="clear" w:color="auto" w:fill="auto"/>
          </w:tcPr>
          <w:p w:rsidR="00482CC5" w:rsidRPr="001523E1" w:rsidRDefault="00482CC5" w:rsidP="009F7305">
            <w:pPr>
              <w:widowControl w:val="0"/>
              <w:autoSpaceDE w:val="0"/>
              <w:autoSpaceDN w:val="0"/>
              <w:spacing w:before="16" w:after="0" w:line="240" w:lineRule="auto"/>
              <w:ind w:right="105"/>
              <w:jc w:val="both"/>
              <w:rPr>
                <w:sz w:val="20"/>
                <w:szCs w:val="20"/>
              </w:rPr>
            </w:pPr>
            <w:r w:rsidRPr="001523E1">
              <w:rPr>
                <w:sz w:val="20"/>
                <w:szCs w:val="20"/>
              </w:rPr>
              <w:t>2</w:t>
            </w:r>
          </w:p>
        </w:tc>
        <w:tc>
          <w:tcPr>
            <w:tcW w:w="283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Квартальные</w:t>
            </w:r>
          </w:p>
        </w:tc>
        <w:tc>
          <w:tcPr>
            <w:tcW w:w="198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150-200</w:t>
            </w:r>
          </w:p>
        </w:tc>
        <w:tc>
          <w:tcPr>
            <w:tcW w:w="4541"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Не выведены за пределы улиц.</w:t>
            </w:r>
          </w:p>
        </w:tc>
      </w:tr>
      <w:tr w:rsidR="00482CC5" w:rsidRPr="001523E1" w:rsidTr="009F7305">
        <w:trPr>
          <w:trHeight w:val="698"/>
        </w:trPr>
        <w:tc>
          <w:tcPr>
            <w:tcW w:w="557" w:type="dxa"/>
            <w:shd w:val="clear" w:color="auto" w:fill="auto"/>
          </w:tcPr>
          <w:p w:rsidR="00482CC5" w:rsidRPr="001523E1" w:rsidRDefault="00482CC5" w:rsidP="009F7305">
            <w:pPr>
              <w:widowControl w:val="0"/>
              <w:autoSpaceDE w:val="0"/>
              <w:autoSpaceDN w:val="0"/>
              <w:spacing w:before="16" w:after="0" w:line="240" w:lineRule="auto"/>
              <w:ind w:right="105"/>
              <w:jc w:val="both"/>
              <w:rPr>
                <w:sz w:val="20"/>
                <w:szCs w:val="20"/>
              </w:rPr>
            </w:pPr>
            <w:r w:rsidRPr="001523E1">
              <w:rPr>
                <w:sz w:val="20"/>
                <w:szCs w:val="20"/>
              </w:rPr>
              <w:t>3</w:t>
            </w:r>
          </w:p>
        </w:tc>
        <w:tc>
          <w:tcPr>
            <w:tcW w:w="2835" w:type="dxa"/>
            <w:shd w:val="clear" w:color="auto" w:fill="auto"/>
          </w:tcPr>
          <w:p w:rsidR="00482CC5" w:rsidRPr="001523E1" w:rsidRDefault="00025952" w:rsidP="009F7305">
            <w:pPr>
              <w:widowControl w:val="0"/>
              <w:autoSpaceDE w:val="0"/>
              <w:autoSpaceDN w:val="0"/>
              <w:spacing w:before="16" w:after="0" w:line="240" w:lineRule="auto"/>
              <w:ind w:right="105"/>
              <w:jc w:val="center"/>
              <w:rPr>
                <w:sz w:val="20"/>
                <w:szCs w:val="20"/>
              </w:rPr>
            </w:pPr>
            <w:r>
              <w:rPr>
                <w:sz w:val="20"/>
                <w:szCs w:val="20"/>
              </w:rPr>
              <w:t xml:space="preserve">Коллекторы </w:t>
            </w:r>
            <w:r w:rsidR="00482CC5" w:rsidRPr="001523E1">
              <w:rPr>
                <w:sz w:val="20"/>
                <w:szCs w:val="20"/>
              </w:rPr>
              <w:t>уличного типа</w:t>
            </w:r>
          </w:p>
        </w:tc>
        <w:tc>
          <w:tcPr>
            <w:tcW w:w="198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250-400</w:t>
            </w:r>
          </w:p>
        </w:tc>
        <w:tc>
          <w:tcPr>
            <w:tcW w:w="4541" w:type="dxa"/>
            <w:shd w:val="clear" w:color="auto" w:fill="auto"/>
          </w:tcPr>
          <w:p w:rsidR="00482CC5" w:rsidRPr="001523E1" w:rsidRDefault="00482CC5" w:rsidP="009F7305">
            <w:pPr>
              <w:spacing w:after="120" w:line="240" w:lineRule="auto"/>
              <w:ind w:right="107"/>
              <w:jc w:val="center"/>
              <w:rPr>
                <w:sz w:val="20"/>
                <w:szCs w:val="20"/>
                <w:lang w:val="x-none" w:eastAsia="x-none"/>
              </w:rPr>
            </w:pPr>
            <w:r w:rsidRPr="001523E1">
              <w:rPr>
                <w:sz w:val="20"/>
                <w:szCs w:val="20"/>
                <w:lang w:eastAsia="x-none"/>
              </w:rPr>
              <w:t>П</w:t>
            </w:r>
            <w:r w:rsidRPr="001523E1">
              <w:rPr>
                <w:sz w:val="20"/>
                <w:szCs w:val="20"/>
                <w:lang w:val="x-none" w:eastAsia="x-none"/>
              </w:rPr>
              <w:t>остроены на территории улиц, и в некоторых случаях, оснащены компактными насосными</w:t>
            </w:r>
            <w:r w:rsidRPr="001523E1">
              <w:rPr>
                <w:spacing w:val="1"/>
                <w:sz w:val="20"/>
                <w:szCs w:val="20"/>
                <w:lang w:val="x-none" w:eastAsia="x-none"/>
              </w:rPr>
              <w:t xml:space="preserve"> </w:t>
            </w:r>
            <w:r w:rsidRPr="001523E1">
              <w:rPr>
                <w:sz w:val="20"/>
                <w:szCs w:val="20"/>
                <w:lang w:val="x-none" w:eastAsia="x-none"/>
              </w:rPr>
              <w:t>станциями.</w:t>
            </w:r>
          </w:p>
          <w:p w:rsidR="00482CC5" w:rsidRPr="001523E1" w:rsidRDefault="00482CC5" w:rsidP="009F7305">
            <w:pPr>
              <w:widowControl w:val="0"/>
              <w:autoSpaceDE w:val="0"/>
              <w:autoSpaceDN w:val="0"/>
              <w:spacing w:before="16" w:after="0" w:line="240" w:lineRule="auto"/>
              <w:ind w:right="105"/>
              <w:jc w:val="center"/>
              <w:rPr>
                <w:sz w:val="20"/>
                <w:szCs w:val="20"/>
                <w:lang w:val="x-none"/>
              </w:rPr>
            </w:pPr>
          </w:p>
        </w:tc>
      </w:tr>
      <w:tr w:rsidR="00482CC5" w:rsidRPr="001523E1" w:rsidTr="009F7305">
        <w:tc>
          <w:tcPr>
            <w:tcW w:w="557" w:type="dxa"/>
            <w:shd w:val="clear" w:color="auto" w:fill="auto"/>
          </w:tcPr>
          <w:p w:rsidR="00482CC5" w:rsidRPr="001523E1" w:rsidRDefault="00482CC5" w:rsidP="009F7305">
            <w:pPr>
              <w:widowControl w:val="0"/>
              <w:autoSpaceDE w:val="0"/>
              <w:autoSpaceDN w:val="0"/>
              <w:spacing w:before="16" w:after="0" w:line="240" w:lineRule="auto"/>
              <w:ind w:right="105"/>
              <w:jc w:val="both"/>
              <w:rPr>
                <w:sz w:val="20"/>
                <w:szCs w:val="20"/>
              </w:rPr>
            </w:pPr>
            <w:r w:rsidRPr="001523E1">
              <w:rPr>
                <w:sz w:val="20"/>
                <w:szCs w:val="20"/>
              </w:rPr>
              <w:t>4</w:t>
            </w:r>
          </w:p>
        </w:tc>
        <w:tc>
          <w:tcPr>
            <w:tcW w:w="283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Районные коллекторы</w:t>
            </w:r>
          </w:p>
        </w:tc>
        <w:tc>
          <w:tcPr>
            <w:tcW w:w="198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500-800</w:t>
            </w:r>
          </w:p>
        </w:tc>
        <w:tc>
          <w:tcPr>
            <w:tcW w:w="4541" w:type="dxa"/>
            <w:shd w:val="clear" w:color="auto" w:fill="auto"/>
          </w:tcPr>
          <w:p w:rsidR="00482CC5" w:rsidRPr="001523E1" w:rsidRDefault="00025952" w:rsidP="009F7305">
            <w:pPr>
              <w:widowControl w:val="0"/>
              <w:autoSpaceDE w:val="0"/>
              <w:autoSpaceDN w:val="0"/>
              <w:spacing w:before="16" w:after="0" w:line="240" w:lineRule="auto"/>
              <w:ind w:right="105"/>
              <w:jc w:val="center"/>
              <w:rPr>
                <w:sz w:val="20"/>
                <w:szCs w:val="20"/>
              </w:rPr>
            </w:pPr>
            <w:r>
              <w:rPr>
                <w:sz w:val="20"/>
                <w:szCs w:val="20"/>
              </w:rPr>
              <w:t>Построены для целых городских</w:t>
            </w:r>
            <w:r w:rsidR="00482CC5" w:rsidRPr="001523E1">
              <w:rPr>
                <w:sz w:val="20"/>
                <w:szCs w:val="20"/>
              </w:rPr>
              <w:t xml:space="preserve"> районов и в обязательном порядке оснащены станциями перекачки.</w:t>
            </w:r>
          </w:p>
        </w:tc>
      </w:tr>
      <w:tr w:rsidR="00482CC5" w:rsidRPr="001523E1" w:rsidTr="009F7305">
        <w:tc>
          <w:tcPr>
            <w:tcW w:w="557" w:type="dxa"/>
            <w:shd w:val="clear" w:color="auto" w:fill="auto"/>
          </w:tcPr>
          <w:p w:rsidR="00482CC5" w:rsidRPr="001523E1" w:rsidRDefault="00482CC5" w:rsidP="009F7305">
            <w:pPr>
              <w:widowControl w:val="0"/>
              <w:autoSpaceDE w:val="0"/>
              <w:autoSpaceDN w:val="0"/>
              <w:spacing w:before="16" w:after="0" w:line="240" w:lineRule="auto"/>
              <w:ind w:right="105"/>
              <w:jc w:val="both"/>
              <w:rPr>
                <w:sz w:val="20"/>
                <w:szCs w:val="20"/>
              </w:rPr>
            </w:pPr>
            <w:r w:rsidRPr="001523E1">
              <w:rPr>
                <w:sz w:val="20"/>
                <w:szCs w:val="20"/>
              </w:rPr>
              <w:t>5</w:t>
            </w:r>
          </w:p>
        </w:tc>
        <w:tc>
          <w:tcPr>
            <w:tcW w:w="283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 xml:space="preserve">Коллекторы городского значения </w:t>
            </w:r>
          </w:p>
        </w:tc>
        <w:tc>
          <w:tcPr>
            <w:tcW w:w="198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800-1200</w:t>
            </w:r>
          </w:p>
        </w:tc>
        <w:tc>
          <w:tcPr>
            <w:tcW w:w="4541"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 xml:space="preserve">Проложены по периметру города, в наиболее пониженных районах. </w:t>
            </w:r>
          </w:p>
        </w:tc>
      </w:tr>
    </w:tbl>
    <w:p w:rsidR="00482CC5" w:rsidRDefault="00482CC5" w:rsidP="00482CC5">
      <w:pPr>
        <w:pStyle w:val="22"/>
        <w:spacing w:before="120" w:after="120"/>
        <w:rPr>
          <w:szCs w:val="24"/>
        </w:rPr>
      </w:pPr>
      <w:r w:rsidRPr="001523E1">
        <w:rPr>
          <w:szCs w:val="24"/>
        </w:rPr>
        <w:t xml:space="preserve">В настоящее время ГУП </w:t>
      </w:r>
      <w:r w:rsidR="001B48C4">
        <w:rPr>
          <w:szCs w:val="24"/>
        </w:rPr>
        <w:t>«</w:t>
      </w:r>
      <w:r w:rsidRPr="001523E1">
        <w:rPr>
          <w:szCs w:val="24"/>
        </w:rPr>
        <w:t>Водоканал Санкт-Петербурга</w:t>
      </w:r>
      <w:r w:rsidR="001B48C4">
        <w:rPr>
          <w:szCs w:val="24"/>
        </w:rPr>
        <w:t>»</w:t>
      </w:r>
      <w:r w:rsidRPr="001523E1">
        <w:rPr>
          <w:szCs w:val="24"/>
        </w:rPr>
        <w:t xml:space="preserve"> принимает сточные воды от МО </w:t>
      </w:r>
      <w:r w:rsidR="001B48C4">
        <w:rPr>
          <w:szCs w:val="24"/>
        </w:rPr>
        <w:t>«</w:t>
      </w:r>
      <w:r w:rsidRPr="001523E1">
        <w:rPr>
          <w:szCs w:val="24"/>
        </w:rPr>
        <w:t>Город Всеволожск</w:t>
      </w:r>
      <w:r w:rsidR="001B48C4">
        <w:rPr>
          <w:szCs w:val="24"/>
        </w:rPr>
        <w:t>»</w:t>
      </w:r>
      <w:r w:rsidRPr="001523E1">
        <w:rPr>
          <w:szCs w:val="24"/>
        </w:rPr>
        <w:t xml:space="preserve"> в шахту № 254 тоннельного канализационного коллектора </w:t>
      </w:r>
      <w:r w:rsidR="001B48C4">
        <w:rPr>
          <w:szCs w:val="24"/>
        </w:rPr>
        <w:t>«</w:t>
      </w:r>
      <w:r w:rsidRPr="001523E1">
        <w:rPr>
          <w:szCs w:val="24"/>
        </w:rPr>
        <w:t>Ржевка-Пороховые</w:t>
      </w:r>
      <w:r w:rsidR="001B48C4">
        <w:rPr>
          <w:szCs w:val="24"/>
        </w:rPr>
        <w:t>»</w:t>
      </w:r>
      <w:r w:rsidRPr="001523E1">
        <w:rPr>
          <w:szCs w:val="24"/>
        </w:rPr>
        <w:t>, расположенную в Красногвардейском районе Санкт-Петербурга.</w:t>
      </w:r>
    </w:p>
    <w:p w:rsidR="00482CC5" w:rsidRDefault="00482CC5" w:rsidP="00482CC5">
      <w:pPr>
        <w:pStyle w:val="22"/>
        <w:spacing w:before="120" w:after="120"/>
        <w:rPr>
          <w:szCs w:val="24"/>
        </w:rPr>
      </w:pPr>
      <w:r w:rsidRPr="001523E1">
        <w:rPr>
          <w:szCs w:val="24"/>
        </w:rPr>
        <w:t xml:space="preserve">Схема водоснабжения и водоотведения Санкт-Петербурга на период до 2025 года с учётом перспективы до 2030 года, утверждённая постановлением Правительства Санкт-Петербурга от 11.12.2013 № 989 (с изменениями на 25.09.2015) учитывает потребности в водоснабжении и водоотведении территории Ленинградской области, прилегающих к Санкт-Петербургу, в том числе МО </w:t>
      </w:r>
      <w:r w:rsidR="001B48C4">
        <w:rPr>
          <w:szCs w:val="24"/>
        </w:rPr>
        <w:t>«</w:t>
      </w:r>
      <w:r w:rsidRPr="001523E1">
        <w:rPr>
          <w:szCs w:val="24"/>
        </w:rPr>
        <w:t>город Всеволожск</w:t>
      </w:r>
      <w:r w:rsidR="001B48C4">
        <w:rPr>
          <w:szCs w:val="24"/>
        </w:rPr>
        <w:t>»</w:t>
      </w:r>
      <w:r w:rsidRPr="001523E1">
        <w:rPr>
          <w:szCs w:val="24"/>
        </w:rPr>
        <w:t>. Это отражено в перспективных балансах и расчётах мощностей водопроводных станций и канализационных очистных сооружений Санкт-Петербурга. Подробности в строительстве и реконструкции сетей сооружений для подачи питьевой воды с её территории определяется на стадии согласований подключений.</w:t>
      </w:r>
    </w:p>
    <w:p w:rsidR="00482CC5" w:rsidRPr="001523E1" w:rsidRDefault="00482CC5" w:rsidP="00482CC5">
      <w:pPr>
        <w:pStyle w:val="22"/>
        <w:spacing w:before="120" w:after="120"/>
        <w:rPr>
          <w:szCs w:val="24"/>
        </w:rPr>
      </w:pPr>
      <w:r w:rsidRPr="001523E1">
        <w:rPr>
          <w:b/>
          <w:szCs w:val="24"/>
        </w:rPr>
        <w:t>Хозяйственно-бытовая канализация.</w:t>
      </w:r>
      <w:r w:rsidRPr="001523E1">
        <w:rPr>
          <w:szCs w:val="24"/>
        </w:rPr>
        <w:t xml:space="preserve"> В МО </w:t>
      </w:r>
      <w:r w:rsidR="001B48C4">
        <w:rPr>
          <w:szCs w:val="24"/>
        </w:rPr>
        <w:t>«</w:t>
      </w:r>
      <w:r w:rsidRPr="001523E1">
        <w:rPr>
          <w:szCs w:val="24"/>
        </w:rPr>
        <w:t>Город Всеволожск</w:t>
      </w:r>
      <w:r w:rsidR="001B48C4">
        <w:rPr>
          <w:szCs w:val="24"/>
        </w:rPr>
        <w:t>»</w:t>
      </w:r>
      <w:r w:rsidRPr="001523E1">
        <w:rPr>
          <w:szCs w:val="24"/>
        </w:rPr>
        <w:t xml:space="preserve"> представляет собой комплекс санитарных мероприятий и инженерных сооружений, обеспечивающих сбор сточных вод, образующихся на территории МО </w:t>
      </w:r>
      <w:r w:rsidR="001B48C4">
        <w:rPr>
          <w:szCs w:val="24"/>
        </w:rPr>
        <w:t>«</w:t>
      </w:r>
      <w:r w:rsidR="00025952">
        <w:rPr>
          <w:szCs w:val="24"/>
        </w:rPr>
        <w:t xml:space="preserve">Город Всеволожск, </w:t>
      </w:r>
      <w:r w:rsidRPr="001523E1">
        <w:rPr>
          <w:szCs w:val="24"/>
        </w:rPr>
        <w:t>удаление этих вод за пределы муниципального образования, а также их очистку, обезвреживание и обеззараживание.</w:t>
      </w:r>
    </w:p>
    <w:p w:rsidR="00482CC5" w:rsidRPr="001523E1" w:rsidRDefault="00482CC5" w:rsidP="00482CC5">
      <w:pPr>
        <w:pStyle w:val="22"/>
        <w:spacing w:before="120" w:after="120"/>
        <w:rPr>
          <w:szCs w:val="24"/>
        </w:rPr>
      </w:pPr>
      <w:r w:rsidRPr="001523E1">
        <w:rPr>
          <w:szCs w:val="24"/>
        </w:rPr>
        <w:t xml:space="preserve">Канализация не только отводит сточные воды от зданий и сооружений, но и очищает их, чтобы при попадании в водоем сточные воды не нарушали его санитарных условий. </w:t>
      </w:r>
    </w:p>
    <w:p w:rsidR="00482CC5" w:rsidRPr="001523E1" w:rsidRDefault="00482CC5" w:rsidP="00482CC5">
      <w:pPr>
        <w:pStyle w:val="22"/>
        <w:spacing w:before="120" w:after="120"/>
        <w:rPr>
          <w:szCs w:val="24"/>
        </w:rPr>
      </w:pPr>
      <w:r w:rsidRPr="001523E1">
        <w:rPr>
          <w:szCs w:val="24"/>
        </w:rPr>
        <w:t>Для этого служат канализационные сети, насосные станции перекачки, сооружения для очистки сточных вод и выпуска сточных очищенных вод.</w:t>
      </w:r>
    </w:p>
    <w:p w:rsidR="00482CC5" w:rsidRDefault="00482CC5" w:rsidP="00482CC5">
      <w:pPr>
        <w:pStyle w:val="22"/>
        <w:spacing w:before="120" w:after="120"/>
        <w:rPr>
          <w:szCs w:val="24"/>
        </w:rPr>
      </w:pPr>
      <w:r w:rsidRPr="001523E1">
        <w:rPr>
          <w:szCs w:val="24"/>
        </w:rPr>
        <w:t xml:space="preserve">В МО </w:t>
      </w:r>
      <w:r w:rsidR="001B48C4">
        <w:rPr>
          <w:szCs w:val="24"/>
        </w:rPr>
        <w:t>«</w:t>
      </w:r>
      <w:r w:rsidRPr="001523E1">
        <w:rPr>
          <w:szCs w:val="24"/>
        </w:rPr>
        <w:t>Город Всеволожск</w:t>
      </w:r>
      <w:r w:rsidR="001B48C4">
        <w:rPr>
          <w:szCs w:val="24"/>
        </w:rPr>
        <w:t>»</w:t>
      </w:r>
      <w:r w:rsidRPr="001523E1">
        <w:rPr>
          <w:szCs w:val="24"/>
        </w:rPr>
        <w:t xml:space="preserve"> Во всех населённых пунктах отведённые хозяйственно-бытовые стоки от жилых и общественно-производственных зданий по самотечным и напорным сетям поступают в канализационные очистные сооружении (КОС). После очистки стоки сбрасываются в водоём или на рельеф местности. В целом по муниципальному образованию используются материал трубопроводов - чугун, керамика и бетон.</w:t>
      </w:r>
    </w:p>
    <w:p w:rsidR="00482CC5" w:rsidRPr="001523E1" w:rsidRDefault="00482CC5" w:rsidP="00482CC5">
      <w:pPr>
        <w:pStyle w:val="22"/>
        <w:spacing w:before="120" w:after="120"/>
        <w:rPr>
          <w:szCs w:val="24"/>
        </w:rPr>
      </w:pPr>
      <w:r w:rsidRPr="001523E1">
        <w:rPr>
          <w:szCs w:val="24"/>
        </w:rPr>
        <w:t xml:space="preserve">Канализационная сеть МО </w:t>
      </w:r>
      <w:r w:rsidR="001B48C4">
        <w:rPr>
          <w:szCs w:val="24"/>
        </w:rPr>
        <w:t>«</w:t>
      </w:r>
      <w:r w:rsidRPr="001523E1">
        <w:rPr>
          <w:szCs w:val="24"/>
        </w:rPr>
        <w:t>Город Всеволожск</w:t>
      </w:r>
      <w:r w:rsidR="001B48C4">
        <w:rPr>
          <w:szCs w:val="24"/>
        </w:rPr>
        <w:t>»</w:t>
      </w:r>
      <w:r w:rsidRPr="001523E1">
        <w:rPr>
          <w:szCs w:val="24"/>
        </w:rPr>
        <w:t xml:space="preserve"> имеет в основном самотечный режим бытовых и производственных стоков. </w:t>
      </w:r>
    </w:p>
    <w:p w:rsidR="00482CC5" w:rsidRDefault="00482CC5" w:rsidP="00482CC5">
      <w:pPr>
        <w:pStyle w:val="22"/>
        <w:spacing w:before="120" w:after="120"/>
        <w:rPr>
          <w:szCs w:val="24"/>
        </w:rPr>
      </w:pPr>
      <w:r w:rsidRPr="001523E1">
        <w:rPr>
          <w:szCs w:val="24"/>
        </w:rPr>
        <w:t>Хозяйственно-бытовые стоки из внутренних канализационных устройств через выпуски зданий поступают в наружную дворовую или внутриквартальную канализационную сеть, отводятся самотеком к насосным станциям, расположенным в разных частях и микрорайонах города, и далее собираются в магистральные сети.</w:t>
      </w:r>
    </w:p>
    <w:p w:rsidR="00482CC5" w:rsidRDefault="00482CC5" w:rsidP="00482CC5">
      <w:pPr>
        <w:pStyle w:val="22"/>
        <w:spacing w:before="120" w:after="120"/>
        <w:rPr>
          <w:szCs w:val="24"/>
        </w:rPr>
      </w:pPr>
      <w:r w:rsidRPr="00283A6E">
        <w:rPr>
          <w:szCs w:val="24"/>
        </w:rPr>
        <w:t xml:space="preserve">Всего в МО </w:t>
      </w:r>
      <w:r w:rsidR="001B48C4">
        <w:rPr>
          <w:szCs w:val="24"/>
        </w:rPr>
        <w:t>«</w:t>
      </w:r>
      <w:r w:rsidRPr="00283A6E">
        <w:rPr>
          <w:szCs w:val="24"/>
        </w:rPr>
        <w:t>Город Всеволож</w:t>
      </w:r>
      <w:r>
        <w:rPr>
          <w:szCs w:val="24"/>
        </w:rPr>
        <w:t>ск</w:t>
      </w:r>
      <w:r w:rsidR="001B48C4">
        <w:rPr>
          <w:szCs w:val="24"/>
        </w:rPr>
        <w:t>»</w:t>
      </w:r>
      <w:r>
        <w:rPr>
          <w:szCs w:val="24"/>
        </w:rPr>
        <w:t xml:space="preserve"> 17</w:t>
      </w:r>
      <w:r w:rsidRPr="00283A6E">
        <w:rPr>
          <w:szCs w:val="24"/>
        </w:rPr>
        <w:t xml:space="preserve"> канализационных насосных станций.</w:t>
      </w:r>
    </w:p>
    <w:p w:rsidR="00482CC5" w:rsidRPr="00283A6E" w:rsidRDefault="00482CC5" w:rsidP="00482CC5">
      <w:pPr>
        <w:pStyle w:val="a9"/>
        <w:keepNext/>
        <w:spacing w:before="120" w:after="120"/>
        <w:ind w:firstLine="709"/>
        <w:rPr>
          <w:b/>
          <w:i w:val="0"/>
          <w:color w:val="auto"/>
          <w:sz w:val="24"/>
          <w:szCs w:val="24"/>
        </w:rPr>
      </w:pPr>
      <w:r w:rsidRPr="00283A6E">
        <w:rPr>
          <w:b/>
          <w:i w:val="0"/>
          <w:color w:val="auto"/>
          <w:sz w:val="24"/>
          <w:szCs w:val="24"/>
        </w:rPr>
        <w:t xml:space="preserve">Таблица </w:t>
      </w:r>
      <w:r w:rsidRPr="00283A6E">
        <w:rPr>
          <w:b/>
          <w:i w:val="0"/>
          <w:color w:val="auto"/>
          <w:sz w:val="24"/>
          <w:szCs w:val="24"/>
        </w:rPr>
        <w:fldChar w:fldCharType="begin"/>
      </w:r>
      <w:r w:rsidRPr="00283A6E">
        <w:rPr>
          <w:b/>
          <w:i w:val="0"/>
          <w:color w:val="auto"/>
          <w:sz w:val="24"/>
          <w:szCs w:val="24"/>
        </w:rPr>
        <w:instrText xml:space="preserve"> SEQ Таблица \* ARABIC </w:instrText>
      </w:r>
      <w:r w:rsidRPr="00283A6E">
        <w:rPr>
          <w:b/>
          <w:i w:val="0"/>
          <w:color w:val="auto"/>
          <w:sz w:val="24"/>
          <w:szCs w:val="24"/>
        </w:rPr>
        <w:fldChar w:fldCharType="separate"/>
      </w:r>
      <w:r w:rsidR="00BD703C">
        <w:rPr>
          <w:b/>
          <w:i w:val="0"/>
          <w:noProof/>
          <w:color w:val="auto"/>
          <w:sz w:val="24"/>
          <w:szCs w:val="24"/>
        </w:rPr>
        <w:t>62</w:t>
      </w:r>
      <w:r w:rsidRPr="00283A6E">
        <w:rPr>
          <w:b/>
          <w:i w:val="0"/>
          <w:color w:val="auto"/>
          <w:sz w:val="24"/>
          <w:szCs w:val="24"/>
        </w:rPr>
        <w:fldChar w:fldCharType="end"/>
      </w:r>
      <w:r w:rsidRPr="00283A6E">
        <w:rPr>
          <w:b/>
          <w:i w:val="0"/>
          <w:color w:val="auto"/>
          <w:sz w:val="24"/>
          <w:szCs w:val="24"/>
        </w:rPr>
        <w:t xml:space="preserve"> Перечень КНС и характеристика насосного оборудования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499"/>
        <w:gridCol w:w="1477"/>
        <w:gridCol w:w="1277"/>
        <w:gridCol w:w="991"/>
        <w:gridCol w:w="1277"/>
        <w:gridCol w:w="1225"/>
        <w:gridCol w:w="896"/>
      </w:tblGrid>
      <w:tr w:rsidR="00482CC5" w:rsidRPr="009050BF" w:rsidTr="00025952">
        <w:trPr>
          <w:trHeight w:val="1174"/>
          <w:tblHeader/>
        </w:trPr>
        <w:tc>
          <w:tcPr>
            <w:tcW w:w="641" w:type="pct"/>
            <w:shd w:val="clear" w:color="auto" w:fill="auto"/>
            <w:vAlign w:val="center"/>
          </w:tcPr>
          <w:p w:rsidR="00482CC5" w:rsidRDefault="00482CC5" w:rsidP="00482CC5">
            <w:pPr>
              <w:spacing w:after="0" w:line="240" w:lineRule="auto"/>
              <w:jc w:val="center"/>
              <w:rPr>
                <w:sz w:val="20"/>
                <w:szCs w:val="20"/>
              </w:rPr>
            </w:pPr>
            <w:r w:rsidRPr="009050BF">
              <w:rPr>
                <w:sz w:val="20"/>
                <w:szCs w:val="20"/>
              </w:rPr>
              <w:t>№</w:t>
            </w:r>
          </w:p>
          <w:p w:rsidR="00482CC5" w:rsidRPr="009050BF" w:rsidRDefault="00482CC5" w:rsidP="00482CC5">
            <w:pPr>
              <w:spacing w:after="0" w:line="240" w:lineRule="auto"/>
              <w:jc w:val="center"/>
              <w:rPr>
                <w:sz w:val="20"/>
                <w:szCs w:val="20"/>
              </w:rPr>
            </w:pPr>
            <w:r>
              <w:rPr>
                <w:sz w:val="20"/>
                <w:szCs w:val="20"/>
              </w:rPr>
              <w:t>п/п</w:t>
            </w:r>
          </w:p>
        </w:tc>
        <w:tc>
          <w:tcPr>
            <w:tcW w:w="756" w:type="pct"/>
            <w:shd w:val="clear" w:color="auto" w:fill="auto"/>
            <w:vAlign w:val="center"/>
          </w:tcPr>
          <w:p w:rsidR="00482CC5" w:rsidRPr="009050BF" w:rsidRDefault="00482CC5" w:rsidP="00482CC5">
            <w:pPr>
              <w:spacing w:after="0" w:line="240" w:lineRule="auto"/>
              <w:jc w:val="center"/>
              <w:rPr>
                <w:sz w:val="20"/>
                <w:szCs w:val="20"/>
              </w:rPr>
            </w:pPr>
            <w:r w:rsidRPr="009050BF">
              <w:rPr>
                <w:sz w:val="20"/>
                <w:szCs w:val="20"/>
              </w:rPr>
              <w:t>Наименование оборудования</w:t>
            </w:r>
          </w:p>
        </w:tc>
        <w:tc>
          <w:tcPr>
            <w:tcW w:w="745" w:type="pct"/>
            <w:shd w:val="clear" w:color="auto" w:fill="auto"/>
            <w:vAlign w:val="center"/>
          </w:tcPr>
          <w:p w:rsidR="00482CC5" w:rsidRPr="009050BF" w:rsidRDefault="00482CC5" w:rsidP="00482CC5">
            <w:pPr>
              <w:spacing w:after="0" w:line="240" w:lineRule="auto"/>
              <w:jc w:val="center"/>
              <w:rPr>
                <w:sz w:val="20"/>
                <w:szCs w:val="20"/>
              </w:rPr>
            </w:pPr>
            <w:r w:rsidRPr="009050BF">
              <w:rPr>
                <w:sz w:val="20"/>
                <w:szCs w:val="20"/>
              </w:rPr>
              <w:t>Количество насосов находящихся в работе, шт</w:t>
            </w:r>
          </w:p>
        </w:tc>
        <w:tc>
          <w:tcPr>
            <w:tcW w:w="644" w:type="pct"/>
            <w:shd w:val="clear" w:color="auto" w:fill="auto"/>
            <w:vAlign w:val="center"/>
          </w:tcPr>
          <w:p w:rsidR="00482CC5" w:rsidRDefault="00482CC5" w:rsidP="00482CC5">
            <w:pPr>
              <w:spacing w:after="0" w:line="240" w:lineRule="auto"/>
              <w:jc w:val="center"/>
              <w:rPr>
                <w:sz w:val="20"/>
                <w:szCs w:val="20"/>
              </w:rPr>
            </w:pPr>
            <w:r w:rsidRPr="009050BF">
              <w:rPr>
                <w:sz w:val="20"/>
                <w:szCs w:val="20"/>
              </w:rPr>
              <w:t>Производи</w:t>
            </w:r>
            <w:r>
              <w:rPr>
                <w:sz w:val="20"/>
                <w:szCs w:val="20"/>
              </w:rPr>
              <w:t>-</w:t>
            </w:r>
            <w:r w:rsidRPr="009050BF">
              <w:rPr>
                <w:sz w:val="20"/>
                <w:szCs w:val="20"/>
              </w:rPr>
              <w:t>тельность,</w:t>
            </w:r>
          </w:p>
          <w:p w:rsidR="00482CC5" w:rsidRPr="009050BF" w:rsidRDefault="00482CC5" w:rsidP="00482CC5">
            <w:pPr>
              <w:spacing w:after="0" w:line="240" w:lineRule="auto"/>
              <w:jc w:val="center"/>
              <w:rPr>
                <w:sz w:val="20"/>
                <w:szCs w:val="20"/>
              </w:rPr>
            </w:pPr>
            <w:r w:rsidRPr="009050BF">
              <w:rPr>
                <w:sz w:val="20"/>
                <w:szCs w:val="20"/>
              </w:rPr>
              <w:t>м</w:t>
            </w:r>
            <w:r w:rsidRPr="00482CC5">
              <w:rPr>
                <w:sz w:val="20"/>
                <w:szCs w:val="20"/>
                <w:vertAlign w:val="superscript"/>
              </w:rPr>
              <w:t>3</w:t>
            </w:r>
            <w:r w:rsidRPr="009050BF">
              <w:rPr>
                <w:sz w:val="20"/>
                <w:szCs w:val="20"/>
              </w:rPr>
              <w:t>/час</w:t>
            </w:r>
          </w:p>
        </w:tc>
        <w:tc>
          <w:tcPr>
            <w:tcW w:w="500" w:type="pct"/>
            <w:shd w:val="clear" w:color="auto" w:fill="auto"/>
            <w:vAlign w:val="center"/>
          </w:tcPr>
          <w:p w:rsidR="00482CC5" w:rsidRDefault="00482CC5" w:rsidP="00482CC5">
            <w:pPr>
              <w:spacing w:after="0" w:line="240" w:lineRule="auto"/>
              <w:jc w:val="center"/>
              <w:rPr>
                <w:sz w:val="20"/>
                <w:szCs w:val="20"/>
              </w:rPr>
            </w:pPr>
            <w:r w:rsidRPr="009050BF">
              <w:rPr>
                <w:sz w:val="20"/>
                <w:szCs w:val="20"/>
              </w:rPr>
              <w:t>Напор,</w:t>
            </w:r>
          </w:p>
          <w:p w:rsidR="00482CC5" w:rsidRPr="009050BF" w:rsidRDefault="00482CC5" w:rsidP="00482CC5">
            <w:pPr>
              <w:spacing w:after="0" w:line="240" w:lineRule="auto"/>
              <w:jc w:val="center"/>
              <w:rPr>
                <w:sz w:val="20"/>
                <w:szCs w:val="20"/>
              </w:rPr>
            </w:pPr>
            <w:r w:rsidRPr="009050BF">
              <w:rPr>
                <w:sz w:val="20"/>
                <w:szCs w:val="20"/>
              </w:rPr>
              <w:t>м</w:t>
            </w:r>
          </w:p>
        </w:tc>
        <w:tc>
          <w:tcPr>
            <w:tcW w:w="644" w:type="pct"/>
            <w:shd w:val="clear" w:color="auto" w:fill="auto"/>
            <w:vAlign w:val="center"/>
          </w:tcPr>
          <w:p w:rsidR="00482CC5" w:rsidRPr="009050BF" w:rsidRDefault="00482CC5" w:rsidP="00482CC5">
            <w:pPr>
              <w:spacing w:after="0" w:line="240" w:lineRule="auto"/>
              <w:jc w:val="center"/>
              <w:rPr>
                <w:sz w:val="20"/>
                <w:szCs w:val="20"/>
              </w:rPr>
            </w:pPr>
            <w:r w:rsidRPr="009050BF">
              <w:rPr>
                <w:sz w:val="20"/>
                <w:szCs w:val="20"/>
              </w:rPr>
              <w:t>Мощность, кВт</w:t>
            </w:r>
          </w:p>
        </w:tc>
        <w:tc>
          <w:tcPr>
            <w:tcW w:w="618" w:type="pct"/>
            <w:shd w:val="clear" w:color="auto" w:fill="auto"/>
            <w:vAlign w:val="center"/>
          </w:tcPr>
          <w:p w:rsidR="00482CC5" w:rsidRPr="009050BF" w:rsidRDefault="00482CC5" w:rsidP="00482CC5">
            <w:pPr>
              <w:spacing w:after="0" w:line="240" w:lineRule="auto"/>
              <w:jc w:val="center"/>
              <w:rPr>
                <w:sz w:val="20"/>
                <w:szCs w:val="20"/>
              </w:rPr>
            </w:pPr>
            <w:r w:rsidRPr="009050BF">
              <w:rPr>
                <w:sz w:val="20"/>
                <w:szCs w:val="20"/>
              </w:rPr>
              <w:t>Количество часов работы насосов в году, час</w:t>
            </w:r>
          </w:p>
        </w:tc>
        <w:tc>
          <w:tcPr>
            <w:tcW w:w="452" w:type="pct"/>
            <w:shd w:val="clear" w:color="auto" w:fill="auto"/>
            <w:vAlign w:val="center"/>
          </w:tcPr>
          <w:p w:rsidR="00482CC5" w:rsidRPr="009050BF" w:rsidRDefault="00482CC5" w:rsidP="00482CC5">
            <w:pPr>
              <w:spacing w:after="0" w:line="240" w:lineRule="auto"/>
              <w:jc w:val="center"/>
              <w:rPr>
                <w:sz w:val="20"/>
                <w:szCs w:val="20"/>
              </w:rPr>
            </w:pPr>
            <w:r w:rsidRPr="009050BF">
              <w:rPr>
                <w:sz w:val="20"/>
                <w:szCs w:val="20"/>
              </w:rPr>
              <w:t>КПД насосов, %</w:t>
            </w:r>
          </w:p>
        </w:tc>
      </w:tr>
      <w:tr w:rsidR="00482CC5" w:rsidRPr="009050BF" w:rsidTr="00482CC5">
        <w:trPr>
          <w:trHeight w:val="541"/>
        </w:trPr>
        <w:tc>
          <w:tcPr>
            <w:tcW w:w="5000" w:type="pct"/>
            <w:gridSpan w:val="8"/>
            <w:shd w:val="clear" w:color="auto" w:fill="auto"/>
          </w:tcPr>
          <w:p w:rsidR="00482CC5" w:rsidRPr="009050BF" w:rsidRDefault="00482CC5" w:rsidP="00482CC5">
            <w:pPr>
              <w:spacing w:before="120" w:after="120"/>
              <w:rPr>
                <w:sz w:val="24"/>
              </w:rPr>
            </w:pPr>
            <w:r w:rsidRPr="009050BF">
              <w:rPr>
                <w:sz w:val="24"/>
              </w:rPr>
              <w:t xml:space="preserve">                                                          Станция перекачки</w:t>
            </w:r>
          </w:p>
        </w:tc>
      </w:tr>
      <w:tr w:rsidR="00482CC5" w:rsidRPr="009050BF" w:rsidTr="00025952">
        <w:tc>
          <w:tcPr>
            <w:tcW w:w="641" w:type="pct"/>
            <w:vMerge w:val="restart"/>
            <w:shd w:val="clear" w:color="auto" w:fill="auto"/>
          </w:tcPr>
          <w:p w:rsidR="00482CC5" w:rsidRPr="009050BF" w:rsidRDefault="00482CC5" w:rsidP="00482CC5">
            <w:pPr>
              <w:spacing w:after="0"/>
              <w:rPr>
                <w:sz w:val="20"/>
                <w:szCs w:val="20"/>
              </w:rPr>
            </w:pPr>
            <w:r w:rsidRPr="009050BF">
              <w:rPr>
                <w:sz w:val="20"/>
                <w:szCs w:val="20"/>
              </w:rPr>
              <w:t>КНС ул. Дружбы</w:t>
            </w: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№1 СМ 150-125-315-4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456</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32</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37</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2280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0,37</w:t>
            </w:r>
          </w:p>
        </w:tc>
      </w:tr>
      <w:tr w:rsidR="00482CC5" w:rsidRPr="009050BF" w:rsidTr="00025952">
        <w:tc>
          <w:tcPr>
            <w:tcW w:w="641" w:type="pct"/>
            <w:vMerge/>
            <w:tcBorders>
              <w:bottom w:val="single" w:sz="4" w:space="0" w:color="auto"/>
            </w:tcBorders>
            <w:shd w:val="clear" w:color="auto" w:fill="auto"/>
          </w:tcPr>
          <w:p w:rsidR="00482CC5" w:rsidRPr="009050BF" w:rsidRDefault="00482CC5" w:rsidP="00482CC5">
            <w:pPr>
              <w:spacing w:after="0"/>
              <w:rPr>
                <w:sz w:val="20"/>
                <w:szCs w:val="20"/>
              </w:rPr>
            </w:pPr>
          </w:p>
        </w:tc>
        <w:tc>
          <w:tcPr>
            <w:tcW w:w="756" w:type="pct"/>
            <w:tcBorders>
              <w:bottom w:val="single" w:sz="4" w:space="0" w:color="auto"/>
            </w:tcBorders>
            <w:shd w:val="clear" w:color="auto" w:fill="auto"/>
          </w:tcPr>
          <w:p w:rsidR="00482CC5" w:rsidRPr="009050BF" w:rsidRDefault="00482CC5" w:rsidP="00482CC5">
            <w:pPr>
              <w:spacing w:after="0"/>
              <w:rPr>
                <w:sz w:val="20"/>
                <w:szCs w:val="20"/>
              </w:rPr>
            </w:pPr>
            <w:r w:rsidRPr="009050BF">
              <w:rPr>
                <w:sz w:val="20"/>
                <w:szCs w:val="20"/>
              </w:rPr>
              <w:t>Насос №2 СМ 150-125-315-4</w:t>
            </w:r>
          </w:p>
        </w:tc>
        <w:tc>
          <w:tcPr>
            <w:tcW w:w="745"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454</w:t>
            </w:r>
          </w:p>
        </w:tc>
        <w:tc>
          <w:tcPr>
            <w:tcW w:w="500"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32</w:t>
            </w:r>
          </w:p>
        </w:tc>
        <w:tc>
          <w:tcPr>
            <w:tcW w:w="644"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37</w:t>
            </w:r>
          </w:p>
        </w:tc>
        <w:tc>
          <w:tcPr>
            <w:tcW w:w="618"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2270</w:t>
            </w:r>
          </w:p>
        </w:tc>
        <w:tc>
          <w:tcPr>
            <w:tcW w:w="452"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0,37</w:t>
            </w:r>
          </w:p>
        </w:tc>
      </w:tr>
      <w:tr w:rsidR="00482CC5" w:rsidRPr="009050BF" w:rsidTr="00025952">
        <w:tc>
          <w:tcPr>
            <w:tcW w:w="641" w:type="pct"/>
            <w:vMerge w:val="restart"/>
            <w:shd w:val="clear" w:color="auto" w:fill="auto"/>
          </w:tcPr>
          <w:p w:rsidR="00482CC5" w:rsidRPr="009050BF" w:rsidRDefault="00482CC5" w:rsidP="00482CC5">
            <w:pPr>
              <w:spacing w:after="0"/>
              <w:rPr>
                <w:sz w:val="20"/>
                <w:szCs w:val="20"/>
              </w:rPr>
            </w:pPr>
            <w:r w:rsidRPr="009050BF">
              <w:rPr>
                <w:sz w:val="20"/>
                <w:szCs w:val="20"/>
              </w:rPr>
              <w:t>ГКНС Ковалёво</w:t>
            </w: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№1 СМ 250-200-400/4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800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32</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250</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1928</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0,31</w:t>
            </w:r>
          </w:p>
        </w:tc>
      </w:tr>
      <w:tr w:rsidR="00482CC5" w:rsidRPr="009050BF" w:rsidTr="00025952">
        <w:tc>
          <w:tcPr>
            <w:tcW w:w="641" w:type="pct"/>
            <w:vMerge/>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№2 СМ 250-200-400/4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800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32</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250</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1606</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0,26</w:t>
            </w:r>
          </w:p>
        </w:tc>
      </w:tr>
      <w:tr w:rsidR="00482CC5" w:rsidRPr="009050BF" w:rsidTr="00025952">
        <w:tc>
          <w:tcPr>
            <w:tcW w:w="641" w:type="pct"/>
            <w:vMerge/>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№3 СМ 250-200-400/4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800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50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250</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1219</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0,20</w:t>
            </w:r>
          </w:p>
        </w:tc>
      </w:tr>
      <w:tr w:rsidR="00482CC5" w:rsidRPr="009050BF" w:rsidTr="00025952">
        <w:tc>
          <w:tcPr>
            <w:tcW w:w="641" w:type="pct"/>
            <w:vMerge/>
            <w:tcBorders>
              <w:bottom w:val="single" w:sz="4" w:space="0" w:color="auto"/>
            </w:tcBorders>
            <w:shd w:val="clear" w:color="auto" w:fill="auto"/>
          </w:tcPr>
          <w:p w:rsidR="00482CC5" w:rsidRPr="009050BF" w:rsidRDefault="00482CC5" w:rsidP="00482CC5">
            <w:pPr>
              <w:spacing w:after="0"/>
              <w:rPr>
                <w:sz w:val="20"/>
                <w:szCs w:val="20"/>
              </w:rPr>
            </w:pPr>
          </w:p>
        </w:tc>
        <w:tc>
          <w:tcPr>
            <w:tcW w:w="756" w:type="pct"/>
            <w:tcBorders>
              <w:bottom w:val="single" w:sz="4" w:space="0" w:color="auto"/>
            </w:tcBorders>
            <w:shd w:val="clear" w:color="auto" w:fill="auto"/>
          </w:tcPr>
          <w:p w:rsidR="00482CC5" w:rsidRPr="009050BF" w:rsidRDefault="00482CC5" w:rsidP="00482CC5">
            <w:pPr>
              <w:spacing w:after="0"/>
              <w:rPr>
                <w:sz w:val="20"/>
                <w:szCs w:val="20"/>
              </w:rPr>
            </w:pPr>
            <w:r w:rsidRPr="009050BF">
              <w:rPr>
                <w:sz w:val="20"/>
                <w:szCs w:val="20"/>
              </w:rPr>
              <w:t>Насос №4 СМ 250-200-400/4</w:t>
            </w:r>
          </w:p>
        </w:tc>
        <w:tc>
          <w:tcPr>
            <w:tcW w:w="745"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800</w:t>
            </w:r>
          </w:p>
        </w:tc>
        <w:tc>
          <w:tcPr>
            <w:tcW w:w="500"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50</w:t>
            </w:r>
          </w:p>
        </w:tc>
        <w:tc>
          <w:tcPr>
            <w:tcW w:w="644"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250</w:t>
            </w:r>
          </w:p>
        </w:tc>
        <w:tc>
          <w:tcPr>
            <w:tcW w:w="618"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1138</w:t>
            </w:r>
          </w:p>
        </w:tc>
        <w:tc>
          <w:tcPr>
            <w:tcW w:w="452"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0,19</w:t>
            </w:r>
          </w:p>
        </w:tc>
      </w:tr>
      <w:tr w:rsidR="00482CC5" w:rsidRPr="009050BF" w:rsidTr="00025952">
        <w:tc>
          <w:tcPr>
            <w:tcW w:w="641" w:type="pct"/>
            <w:vMerge w:val="restart"/>
            <w:tcBorders>
              <w:top w:val="single" w:sz="4" w:space="0" w:color="auto"/>
            </w:tcBorders>
            <w:shd w:val="clear" w:color="auto" w:fill="auto"/>
          </w:tcPr>
          <w:p w:rsidR="00482CC5" w:rsidRPr="009050BF" w:rsidRDefault="00482CC5" w:rsidP="00482CC5">
            <w:pPr>
              <w:spacing w:after="0"/>
              <w:rPr>
                <w:sz w:val="20"/>
                <w:szCs w:val="20"/>
              </w:rPr>
            </w:pPr>
          </w:p>
        </w:tc>
        <w:tc>
          <w:tcPr>
            <w:tcW w:w="756" w:type="pct"/>
            <w:tcBorders>
              <w:top w:val="single" w:sz="4" w:space="0" w:color="auto"/>
            </w:tcBorders>
            <w:shd w:val="clear" w:color="auto" w:fill="auto"/>
          </w:tcPr>
          <w:p w:rsidR="00482CC5" w:rsidRPr="009050BF" w:rsidRDefault="00482CC5" w:rsidP="00482CC5">
            <w:pPr>
              <w:spacing w:after="0"/>
              <w:rPr>
                <w:sz w:val="20"/>
                <w:szCs w:val="20"/>
              </w:rPr>
            </w:pPr>
            <w:r w:rsidRPr="009050BF">
              <w:rPr>
                <w:sz w:val="20"/>
                <w:szCs w:val="20"/>
              </w:rPr>
              <w:t>Насос №5 СМ 250-200-400/4</w:t>
            </w:r>
          </w:p>
        </w:tc>
        <w:tc>
          <w:tcPr>
            <w:tcW w:w="745" w:type="pct"/>
            <w:tcBorders>
              <w:top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tcBorders>
              <w:top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800</w:t>
            </w:r>
          </w:p>
        </w:tc>
        <w:tc>
          <w:tcPr>
            <w:tcW w:w="500" w:type="pct"/>
            <w:tcBorders>
              <w:top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50</w:t>
            </w:r>
          </w:p>
        </w:tc>
        <w:tc>
          <w:tcPr>
            <w:tcW w:w="644" w:type="pct"/>
            <w:tcBorders>
              <w:top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250</w:t>
            </w:r>
          </w:p>
        </w:tc>
        <w:tc>
          <w:tcPr>
            <w:tcW w:w="618" w:type="pct"/>
            <w:tcBorders>
              <w:top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2190</w:t>
            </w:r>
          </w:p>
        </w:tc>
        <w:tc>
          <w:tcPr>
            <w:tcW w:w="452" w:type="pct"/>
            <w:tcBorders>
              <w:top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0,03</w:t>
            </w:r>
          </w:p>
        </w:tc>
      </w:tr>
      <w:tr w:rsidR="00482CC5" w:rsidRPr="009050BF" w:rsidTr="00025952">
        <w:tc>
          <w:tcPr>
            <w:tcW w:w="641" w:type="pct"/>
            <w:vMerge/>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№6 СМ 250-200-400/4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800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50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250</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2190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0,08</w:t>
            </w:r>
          </w:p>
        </w:tc>
      </w:tr>
      <w:tr w:rsidR="00482CC5" w:rsidRPr="009050BF" w:rsidTr="00025952">
        <w:tc>
          <w:tcPr>
            <w:tcW w:w="641" w:type="pct"/>
            <w:vMerge/>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(резерв) СМ 250-200-400/4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800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w:t>
            </w:r>
          </w:p>
        </w:tc>
      </w:tr>
      <w:tr w:rsidR="00482CC5" w:rsidRPr="009050BF" w:rsidTr="00025952">
        <w:tc>
          <w:tcPr>
            <w:tcW w:w="641" w:type="pct"/>
            <w:tcBorders>
              <w:bottom w:val="single" w:sz="4" w:space="0" w:color="auto"/>
            </w:tcBorders>
            <w:shd w:val="clear" w:color="auto" w:fill="auto"/>
          </w:tcPr>
          <w:p w:rsidR="00482CC5" w:rsidRPr="009050BF" w:rsidRDefault="00482CC5" w:rsidP="00482CC5">
            <w:pPr>
              <w:spacing w:after="0"/>
              <w:rPr>
                <w:sz w:val="20"/>
                <w:szCs w:val="20"/>
              </w:rPr>
            </w:pPr>
            <w:r w:rsidRPr="009050BF">
              <w:rPr>
                <w:sz w:val="20"/>
                <w:szCs w:val="20"/>
              </w:rPr>
              <w:t>КНС ул. Приютинская</w:t>
            </w: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фекальный</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85</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12,5</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11</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1000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0,20</w:t>
            </w:r>
          </w:p>
        </w:tc>
      </w:tr>
      <w:tr w:rsidR="00482CC5" w:rsidRPr="009050BF" w:rsidTr="00025952">
        <w:tc>
          <w:tcPr>
            <w:tcW w:w="641" w:type="pct"/>
            <w:tcBorders>
              <w:bottom w:val="nil"/>
            </w:tcBorders>
            <w:shd w:val="clear" w:color="auto" w:fill="auto"/>
          </w:tcPr>
          <w:p w:rsidR="00482CC5" w:rsidRPr="009050BF" w:rsidRDefault="00482CC5" w:rsidP="00482CC5">
            <w:pPr>
              <w:spacing w:after="0"/>
              <w:rPr>
                <w:sz w:val="20"/>
                <w:szCs w:val="20"/>
              </w:rPr>
            </w:pPr>
            <w:r w:rsidRPr="009050BF">
              <w:rPr>
                <w:sz w:val="20"/>
                <w:szCs w:val="20"/>
              </w:rPr>
              <w:t>КНС ПТУ</w:t>
            </w:r>
          </w:p>
          <w:p w:rsidR="00482CC5" w:rsidRPr="009050BF" w:rsidRDefault="00482CC5" w:rsidP="00482CC5">
            <w:pPr>
              <w:spacing w:after="0"/>
              <w:jc w:val="center"/>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фекальный СМ 125-80-315/4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200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32</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22</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1174</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0,19</w:t>
            </w:r>
          </w:p>
        </w:tc>
      </w:tr>
      <w:tr w:rsidR="00482CC5" w:rsidRPr="009050BF" w:rsidTr="00025952">
        <w:tc>
          <w:tcPr>
            <w:tcW w:w="641" w:type="pct"/>
            <w:tcBorders>
              <w:top w:val="nil"/>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фекальный СМ 65-180-250А/4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50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5,5</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0,07</w:t>
            </w:r>
          </w:p>
        </w:tc>
      </w:tr>
      <w:tr w:rsidR="00482CC5" w:rsidRPr="009050BF" w:rsidTr="00025952">
        <w:tc>
          <w:tcPr>
            <w:tcW w:w="641" w:type="pct"/>
            <w:tcBorders>
              <w:bottom w:val="nil"/>
            </w:tcBorders>
            <w:shd w:val="clear" w:color="auto" w:fill="auto"/>
          </w:tcPr>
          <w:p w:rsidR="00482CC5" w:rsidRPr="009050BF" w:rsidRDefault="00482CC5" w:rsidP="00482CC5">
            <w:pPr>
              <w:spacing w:after="0"/>
              <w:rPr>
                <w:sz w:val="20"/>
                <w:szCs w:val="20"/>
              </w:rPr>
            </w:pPr>
            <w:r w:rsidRPr="009050BF">
              <w:rPr>
                <w:sz w:val="20"/>
                <w:szCs w:val="20"/>
              </w:rPr>
              <w:t>КНС, ул. Грибоедова</w:t>
            </w: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№1 (резервный)</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50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4</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730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0,30</w:t>
            </w:r>
          </w:p>
        </w:tc>
      </w:tr>
      <w:tr w:rsidR="00482CC5" w:rsidRPr="009050BF" w:rsidTr="00025952">
        <w:tc>
          <w:tcPr>
            <w:tcW w:w="641" w:type="pct"/>
            <w:tcBorders>
              <w:top w:val="nil"/>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№2 (резервный)</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50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7,5</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730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0,35</w:t>
            </w:r>
          </w:p>
        </w:tc>
      </w:tr>
      <w:tr w:rsidR="00482CC5" w:rsidRPr="009050BF" w:rsidTr="00025952">
        <w:tc>
          <w:tcPr>
            <w:tcW w:w="641" w:type="pct"/>
            <w:tcBorders>
              <w:bottom w:val="nil"/>
            </w:tcBorders>
            <w:shd w:val="clear" w:color="auto" w:fill="auto"/>
          </w:tcPr>
          <w:p w:rsidR="00482CC5" w:rsidRPr="009050BF" w:rsidRDefault="00482CC5" w:rsidP="00482CC5">
            <w:pPr>
              <w:spacing w:after="0"/>
              <w:rPr>
                <w:sz w:val="20"/>
                <w:szCs w:val="20"/>
              </w:rPr>
            </w:pPr>
            <w:r w:rsidRPr="009050BF">
              <w:rPr>
                <w:sz w:val="20"/>
                <w:szCs w:val="20"/>
              </w:rPr>
              <w:t>КНС, ул. Шишканя</w:t>
            </w:r>
          </w:p>
        </w:tc>
        <w:tc>
          <w:tcPr>
            <w:tcW w:w="756" w:type="pct"/>
            <w:shd w:val="clear" w:color="auto" w:fill="auto"/>
          </w:tcPr>
          <w:p w:rsidR="00482CC5" w:rsidRPr="009050BF" w:rsidRDefault="00482CC5" w:rsidP="00482CC5">
            <w:pPr>
              <w:spacing w:after="0"/>
              <w:rPr>
                <w:sz w:val="20"/>
                <w:szCs w:val="20"/>
              </w:rPr>
            </w:pPr>
            <w:r w:rsidRPr="009050BF">
              <w:rPr>
                <w:sz w:val="20"/>
                <w:szCs w:val="20"/>
              </w:rPr>
              <w:t>Основной насос СМ 125-80-315/4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100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15</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1200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0,23</w:t>
            </w:r>
          </w:p>
        </w:tc>
      </w:tr>
      <w:tr w:rsidR="00482CC5" w:rsidRPr="009050BF" w:rsidTr="00025952">
        <w:tc>
          <w:tcPr>
            <w:tcW w:w="641" w:type="pct"/>
            <w:tcBorders>
              <w:top w:val="nil"/>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Основной насос СМ 125-80-315/4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100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15</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500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0,23</w:t>
            </w:r>
          </w:p>
        </w:tc>
      </w:tr>
      <w:tr w:rsidR="00482CC5" w:rsidRPr="009050BF" w:rsidTr="00025952">
        <w:tc>
          <w:tcPr>
            <w:tcW w:w="641" w:type="pct"/>
            <w:tcBorders>
              <w:bottom w:val="nil"/>
            </w:tcBorders>
            <w:shd w:val="clear" w:color="auto" w:fill="auto"/>
          </w:tcPr>
          <w:p w:rsidR="00482CC5" w:rsidRPr="009050BF" w:rsidRDefault="00482CC5" w:rsidP="00482CC5">
            <w:pPr>
              <w:spacing w:after="0"/>
              <w:rPr>
                <w:sz w:val="20"/>
                <w:szCs w:val="20"/>
              </w:rPr>
            </w:pPr>
            <w:r w:rsidRPr="009050BF">
              <w:rPr>
                <w:sz w:val="20"/>
                <w:szCs w:val="20"/>
              </w:rPr>
              <w:t>КНС, ул. Лубянская</w:t>
            </w: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№1</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50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4</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730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0,34</w:t>
            </w:r>
          </w:p>
        </w:tc>
      </w:tr>
      <w:tr w:rsidR="00482CC5" w:rsidRPr="009050BF" w:rsidTr="00025952">
        <w:tc>
          <w:tcPr>
            <w:tcW w:w="641" w:type="pct"/>
            <w:tcBorders>
              <w:top w:val="nil"/>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№2</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50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7,5</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730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0,19</w:t>
            </w:r>
          </w:p>
        </w:tc>
      </w:tr>
      <w:tr w:rsidR="00482CC5" w:rsidRPr="009050BF" w:rsidTr="00025952">
        <w:tc>
          <w:tcPr>
            <w:tcW w:w="641" w:type="pct"/>
            <w:tcBorders>
              <w:bottom w:val="nil"/>
            </w:tcBorders>
            <w:shd w:val="clear" w:color="auto" w:fill="auto"/>
          </w:tcPr>
          <w:p w:rsidR="00482CC5" w:rsidRPr="009050BF" w:rsidRDefault="00482CC5" w:rsidP="00482CC5">
            <w:pPr>
              <w:spacing w:after="0"/>
              <w:rPr>
                <w:sz w:val="20"/>
                <w:szCs w:val="20"/>
              </w:rPr>
            </w:pPr>
            <w:r w:rsidRPr="009050BF">
              <w:rPr>
                <w:sz w:val="20"/>
                <w:szCs w:val="20"/>
              </w:rPr>
              <w:t xml:space="preserve">КНС Земляничная поляна </w:t>
            </w: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№1 </w:t>
            </w:r>
            <w:r w:rsidRPr="009050BF">
              <w:rPr>
                <w:sz w:val="20"/>
                <w:szCs w:val="20"/>
                <w:lang w:val="en-US"/>
              </w:rPr>
              <w:t>WILLO</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57,6</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16</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6</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17,5</w:t>
            </w:r>
          </w:p>
        </w:tc>
      </w:tr>
      <w:tr w:rsidR="00482CC5" w:rsidRPr="009050BF" w:rsidTr="00025952">
        <w:tc>
          <w:tcPr>
            <w:tcW w:w="641" w:type="pct"/>
            <w:tcBorders>
              <w:top w:val="nil"/>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№2 </w:t>
            </w:r>
            <w:r w:rsidRPr="009050BF">
              <w:rPr>
                <w:sz w:val="20"/>
                <w:szCs w:val="20"/>
                <w:lang w:val="en-US"/>
              </w:rPr>
              <w:t>WILLO</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57,6</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21,2</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6</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17,5</w:t>
            </w:r>
          </w:p>
        </w:tc>
      </w:tr>
      <w:tr w:rsidR="00482CC5" w:rsidRPr="009050BF" w:rsidTr="00025952">
        <w:tc>
          <w:tcPr>
            <w:tcW w:w="641" w:type="pct"/>
            <w:tcBorders>
              <w:bottom w:val="nil"/>
            </w:tcBorders>
            <w:shd w:val="clear" w:color="auto" w:fill="auto"/>
          </w:tcPr>
          <w:p w:rsidR="00482CC5" w:rsidRPr="009050BF" w:rsidRDefault="00482CC5" w:rsidP="00482CC5">
            <w:pPr>
              <w:spacing w:after="0"/>
              <w:rPr>
                <w:sz w:val="20"/>
                <w:szCs w:val="20"/>
              </w:rPr>
            </w:pPr>
            <w:r w:rsidRPr="009050BF">
              <w:rPr>
                <w:sz w:val="20"/>
                <w:szCs w:val="20"/>
              </w:rPr>
              <w:t>КНС Шевченко 12</w:t>
            </w: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№1 </w:t>
            </w:r>
            <w:r w:rsidRPr="009050BF">
              <w:rPr>
                <w:sz w:val="20"/>
                <w:szCs w:val="20"/>
                <w:lang w:val="en-US"/>
              </w:rPr>
              <w:t>Grundfos sev</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18,7</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25,8</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1,5</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4,3</w:t>
            </w:r>
          </w:p>
        </w:tc>
      </w:tr>
      <w:tr w:rsidR="00482CC5" w:rsidRPr="009050BF" w:rsidTr="00025952">
        <w:tc>
          <w:tcPr>
            <w:tcW w:w="641" w:type="pct"/>
            <w:tcBorders>
              <w:top w:val="nil"/>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№2</w:t>
            </w:r>
            <w:r w:rsidRPr="009050BF">
              <w:rPr>
                <w:sz w:val="20"/>
                <w:szCs w:val="20"/>
                <w:lang w:val="en-US"/>
              </w:rPr>
              <w:t xml:space="preserve"> Grundfos sev</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18,7</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25,8</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1,5</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4,3</w:t>
            </w:r>
          </w:p>
        </w:tc>
      </w:tr>
      <w:tr w:rsidR="00482CC5" w:rsidRPr="009050BF" w:rsidTr="00025952">
        <w:tc>
          <w:tcPr>
            <w:tcW w:w="641" w:type="pct"/>
            <w:tcBorders>
              <w:bottom w:val="nil"/>
            </w:tcBorders>
            <w:shd w:val="clear" w:color="auto" w:fill="auto"/>
          </w:tcPr>
          <w:p w:rsidR="00482CC5" w:rsidRPr="009050BF" w:rsidRDefault="00482CC5" w:rsidP="00482CC5">
            <w:pPr>
              <w:spacing w:after="0"/>
              <w:rPr>
                <w:sz w:val="20"/>
                <w:szCs w:val="20"/>
              </w:rPr>
            </w:pPr>
            <w:r w:rsidRPr="009050BF">
              <w:rPr>
                <w:sz w:val="20"/>
                <w:szCs w:val="20"/>
              </w:rPr>
              <w:t xml:space="preserve">КНС Взлётная </w:t>
            </w: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№1 </w:t>
            </w:r>
            <w:r w:rsidRPr="009050BF">
              <w:rPr>
                <w:sz w:val="20"/>
                <w:szCs w:val="20"/>
                <w:lang w:val="en-US"/>
              </w:rPr>
              <w:t>WILLO</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65</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12,7</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4,8</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14,02</w:t>
            </w:r>
          </w:p>
        </w:tc>
      </w:tr>
      <w:tr w:rsidR="00482CC5" w:rsidRPr="009050BF" w:rsidTr="00025952">
        <w:tc>
          <w:tcPr>
            <w:tcW w:w="641" w:type="pct"/>
            <w:tcBorders>
              <w:top w:val="nil"/>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№2 </w:t>
            </w:r>
            <w:r w:rsidRPr="009050BF">
              <w:rPr>
                <w:sz w:val="20"/>
                <w:szCs w:val="20"/>
                <w:lang w:val="en-US"/>
              </w:rPr>
              <w:t>WILLO</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65</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12,7</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4,8</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14,02</w:t>
            </w:r>
          </w:p>
        </w:tc>
      </w:tr>
      <w:tr w:rsidR="00482CC5" w:rsidRPr="009050BF" w:rsidTr="00025952">
        <w:tc>
          <w:tcPr>
            <w:tcW w:w="641" w:type="pct"/>
            <w:tcBorders>
              <w:bottom w:val="nil"/>
            </w:tcBorders>
            <w:shd w:val="clear" w:color="auto" w:fill="auto"/>
          </w:tcPr>
          <w:p w:rsidR="00482CC5" w:rsidRPr="009050BF" w:rsidRDefault="00482CC5" w:rsidP="00482CC5">
            <w:pPr>
              <w:spacing w:after="0"/>
              <w:rPr>
                <w:sz w:val="20"/>
                <w:szCs w:val="20"/>
              </w:rPr>
            </w:pPr>
            <w:r w:rsidRPr="009050BF">
              <w:rPr>
                <w:sz w:val="20"/>
                <w:szCs w:val="20"/>
              </w:rPr>
              <w:t>КНС Всеволожский проспект</w:t>
            </w: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погружной </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169</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16,3</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16</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1000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0,14</w:t>
            </w:r>
          </w:p>
        </w:tc>
      </w:tr>
      <w:tr w:rsidR="00482CC5" w:rsidRPr="009050BF" w:rsidTr="00025952">
        <w:tc>
          <w:tcPr>
            <w:tcW w:w="641" w:type="pct"/>
            <w:tcBorders>
              <w:top w:val="nil"/>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резервный</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169</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16,3</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16</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0,14</w:t>
            </w:r>
          </w:p>
        </w:tc>
      </w:tr>
      <w:tr w:rsidR="00482CC5" w:rsidRPr="009050BF" w:rsidTr="00025952">
        <w:tc>
          <w:tcPr>
            <w:tcW w:w="641" w:type="pct"/>
            <w:vMerge w:val="restart"/>
            <w:tcBorders>
              <w:top w:val="nil"/>
            </w:tcBorders>
            <w:shd w:val="clear" w:color="auto" w:fill="auto"/>
          </w:tcPr>
          <w:p w:rsidR="00482CC5" w:rsidRPr="009050BF" w:rsidRDefault="00482CC5" w:rsidP="00482CC5">
            <w:pPr>
              <w:spacing w:after="0"/>
              <w:rPr>
                <w:sz w:val="20"/>
                <w:szCs w:val="20"/>
              </w:rPr>
            </w:pPr>
            <w:r w:rsidRPr="009050BF">
              <w:rPr>
                <w:sz w:val="20"/>
                <w:szCs w:val="20"/>
              </w:rPr>
              <w:t>КНС Южный</w:t>
            </w: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фекальный №1</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173</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13,5</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13</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2380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0,08</w:t>
            </w:r>
          </w:p>
        </w:tc>
      </w:tr>
      <w:tr w:rsidR="00482CC5" w:rsidRPr="009050BF" w:rsidTr="00025952">
        <w:tc>
          <w:tcPr>
            <w:tcW w:w="641" w:type="pct"/>
            <w:vMerge/>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фекальный №2</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173</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13,5</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13</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2380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0,05</w:t>
            </w:r>
          </w:p>
        </w:tc>
      </w:tr>
      <w:tr w:rsidR="00482CC5" w:rsidRPr="009050BF" w:rsidTr="00025952">
        <w:tc>
          <w:tcPr>
            <w:tcW w:w="641" w:type="pct"/>
            <w:vMerge/>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фекальный №3</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173</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13,5</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13</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2380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0,06</w:t>
            </w:r>
          </w:p>
        </w:tc>
      </w:tr>
      <w:tr w:rsidR="00482CC5" w:rsidRPr="009050BF" w:rsidTr="00025952">
        <w:tc>
          <w:tcPr>
            <w:tcW w:w="641" w:type="pct"/>
            <w:vMerge/>
            <w:tcBorders>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фекальный №4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173</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13,5</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13</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2380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0,07</w:t>
            </w:r>
          </w:p>
        </w:tc>
      </w:tr>
      <w:tr w:rsidR="00482CC5" w:rsidRPr="009050BF" w:rsidTr="00025952">
        <w:tc>
          <w:tcPr>
            <w:tcW w:w="641" w:type="pct"/>
            <w:tcBorders>
              <w:top w:val="single" w:sz="4" w:space="0" w:color="auto"/>
              <w:bottom w:val="nil"/>
            </w:tcBorders>
            <w:shd w:val="clear" w:color="auto" w:fill="auto"/>
          </w:tcPr>
          <w:p w:rsidR="00482CC5" w:rsidRPr="009050BF" w:rsidRDefault="00482CC5" w:rsidP="00482CC5">
            <w:pPr>
              <w:spacing w:after="0"/>
              <w:rPr>
                <w:sz w:val="20"/>
                <w:szCs w:val="20"/>
              </w:rPr>
            </w:pPr>
            <w:r w:rsidRPr="009050BF">
              <w:rPr>
                <w:sz w:val="20"/>
                <w:szCs w:val="20"/>
              </w:rPr>
              <w:t>КНС, ул. Пермская</w:t>
            </w: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фекальный СМ 125-80-315/4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80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32</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22</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1272</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0,21</w:t>
            </w:r>
          </w:p>
        </w:tc>
      </w:tr>
      <w:tr w:rsidR="00482CC5" w:rsidRPr="009050BF" w:rsidTr="00025952">
        <w:tc>
          <w:tcPr>
            <w:tcW w:w="641" w:type="pct"/>
            <w:tcBorders>
              <w:top w:val="nil"/>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фекальный СМ 125-80-315/4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80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32</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22</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1100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0,18</w:t>
            </w:r>
          </w:p>
        </w:tc>
      </w:tr>
      <w:tr w:rsidR="00482CC5" w:rsidRPr="009050BF" w:rsidTr="00025952">
        <w:tc>
          <w:tcPr>
            <w:tcW w:w="641" w:type="pct"/>
            <w:vMerge w:val="restart"/>
            <w:tcBorders>
              <w:top w:val="nil"/>
            </w:tcBorders>
            <w:shd w:val="clear" w:color="auto" w:fill="auto"/>
          </w:tcPr>
          <w:p w:rsidR="00482CC5" w:rsidRPr="009050BF" w:rsidRDefault="00482CC5" w:rsidP="00482CC5">
            <w:pPr>
              <w:spacing w:after="0"/>
              <w:rPr>
                <w:sz w:val="20"/>
                <w:szCs w:val="20"/>
              </w:rPr>
            </w:pPr>
            <w:r w:rsidRPr="009050BF">
              <w:rPr>
                <w:sz w:val="20"/>
                <w:szCs w:val="20"/>
              </w:rPr>
              <w:t>КНС Румблово</w:t>
            </w: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№1 </w:t>
            </w:r>
            <w:r w:rsidRPr="009050BF">
              <w:rPr>
                <w:sz w:val="20"/>
                <w:szCs w:val="20"/>
                <w:lang w:val="en-US"/>
              </w:rPr>
              <w:t>WILLO</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60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12,40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7,5</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21,9</w:t>
            </w:r>
          </w:p>
        </w:tc>
      </w:tr>
      <w:tr w:rsidR="00482CC5" w:rsidRPr="009050BF" w:rsidTr="00025952">
        <w:tc>
          <w:tcPr>
            <w:tcW w:w="641" w:type="pct"/>
            <w:vMerge/>
            <w:tcBorders>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№2 </w:t>
            </w:r>
            <w:r w:rsidRPr="009050BF">
              <w:rPr>
                <w:sz w:val="20"/>
                <w:szCs w:val="20"/>
                <w:lang w:val="en-US"/>
              </w:rPr>
              <w:t>WILLO</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60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12,70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7,5</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21,9</w:t>
            </w:r>
          </w:p>
        </w:tc>
      </w:tr>
      <w:tr w:rsidR="00482CC5" w:rsidRPr="009050BF" w:rsidTr="00025952">
        <w:tc>
          <w:tcPr>
            <w:tcW w:w="641" w:type="pct"/>
            <w:tcBorders>
              <w:top w:val="single" w:sz="4" w:space="0" w:color="auto"/>
              <w:bottom w:val="nil"/>
            </w:tcBorders>
            <w:shd w:val="clear" w:color="auto" w:fill="auto"/>
          </w:tcPr>
          <w:p w:rsidR="00482CC5" w:rsidRPr="009050BF" w:rsidRDefault="00482CC5" w:rsidP="00482CC5">
            <w:pPr>
              <w:spacing w:after="0"/>
              <w:rPr>
                <w:sz w:val="20"/>
                <w:szCs w:val="20"/>
              </w:rPr>
            </w:pPr>
            <w:r w:rsidRPr="009050BF">
              <w:rPr>
                <w:sz w:val="20"/>
                <w:szCs w:val="20"/>
              </w:rPr>
              <w:t>КНС ЖК Радужный</w:t>
            </w: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№1 </w:t>
            </w:r>
            <w:r w:rsidRPr="009050BF">
              <w:rPr>
                <w:sz w:val="20"/>
                <w:szCs w:val="20"/>
                <w:lang w:val="en-US"/>
              </w:rPr>
              <w:t>WILLO</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84</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12,40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2,2</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6,42</w:t>
            </w:r>
          </w:p>
        </w:tc>
      </w:tr>
      <w:tr w:rsidR="00482CC5" w:rsidRPr="009050BF" w:rsidTr="00025952">
        <w:tc>
          <w:tcPr>
            <w:tcW w:w="641" w:type="pct"/>
            <w:tcBorders>
              <w:top w:val="nil"/>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№2</w:t>
            </w:r>
            <w:r w:rsidRPr="009050BF">
              <w:rPr>
                <w:sz w:val="20"/>
                <w:szCs w:val="20"/>
                <w:lang w:val="en-US"/>
              </w:rPr>
              <w:t xml:space="preserve"> Grundfos sev</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65</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12,70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4,8</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14,02</w:t>
            </w:r>
          </w:p>
        </w:tc>
      </w:tr>
      <w:tr w:rsidR="00482CC5" w:rsidRPr="009050BF" w:rsidTr="00025952">
        <w:tc>
          <w:tcPr>
            <w:tcW w:w="641" w:type="pct"/>
            <w:tcBorders>
              <w:top w:val="single" w:sz="4" w:space="0" w:color="auto"/>
              <w:bottom w:val="nil"/>
            </w:tcBorders>
            <w:shd w:val="clear" w:color="auto" w:fill="auto"/>
          </w:tcPr>
          <w:p w:rsidR="00482CC5" w:rsidRPr="009050BF" w:rsidRDefault="00482CC5" w:rsidP="00482CC5">
            <w:pPr>
              <w:spacing w:after="0"/>
              <w:rPr>
                <w:sz w:val="20"/>
                <w:szCs w:val="20"/>
              </w:rPr>
            </w:pPr>
            <w:r w:rsidRPr="009050BF">
              <w:rPr>
                <w:sz w:val="20"/>
                <w:szCs w:val="20"/>
              </w:rPr>
              <w:t>КНС Доктора Сотникова</w:t>
            </w: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№1 </w:t>
            </w:r>
            <w:r w:rsidRPr="009050BF">
              <w:rPr>
                <w:sz w:val="20"/>
                <w:szCs w:val="20"/>
                <w:lang w:val="en-US"/>
              </w:rPr>
              <w:t>WILLO</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65</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12,70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4,8</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14,02</w:t>
            </w:r>
          </w:p>
        </w:tc>
      </w:tr>
      <w:tr w:rsidR="00482CC5" w:rsidRPr="009050BF" w:rsidTr="00025952">
        <w:tc>
          <w:tcPr>
            <w:tcW w:w="641" w:type="pct"/>
            <w:tcBorders>
              <w:top w:val="nil"/>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№2 </w:t>
            </w:r>
            <w:r w:rsidRPr="009050BF">
              <w:rPr>
                <w:sz w:val="20"/>
                <w:szCs w:val="20"/>
                <w:lang w:val="en-US"/>
              </w:rPr>
              <w:t>WILLO</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65</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12,70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4,8</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14,02</w:t>
            </w:r>
          </w:p>
        </w:tc>
      </w:tr>
    </w:tbl>
    <w:p w:rsidR="00482CC5" w:rsidRPr="003D4686" w:rsidRDefault="00482CC5" w:rsidP="00482CC5">
      <w:pPr>
        <w:pStyle w:val="22"/>
        <w:spacing w:before="120" w:after="120"/>
        <w:rPr>
          <w:szCs w:val="24"/>
        </w:rPr>
      </w:pPr>
      <w:r w:rsidRPr="003D4686">
        <w:rPr>
          <w:szCs w:val="24"/>
        </w:rPr>
        <w:t xml:space="preserve">Канализационные стоки от данных КНС по напорным трубопроводам диаметрами: d– 100 мм, d-300 мм, d-500 мм и самотечным трубопроводам диаметрами: d–300 мм, d-500 мм, d- 1200 мм собираются на ГКНС </w:t>
      </w:r>
      <w:r w:rsidR="001B48C4">
        <w:rPr>
          <w:szCs w:val="24"/>
        </w:rPr>
        <w:t>«</w:t>
      </w:r>
      <w:r w:rsidRPr="003D4686">
        <w:rPr>
          <w:szCs w:val="24"/>
        </w:rPr>
        <w:t>пос. Ковалево.</w:t>
      </w:r>
    </w:p>
    <w:p w:rsidR="00482CC5" w:rsidRPr="003D4686" w:rsidRDefault="00482CC5" w:rsidP="00482CC5">
      <w:pPr>
        <w:pStyle w:val="22"/>
        <w:spacing w:before="120" w:after="120"/>
        <w:rPr>
          <w:szCs w:val="24"/>
        </w:rPr>
      </w:pPr>
      <w:r w:rsidRPr="003D4686">
        <w:rPr>
          <w:szCs w:val="24"/>
        </w:rPr>
        <w:t xml:space="preserve">От ГКНС </w:t>
      </w:r>
      <w:r w:rsidR="001B48C4">
        <w:rPr>
          <w:szCs w:val="24"/>
        </w:rPr>
        <w:t>«</w:t>
      </w:r>
      <w:r w:rsidRPr="003D4686">
        <w:rPr>
          <w:szCs w:val="24"/>
        </w:rPr>
        <w:t>Ковалево</w:t>
      </w:r>
      <w:r w:rsidR="001B48C4">
        <w:rPr>
          <w:szCs w:val="24"/>
        </w:rPr>
        <w:t>»</w:t>
      </w:r>
      <w:r w:rsidRPr="003D4686">
        <w:rPr>
          <w:szCs w:val="24"/>
        </w:rPr>
        <w:t xml:space="preserve"> по 2-м напорным трубопроводам Dу-600 мм очищенные сточные воды поступают в канализационные сети г. Санкт-Петербурга (шахта № 254) и далее на Центральную Станцию Аэрации для очистки.</w:t>
      </w:r>
    </w:p>
    <w:p w:rsidR="00482CC5" w:rsidRPr="003D4686" w:rsidRDefault="00482CC5" w:rsidP="00482CC5">
      <w:pPr>
        <w:pStyle w:val="22"/>
        <w:spacing w:before="120" w:after="120"/>
        <w:rPr>
          <w:szCs w:val="24"/>
        </w:rPr>
      </w:pPr>
      <w:r w:rsidRPr="003D4686">
        <w:rPr>
          <w:szCs w:val="24"/>
        </w:rPr>
        <w:t xml:space="preserve">Хозяйственно-бытовые сточные воды от жилой застройки и от общественно-деловых объектов, расположенных на ул. Комсомола, пр. Грибоедова, ул. Лубянской и других улиц микрорайона Мельничный Ручей, поступают на канализационные насосные станции: мкр. Мельничный ручей – КНС </w:t>
      </w:r>
      <w:r w:rsidR="001B48C4">
        <w:rPr>
          <w:szCs w:val="24"/>
        </w:rPr>
        <w:t>«</w:t>
      </w:r>
      <w:r w:rsidRPr="003D4686">
        <w:rPr>
          <w:szCs w:val="24"/>
        </w:rPr>
        <w:t>ул. Грибоедова</w:t>
      </w:r>
      <w:r w:rsidR="001B48C4">
        <w:rPr>
          <w:szCs w:val="24"/>
        </w:rPr>
        <w:t>»</w:t>
      </w:r>
      <w:r w:rsidRPr="003D4686">
        <w:rPr>
          <w:szCs w:val="24"/>
        </w:rPr>
        <w:t xml:space="preserve">, мкр. Мельничный ручей – КНС </w:t>
      </w:r>
      <w:r w:rsidR="001B48C4">
        <w:rPr>
          <w:szCs w:val="24"/>
        </w:rPr>
        <w:t>«</w:t>
      </w:r>
      <w:r w:rsidRPr="003D4686">
        <w:rPr>
          <w:szCs w:val="24"/>
        </w:rPr>
        <w:t>ул. Лубянская</w:t>
      </w:r>
      <w:r w:rsidR="001B48C4">
        <w:rPr>
          <w:szCs w:val="24"/>
        </w:rPr>
        <w:t>»</w:t>
      </w:r>
      <w:r w:rsidRPr="003D4686">
        <w:rPr>
          <w:szCs w:val="24"/>
        </w:rPr>
        <w:t xml:space="preserve">. </w:t>
      </w:r>
    </w:p>
    <w:p w:rsidR="00482CC5" w:rsidRDefault="00482CC5" w:rsidP="00482CC5">
      <w:pPr>
        <w:pStyle w:val="22"/>
        <w:spacing w:before="120" w:after="120"/>
        <w:rPr>
          <w:szCs w:val="24"/>
        </w:rPr>
      </w:pPr>
      <w:r w:rsidRPr="003D4686">
        <w:rPr>
          <w:szCs w:val="24"/>
        </w:rPr>
        <w:t xml:space="preserve">От КНС </w:t>
      </w:r>
      <w:r w:rsidR="001B48C4">
        <w:rPr>
          <w:szCs w:val="24"/>
        </w:rPr>
        <w:t>«</w:t>
      </w:r>
      <w:r w:rsidRPr="003D4686">
        <w:rPr>
          <w:szCs w:val="24"/>
        </w:rPr>
        <w:t>ул. Грибоедова</w:t>
      </w:r>
      <w:r w:rsidR="001B48C4">
        <w:rPr>
          <w:szCs w:val="24"/>
        </w:rPr>
        <w:t>»</w:t>
      </w:r>
      <w:r w:rsidRPr="003D4686">
        <w:rPr>
          <w:szCs w:val="24"/>
        </w:rPr>
        <w:t xml:space="preserve"> и от КНС </w:t>
      </w:r>
      <w:r w:rsidR="001B48C4">
        <w:rPr>
          <w:szCs w:val="24"/>
        </w:rPr>
        <w:t>«</w:t>
      </w:r>
      <w:r w:rsidRPr="003D4686">
        <w:rPr>
          <w:szCs w:val="24"/>
        </w:rPr>
        <w:t>ул. Лубянская</w:t>
      </w:r>
      <w:r w:rsidR="001B48C4">
        <w:rPr>
          <w:szCs w:val="24"/>
        </w:rPr>
        <w:t>»</w:t>
      </w:r>
      <w:r w:rsidRPr="003D4686">
        <w:rPr>
          <w:szCs w:val="24"/>
        </w:rPr>
        <w:t xml:space="preserve"> стоки по двум напорным трубопроводам d–150 мм поступают на Алексеевские канализационные очистные сооружения (АОС).</w:t>
      </w:r>
    </w:p>
    <w:p w:rsidR="00482CC5" w:rsidRPr="003D4686" w:rsidRDefault="00482CC5" w:rsidP="00482CC5">
      <w:pPr>
        <w:pStyle w:val="22"/>
        <w:spacing w:before="120" w:after="120"/>
        <w:rPr>
          <w:szCs w:val="24"/>
        </w:rPr>
      </w:pPr>
      <w:r w:rsidRPr="003D4686">
        <w:rPr>
          <w:b/>
          <w:szCs w:val="24"/>
        </w:rPr>
        <w:t>Алексеевские канализационные очистные сооружения (АОС)</w:t>
      </w:r>
      <w:r w:rsidRPr="003D4686">
        <w:rPr>
          <w:szCs w:val="24"/>
        </w:rPr>
        <w:t xml:space="preserve"> являются локальными очистными сооружениями, такие сооружения ещё называют автономными. Данная система канализации существует и функционирует отдельно от основной разветвленной магистрали городских канализационных сетей и расположена на большом расстоянии от централизованной сети, к которой, на данный момент, нет возможности подключиться.</w:t>
      </w:r>
    </w:p>
    <w:p w:rsidR="00482CC5" w:rsidRPr="003D4686" w:rsidRDefault="00482CC5" w:rsidP="00482CC5">
      <w:pPr>
        <w:pStyle w:val="22"/>
        <w:spacing w:before="120" w:after="120"/>
        <w:rPr>
          <w:szCs w:val="24"/>
        </w:rPr>
      </w:pPr>
      <w:r w:rsidRPr="003D4686">
        <w:rPr>
          <w:szCs w:val="24"/>
        </w:rPr>
        <w:t>Канализационные очистные сооружения хозяйственно-бытовых сточных вод – это комплекс инженерных сооружений направленных на удаление загрязнений, содержащихся в бытовых сточных водах.</w:t>
      </w:r>
    </w:p>
    <w:p w:rsidR="00482CC5" w:rsidRPr="003D4686" w:rsidRDefault="00482CC5" w:rsidP="00482CC5">
      <w:pPr>
        <w:pStyle w:val="22"/>
        <w:spacing w:before="120" w:after="120"/>
        <w:rPr>
          <w:szCs w:val="24"/>
        </w:rPr>
      </w:pPr>
      <w:r w:rsidRPr="003D4686">
        <w:rPr>
          <w:szCs w:val="24"/>
        </w:rPr>
        <w:t>В первейшую задачу этих сооружений входит очистка стоков до такой степени, чтобы они полностью соответствовали нормам и стандартам, обеспечивающим полную безопасность окружающей природной среде, здоровью людей и животного мира.</w:t>
      </w:r>
    </w:p>
    <w:p w:rsidR="00482CC5" w:rsidRPr="003D4686" w:rsidRDefault="00482CC5" w:rsidP="00482CC5">
      <w:pPr>
        <w:pStyle w:val="22"/>
        <w:spacing w:before="120" w:after="120"/>
        <w:rPr>
          <w:szCs w:val="24"/>
        </w:rPr>
      </w:pPr>
      <w:r w:rsidRPr="003D4686">
        <w:rPr>
          <w:szCs w:val="24"/>
        </w:rPr>
        <w:t>Количество очищенных и обеззараженных сточных вод, разрешенных к сбросу, нормируется действующим законодательством и утверждается органами местного самоуправления.</w:t>
      </w:r>
    </w:p>
    <w:p w:rsidR="00482CC5" w:rsidRPr="003D4686" w:rsidRDefault="00482CC5" w:rsidP="00482CC5">
      <w:pPr>
        <w:pStyle w:val="22"/>
        <w:spacing w:before="120" w:after="120"/>
        <w:rPr>
          <w:szCs w:val="24"/>
        </w:rPr>
      </w:pPr>
      <w:r w:rsidRPr="003D4686">
        <w:rPr>
          <w:szCs w:val="24"/>
        </w:rPr>
        <w:t>Очищенные сточные воды через специальный выпуск, сбрасываются в ближайший водоём –  р. Лубья.</w:t>
      </w:r>
    </w:p>
    <w:p w:rsidR="00482CC5" w:rsidRDefault="00482CC5" w:rsidP="00482CC5">
      <w:pPr>
        <w:pStyle w:val="22"/>
        <w:spacing w:before="120" w:after="120"/>
        <w:rPr>
          <w:szCs w:val="24"/>
        </w:rPr>
      </w:pPr>
      <w:r w:rsidRPr="003D4686">
        <w:rPr>
          <w:szCs w:val="24"/>
        </w:rPr>
        <w:t>Качество очистки стоков регламентируется действующим законодательством в области охраны окружающей среды.</w:t>
      </w:r>
    </w:p>
    <w:p w:rsidR="00665C18" w:rsidRDefault="00665C18" w:rsidP="00665C18">
      <w:pPr>
        <w:pStyle w:val="22"/>
        <w:spacing w:before="0"/>
      </w:pPr>
    </w:p>
    <w:p w:rsidR="00D14AF9" w:rsidRDefault="00D14AF9" w:rsidP="009D5703">
      <w:pPr>
        <w:pStyle w:val="3"/>
      </w:pPr>
      <w:bookmarkStart w:id="89" w:name="_Toc70889729"/>
      <w:r w:rsidRPr="007129BE">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89"/>
    </w:p>
    <w:p w:rsidR="00482CC5" w:rsidRPr="003D4686" w:rsidRDefault="00482CC5" w:rsidP="00482CC5">
      <w:pPr>
        <w:spacing w:before="120" w:after="120" w:line="240" w:lineRule="auto"/>
        <w:ind w:firstLine="709"/>
        <w:jc w:val="both"/>
        <w:rPr>
          <w:b/>
          <w:sz w:val="24"/>
          <w:szCs w:val="24"/>
        </w:rPr>
      </w:pPr>
      <w:r w:rsidRPr="003D4686">
        <w:rPr>
          <w:b/>
          <w:sz w:val="24"/>
          <w:szCs w:val="24"/>
        </w:rPr>
        <w:t>Алексеевские очистные сооружения</w:t>
      </w:r>
    </w:p>
    <w:p w:rsidR="00482CC5" w:rsidRPr="003D4686" w:rsidRDefault="00482CC5" w:rsidP="00482CC5">
      <w:pPr>
        <w:spacing w:before="120" w:after="120" w:line="240" w:lineRule="auto"/>
        <w:ind w:firstLine="709"/>
        <w:jc w:val="both"/>
        <w:rPr>
          <w:sz w:val="24"/>
          <w:szCs w:val="24"/>
        </w:rPr>
      </w:pPr>
      <w:r w:rsidRPr="003D4686">
        <w:rPr>
          <w:sz w:val="24"/>
          <w:szCs w:val="24"/>
        </w:rPr>
        <w:t>Алексеевские очистные сооружения (АОС) были запущены в 1978 году. Проект и привязку   канализационных    сетей    с   очистными    сооружениями    произвел   институт</w:t>
      </w:r>
    </w:p>
    <w:p w:rsidR="00482CC5" w:rsidRPr="003D4686" w:rsidRDefault="001B48C4" w:rsidP="00482CC5">
      <w:pPr>
        <w:spacing w:before="120" w:after="120" w:line="240" w:lineRule="auto"/>
        <w:ind w:firstLine="709"/>
        <w:jc w:val="both"/>
        <w:rPr>
          <w:sz w:val="24"/>
          <w:szCs w:val="24"/>
        </w:rPr>
      </w:pPr>
      <w:r>
        <w:rPr>
          <w:sz w:val="24"/>
          <w:szCs w:val="24"/>
        </w:rPr>
        <w:t>«</w:t>
      </w:r>
      <w:r w:rsidR="00482CC5" w:rsidRPr="003D4686">
        <w:rPr>
          <w:sz w:val="24"/>
          <w:szCs w:val="24"/>
        </w:rPr>
        <w:t>Ленгражданпроект</w:t>
      </w:r>
      <w:r>
        <w:rPr>
          <w:sz w:val="24"/>
          <w:szCs w:val="24"/>
        </w:rPr>
        <w:t>»</w:t>
      </w:r>
      <w:r w:rsidR="00482CC5" w:rsidRPr="003D4686">
        <w:rPr>
          <w:sz w:val="24"/>
          <w:szCs w:val="24"/>
        </w:rPr>
        <w:t xml:space="preserve">, Генеральный подрядчик </w:t>
      </w:r>
      <w:r>
        <w:rPr>
          <w:sz w:val="24"/>
          <w:szCs w:val="24"/>
        </w:rPr>
        <w:t>«</w:t>
      </w:r>
      <w:r w:rsidR="00482CC5" w:rsidRPr="003D4686">
        <w:rPr>
          <w:sz w:val="24"/>
          <w:szCs w:val="24"/>
        </w:rPr>
        <w:t>Трест Главзапстрой</w:t>
      </w:r>
      <w:r>
        <w:rPr>
          <w:sz w:val="24"/>
          <w:szCs w:val="24"/>
        </w:rPr>
        <w:t>»</w:t>
      </w:r>
      <w:r w:rsidR="00482CC5" w:rsidRPr="003D4686">
        <w:rPr>
          <w:sz w:val="24"/>
          <w:szCs w:val="24"/>
        </w:rPr>
        <w:t>. Заказчик по проектированию и строительству – Управление коммунального хозяйства Леноблисполкома.</w:t>
      </w:r>
    </w:p>
    <w:p w:rsidR="00482CC5" w:rsidRPr="003D4686" w:rsidRDefault="00482CC5" w:rsidP="00482CC5">
      <w:pPr>
        <w:spacing w:before="120" w:after="120" w:line="240" w:lineRule="auto"/>
        <w:ind w:firstLine="709"/>
        <w:jc w:val="both"/>
        <w:rPr>
          <w:sz w:val="24"/>
          <w:szCs w:val="24"/>
        </w:rPr>
      </w:pPr>
      <w:r w:rsidRPr="003D4686">
        <w:rPr>
          <w:sz w:val="24"/>
          <w:szCs w:val="24"/>
        </w:rPr>
        <w:t>Годы строительства с 1975 по 1978.</w:t>
      </w:r>
    </w:p>
    <w:p w:rsidR="00482CC5" w:rsidRPr="003D4686" w:rsidRDefault="00482CC5" w:rsidP="00482CC5">
      <w:pPr>
        <w:spacing w:before="120" w:after="120" w:line="240" w:lineRule="auto"/>
        <w:ind w:firstLine="709"/>
        <w:jc w:val="both"/>
        <w:rPr>
          <w:sz w:val="24"/>
          <w:szCs w:val="24"/>
        </w:rPr>
      </w:pPr>
      <w:r w:rsidRPr="003D4686">
        <w:rPr>
          <w:sz w:val="24"/>
          <w:szCs w:val="24"/>
        </w:rPr>
        <w:t xml:space="preserve">В 1979 г. Очистные сооружения были переведены на баланс Всеволожскому филиалу ПО </w:t>
      </w:r>
      <w:r w:rsidR="001B48C4">
        <w:rPr>
          <w:sz w:val="24"/>
          <w:szCs w:val="24"/>
        </w:rPr>
        <w:t>«</w:t>
      </w:r>
      <w:r w:rsidRPr="003D4686">
        <w:rPr>
          <w:sz w:val="24"/>
          <w:szCs w:val="24"/>
        </w:rPr>
        <w:t>Леноблводоканал</w:t>
      </w:r>
      <w:r w:rsidR="001B48C4">
        <w:rPr>
          <w:sz w:val="24"/>
          <w:szCs w:val="24"/>
        </w:rPr>
        <w:t>»</w:t>
      </w:r>
      <w:r w:rsidRPr="003D4686">
        <w:rPr>
          <w:sz w:val="24"/>
          <w:szCs w:val="24"/>
        </w:rPr>
        <w:t xml:space="preserve">, затем на баланс МП </w:t>
      </w:r>
      <w:r w:rsidR="001B48C4">
        <w:rPr>
          <w:sz w:val="24"/>
          <w:szCs w:val="24"/>
        </w:rPr>
        <w:t>«</w:t>
      </w:r>
      <w:r w:rsidRPr="003D4686">
        <w:rPr>
          <w:sz w:val="24"/>
          <w:szCs w:val="24"/>
        </w:rPr>
        <w:t>Водоканал</w:t>
      </w:r>
      <w:r w:rsidR="001B48C4">
        <w:rPr>
          <w:sz w:val="24"/>
          <w:szCs w:val="24"/>
        </w:rPr>
        <w:t>»</w:t>
      </w:r>
      <w:r w:rsidRPr="003D4686">
        <w:rPr>
          <w:sz w:val="24"/>
          <w:szCs w:val="24"/>
        </w:rPr>
        <w:t xml:space="preserve">. С 01.03.2001 г. перешли на баланс МУП </w:t>
      </w:r>
      <w:r w:rsidR="001B48C4">
        <w:rPr>
          <w:sz w:val="24"/>
          <w:szCs w:val="24"/>
        </w:rPr>
        <w:t>«</w:t>
      </w:r>
      <w:r w:rsidRPr="003D4686">
        <w:rPr>
          <w:sz w:val="24"/>
          <w:szCs w:val="24"/>
        </w:rPr>
        <w:t>Водотеплоснаб</w:t>
      </w:r>
      <w:r w:rsidR="001B48C4">
        <w:rPr>
          <w:sz w:val="24"/>
          <w:szCs w:val="24"/>
        </w:rPr>
        <w:t>»</w:t>
      </w:r>
      <w:r w:rsidRPr="003D4686">
        <w:rPr>
          <w:sz w:val="24"/>
          <w:szCs w:val="24"/>
        </w:rPr>
        <w:t xml:space="preserve">. С 26.12.2005 г. – ОАО </w:t>
      </w:r>
      <w:r w:rsidR="001B48C4">
        <w:rPr>
          <w:sz w:val="24"/>
          <w:szCs w:val="24"/>
        </w:rPr>
        <w:t>«</w:t>
      </w:r>
      <w:r w:rsidRPr="003D4686">
        <w:rPr>
          <w:sz w:val="24"/>
          <w:szCs w:val="24"/>
        </w:rPr>
        <w:t>Водотеплоснаб</w:t>
      </w:r>
      <w:r w:rsidR="001B48C4">
        <w:rPr>
          <w:sz w:val="24"/>
          <w:szCs w:val="24"/>
        </w:rPr>
        <w:t>»</w:t>
      </w:r>
      <w:r w:rsidRPr="003D4686">
        <w:rPr>
          <w:sz w:val="24"/>
          <w:szCs w:val="24"/>
        </w:rPr>
        <w:t xml:space="preserve">. С 09.04.2010 г. находятся на техническом обслуживании и в эксплуатации ОАО </w:t>
      </w:r>
      <w:r w:rsidR="001B48C4">
        <w:rPr>
          <w:sz w:val="24"/>
          <w:szCs w:val="24"/>
        </w:rPr>
        <w:t>«</w:t>
      </w:r>
      <w:r w:rsidRPr="003D4686">
        <w:rPr>
          <w:sz w:val="24"/>
          <w:szCs w:val="24"/>
        </w:rPr>
        <w:t>Всеволожские тепловые сети</w:t>
      </w:r>
      <w:r w:rsidR="001B48C4">
        <w:rPr>
          <w:sz w:val="24"/>
          <w:szCs w:val="24"/>
        </w:rPr>
        <w:t>»</w:t>
      </w:r>
      <w:r w:rsidRPr="003D4686">
        <w:rPr>
          <w:sz w:val="24"/>
          <w:szCs w:val="24"/>
        </w:rPr>
        <w:t>.</w:t>
      </w:r>
    </w:p>
    <w:p w:rsidR="00482CC5" w:rsidRPr="003D4686" w:rsidRDefault="00482CC5" w:rsidP="00482CC5">
      <w:pPr>
        <w:spacing w:before="120" w:after="120" w:line="240" w:lineRule="auto"/>
        <w:ind w:firstLine="709"/>
        <w:jc w:val="both"/>
        <w:rPr>
          <w:sz w:val="24"/>
          <w:szCs w:val="24"/>
        </w:rPr>
      </w:pPr>
      <w:r w:rsidRPr="003D4686">
        <w:rPr>
          <w:sz w:val="24"/>
          <w:szCs w:val="24"/>
        </w:rPr>
        <w:t xml:space="preserve">В 1980 г. Была смонтирована установка </w:t>
      </w:r>
      <w:r w:rsidR="001B48C4">
        <w:rPr>
          <w:sz w:val="24"/>
          <w:szCs w:val="24"/>
        </w:rPr>
        <w:t>«</w:t>
      </w:r>
      <w:r w:rsidRPr="003D4686">
        <w:rPr>
          <w:sz w:val="24"/>
          <w:szCs w:val="24"/>
        </w:rPr>
        <w:t>Оксиджест</w:t>
      </w:r>
      <w:r w:rsidR="001B48C4">
        <w:rPr>
          <w:sz w:val="24"/>
          <w:szCs w:val="24"/>
        </w:rPr>
        <w:t>»</w:t>
      </w:r>
      <w:r w:rsidRPr="003D4686">
        <w:rPr>
          <w:sz w:val="24"/>
          <w:szCs w:val="24"/>
        </w:rPr>
        <w:t xml:space="preserve"> шведского производства, производительностью 100 м3/сутки, что позволило увеличить производительность очистных сооружений  до 500 м3/сутки.</w:t>
      </w:r>
    </w:p>
    <w:p w:rsidR="00482CC5" w:rsidRPr="003D4686" w:rsidRDefault="00482CC5" w:rsidP="00482CC5">
      <w:pPr>
        <w:spacing w:before="120" w:after="120" w:line="240" w:lineRule="auto"/>
        <w:ind w:firstLine="709"/>
        <w:jc w:val="both"/>
        <w:rPr>
          <w:sz w:val="24"/>
          <w:szCs w:val="24"/>
        </w:rPr>
      </w:pPr>
      <w:r w:rsidRPr="003D4686">
        <w:rPr>
          <w:sz w:val="24"/>
          <w:szCs w:val="24"/>
        </w:rPr>
        <w:t>Здания АОС оборудованы внутренним водопроводом, канализацией, отоплением.</w:t>
      </w:r>
    </w:p>
    <w:p w:rsidR="00482CC5" w:rsidRDefault="00482CC5" w:rsidP="00482CC5">
      <w:pPr>
        <w:spacing w:before="120" w:after="120" w:line="240" w:lineRule="auto"/>
        <w:ind w:firstLine="709"/>
        <w:jc w:val="both"/>
        <w:rPr>
          <w:sz w:val="24"/>
          <w:szCs w:val="24"/>
        </w:rPr>
      </w:pPr>
      <w:r w:rsidRPr="003D4686">
        <w:rPr>
          <w:sz w:val="24"/>
          <w:szCs w:val="24"/>
        </w:rPr>
        <w:t>Территория ограждена забором и электрифицирована.</w:t>
      </w:r>
    </w:p>
    <w:p w:rsidR="00482CC5" w:rsidRPr="003D4686" w:rsidRDefault="00482CC5" w:rsidP="00482CC5">
      <w:pPr>
        <w:pStyle w:val="a9"/>
        <w:keepNext/>
        <w:ind w:firstLine="709"/>
        <w:rPr>
          <w:b/>
          <w:i w:val="0"/>
          <w:color w:val="auto"/>
          <w:sz w:val="24"/>
          <w:szCs w:val="24"/>
        </w:rPr>
      </w:pPr>
      <w:r w:rsidRPr="003D4686">
        <w:rPr>
          <w:b/>
          <w:i w:val="0"/>
          <w:color w:val="auto"/>
          <w:sz w:val="24"/>
          <w:szCs w:val="24"/>
        </w:rPr>
        <w:t xml:space="preserve">Таблица </w:t>
      </w:r>
      <w:r w:rsidRPr="003D4686">
        <w:rPr>
          <w:b/>
          <w:i w:val="0"/>
          <w:color w:val="auto"/>
          <w:sz w:val="24"/>
          <w:szCs w:val="24"/>
        </w:rPr>
        <w:fldChar w:fldCharType="begin"/>
      </w:r>
      <w:r w:rsidRPr="003D4686">
        <w:rPr>
          <w:b/>
          <w:i w:val="0"/>
          <w:color w:val="auto"/>
          <w:sz w:val="24"/>
          <w:szCs w:val="24"/>
        </w:rPr>
        <w:instrText xml:space="preserve"> SEQ Таблица \* ARABIC </w:instrText>
      </w:r>
      <w:r w:rsidRPr="003D4686">
        <w:rPr>
          <w:b/>
          <w:i w:val="0"/>
          <w:color w:val="auto"/>
          <w:sz w:val="24"/>
          <w:szCs w:val="24"/>
        </w:rPr>
        <w:fldChar w:fldCharType="separate"/>
      </w:r>
      <w:r w:rsidR="00BD703C">
        <w:rPr>
          <w:b/>
          <w:i w:val="0"/>
          <w:noProof/>
          <w:color w:val="auto"/>
          <w:sz w:val="24"/>
          <w:szCs w:val="24"/>
        </w:rPr>
        <w:t>63</w:t>
      </w:r>
      <w:r w:rsidRPr="003D4686">
        <w:rPr>
          <w:b/>
          <w:i w:val="0"/>
          <w:color w:val="auto"/>
          <w:sz w:val="24"/>
          <w:szCs w:val="24"/>
        </w:rPr>
        <w:fldChar w:fldCharType="end"/>
      </w:r>
      <w:r w:rsidRPr="003D4686">
        <w:rPr>
          <w:b/>
          <w:i w:val="0"/>
          <w:color w:val="auto"/>
          <w:sz w:val="24"/>
          <w:szCs w:val="24"/>
        </w:rPr>
        <w:t xml:space="preserve"> Характеристика очистных сооружений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3592"/>
        <w:gridCol w:w="1092"/>
        <w:gridCol w:w="4485"/>
      </w:tblGrid>
      <w:tr w:rsidR="00482CC5" w:rsidTr="009F7305">
        <w:trPr>
          <w:tblHeader/>
        </w:trPr>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Наименование оборудования</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Ед.изм.</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По данным организации на 2020 год</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Приёмная камера</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шт.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2</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 xml:space="preserve">Решётки </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шт.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3</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Сооружения по обработке осадка</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шт.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4</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Песколовка</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шт.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5</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Аэротенки</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шт.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3</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6</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Биофильтры</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шт.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2</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7</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 xml:space="preserve">Отстойники 2-х ярусные </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шт.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2</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8</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Другие</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шт.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2</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1.2</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Вид очистки сточных вод :</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Механическая</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м3/сут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500,00</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2</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Биологическая</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м3</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3</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 xml:space="preserve">Физико-химическая </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м3/сут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500,00</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4</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 xml:space="preserve">Дизинфекция </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м3/сут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500,00</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1.3</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Производительность</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м3/ч</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20,83</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1.4</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Время работы в году</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час</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8760,00</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1.5</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Годовая производительность</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м3</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110000,00</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1.6</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Эффективность очистки сточных вод</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43,40</w:t>
            </w:r>
          </w:p>
        </w:tc>
      </w:tr>
    </w:tbl>
    <w:p w:rsidR="00482CC5" w:rsidRPr="003D4686" w:rsidRDefault="00482CC5" w:rsidP="00482CC5">
      <w:pPr>
        <w:spacing w:before="120" w:after="120" w:line="240" w:lineRule="auto"/>
        <w:ind w:firstLine="709"/>
        <w:jc w:val="both"/>
        <w:rPr>
          <w:sz w:val="24"/>
          <w:szCs w:val="24"/>
        </w:rPr>
      </w:pPr>
      <w:r w:rsidRPr="003D4686">
        <w:rPr>
          <w:sz w:val="24"/>
          <w:szCs w:val="24"/>
        </w:rPr>
        <w:t>От двух канализационных насосных станций, расположенных по ул. Грибоедова и ул. Лубянская, хозяйственно-бытовые стоки по напорным трубопроводам поступают в приемный колодец-гаситель, затем – на горизонтальные 2-х секционные песколовки, где оседает песок, который вручную удаляется в отведенные места. Далее стоки поступают на двухъярусные отстойники вертикального типа с центральной трубой и отражательным щитом, где в осадочных желобах происходит выпадение оседающих взвешенных веществ. Осветленная вода из желобов переливается в сборный лоток, затем поступает в отводящий лоток и центральный трубопровод. Выпавший осадок сползает через щели в осадочных желобах в отстойную зону, откуда под гидростатическим напором выпускается в иловый колодец и раз в неделю вывозится на утилизацию.</w:t>
      </w:r>
    </w:p>
    <w:p w:rsidR="00482CC5" w:rsidRPr="003D4686" w:rsidRDefault="00482CC5" w:rsidP="00482CC5">
      <w:pPr>
        <w:spacing w:before="120" w:after="120" w:line="240" w:lineRule="auto"/>
        <w:ind w:firstLine="709"/>
        <w:jc w:val="both"/>
        <w:rPr>
          <w:sz w:val="24"/>
          <w:szCs w:val="24"/>
        </w:rPr>
      </w:pPr>
      <w:r w:rsidRPr="003D4686">
        <w:rPr>
          <w:sz w:val="24"/>
          <w:szCs w:val="24"/>
        </w:rPr>
        <w:t>Осветленные в двухъярусном отстойнике сточные воды разделяются на три потока:</w:t>
      </w:r>
    </w:p>
    <w:p w:rsidR="00482CC5" w:rsidRPr="003D4686" w:rsidRDefault="00482CC5" w:rsidP="00482CC5">
      <w:pPr>
        <w:spacing w:before="120" w:after="120" w:line="240" w:lineRule="auto"/>
        <w:ind w:firstLine="709"/>
        <w:jc w:val="both"/>
        <w:rPr>
          <w:sz w:val="24"/>
          <w:szCs w:val="24"/>
        </w:rPr>
      </w:pPr>
      <w:r>
        <w:rPr>
          <w:sz w:val="24"/>
          <w:szCs w:val="24"/>
        </w:rPr>
        <w:t>1-</w:t>
      </w:r>
      <w:r w:rsidRPr="003D4686">
        <w:rPr>
          <w:sz w:val="24"/>
          <w:szCs w:val="24"/>
        </w:rPr>
        <w:t>й поток – сточные воды поступают в распределительный бак биофильтров, откуда с помощью дозирующих устройств-сифонов и спринклеров периодического действия, попадают в капельные биофильтры, где происходит биологическая очистка с естественной аэрацией. Сточные воды распределяются по поверхности биофильтров и из междонного пространства поступают в контактный резервуар, куда подается раствор хлорной извести, приготовленный в хлораторной. Очищенные стоки поступают в контактный резервуар, затем сбрасываются в р. Лубья. (линия вышла из строя).</w:t>
      </w:r>
    </w:p>
    <w:p w:rsidR="00482CC5" w:rsidRPr="003D4686" w:rsidRDefault="00482CC5" w:rsidP="00482CC5">
      <w:pPr>
        <w:spacing w:before="120" w:after="120" w:line="240" w:lineRule="auto"/>
        <w:ind w:firstLine="709"/>
        <w:jc w:val="both"/>
        <w:rPr>
          <w:sz w:val="24"/>
          <w:szCs w:val="24"/>
        </w:rPr>
      </w:pPr>
      <w:r>
        <w:rPr>
          <w:sz w:val="24"/>
          <w:szCs w:val="24"/>
        </w:rPr>
        <w:t>2-</w:t>
      </w:r>
      <w:r w:rsidRPr="003D4686">
        <w:rPr>
          <w:sz w:val="24"/>
          <w:szCs w:val="24"/>
        </w:rPr>
        <w:t>й поток – сточные воды поступают в здание аэротенков, где происходит процесс биологической очистки путем подачи воздуха через аэраторы. Из аэротенков смесь поступает во вторичные отстойники. Активный ил, осевший во вторичных отстойниках, частично возвращается эрлифтами в аэротенк (циркуляционный ил), а излишки его вместе с осадком, выпадающим в контактном резервуаре, под гидростатическим давлением выпускаются в иловый колодец, откуда раз в неделю вывозятся на утилизацию. Сточные воды, пройдя биологическую очистку в аэротенках, поступают в контактный резервуар, затем сбрасываются в р. Лубья.</w:t>
      </w:r>
    </w:p>
    <w:p w:rsidR="00482CC5" w:rsidRPr="003D4686" w:rsidRDefault="00482CC5" w:rsidP="00482CC5">
      <w:pPr>
        <w:spacing w:before="120" w:after="120" w:line="240" w:lineRule="auto"/>
        <w:ind w:firstLine="709"/>
        <w:jc w:val="both"/>
        <w:rPr>
          <w:sz w:val="24"/>
          <w:szCs w:val="24"/>
        </w:rPr>
      </w:pPr>
      <w:r>
        <w:rPr>
          <w:sz w:val="24"/>
          <w:szCs w:val="24"/>
        </w:rPr>
        <w:t>3-</w:t>
      </w:r>
      <w:r w:rsidRPr="003D4686">
        <w:rPr>
          <w:sz w:val="24"/>
          <w:szCs w:val="24"/>
        </w:rPr>
        <w:t xml:space="preserve">й поток – сточные воды поступают на установку </w:t>
      </w:r>
      <w:r w:rsidR="001B48C4">
        <w:rPr>
          <w:sz w:val="24"/>
          <w:szCs w:val="24"/>
        </w:rPr>
        <w:t>«</w:t>
      </w:r>
      <w:r w:rsidRPr="003D4686">
        <w:rPr>
          <w:sz w:val="24"/>
          <w:szCs w:val="24"/>
        </w:rPr>
        <w:t>Оксиджест</w:t>
      </w:r>
      <w:r w:rsidR="001B48C4">
        <w:rPr>
          <w:sz w:val="24"/>
          <w:szCs w:val="24"/>
        </w:rPr>
        <w:t>»</w:t>
      </w:r>
      <w:r w:rsidRPr="003D4686">
        <w:rPr>
          <w:sz w:val="24"/>
          <w:szCs w:val="24"/>
        </w:rPr>
        <w:t>. Сточная вода аэрируется, смешивается с активным илом, проходит очистку с помощью бактерий. После биологической очистки очищенная сточная вода поступает в контактный резервуар, затем сбрасывается в р. Лубья.</w:t>
      </w:r>
    </w:p>
    <w:p w:rsidR="00482CC5" w:rsidRPr="00C00F2C" w:rsidRDefault="00482CC5" w:rsidP="00482CC5">
      <w:pPr>
        <w:spacing w:before="120" w:after="120" w:line="240" w:lineRule="auto"/>
        <w:ind w:firstLine="709"/>
        <w:jc w:val="both"/>
        <w:rPr>
          <w:b/>
          <w:sz w:val="24"/>
          <w:szCs w:val="24"/>
        </w:rPr>
      </w:pPr>
      <w:r w:rsidRPr="00C00F2C">
        <w:rPr>
          <w:b/>
          <w:sz w:val="24"/>
          <w:szCs w:val="24"/>
        </w:rPr>
        <w:t>Описание технологического процесса очистки сточных вод</w:t>
      </w:r>
    </w:p>
    <w:p w:rsidR="00482CC5" w:rsidRPr="00C00F2C" w:rsidRDefault="00482CC5" w:rsidP="00482CC5">
      <w:pPr>
        <w:spacing w:before="120" w:after="120" w:line="240" w:lineRule="auto"/>
        <w:ind w:firstLine="709"/>
        <w:jc w:val="both"/>
        <w:rPr>
          <w:sz w:val="24"/>
          <w:szCs w:val="24"/>
        </w:rPr>
      </w:pPr>
      <w:r w:rsidRPr="00C00F2C">
        <w:rPr>
          <w:sz w:val="24"/>
          <w:szCs w:val="24"/>
        </w:rPr>
        <w:t xml:space="preserve">Сточные воды от микрорайона </w:t>
      </w:r>
      <w:r w:rsidR="001B48C4">
        <w:rPr>
          <w:sz w:val="24"/>
          <w:szCs w:val="24"/>
        </w:rPr>
        <w:t>«</w:t>
      </w:r>
      <w:r w:rsidRPr="00C00F2C">
        <w:rPr>
          <w:sz w:val="24"/>
          <w:szCs w:val="24"/>
        </w:rPr>
        <w:t>Мельничный ручей</w:t>
      </w:r>
      <w:r w:rsidR="001B48C4">
        <w:rPr>
          <w:sz w:val="24"/>
          <w:szCs w:val="24"/>
        </w:rPr>
        <w:t>»</w:t>
      </w:r>
      <w:r w:rsidRPr="00C00F2C">
        <w:rPr>
          <w:sz w:val="24"/>
          <w:szCs w:val="24"/>
        </w:rPr>
        <w:t xml:space="preserve"> поступают на две канализационные насосные станции (</w:t>
      </w:r>
      <w:r w:rsidR="001B48C4">
        <w:rPr>
          <w:sz w:val="24"/>
          <w:szCs w:val="24"/>
        </w:rPr>
        <w:t>«</w:t>
      </w:r>
      <w:r w:rsidRPr="00C00F2C">
        <w:rPr>
          <w:sz w:val="24"/>
          <w:szCs w:val="24"/>
        </w:rPr>
        <w:t>Лубянская</w:t>
      </w:r>
      <w:r w:rsidR="001B48C4">
        <w:rPr>
          <w:sz w:val="24"/>
          <w:szCs w:val="24"/>
        </w:rPr>
        <w:t>»</w:t>
      </w:r>
      <w:r w:rsidRPr="00C00F2C">
        <w:rPr>
          <w:sz w:val="24"/>
          <w:szCs w:val="24"/>
        </w:rPr>
        <w:t xml:space="preserve"> и </w:t>
      </w:r>
      <w:r w:rsidR="001B48C4">
        <w:rPr>
          <w:sz w:val="24"/>
          <w:szCs w:val="24"/>
        </w:rPr>
        <w:t>«</w:t>
      </w:r>
      <w:r w:rsidRPr="00C00F2C">
        <w:rPr>
          <w:sz w:val="24"/>
          <w:szCs w:val="24"/>
        </w:rPr>
        <w:t>Грибоедова</w:t>
      </w:r>
      <w:r w:rsidR="001B48C4">
        <w:rPr>
          <w:sz w:val="24"/>
          <w:szCs w:val="24"/>
        </w:rPr>
        <w:t>»</w:t>
      </w:r>
      <w:r w:rsidRPr="00C00F2C">
        <w:rPr>
          <w:sz w:val="24"/>
          <w:szCs w:val="24"/>
        </w:rPr>
        <w:t>) и передаются по двум напорным коллекторам Dy – 150 мм в приёмную камеру Алексеевских КОС. Пройдя горизонтальную песколовку, сточная вода делится на три потока:</w:t>
      </w:r>
    </w:p>
    <w:p w:rsidR="00482CC5" w:rsidRPr="00C00F2C" w:rsidRDefault="00482CC5" w:rsidP="00482CC5">
      <w:pPr>
        <w:spacing w:before="120" w:after="120" w:line="240" w:lineRule="auto"/>
        <w:ind w:firstLine="709"/>
        <w:jc w:val="both"/>
        <w:rPr>
          <w:sz w:val="24"/>
          <w:szCs w:val="24"/>
        </w:rPr>
      </w:pPr>
      <w:r w:rsidRPr="00C00F2C">
        <w:rPr>
          <w:sz w:val="24"/>
          <w:szCs w:val="24"/>
        </w:rPr>
        <w:t>1.Песколовка→Первичные   двухъярусные отстойники → Биофильтры → Хлорирование → Контактный резервуар → Выпуск;</w:t>
      </w:r>
    </w:p>
    <w:p w:rsidR="00482CC5" w:rsidRPr="00C00F2C" w:rsidRDefault="00482CC5" w:rsidP="00482CC5">
      <w:pPr>
        <w:spacing w:before="120" w:after="120" w:line="240" w:lineRule="auto"/>
        <w:ind w:firstLine="709"/>
        <w:jc w:val="both"/>
        <w:rPr>
          <w:sz w:val="24"/>
          <w:szCs w:val="24"/>
        </w:rPr>
      </w:pPr>
      <w:r w:rsidRPr="00C00F2C">
        <w:rPr>
          <w:sz w:val="24"/>
          <w:szCs w:val="24"/>
        </w:rPr>
        <w:t>2.Песколовка → Аэротенки → Вторичные отстойники → Хлорирование → Контактные резервуары → Выпуск;</w:t>
      </w:r>
    </w:p>
    <w:p w:rsidR="00482CC5" w:rsidRDefault="00482CC5" w:rsidP="00482CC5">
      <w:pPr>
        <w:spacing w:before="120" w:after="120" w:line="240" w:lineRule="auto"/>
        <w:ind w:firstLine="709"/>
        <w:jc w:val="both"/>
        <w:rPr>
          <w:sz w:val="24"/>
          <w:szCs w:val="24"/>
        </w:rPr>
      </w:pPr>
      <w:r w:rsidRPr="00C00F2C">
        <w:rPr>
          <w:sz w:val="24"/>
          <w:szCs w:val="24"/>
        </w:rPr>
        <w:t xml:space="preserve">3.Песколовка → Установка </w:t>
      </w:r>
      <w:r w:rsidR="001B48C4">
        <w:rPr>
          <w:sz w:val="24"/>
          <w:szCs w:val="24"/>
        </w:rPr>
        <w:t>«</w:t>
      </w:r>
      <w:r w:rsidRPr="00C00F2C">
        <w:rPr>
          <w:sz w:val="24"/>
          <w:szCs w:val="24"/>
        </w:rPr>
        <w:t>Оксиджест</w:t>
      </w:r>
      <w:r w:rsidR="001B48C4">
        <w:rPr>
          <w:sz w:val="24"/>
          <w:szCs w:val="24"/>
        </w:rPr>
        <w:t>»</w:t>
      </w:r>
      <w:r w:rsidRPr="00C00F2C">
        <w:rPr>
          <w:sz w:val="24"/>
          <w:szCs w:val="24"/>
        </w:rPr>
        <w:t xml:space="preserve"> → Контактный резервуар → Выпуск.</w:t>
      </w:r>
    </w:p>
    <w:p w:rsidR="00482CC5" w:rsidRPr="00E13337" w:rsidRDefault="00482CC5" w:rsidP="00482CC5">
      <w:pPr>
        <w:pStyle w:val="a9"/>
        <w:keepNext/>
        <w:rPr>
          <w:b/>
          <w:i w:val="0"/>
          <w:color w:val="auto"/>
          <w:sz w:val="24"/>
          <w:szCs w:val="24"/>
        </w:rPr>
      </w:pPr>
      <w:r w:rsidRPr="00E13337">
        <w:rPr>
          <w:b/>
          <w:i w:val="0"/>
          <w:color w:val="auto"/>
          <w:sz w:val="24"/>
          <w:szCs w:val="24"/>
        </w:rPr>
        <w:t xml:space="preserve">Таблица </w:t>
      </w:r>
      <w:r w:rsidRPr="00E13337">
        <w:rPr>
          <w:b/>
          <w:i w:val="0"/>
          <w:color w:val="auto"/>
          <w:sz w:val="24"/>
          <w:szCs w:val="24"/>
        </w:rPr>
        <w:fldChar w:fldCharType="begin"/>
      </w:r>
      <w:r w:rsidRPr="00E13337">
        <w:rPr>
          <w:b/>
          <w:i w:val="0"/>
          <w:color w:val="auto"/>
          <w:sz w:val="24"/>
          <w:szCs w:val="24"/>
        </w:rPr>
        <w:instrText xml:space="preserve"> SEQ Таблица \* ARABIC </w:instrText>
      </w:r>
      <w:r w:rsidRPr="00E13337">
        <w:rPr>
          <w:b/>
          <w:i w:val="0"/>
          <w:color w:val="auto"/>
          <w:sz w:val="24"/>
          <w:szCs w:val="24"/>
        </w:rPr>
        <w:fldChar w:fldCharType="separate"/>
      </w:r>
      <w:r w:rsidR="00BD703C">
        <w:rPr>
          <w:b/>
          <w:i w:val="0"/>
          <w:noProof/>
          <w:color w:val="auto"/>
          <w:sz w:val="24"/>
          <w:szCs w:val="24"/>
        </w:rPr>
        <w:t>64</w:t>
      </w:r>
      <w:r w:rsidRPr="00E13337">
        <w:rPr>
          <w:b/>
          <w:i w:val="0"/>
          <w:color w:val="auto"/>
          <w:sz w:val="24"/>
          <w:szCs w:val="24"/>
        </w:rPr>
        <w:fldChar w:fldCharType="end"/>
      </w:r>
      <w:r w:rsidRPr="00E13337">
        <w:rPr>
          <w:b/>
          <w:i w:val="0"/>
          <w:color w:val="auto"/>
          <w:sz w:val="24"/>
          <w:szCs w:val="24"/>
        </w:rPr>
        <w:t xml:space="preserve"> Эффект очистки сточных вод на КОС</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497"/>
        <w:gridCol w:w="2163"/>
        <w:gridCol w:w="2401"/>
        <w:gridCol w:w="1852"/>
      </w:tblGrid>
      <w:tr w:rsidR="00482CC5" w:rsidRPr="00482CC5" w:rsidTr="008B2864">
        <w:trPr>
          <w:trHeight w:val="496"/>
          <w:tblHeader/>
        </w:trPr>
        <w:tc>
          <w:tcPr>
            <w:tcW w:w="1764" w:type="pct"/>
            <w:shd w:val="clear" w:color="auto" w:fill="auto"/>
          </w:tcPr>
          <w:p w:rsidR="00482CC5" w:rsidRPr="00482CC5" w:rsidRDefault="00482CC5" w:rsidP="009F7305">
            <w:pPr>
              <w:pStyle w:val="TableParagraph"/>
              <w:spacing w:before="120" w:after="120"/>
              <w:ind w:left="830" w:right="511" w:hanging="296"/>
              <w:jc w:val="center"/>
              <w:rPr>
                <w:rFonts w:eastAsia="Calibri"/>
                <w:b/>
                <w:sz w:val="20"/>
                <w:szCs w:val="20"/>
              </w:rPr>
            </w:pPr>
            <w:r w:rsidRPr="00482CC5">
              <w:rPr>
                <w:rFonts w:eastAsia="Calibri"/>
                <w:b/>
                <w:sz w:val="20"/>
                <w:szCs w:val="20"/>
              </w:rPr>
              <w:t>Наименование</w:t>
            </w:r>
            <w:r>
              <w:rPr>
                <w:rFonts w:eastAsia="Calibri"/>
                <w:b/>
                <w:sz w:val="20"/>
                <w:szCs w:val="20"/>
              </w:rPr>
              <w:t xml:space="preserve"> </w:t>
            </w:r>
            <w:r w:rsidRPr="00482CC5">
              <w:rPr>
                <w:rFonts w:eastAsia="Calibri"/>
                <w:b/>
                <w:spacing w:val="-57"/>
                <w:sz w:val="20"/>
                <w:szCs w:val="20"/>
              </w:rPr>
              <w:t xml:space="preserve"> </w:t>
            </w:r>
            <w:r w:rsidRPr="00482CC5">
              <w:rPr>
                <w:rFonts w:eastAsia="Calibri"/>
                <w:b/>
                <w:sz w:val="20"/>
                <w:szCs w:val="20"/>
              </w:rPr>
              <w:t>вещества</w:t>
            </w:r>
          </w:p>
        </w:tc>
        <w:tc>
          <w:tcPr>
            <w:tcW w:w="1091" w:type="pct"/>
            <w:shd w:val="clear" w:color="auto" w:fill="auto"/>
          </w:tcPr>
          <w:p w:rsidR="00482CC5" w:rsidRPr="00482CC5" w:rsidRDefault="00482CC5" w:rsidP="009F7305">
            <w:pPr>
              <w:pStyle w:val="TableParagraph"/>
              <w:spacing w:before="120" w:after="120"/>
              <w:ind w:right="98"/>
              <w:jc w:val="center"/>
              <w:rPr>
                <w:rFonts w:eastAsia="Calibri"/>
                <w:b/>
                <w:sz w:val="20"/>
                <w:szCs w:val="20"/>
              </w:rPr>
            </w:pPr>
            <w:r w:rsidRPr="00482CC5">
              <w:rPr>
                <w:rFonts w:eastAsia="Calibri"/>
                <w:b/>
                <w:sz w:val="20"/>
                <w:szCs w:val="20"/>
              </w:rPr>
              <w:t>Вход на</w:t>
            </w:r>
            <w:r w:rsidRPr="00482CC5">
              <w:rPr>
                <w:rFonts w:eastAsia="Calibri"/>
                <w:b/>
                <w:spacing w:val="-3"/>
                <w:sz w:val="20"/>
                <w:szCs w:val="20"/>
              </w:rPr>
              <w:t xml:space="preserve"> </w:t>
            </w:r>
            <w:r w:rsidRPr="00482CC5">
              <w:rPr>
                <w:rFonts w:eastAsia="Calibri"/>
                <w:b/>
                <w:sz w:val="20"/>
                <w:szCs w:val="20"/>
              </w:rPr>
              <w:t>КОС</w:t>
            </w:r>
          </w:p>
        </w:tc>
        <w:tc>
          <w:tcPr>
            <w:tcW w:w="1211" w:type="pct"/>
            <w:shd w:val="clear" w:color="auto" w:fill="auto"/>
          </w:tcPr>
          <w:p w:rsidR="00482CC5" w:rsidRPr="00482CC5" w:rsidRDefault="00482CC5" w:rsidP="009F7305">
            <w:pPr>
              <w:pStyle w:val="TableParagraph"/>
              <w:spacing w:before="120" w:after="120"/>
              <w:ind w:left="188"/>
              <w:jc w:val="center"/>
              <w:rPr>
                <w:rFonts w:eastAsia="Calibri"/>
                <w:b/>
                <w:sz w:val="20"/>
                <w:szCs w:val="20"/>
              </w:rPr>
            </w:pPr>
            <w:r w:rsidRPr="00482CC5">
              <w:rPr>
                <w:rFonts w:eastAsia="Calibri"/>
                <w:b/>
                <w:sz w:val="20"/>
                <w:szCs w:val="20"/>
              </w:rPr>
              <w:t>Выход с</w:t>
            </w:r>
            <w:r w:rsidRPr="00482CC5">
              <w:rPr>
                <w:rFonts w:eastAsia="Calibri"/>
                <w:b/>
                <w:spacing w:val="-1"/>
                <w:sz w:val="20"/>
                <w:szCs w:val="20"/>
              </w:rPr>
              <w:t xml:space="preserve"> </w:t>
            </w:r>
            <w:r w:rsidRPr="00482CC5">
              <w:rPr>
                <w:rFonts w:eastAsia="Calibri"/>
                <w:b/>
                <w:sz w:val="20"/>
                <w:szCs w:val="20"/>
              </w:rPr>
              <w:t>КОС</w:t>
            </w:r>
          </w:p>
        </w:tc>
        <w:tc>
          <w:tcPr>
            <w:tcW w:w="934" w:type="pct"/>
            <w:shd w:val="clear" w:color="auto" w:fill="auto"/>
          </w:tcPr>
          <w:p w:rsidR="00482CC5" w:rsidRPr="00482CC5" w:rsidRDefault="00482CC5" w:rsidP="009F7305">
            <w:pPr>
              <w:pStyle w:val="TableParagraph"/>
              <w:spacing w:before="120" w:after="120"/>
              <w:ind w:right="98"/>
              <w:jc w:val="center"/>
              <w:rPr>
                <w:rFonts w:eastAsia="Calibri"/>
                <w:b/>
                <w:sz w:val="20"/>
                <w:szCs w:val="20"/>
              </w:rPr>
            </w:pPr>
            <w:r w:rsidRPr="00482CC5">
              <w:rPr>
                <w:rFonts w:eastAsia="Calibri"/>
                <w:b/>
                <w:sz w:val="20"/>
                <w:szCs w:val="20"/>
              </w:rPr>
              <w:t>% очистки</w:t>
            </w:r>
          </w:p>
        </w:tc>
      </w:tr>
      <w:tr w:rsidR="00482CC5" w:rsidRPr="00482CC5" w:rsidTr="00482CC5">
        <w:trPr>
          <w:trHeight w:val="313"/>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БПК</w:t>
            </w:r>
            <w:r w:rsidRPr="00482CC5">
              <w:rPr>
                <w:rFonts w:eastAsia="Calibri"/>
                <w:spacing w:val="-3"/>
                <w:sz w:val="20"/>
                <w:szCs w:val="20"/>
              </w:rPr>
              <w:t xml:space="preserve"> </w:t>
            </w:r>
            <w:r w:rsidRPr="00482CC5">
              <w:rPr>
                <w:rFonts w:eastAsia="Calibri"/>
                <w:sz w:val="20"/>
                <w:szCs w:val="20"/>
              </w:rPr>
              <w:t>5</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48.6217</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7.1333</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85.33%</w:t>
            </w:r>
          </w:p>
        </w:tc>
      </w:tr>
      <w:tr w:rsidR="00482CC5" w:rsidRPr="00482CC5" w:rsidTr="00482CC5">
        <w:trPr>
          <w:trHeight w:val="314"/>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БПК</w:t>
            </w:r>
            <w:r w:rsidRPr="00482CC5">
              <w:rPr>
                <w:rFonts w:eastAsia="Calibri"/>
                <w:spacing w:val="-2"/>
                <w:sz w:val="20"/>
                <w:szCs w:val="20"/>
              </w:rPr>
              <w:t xml:space="preserve"> </w:t>
            </w:r>
            <w:r w:rsidRPr="00482CC5">
              <w:rPr>
                <w:rFonts w:eastAsia="Calibri"/>
                <w:sz w:val="20"/>
                <w:szCs w:val="20"/>
              </w:rPr>
              <w:t>полн</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69.5290</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10.2007</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85.33%</w:t>
            </w:r>
          </w:p>
        </w:tc>
      </w:tr>
      <w:tr w:rsidR="00482CC5" w:rsidRPr="00482CC5" w:rsidTr="00482CC5">
        <w:trPr>
          <w:trHeight w:val="316"/>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Хлориды</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45.4183</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42.3083</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6.85%</w:t>
            </w:r>
          </w:p>
        </w:tc>
      </w:tr>
      <w:tr w:rsidR="00482CC5" w:rsidRPr="00482CC5" w:rsidTr="00482CC5">
        <w:trPr>
          <w:trHeight w:val="313"/>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Сульфаты</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94.6667</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67.0000</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29.23%</w:t>
            </w:r>
          </w:p>
        </w:tc>
      </w:tr>
      <w:tr w:rsidR="00482CC5" w:rsidRPr="00482CC5" w:rsidTr="00482CC5">
        <w:trPr>
          <w:trHeight w:val="316"/>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СПАВ</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0.6533</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0.3842</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41.20%</w:t>
            </w:r>
          </w:p>
        </w:tc>
      </w:tr>
      <w:tr w:rsidR="00482CC5" w:rsidRPr="00482CC5" w:rsidTr="00482CC5">
        <w:trPr>
          <w:trHeight w:val="313"/>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ХПК</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182.9417</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35.8333</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80.41%</w:t>
            </w:r>
          </w:p>
        </w:tc>
      </w:tr>
      <w:tr w:rsidR="00482CC5" w:rsidRPr="00482CC5" w:rsidTr="00482CC5">
        <w:trPr>
          <w:trHeight w:val="314"/>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Азот</w:t>
            </w:r>
            <w:r w:rsidRPr="00482CC5">
              <w:rPr>
                <w:rFonts w:eastAsia="Calibri"/>
                <w:spacing w:val="-2"/>
                <w:sz w:val="20"/>
                <w:szCs w:val="20"/>
              </w:rPr>
              <w:t xml:space="preserve"> </w:t>
            </w:r>
            <w:r w:rsidRPr="00482CC5">
              <w:rPr>
                <w:rFonts w:eastAsia="Calibri"/>
                <w:sz w:val="20"/>
                <w:szCs w:val="20"/>
              </w:rPr>
              <w:t>общий</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11.1325</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8.8833</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20.20%</w:t>
            </w:r>
          </w:p>
        </w:tc>
      </w:tr>
      <w:tr w:rsidR="00482CC5" w:rsidRPr="00482CC5" w:rsidTr="00025952">
        <w:trPr>
          <w:trHeight w:val="554"/>
        </w:trPr>
        <w:tc>
          <w:tcPr>
            <w:tcW w:w="1764" w:type="pct"/>
            <w:shd w:val="clear" w:color="auto" w:fill="auto"/>
          </w:tcPr>
          <w:p w:rsidR="00482CC5" w:rsidRPr="00482CC5" w:rsidRDefault="00482CC5" w:rsidP="00025952">
            <w:pPr>
              <w:pStyle w:val="TableParagraph"/>
              <w:spacing w:after="120"/>
              <w:jc w:val="center"/>
              <w:rPr>
                <w:rFonts w:eastAsia="Calibri"/>
                <w:sz w:val="20"/>
                <w:szCs w:val="20"/>
              </w:rPr>
            </w:pPr>
            <w:r w:rsidRPr="00482CC5">
              <w:rPr>
                <w:rFonts w:eastAsia="Calibri"/>
                <w:sz w:val="20"/>
                <w:szCs w:val="20"/>
              </w:rPr>
              <w:t>Азот</w:t>
            </w:r>
            <w:r w:rsidRPr="00482CC5">
              <w:rPr>
                <w:rFonts w:eastAsia="Calibri"/>
                <w:spacing w:val="-3"/>
                <w:sz w:val="20"/>
                <w:szCs w:val="20"/>
              </w:rPr>
              <w:t xml:space="preserve"> </w:t>
            </w:r>
            <w:r w:rsidRPr="00482CC5">
              <w:rPr>
                <w:rFonts w:eastAsia="Calibri"/>
                <w:sz w:val="20"/>
                <w:szCs w:val="20"/>
              </w:rPr>
              <w:t>аммонийных</w:t>
            </w:r>
          </w:p>
          <w:p w:rsidR="00482CC5" w:rsidRPr="00482CC5" w:rsidRDefault="00482CC5" w:rsidP="00025952">
            <w:pPr>
              <w:pStyle w:val="TableParagraph"/>
              <w:spacing w:after="120"/>
              <w:jc w:val="center"/>
              <w:rPr>
                <w:rFonts w:eastAsia="Calibri"/>
                <w:sz w:val="20"/>
                <w:szCs w:val="20"/>
              </w:rPr>
            </w:pPr>
            <w:r w:rsidRPr="00482CC5">
              <w:rPr>
                <w:rFonts w:eastAsia="Calibri"/>
                <w:sz w:val="20"/>
                <w:szCs w:val="20"/>
              </w:rPr>
              <w:t>солей</w:t>
            </w:r>
          </w:p>
        </w:tc>
        <w:tc>
          <w:tcPr>
            <w:tcW w:w="1091" w:type="pct"/>
            <w:shd w:val="clear" w:color="auto" w:fill="auto"/>
            <w:vAlign w:val="center"/>
          </w:tcPr>
          <w:p w:rsidR="00482CC5" w:rsidRPr="00482CC5" w:rsidRDefault="00482CC5" w:rsidP="00025952">
            <w:pPr>
              <w:pStyle w:val="TableParagraph"/>
              <w:spacing w:after="120"/>
              <w:ind w:right="94"/>
              <w:jc w:val="center"/>
              <w:rPr>
                <w:rFonts w:eastAsia="Calibri"/>
                <w:sz w:val="20"/>
                <w:szCs w:val="20"/>
              </w:rPr>
            </w:pPr>
            <w:r w:rsidRPr="00482CC5">
              <w:rPr>
                <w:rFonts w:eastAsia="Calibri"/>
                <w:sz w:val="20"/>
                <w:szCs w:val="20"/>
              </w:rPr>
              <w:t>10.7004</w:t>
            </w:r>
          </w:p>
        </w:tc>
        <w:tc>
          <w:tcPr>
            <w:tcW w:w="1211" w:type="pct"/>
            <w:shd w:val="clear" w:color="auto" w:fill="auto"/>
            <w:vAlign w:val="center"/>
          </w:tcPr>
          <w:p w:rsidR="00482CC5" w:rsidRPr="00482CC5" w:rsidRDefault="00482CC5" w:rsidP="00025952">
            <w:pPr>
              <w:pStyle w:val="TableParagraph"/>
              <w:spacing w:after="120"/>
              <w:ind w:right="91"/>
              <w:jc w:val="center"/>
              <w:rPr>
                <w:rFonts w:eastAsia="Calibri"/>
                <w:sz w:val="20"/>
                <w:szCs w:val="20"/>
              </w:rPr>
            </w:pPr>
            <w:r w:rsidRPr="00482CC5">
              <w:rPr>
                <w:rFonts w:eastAsia="Calibri"/>
                <w:sz w:val="20"/>
                <w:szCs w:val="20"/>
              </w:rPr>
              <w:t>6.0623</w:t>
            </w:r>
          </w:p>
        </w:tc>
        <w:tc>
          <w:tcPr>
            <w:tcW w:w="934" w:type="pct"/>
            <w:shd w:val="clear" w:color="auto" w:fill="auto"/>
            <w:vAlign w:val="center"/>
          </w:tcPr>
          <w:p w:rsidR="00482CC5" w:rsidRPr="00482CC5" w:rsidRDefault="00482CC5" w:rsidP="00025952">
            <w:pPr>
              <w:pStyle w:val="TableParagraph"/>
              <w:spacing w:after="120"/>
              <w:ind w:right="93"/>
              <w:jc w:val="center"/>
              <w:rPr>
                <w:rFonts w:eastAsia="Calibri"/>
                <w:sz w:val="20"/>
                <w:szCs w:val="20"/>
              </w:rPr>
            </w:pPr>
            <w:r w:rsidRPr="00482CC5">
              <w:rPr>
                <w:rFonts w:eastAsia="Calibri"/>
                <w:sz w:val="20"/>
                <w:szCs w:val="20"/>
              </w:rPr>
              <w:t>43.35%</w:t>
            </w:r>
          </w:p>
        </w:tc>
      </w:tr>
      <w:tr w:rsidR="00482CC5" w:rsidRPr="00482CC5" w:rsidTr="00482CC5">
        <w:trPr>
          <w:trHeight w:val="313"/>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Аммоний</w:t>
            </w:r>
            <w:r w:rsidRPr="00482CC5">
              <w:rPr>
                <w:rFonts w:eastAsia="Calibri"/>
                <w:spacing w:val="-3"/>
                <w:sz w:val="20"/>
                <w:szCs w:val="20"/>
              </w:rPr>
              <w:t xml:space="preserve"> </w:t>
            </w:r>
            <w:r w:rsidRPr="00482CC5">
              <w:rPr>
                <w:rFonts w:eastAsia="Calibri"/>
                <w:sz w:val="20"/>
                <w:szCs w:val="20"/>
              </w:rPr>
              <w:t>ион</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13.7500</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7.7900</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43.35%</w:t>
            </w:r>
          </w:p>
        </w:tc>
      </w:tr>
      <w:tr w:rsidR="00482CC5" w:rsidRPr="00482CC5" w:rsidTr="00482CC5">
        <w:trPr>
          <w:trHeight w:val="314"/>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Фосфор</w:t>
            </w:r>
            <w:r w:rsidRPr="00482CC5">
              <w:rPr>
                <w:rFonts w:eastAsia="Calibri"/>
                <w:spacing w:val="-1"/>
                <w:sz w:val="20"/>
                <w:szCs w:val="20"/>
              </w:rPr>
              <w:t xml:space="preserve"> </w:t>
            </w:r>
            <w:r w:rsidRPr="00482CC5">
              <w:rPr>
                <w:rFonts w:eastAsia="Calibri"/>
                <w:sz w:val="20"/>
                <w:szCs w:val="20"/>
              </w:rPr>
              <w:t>фосфатов</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1.6033</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1.2417</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22.56%</w:t>
            </w:r>
          </w:p>
        </w:tc>
      </w:tr>
      <w:tr w:rsidR="00482CC5" w:rsidRPr="00482CC5" w:rsidTr="00482CC5">
        <w:trPr>
          <w:trHeight w:val="316"/>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Взвешенные</w:t>
            </w:r>
            <w:r w:rsidRPr="00482CC5">
              <w:rPr>
                <w:rFonts w:eastAsia="Calibri"/>
                <w:spacing w:val="-5"/>
                <w:sz w:val="20"/>
                <w:szCs w:val="20"/>
              </w:rPr>
              <w:t xml:space="preserve"> </w:t>
            </w:r>
            <w:r w:rsidRPr="00482CC5">
              <w:rPr>
                <w:rFonts w:eastAsia="Calibri"/>
                <w:sz w:val="20"/>
                <w:szCs w:val="20"/>
              </w:rPr>
              <w:t>вещества</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120.5250</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15.1667</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87.42%</w:t>
            </w:r>
          </w:p>
        </w:tc>
      </w:tr>
      <w:tr w:rsidR="00482CC5" w:rsidRPr="00482CC5" w:rsidTr="00482CC5">
        <w:trPr>
          <w:trHeight w:val="314"/>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Железо</w:t>
            </w:r>
            <w:r w:rsidRPr="00482CC5">
              <w:rPr>
                <w:rFonts w:eastAsia="Calibri"/>
                <w:spacing w:val="-2"/>
                <w:sz w:val="20"/>
                <w:szCs w:val="20"/>
              </w:rPr>
              <w:t xml:space="preserve"> </w:t>
            </w:r>
            <w:r w:rsidRPr="00482CC5">
              <w:rPr>
                <w:rFonts w:eastAsia="Calibri"/>
                <w:sz w:val="20"/>
                <w:szCs w:val="20"/>
              </w:rPr>
              <w:t>общее</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1.7975</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0.7900</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56.05%</w:t>
            </w:r>
          </w:p>
        </w:tc>
      </w:tr>
      <w:tr w:rsidR="00482CC5" w:rsidRPr="00482CC5" w:rsidTr="00482CC5">
        <w:trPr>
          <w:trHeight w:val="316"/>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Сухой</w:t>
            </w:r>
            <w:r w:rsidRPr="00482CC5">
              <w:rPr>
                <w:rFonts w:eastAsia="Calibri"/>
                <w:spacing w:val="-3"/>
                <w:sz w:val="20"/>
                <w:szCs w:val="20"/>
              </w:rPr>
              <w:t xml:space="preserve"> </w:t>
            </w:r>
            <w:r w:rsidRPr="00482CC5">
              <w:rPr>
                <w:rFonts w:eastAsia="Calibri"/>
                <w:sz w:val="20"/>
                <w:szCs w:val="20"/>
              </w:rPr>
              <w:t>остаток</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239.9750</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234.5750</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2.25%</w:t>
            </w:r>
          </w:p>
        </w:tc>
      </w:tr>
      <w:tr w:rsidR="00482CC5" w:rsidRPr="00482CC5" w:rsidTr="00482CC5">
        <w:trPr>
          <w:trHeight w:val="313"/>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Нефтепродукты</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0.1148</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0.0502</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56.28%</w:t>
            </w:r>
          </w:p>
        </w:tc>
      </w:tr>
      <w:tr w:rsidR="00482CC5" w:rsidRPr="00482CC5" w:rsidTr="00482CC5">
        <w:trPr>
          <w:trHeight w:val="316"/>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Марганец</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0.1822</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0.1396</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23.38%</w:t>
            </w:r>
          </w:p>
        </w:tc>
      </w:tr>
      <w:tr w:rsidR="00482CC5" w:rsidRPr="00482CC5" w:rsidTr="00482CC5">
        <w:trPr>
          <w:trHeight w:val="314"/>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Медь</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0.0679</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0.0314</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53.78%</w:t>
            </w:r>
          </w:p>
        </w:tc>
      </w:tr>
      <w:tr w:rsidR="00482CC5" w:rsidRPr="00482CC5" w:rsidTr="00482CC5">
        <w:trPr>
          <w:trHeight w:val="316"/>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Фенолы</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0.0048</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0.0022</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53.81%</w:t>
            </w:r>
          </w:p>
        </w:tc>
      </w:tr>
    </w:tbl>
    <w:p w:rsidR="00482CC5" w:rsidRPr="00C00F2C" w:rsidRDefault="00482CC5" w:rsidP="00482CC5">
      <w:pPr>
        <w:spacing w:before="120" w:after="120" w:line="240" w:lineRule="auto"/>
        <w:ind w:firstLine="709"/>
        <w:jc w:val="both"/>
        <w:rPr>
          <w:sz w:val="24"/>
          <w:szCs w:val="24"/>
        </w:rPr>
      </w:pPr>
      <w:r w:rsidRPr="00E13337">
        <w:rPr>
          <w:sz w:val="24"/>
          <w:szCs w:val="24"/>
        </w:rPr>
        <w:t xml:space="preserve">Исходя из </w:t>
      </w:r>
      <w:r w:rsidR="00025952">
        <w:rPr>
          <w:sz w:val="24"/>
          <w:szCs w:val="24"/>
        </w:rPr>
        <w:t>данных</w:t>
      </w:r>
      <w:r w:rsidR="00025952" w:rsidRPr="00E13337">
        <w:rPr>
          <w:sz w:val="24"/>
          <w:szCs w:val="24"/>
        </w:rPr>
        <w:t xml:space="preserve"> </w:t>
      </w:r>
      <w:r w:rsidRPr="00E13337">
        <w:rPr>
          <w:sz w:val="24"/>
          <w:szCs w:val="24"/>
        </w:rPr>
        <w:t xml:space="preserve">таблицы </w:t>
      </w:r>
      <w:r w:rsidR="00025952">
        <w:rPr>
          <w:sz w:val="24"/>
          <w:szCs w:val="24"/>
        </w:rPr>
        <w:t>54</w:t>
      </w:r>
      <w:r w:rsidRPr="00E13337">
        <w:rPr>
          <w:sz w:val="24"/>
          <w:szCs w:val="24"/>
        </w:rPr>
        <w:t xml:space="preserve"> можно заключить, что КОС МО </w:t>
      </w:r>
      <w:r w:rsidR="001B48C4">
        <w:rPr>
          <w:sz w:val="24"/>
          <w:szCs w:val="24"/>
        </w:rPr>
        <w:t>«</w:t>
      </w:r>
      <w:r w:rsidRPr="00E13337">
        <w:rPr>
          <w:sz w:val="24"/>
          <w:szCs w:val="24"/>
        </w:rPr>
        <w:t>Город Всеволожск</w:t>
      </w:r>
      <w:r w:rsidR="001B48C4">
        <w:rPr>
          <w:sz w:val="24"/>
          <w:szCs w:val="24"/>
        </w:rPr>
        <w:t>»</w:t>
      </w:r>
      <w:r w:rsidRPr="00E13337">
        <w:rPr>
          <w:sz w:val="24"/>
          <w:szCs w:val="24"/>
        </w:rPr>
        <w:t xml:space="preserve"> не справляются с очисткой поступающих на них сточных вод. Общий процент очистки составляет чуть менее 50%. Слабый уровень очистки наблюдается по показателям Хлоридов, Сульфатов, Общего Азота, Фосфатов, Марганца и Сухого остатка.</w:t>
      </w:r>
    </w:p>
    <w:p w:rsidR="00482CC5" w:rsidRPr="00936E76" w:rsidRDefault="00482CC5" w:rsidP="00482CC5">
      <w:pPr>
        <w:spacing w:before="120" w:after="120" w:line="240" w:lineRule="auto"/>
        <w:ind w:firstLine="709"/>
        <w:jc w:val="both"/>
        <w:rPr>
          <w:b/>
          <w:sz w:val="24"/>
          <w:szCs w:val="24"/>
        </w:rPr>
      </w:pPr>
      <w:r w:rsidRPr="00936E76">
        <w:rPr>
          <w:b/>
          <w:sz w:val="24"/>
          <w:szCs w:val="24"/>
        </w:rPr>
        <w:t>Очистные сооружения поверхностного стока в Южном жилом районе</w:t>
      </w:r>
    </w:p>
    <w:p w:rsidR="00482CC5" w:rsidRPr="00936E76" w:rsidRDefault="00482CC5" w:rsidP="00482CC5">
      <w:pPr>
        <w:spacing w:before="120" w:after="120" w:line="240" w:lineRule="auto"/>
        <w:ind w:firstLine="709"/>
        <w:jc w:val="both"/>
        <w:rPr>
          <w:sz w:val="24"/>
          <w:szCs w:val="24"/>
        </w:rPr>
      </w:pPr>
      <w:r w:rsidRPr="00936E76">
        <w:rPr>
          <w:sz w:val="24"/>
          <w:szCs w:val="24"/>
        </w:rPr>
        <w:t>Очистные сооружения поверхностного стока расположены по адресу: Ленинградская обл., г. Всеволожск, Южный жилой район. В настоящее время комплекс очистных сооружений и канализационных насосных станций выполняет следующие функции:</w:t>
      </w:r>
    </w:p>
    <w:p w:rsidR="00482CC5" w:rsidRPr="00936E76" w:rsidRDefault="00482CC5" w:rsidP="00482CC5">
      <w:pPr>
        <w:spacing w:before="120" w:after="120" w:line="240" w:lineRule="auto"/>
        <w:ind w:firstLine="709"/>
        <w:jc w:val="both"/>
        <w:rPr>
          <w:sz w:val="24"/>
          <w:szCs w:val="24"/>
        </w:rPr>
      </w:pPr>
      <w:r w:rsidRPr="00936E76">
        <w:rPr>
          <w:sz w:val="24"/>
          <w:szCs w:val="24"/>
        </w:rPr>
        <w:t>Подъем уровня транспортируемых хозяйственно-бытовых сточных вод на канализационной насосной станции хозяйственно-бытового стока. Хозяйственно-бытовой сток по самотечному трубопроводу Д630 мм через приемную камеру поступает в КНС, откуда по двум напорным линиям Д315 мм отводится с территории комплекса.</w:t>
      </w:r>
    </w:p>
    <w:p w:rsidR="00482CC5" w:rsidRPr="00936E76" w:rsidRDefault="00482CC5" w:rsidP="00482CC5">
      <w:pPr>
        <w:spacing w:before="120" w:after="120" w:line="240" w:lineRule="auto"/>
        <w:ind w:firstLine="709"/>
        <w:jc w:val="both"/>
        <w:rPr>
          <w:sz w:val="24"/>
          <w:szCs w:val="24"/>
        </w:rPr>
      </w:pPr>
      <w:r w:rsidRPr="00936E76">
        <w:rPr>
          <w:sz w:val="24"/>
          <w:szCs w:val="24"/>
        </w:rPr>
        <w:t>Подъем уровня транспортируемого поверхностного стока, отвод их на очистку и выпуск его после очистки в местную гидросистему. Поверхностный сток поступает на территорию комплекса по самотечному трубопроводу Д1000 мм от сбороной камеры, через приёмную камеру отводится в КНС, в которой поднимается на необходимую глубину.</w:t>
      </w:r>
    </w:p>
    <w:p w:rsidR="00482CC5" w:rsidRPr="00936E76" w:rsidRDefault="00482CC5" w:rsidP="00482CC5">
      <w:pPr>
        <w:spacing w:before="120" w:after="120" w:line="240" w:lineRule="auto"/>
        <w:ind w:firstLine="709"/>
        <w:jc w:val="both"/>
        <w:rPr>
          <w:sz w:val="24"/>
          <w:szCs w:val="24"/>
        </w:rPr>
      </w:pPr>
      <w:r w:rsidRPr="00936E76">
        <w:rPr>
          <w:sz w:val="24"/>
          <w:szCs w:val="24"/>
        </w:rPr>
        <w:t xml:space="preserve"> После гашения напора в резервуаре поверхностный сток через разделительную камеру поступает на существующие очистные сооружения. Данные сооружения представляют собой железобетонные корпуса с демонтированными из них фильтрующими блоками и не исполняют свою функцию по очистке стока. На территории также предусмотрена обводная линия от КНС до сборной камеры, в которую также приходит сток после прохождения очистных сооружений. После камеры поверхностный сток по самотечному трубопроводу отводится на сброс в отводной канал, соединяющийся с р. Зиньковкой.</w:t>
      </w:r>
    </w:p>
    <w:p w:rsidR="00482CC5" w:rsidRPr="00936E76" w:rsidRDefault="00482CC5" w:rsidP="00482CC5">
      <w:pPr>
        <w:spacing w:before="120" w:after="120" w:line="240" w:lineRule="auto"/>
        <w:ind w:firstLine="709"/>
        <w:jc w:val="both"/>
        <w:rPr>
          <w:sz w:val="24"/>
          <w:szCs w:val="24"/>
        </w:rPr>
      </w:pPr>
      <w:r w:rsidRPr="00936E76">
        <w:rPr>
          <w:sz w:val="24"/>
          <w:szCs w:val="24"/>
        </w:rPr>
        <w:t>На площадке очистных сооружений расположены следующие объекты (здания и сооружения):</w:t>
      </w:r>
    </w:p>
    <w:p w:rsidR="00482CC5" w:rsidRPr="00936E76" w:rsidRDefault="00482CC5" w:rsidP="00482CC5">
      <w:pPr>
        <w:spacing w:before="120" w:after="120" w:line="240" w:lineRule="auto"/>
        <w:ind w:firstLine="709"/>
        <w:jc w:val="both"/>
        <w:rPr>
          <w:sz w:val="24"/>
          <w:szCs w:val="24"/>
        </w:rPr>
      </w:pPr>
      <w:r>
        <w:rPr>
          <w:sz w:val="24"/>
          <w:szCs w:val="24"/>
        </w:rPr>
        <w:t>1.</w:t>
      </w:r>
      <w:r w:rsidRPr="00936E76">
        <w:rPr>
          <w:sz w:val="24"/>
          <w:szCs w:val="24"/>
        </w:rPr>
        <w:t>Канализационная насосная станция хозяйственно-бытового и поверхностного стока. Железобетонные приямки с расположенными в них насосами устроены отдельно для разных видов стока при общем надземном корпусе – навесе для обслуживания оборудования.</w:t>
      </w:r>
    </w:p>
    <w:p w:rsidR="00482CC5" w:rsidRPr="00936E76" w:rsidRDefault="00482CC5" w:rsidP="00482CC5">
      <w:pPr>
        <w:spacing w:before="120" w:after="120" w:line="240" w:lineRule="auto"/>
        <w:ind w:firstLine="709"/>
        <w:jc w:val="both"/>
        <w:rPr>
          <w:sz w:val="24"/>
          <w:szCs w:val="24"/>
        </w:rPr>
      </w:pPr>
      <w:r>
        <w:rPr>
          <w:sz w:val="24"/>
          <w:szCs w:val="24"/>
        </w:rPr>
        <w:t>2.</w:t>
      </w:r>
      <w:r w:rsidRPr="00936E76">
        <w:rPr>
          <w:sz w:val="24"/>
          <w:szCs w:val="24"/>
        </w:rPr>
        <w:t>Очистные сооружения поверхностного стока – полузаглубленные железобетонные корпуса (короба), фильтрующие блоки демонтированы.</w:t>
      </w:r>
    </w:p>
    <w:p w:rsidR="00482CC5" w:rsidRPr="00936E76" w:rsidRDefault="00482CC5" w:rsidP="00482CC5">
      <w:pPr>
        <w:spacing w:before="120" w:after="120" w:line="240" w:lineRule="auto"/>
        <w:ind w:firstLine="709"/>
        <w:jc w:val="both"/>
        <w:rPr>
          <w:sz w:val="24"/>
          <w:szCs w:val="24"/>
        </w:rPr>
      </w:pPr>
      <w:r>
        <w:rPr>
          <w:sz w:val="24"/>
          <w:szCs w:val="24"/>
        </w:rPr>
        <w:t>3.</w:t>
      </w:r>
      <w:r w:rsidRPr="00936E76">
        <w:rPr>
          <w:sz w:val="24"/>
          <w:szCs w:val="24"/>
        </w:rPr>
        <w:t>Здание контроля и управления с расположенными в нем щитами управления насосным оборудованием.</w:t>
      </w:r>
    </w:p>
    <w:p w:rsidR="00482CC5" w:rsidRPr="00936E76" w:rsidRDefault="00482CC5" w:rsidP="00482CC5">
      <w:pPr>
        <w:spacing w:before="120" w:after="120" w:line="240" w:lineRule="auto"/>
        <w:ind w:firstLine="709"/>
        <w:jc w:val="both"/>
        <w:rPr>
          <w:sz w:val="24"/>
          <w:szCs w:val="24"/>
        </w:rPr>
      </w:pPr>
      <w:r>
        <w:rPr>
          <w:sz w:val="24"/>
          <w:szCs w:val="24"/>
        </w:rPr>
        <w:t>4.</w:t>
      </w:r>
      <w:r w:rsidRPr="00936E76">
        <w:rPr>
          <w:sz w:val="24"/>
          <w:szCs w:val="24"/>
        </w:rPr>
        <w:t>Железобетонные камеры на сетях канализации – приемные, распределительные, гашения напора.</w:t>
      </w:r>
    </w:p>
    <w:p w:rsidR="00482CC5" w:rsidRPr="00936E76" w:rsidRDefault="00482CC5" w:rsidP="00482CC5">
      <w:pPr>
        <w:spacing w:before="120" w:after="120" w:line="240" w:lineRule="auto"/>
        <w:ind w:firstLine="709"/>
        <w:jc w:val="both"/>
        <w:rPr>
          <w:sz w:val="24"/>
          <w:szCs w:val="24"/>
        </w:rPr>
      </w:pPr>
      <w:r w:rsidRPr="00936E76">
        <w:rPr>
          <w:sz w:val="24"/>
          <w:szCs w:val="24"/>
        </w:rPr>
        <w:t>Строительные конструкции очистных сооружений, насосной станции ливневого стока и подземных канализационных камер имеют различные дефекты и повреждения. Для обеспечения дальнейшего работоспособного технического состояния отдельных конструктивных элементов, а также сооружений в целом необходимо проведение работ по устранению дефектов и повреждений.</w:t>
      </w:r>
    </w:p>
    <w:p w:rsidR="008C6B27" w:rsidRDefault="008C6B27" w:rsidP="009D5703">
      <w:pPr>
        <w:pStyle w:val="3"/>
      </w:pPr>
      <w:bookmarkStart w:id="90" w:name="_Toc70889730"/>
      <w:r w:rsidRPr="00032F07">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90"/>
    </w:p>
    <w:p w:rsidR="008B2864" w:rsidRPr="005A1EB4" w:rsidRDefault="001B48C4" w:rsidP="008B2864">
      <w:pPr>
        <w:pStyle w:val="22"/>
        <w:spacing w:before="0" w:after="0"/>
        <w:rPr>
          <w:rStyle w:val="1d"/>
        </w:rPr>
      </w:pPr>
      <w:r>
        <w:rPr>
          <w:rStyle w:val="1d"/>
        </w:rPr>
        <w:t>«</w:t>
      </w:r>
      <w:r w:rsidR="008B2864" w:rsidRPr="005A1EB4">
        <w:rPr>
          <w:rStyle w:val="1d"/>
        </w:rPr>
        <w:t>Технологическая зона водоотведения</w:t>
      </w:r>
      <w:r>
        <w:rPr>
          <w:rStyle w:val="1d"/>
        </w:rPr>
        <w:t>»</w:t>
      </w:r>
      <w:r w:rsidR="008B2864" w:rsidRPr="005A1EB4">
        <w:rPr>
          <w:rStyle w:val="1d"/>
        </w:rPr>
        <w:t xml:space="preserve"> - часть канализационной сети, принадлежащей организации, осуществляющей водоотведение, в пределах которой обеспечиваются прием, транспортировка, очистка и отведение сточных вод или прямой (без очистки) выпуск сточных вод в водный объект;</w:t>
      </w:r>
    </w:p>
    <w:p w:rsidR="008B2864" w:rsidRDefault="008B2864" w:rsidP="008B2864">
      <w:pPr>
        <w:pStyle w:val="22"/>
        <w:spacing w:before="0" w:after="240"/>
        <w:rPr>
          <w:rStyle w:val="1d"/>
        </w:rPr>
      </w:pPr>
      <w:r w:rsidRPr="005A1EB4">
        <w:rPr>
          <w:rStyle w:val="1d"/>
        </w:rPr>
        <w:t xml:space="preserve">На территории </w:t>
      </w:r>
      <w:r w:rsidR="00B22021">
        <w:rPr>
          <w:rStyle w:val="1d"/>
        </w:rPr>
        <w:t>МО «Город Всеволожск»</w:t>
      </w:r>
      <w:r>
        <w:rPr>
          <w:rStyle w:val="1d"/>
        </w:rPr>
        <w:t xml:space="preserve"> существует одна технологическая зона</w:t>
      </w:r>
      <w:r w:rsidRPr="005A1EB4">
        <w:rPr>
          <w:rStyle w:val="1d"/>
        </w:rPr>
        <w:t xml:space="preserve"> централизованного водоотведения </w:t>
      </w:r>
      <w:r w:rsidR="00025952">
        <w:rPr>
          <w:rStyle w:val="1d"/>
        </w:rPr>
        <w:t>(см. рисунок 45</w:t>
      </w:r>
      <w:r w:rsidRPr="00430446">
        <w:rPr>
          <w:rStyle w:val="1d"/>
        </w:rPr>
        <w:t>)</w:t>
      </w:r>
      <w:r>
        <w:rPr>
          <w:rStyle w:val="1d"/>
        </w:rPr>
        <w:t>.</w:t>
      </w:r>
      <w:r w:rsidRPr="00430446">
        <w:rPr>
          <w:rStyle w:val="1d"/>
        </w:rPr>
        <w:t xml:space="preserve"> </w:t>
      </w:r>
    </w:p>
    <w:p w:rsidR="008B2864" w:rsidRPr="00430446" w:rsidRDefault="008B2864" w:rsidP="008B2864">
      <w:pPr>
        <w:pStyle w:val="22"/>
        <w:spacing w:after="240"/>
        <w:rPr>
          <w:rStyle w:val="1d"/>
        </w:rPr>
      </w:pPr>
      <w:r w:rsidRPr="00430446">
        <w:rPr>
          <w:rStyle w:val="1d"/>
        </w:rPr>
        <w:t xml:space="preserve">КНС </w:t>
      </w:r>
      <w:r w:rsidR="001B48C4">
        <w:rPr>
          <w:rStyle w:val="1d"/>
        </w:rPr>
        <w:t>«</w:t>
      </w:r>
      <w:r w:rsidRPr="00430446">
        <w:rPr>
          <w:rStyle w:val="1d"/>
        </w:rPr>
        <w:t>Грибоедова</w:t>
      </w:r>
      <w:r w:rsidR="001B48C4">
        <w:rPr>
          <w:rStyle w:val="1d"/>
        </w:rPr>
        <w:t>»</w:t>
      </w:r>
      <w:r w:rsidRPr="00430446">
        <w:rPr>
          <w:rStyle w:val="1d"/>
        </w:rPr>
        <w:t xml:space="preserve"> и КНС </w:t>
      </w:r>
      <w:r w:rsidR="001B48C4">
        <w:rPr>
          <w:rStyle w:val="1d"/>
        </w:rPr>
        <w:t>«</w:t>
      </w:r>
      <w:r w:rsidRPr="00430446">
        <w:rPr>
          <w:rStyle w:val="1d"/>
        </w:rPr>
        <w:t>Лубянская</w:t>
      </w:r>
      <w:r w:rsidR="001B48C4">
        <w:rPr>
          <w:rStyle w:val="1d"/>
        </w:rPr>
        <w:t>»</w:t>
      </w:r>
      <w:r w:rsidRPr="00430446">
        <w:rPr>
          <w:rStyle w:val="1d"/>
        </w:rPr>
        <w:t xml:space="preserve"> обеспечивают отведение сточных вод с территории жилой и общественной застройки на улицах Комсомола, Лубянской, Фонвизина, Ломоносова, пр. Грибоедова. И далее через систему напорных коллекторов направляются на Алексеевские КОС, расположенные на Алексеевском проспекте.</w:t>
      </w:r>
    </w:p>
    <w:p w:rsidR="008B2864" w:rsidRPr="00430446" w:rsidRDefault="008B2864" w:rsidP="008B2864">
      <w:pPr>
        <w:pStyle w:val="22"/>
        <w:spacing w:after="240"/>
        <w:rPr>
          <w:rStyle w:val="1d"/>
        </w:rPr>
      </w:pPr>
      <w:r w:rsidRPr="00430446">
        <w:rPr>
          <w:rStyle w:val="1d"/>
        </w:rPr>
        <w:t xml:space="preserve">КНС </w:t>
      </w:r>
      <w:r w:rsidR="001B48C4">
        <w:rPr>
          <w:rStyle w:val="1d"/>
        </w:rPr>
        <w:t>«</w:t>
      </w:r>
      <w:r w:rsidRPr="00430446">
        <w:rPr>
          <w:rStyle w:val="1d"/>
        </w:rPr>
        <w:t>Шишканя</w:t>
      </w:r>
      <w:r w:rsidR="001B48C4">
        <w:rPr>
          <w:rStyle w:val="1d"/>
        </w:rPr>
        <w:t>»</w:t>
      </w:r>
      <w:r w:rsidRPr="00430446">
        <w:rPr>
          <w:rStyle w:val="1d"/>
        </w:rPr>
        <w:t xml:space="preserve"> охватывает территорию города, расположенную на ул. Шишканя. Хозяйственно-бытовые сточные воды от жилых домов, общественно-бытовых и учебных корпусов через систему самотечно-напорных труб сначала собираются на КНС, и далее самотеком транспортируются в городской коллектор на ул. Дорожной.</w:t>
      </w:r>
    </w:p>
    <w:p w:rsidR="008B2864" w:rsidRPr="00430446" w:rsidRDefault="008B2864" w:rsidP="008B2864">
      <w:pPr>
        <w:pStyle w:val="22"/>
        <w:spacing w:after="240"/>
        <w:rPr>
          <w:rStyle w:val="1d"/>
        </w:rPr>
      </w:pPr>
      <w:r w:rsidRPr="00430446">
        <w:rPr>
          <w:rStyle w:val="1d"/>
        </w:rPr>
        <w:t xml:space="preserve">КНС </w:t>
      </w:r>
      <w:r w:rsidR="001B48C4">
        <w:rPr>
          <w:rStyle w:val="1d"/>
        </w:rPr>
        <w:t>«</w:t>
      </w:r>
      <w:r w:rsidRPr="00430446">
        <w:rPr>
          <w:rStyle w:val="1d"/>
        </w:rPr>
        <w:t>Пермская</w:t>
      </w:r>
      <w:r w:rsidR="001B48C4">
        <w:rPr>
          <w:rStyle w:val="1d"/>
        </w:rPr>
        <w:t>»</w:t>
      </w:r>
      <w:r w:rsidRPr="00430446">
        <w:rPr>
          <w:rStyle w:val="1d"/>
        </w:rPr>
        <w:t xml:space="preserve"> обеспечивает отведение сточных вод с территории ул. Пермской и от объектов ГИБДД г. Всеволожска на ул. Антоновской. Хозяйственно-бытовые стоки по напорному трубопроводу поступают на КНС </w:t>
      </w:r>
      <w:r w:rsidR="001B48C4">
        <w:rPr>
          <w:rStyle w:val="1d"/>
        </w:rPr>
        <w:t>«</w:t>
      </w:r>
      <w:r w:rsidRPr="00430446">
        <w:rPr>
          <w:rStyle w:val="1d"/>
        </w:rPr>
        <w:t>Парковая</w:t>
      </w:r>
      <w:r w:rsidR="001B48C4">
        <w:rPr>
          <w:rStyle w:val="1d"/>
        </w:rPr>
        <w:t>»</w:t>
      </w:r>
      <w:r w:rsidRPr="00430446">
        <w:rPr>
          <w:rStyle w:val="1d"/>
        </w:rPr>
        <w:t>, где они подкачиваются и транспортируются в городской коллектор на ул. Дорожной.</w:t>
      </w:r>
    </w:p>
    <w:p w:rsidR="008B2864" w:rsidRPr="00430446" w:rsidRDefault="008B2864" w:rsidP="008B2864">
      <w:pPr>
        <w:pStyle w:val="22"/>
        <w:spacing w:after="240"/>
        <w:rPr>
          <w:rStyle w:val="1d"/>
        </w:rPr>
      </w:pPr>
      <w:r w:rsidRPr="00430446">
        <w:rPr>
          <w:rStyle w:val="1d"/>
        </w:rPr>
        <w:t xml:space="preserve">Хозяйственно-бытовые сточные воды по самотечным коллекторам с ул. Дорожной поступают в один из основных коллекторов на ул. Ленинградской, где соединяются со стоками, проступившими от жилых и общественных зданий на Колтушском шоссе, на ул. Александровской, на ул. Василеозерской, на ул. Ленинградской, и далее вдоль ул. Ленинградской, вдоль ул. Межевой и по ул. 5-я линия поступают на главную КНС </w:t>
      </w:r>
      <w:r w:rsidR="001B48C4">
        <w:rPr>
          <w:rStyle w:val="1d"/>
        </w:rPr>
        <w:t>«</w:t>
      </w:r>
      <w:r w:rsidRPr="00430446">
        <w:rPr>
          <w:rStyle w:val="1d"/>
        </w:rPr>
        <w:t>Почтовая</w:t>
      </w:r>
      <w:r w:rsidR="001B48C4">
        <w:rPr>
          <w:rStyle w:val="1d"/>
        </w:rPr>
        <w:t>»</w:t>
      </w:r>
      <w:r w:rsidRPr="00430446">
        <w:rPr>
          <w:rStyle w:val="1d"/>
        </w:rPr>
        <w:t xml:space="preserve">. Хозяйственно-бытовые стоки от объектов микрорайона Котово поле собираются во второй основной коллектор на ул. Ленинградской. </w:t>
      </w:r>
    </w:p>
    <w:p w:rsidR="008B2864" w:rsidRPr="00430446" w:rsidRDefault="008B2864" w:rsidP="008B2864">
      <w:pPr>
        <w:pStyle w:val="22"/>
        <w:spacing w:after="240"/>
        <w:rPr>
          <w:rStyle w:val="1d"/>
        </w:rPr>
      </w:pPr>
      <w:r w:rsidRPr="00430446">
        <w:rPr>
          <w:rStyle w:val="1d"/>
        </w:rPr>
        <w:t xml:space="preserve">Сточные воды собираются в самотечные коллекторы на улицах Александровская, Вокка, Межевая, Заводская, Плоткина и далее транспортируются по ул. Волковской, по ул. 2-я линия и по ул. Почтовая на ГНС </w:t>
      </w:r>
      <w:r w:rsidR="001B48C4">
        <w:rPr>
          <w:rStyle w:val="1d"/>
        </w:rPr>
        <w:t>«</w:t>
      </w:r>
      <w:r w:rsidRPr="00430446">
        <w:rPr>
          <w:rStyle w:val="1d"/>
        </w:rPr>
        <w:t>Почтовая</w:t>
      </w:r>
      <w:r w:rsidR="001B48C4">
        <w:rPr>
          <w:rStyle w:val="1d"/>
        </w:rPr>
        <w:t>»</w:t>
      </w:r>
      <w:r w:rsidRPr="00430446">
        <w:rPr>
          <w:rStyle w:val="1d"/>
        </w:rPr>
        <w:t xml:space="preserve">. От жилых домов, расположенных в районе ул. Приютинской, № 6, № 8, № 10, хозяйственно-бытовые стоки собираются на КНС </w:t>
      </w:r>
      <w:r w:rsidR="001B48C4">
        <w:rPr>
          <w:rStyle w:val="1d"/>
        </w:rPr>
        <w:t>«</w:t>
      </w:r>
      <w:r w:rsidRPr="00430446">
        <w:rPr>
          <w:rStyle w:val="1d"/>
        </w:rPr>
        <w:t>Приютинская, 8</w:t>
      </w:r>
      <w:r w:rsidR="001B48C4">
        <w:rPr>
          <w:rStyle w:val="1d"/>
        </w:rPr>
        <w:t>»</w:t>
      </w:r>
      <w:r w:rsidRPr="00430446">
        <w:rPr>
          <w:rStyle w:val="1d"/>
        </w:rPr>
        <w:t xml:space="preserve">, а от неё по напорному коллектору на КНС </w:t>
      </w:r>
      <w:r w:rsidR="001B48C4">
        <w:rPr>
          <w:rStyle w:val="1d"/>
        </w:rPr>
        <w:t>«</w:t>
      </w:r>
      <w:r w:rsidRPr="00430446">
        <w:rPr>
          <w:rStyle w:val="1d"/>
        </w:rPr>
        <w:t>Приютинская, 13</w:t>
      </w:r>
      <w:r w:rsidR="001B48C4">
        <w:rPr>
          <w:rStyle w:val="1d"/>
        </w:rPr>
        <w:t>»</w:t>
      </w:r>
      <w:r w:rsidRPr="00430446">
        <w:rPr>
          <w:rStyle w:val="1d"/>
        </w:rPr>
        <w:t xml:space="preserve">. На КНС </w:t>
      </w:r>
      <w:r w:rsidR="001B48C4">
        <w:rPr>
          <w:rStyle w:val="1d"/>
        </w:rPr>
        <w:t>«</w:t>
      </w:r>
      <w:r w:rsidRPr="00430446">
        <w:rPr>
          <w:rStyle w:val="1d"/>
        </w:rPr>
        <w:t>Приютинская, 13</w:t>
      </w:r>
      <w:r w:rsidR="001B48C4">
        <w:rPr>
          <w:rStyle w:val="1d"/>
        </w:rPr>
        <w:t>»</w:t>
      </w:r>
      <w:r w:rsidRPr="00430446">
        <w:rPr>
          <w:rStyle w:val="1d"/>
        </w:rPr>
        <w:t xml:space="preserve"> собираются стоки от близлежащих жилых и общественных зданий, от Всеволожского Дома ребенка. Далее стоки через систему напорных трубопроводов так же поступают на главную КНС </w:t>
      </w:r>
      <w:r w:rsidR="001B48C4">
        <w:rPr>
          <w:rStyle w:val="1d"/>
        </w:rPr>
        <w:t>«</w:t>
      </w:r>
      <w:r w:rsidRPr="00430446">
        <w:rPr>
          <w:rStyle w:val="1d"/>
        </w:rPr>
        <w:t>Почтовая</w:t>
      </w:r>
      <w:r w:rsidR="001B48C4">
        <w:rPr>
          <w:rStyle w:val="1d"/>
        </w:rPr>
        <w:t>»</w:t>
      </w:r>
      <w:r w:rsidRPr="00430446">
        <w:rPr>
          <w:rStyle w:val="1d"/>
        </w:rPr>
        <w:t>.</w:t>
      </w:r>
    </w:p>
    <w:p w:rsidR="008B2864" w:rsidRPr="00430446" w:rsidRDefault="008B2864" w:rsidP="008B2864">
      <w:pPr>
        <w:pStyle w:val="22"/>
        <w:spacing w:after="240"/>
        <w:rPr>
          <w:rStyle w:val="1d"/>
        </w:rPr>
      </w:pPr>
      <w:r w:rsidRPr="00430446">
        <w:rPr>
          <w:rStyle w:val="1d"/>
        </w:rPr>
        <w:t xml:space="preserve">С территории микрорайона Бернгардовка стоки по самотечным трубопроводам собираются на КНС </w:t>
      </w:r>
      <w:r w:rsidR="001B48C4">
        <w:rPr>
          <w:rStyle w:val="1d"/>
        </w:rPr>
        <w:t>«</w:t>
      </w:r>
      <w:r w:rsidRPr="00430446">
        <w:rPr>
          <w:rStyle w:val="1d"/>
        </w:rPr>
        <w:t>Дружба</w:t>
      </w:r>
      <w:r w:rsidR="001B48C4">
        <w:rPr>
          <w:rStyle w:val="1d"/>
        </w:rPr>
        <w:t>»</w:t>
      </w:r>
      <w:r w:rsidRPr="00430446">
        <w:rPr>
          <w:rStyle w:val="1d"/>
        </w:rPr>
        <w:t xml:space="preserve">. От КНС </w:t>
      </w:r>
      <w:r w:rsidR="001B48C4">
        <w:rPr>
          <w:rStyle w:val="1d"/>
        </w:rPr>
        <w:t>«</w:t>
      </w:r>
      <w:r w:rsidRPr="00430446">
        <w:rPr>
          <w:rStyle w:val="1d"/>
        </w:rPr>
        <w:t>Дружба</w:t>
      </w:r>
      <w:r w:rsidR="001B48C4">
        <w:rPr>
          <w:rStyle w:val="1d"/>
        </w:rPr>
        <w:t>»</w:t>
      </w:r>
      <w:r w:rsidRPr="00430446">
        <w:rPr>
          <w:rStyle w:val="1d"/>
        </w:rPr>
        <w:t xml:space="preserve"> по напорным трубопроводам стоки поступают на ГНС </w:t>
      </w:r>
      <w:r w:rsidR="001B48C4">
        <w:rPr>
          <w:rStyle w:val="1d"/>
        </w:rPr>
        <w:t>«</w:t>
      </w:r>
      <w:r w:rsidRPr="00430446">
        <w:rPr>
          <w:rStyle w:val="1d"/>
        </w:rPr>
        <w:t>Почтовая</w:t>
      </w:r>
      <w:r w:rsidR="001B48C4">
        <w:rPr>
          <w:rStyle w:val="1d"/>
        </w:rPr>
        <w:t>»</w:t>
      </w:r>
      <w:r w:rsidRPr="00430446">
        <w:rPr>
          <w:rStyle w:val="1d"/>
        </w:rPr>
        <w:t>.</w:t>
      </w:r>
    </w:p>
    <w:p w:rsidR="008B2864" w:rsidRPr="00430446" w:rsidRDefault="008B2864" w:rsidP="008B2864">
      <w:pPr>
        <w:pStyle w:val="22"/>
        <w:spacing w:after="240"/>
        <w:rPr>
          <w:rStyle w:val="1d"/>
        </w:rPr>
      </w:pPr>
      <w:r w:rsidRPr="00430446">
        <w:rPr>
          <w:rStyle w:val="1d"/>
        </w:rPr>
        <w:t xml:space="preserve">От главной насосной станции </w:t>
      </w:r>
      <w:r w:rsidR="001B48C4">
        <w:rPr>
          <w:rStyle w:val="1d"/>
        </w:rPr>
        <w:t>«</w:t>
      </w:r>
      <w:r w:rsidRPr="00430446">
        <w:rPr>
          <w:rStyle w:val="1d"/>
        </w:rPr>
        <w:t>Почтовая</w:t>
      </w:r>
      <w:r w:rsidR="001B48C4">
        <w:rPr>
          <w:rStyle w:val="1d"/>
        </w:rPr>
        <w:t>»</w:t>
      </w:r>
      <w:r w:rsidRPr="00430446">
        <w:rPr>
          <w:rStyle w:val="1d"/>
        </w:rPr>
        <w:t xml:space="preserve"> хозяйственно-бытовые стоки, собранные со всех районов центральной части г. Всеволожска, по двум напорным коллекторам до колодца- гасителя напора в районе Всеволожского Дома ребенка, а дальше по самотечному коллектору, направляются на ГКНС </w:t>
      </w:r>
      <w:r w:rsidR="001B48C4">
        <w:rPr>
          <w:rStyle w:val="1d"/>
        </w:rPr>
        <w:t>«</w:t>
      </w:r>
      <w:r w:rsidRPr="00430446">
        <w:rPr>
          <w:rStyle w:val="1d"/>
        </w:rPr>
        <w:t>Ковалево</w:t>
      </w:r>
      <w:r w:rsidR="001B48C4">
        <w:rPr>
          <w:rStyle w:val="1d"/>
        </w:rPr>
        <w:t>»</w:t>
      </w:r>
      <w:r w:rsidRPr="00430446">
        <w:rPr>
          <w:rStyle w:val="1d"/>
        </w:rPr>
        <w:t>.</w:t>
      </w:r>
    </w:p>
    <w:p w:rsidR="008B2864" w:rsidRPr="00430446" w:rsidRDefault="008B2864" w:rsidP="008B2864">
      <w:pPr>
        <w:pStyle w:val="22"/>
        <w:spacing w:after="240"/>
        <w:rPr>
          <w:rStyle w:val="1d"/>
        </w:rPr>
      </w:pPr>
      <w:r w:rsidRPr="00430446">
        <w:rPr>
          <w:rStyle w:val="1d"/>
        </w:rPr>
        <w:t xml:space="preserve">По самотечным коллекторам, проложенным по 2-му, 3-му и 4-му проездам Промышленной зоны </w:t>
      </w:r>
      <w:r w:rsidR="001B48C4">
        <w:rPr>
          <w:rStyle w:val="1d"/>
        </w:rPr>
        <w:t>«</w:t>
      </w:r>
      <w:r w:rsidRPr="00430446">
        <w:rPr>
          <w:rStyle w:val="1d"/>
        </w:rPr>
        <w:t>Кирпичный завод</w:t>
      </w:r>
      <w:r w:rsidR="001B48C4">
        <w:rPr>
          <w:rStyle w:val="1d"/>
        </w:rPr>
        <w:t>»</w:t>
      </w:r>
      <w:r w:rsidRPr="00430446">
        <w:rPr>
          <w:rStyle w:val="1d"/>
        </w:rPr>
        <w:t xml:space="preserve">, хозяйственно-бытовые и промышленные стоки от производственных предприятий и заводов собираются на КНС № 22 </w:t>
      </w:r>
      <w:r w:rsidR="001B48C4">
        <w:rPr>
          <w:rStyle w:val="1d"/>
        </w:rPr>
        <w:t>«</w:t>
      </w:r>
      <w:r w:rsidRPr="00430446">
        <w:rPr>
          <w:rStyle w:val="1d"/>
        </w:rPr>
        <w:t>Кирпичный завод</w:t>
      </w:r>
      <w:r w:rsidR="001B48C4">
        <w:rPr>
          <w:rStyle w:val="1d"/>
        </w:rPr>
        <w:t>»</w:t>
      </w:r>
      <w:r w:rsidRPr="00430446">
        <w:rPr>
          <w:rStyle w:val="1d"/>
        </w:rPr>
        <w:t xml:space="preserve">. По двум ниткам напорного коллектора, связанным с существующей дорожной сетью </w:t>
      </w:r>
      <w:r w:rsidR="001B48C4">
        <w:rPr>
          <w:rStyle w:val="1d"/>
        </w:rPr>
        <w:t>«</w:t>
      </w:r>
      <w:r w:rsidRPr="00430446">
        <w:rPr>
          <w:rStyle w:val="1d"/>
        </w:rPr>
        <w:t>Всеволожск – производственная зона г. Всеволожска</w:t>
      </w:r>
      <w:r w:rsidR="001B48C4">
        <w:rPr>
          <w:rStyle w:val="1d"/>
        </w:rPr>
        <w:t>»</w:t>
      </w:r>
      <w:r w:rsidRPr="00430446">
        <w:rPr>
          <w:rStyle w:val="1d"/>
        </w:rPr>
        <w:t xml:space="preserve">, сточные воды транспортируются до колодца–гасителя напора, расположенного в районе пересечения Южного шоссе и пр. Грибоедова, и далее самотеком по магистральному коллектору вдоль микрорайона Южный, вдоль южной границы микрорайона Бернгардовка – на ГКНС </w:t>
      </w:r>
      <w:r w:rsidR="001B48C4">
        <w:rPr>
          <w:rStyle w:val="1d"/>
        </w:rPr>
        <w:t>«</w:t>
      </w:r>
      <w:r w:rsidRPr="00430446">
        <w:rPr>
          <w:rStyle w:val="1d"/>
        </w:rPr>
        <w:t>Ковалево</w:t>
      </w:r>
      <w:r w:rsidR="001B48C4">
        <w:rPr>
          <w:rStyle w:val="1d"/>
        </w:rPr>
        <w:t>»</w:t>
      </w:r>
      <w:r w:rsidRPr="00430446">
        <w:rPr>
          <w:rStyle w:val="1d"/>
        </w:rPr>
        <w:t>.</w:t>
      </w:r>
    </w:p>
    <w:p w:rsidR="008B2864" w:rsidRPr="00430446" w:rsidRDefault="008B2864" w:rsidP="008B2864">
      <w:pPr>
        <w:pStyle w:val="22"/>
        <w:spacing w:after="240"/>
        <w:rPr>
          <w:rStyle w:val="1d"/>
        </w:rPr>
      </w:pPr>
      <w:r w:rsidRPr="00430446">
        <w:rPr>
          <w:rStyle w:val="1d"/>
        </w:rPr>
        <w:t xml:space="preserve">Хозяйственно-бытовые стоки микрорайона </w:t>
      </w:r>
      <w:r w:rsidR="001B48C4">
        <w:rPr>
          <w:rStyle w:val="1d"/>
        </w:rPr>
        <w:t>«</w:t>
      </w:r>
      <w:r w:rsidRPr="00430446">
        <w:rPr>
          <w:rStyle w:val="1d"/>
        </w:rPr>
        <w:t>Южный</w:t>
      </w:r>
      <w:r w:rsidR="001B48C4">
        <w:rPr>
          <w:rStyle w:val="1d"/>
        </w:rPr>
        <w:t>»</w:t>
      </w:r>
      <w:r w:rsidRPr="00430446">
        <w:rPr>
          <w:rStyle w:val="1d"/>
        </w:rPr>
        <w:t xml:space="preserve"> по самотечным коллекторам собираются на КНС </w:t>
      </w:r>
      <w:r w:rsidR="001B48C4">
        <w:rPr>
          <w:rStyle w:val="1d"/>
        </w:rPr>
        <w:t>«</w:t>
      </w:r>
      <w:r w:rsidRPr="00430446">
        <w:rPr>
          <w:rStyle w:val="1d"/>
        </w:rPr>
        <w:t>Южный</w:t>
      </w:r>
      <w:r w:rsidR="001B48C4">
        <w:rPr>
          <w:rStyle w:val="1d"/>
        </w:rPr>
        <w:t>»</w:t>
      </w:r>
      <w:r w:rsidRPr="00430446">
        <w:rPr>
          <w:rStyle w:val="1d"/>
        </w:rPr>
        <w:t xml:space="preserve">, расположенной на пр. Добровольского между улицами Невской и Аэропортовской. Отвод стоков от КНС производится по двум напорным коллекторам в самотечный магистральный коллектор вдоль микрорайона Южный, вдоль южной границы микрорайона Бернгардовка – на ГКНС </w:t>
      </w:r>
      <w:r w:rsidR="001B48C4">
        <w:rPr>
          <w:rStyle w:val="1d"/>
        </w:rPr>
        <w:t>«</w:t>
      </w:r>
      <w:r w:rsidRPr="00430446">
        <w:rPr>
          <w:rStyle w:val="1d"/>
        </w:rPr>
        <w:t>Ковалево</w:t>
      </w:r>
      <w:r w:rsidR="001B48C4">
        <w:rPr>
          <w:rStyle w:val="1d"/>
        </w:rPr>
        <w:t>»</w:t>
      </w:r>
      <w:r w:rsidRPr="00430446">
        <w:rPr>
          <w:rStyle w:val="1d"/>
        </w:rPr>
        <w:t>.</w:t>
      </w:r>
    </w:p>
    <w:p w:rsidR="008B2864" w:rsidRPr="00430446" w:rsidRDefault="008B2864" w:rsidP="008B2864">
      <w:pPr>
        <w:pStyle w:val="22"/>
        <w:spacing w:after="240"/>
        <w:rPr>
          <w:rStyle w:val="1d"/>
        </w:rPr>
      </w:pPr>
      <w:r w:rsidRPr="00430446">
        <w:rPr>
          <w:rStyle w:val="1d"/>
        </w:rPr>
        <w:t xml:space="preserve">В магистральный коллектор вдоль микрорайона Южный так же направляются стоки от предприятий производственной зоны г. Всеволожска, которые через систему напорно- самотечных трубопроводов собираются на КНС </w:t>
      </w:r>
      <w:r w:rsidR="001B48C4">
        <w:rPr>
          <w:rStyle w:val="1d"/>
        </w:rPr>
        <w:t>«</w:t>
      </w:r>
      <w:r w:rsidRPr="00430446">
        <w:rPr>
          <w:rStyle w:val="1d"/>
        </w:rPr>
        <w:t>Всеволожский пр.</w:t>
      </w:r>
      <w:r w:rsidR="001B48C4">
        <w:rPr>
          <w:rStyle w:val="1d"/>
        </w:rPr>
        <w:t>»</w:t>
      </w:r>
      <w:r w:rsidRPr="00430446">
        <w:rPr>
          <w:rStyle w:val="1d"/>
        </w:rPr>
        <w:t>.</w:t>
      </w:r>
    </w:p>
    <w:p w:rsidR="008B2864" w:rsidRDefault="008B2864" w:rsidP="008B2864">
      <w:pPr>
        <w:pStyle w:val="22"/>
        <w:spacing w:before="0" w:after="240"/>
        <w:rPr>
          <w:rStyle w:val="1d"/>
        </w:rPr>
      </w:pPr>
      <w:r w:rsidRPr="00430446">
        <w:rPr>
          <w:rStyle w:val="1d"/>
        </w:rPr>
        <w:t xml:space="preserve">Сточные воды с территории технологической зоны водоотведения МО </w:t>
      </w:r>
      <w:r w:rsidR="001B48C4">
        <w:rPr>
          <w:rStyle w:val="1d"/>
        </w:rPr>
        <w:t>«</w:t>
      </w:r>
      <w:r w:rsidRPr="00430446">
        <w:rPr>
          <w:rStyle w:val="1d"/>
        </w:rPr>
        <w:t>Город Всеволожск</w:t>
      </w:r>
      <w:r w:rsidR="001B48C4">
        <w:rPr>
          <w:rStyle w:val="1d"/>
        </w:rPr>
        <w:t>»</w:t>
      </w:r>
      <w:r w:rsidRPr="00430446">
        <w:rPr>
          <w:rStyle w:val="1d"/>
        </w:rPr>
        <w:t xml:space="preserve"> транспортируются на ГКНС </w:t>
      </w:r>
      <w:r w:rsidR="001B48C4">
        <w:rPr>
          <w:rStyle w:val="1d"/>
        </w:rPr>
        <w:t>«</w:t>
      </w:r>
      <w:r w:rsidRPr="00430446">
        <w:rPr>
          <w:rStyle w:val="1d"/>
        </w:rPr>
        <w:t>Ковалево</w:t>
      </w:r>
      <w:r w:rsidR="001B48C4">
        <w:rPr>
          <w:rStyle w:val="1d"/>
        </w:rPr>
        <w:t>»</w:t>
      </w:r>
      <w:r w:rsidRPr="00430446">
        <w:rPr>
          <w:rStyle w:val="1d"/>
        </w:rPr>
        <w:t xml:space="preserve">, где подвергаются обязательной предварительной очистке от специфических загрязняющих веществ. Для дальнейшей очистки предварительно очищенные стоки от ГКНС </w:t>
      </w:r>
      <w:r w:rsidR="001B48C4">
        <w:rPr>
          <w:rStyle w:val="1d"/>
        </w:rPr>
        <w:t>«</w:t>
      </w:r>
      <w:r w:rsidRPr="00430446">
        <w:rPr>
          <w:rStyle w:val="1d"/>
        </w:rPr>
        <w:t>Ковалево</w:t>
      </w:r>
      <w:r w:rsidR="001B48C4">
        <w:rPr>
          <w:rStyle w:val="1d"/>
        </w:rPr>
        <w:t>»</w:t>
      </w:r>
      <w:r w:rsidRPr="00430446">
        <w:rPr>
          <w:rStyle w:val="1d"/>
        </w:rPr>
        <w:t xml:space="preserve"> направляются в общесплавную систему канализации Северного бассейна водоотведения г. Санкт-Петербурга.</w:t>
      </w:r>
    </w:p>
    <w:p w:rsidR="008B2864" w:rsidRPr="002E0223" w:rsidRDefault="008B2864" w:rsidP="008B2864">
      <w:pPr>
        <w:pStyle w:val="22"/>
        <w:spacing w:after="240"/>
        <w:rPr>
          <w:rStyle w:val="1d"/>
          <w:b/>
        </w:rPr>
      </w:pPr>
      <w:r w:rsidRPr="002E0223">
        <w:rPr>
          <w:rStyle w:val="1d"/>
          <w:b/>
        </w:rPr>
        <w:t>Нецентрализованные системы водоотведения</w:t>
      </w:r>
    </w:p>
    <w:p w:rsidR="008B2864" w:rsidRPr="00CD2458" w:rsidRDefault="008B2864" w:rsidP="008B2864">
      <w:pPr>
        <w:pStyle w:val="22"/>
        <w:spacing w:after="240"/>
        <w:rPr>
          <w:rStyle w:val="1d"/>
        </w:rPr>
      </w:pPr>
      <w:r w:rsidRPr="00CD2458">
        <w:rPr>
          <w:rStyle w:val="1d"/>
        </w:rPr>
        <w:t xml:space="preserve">В административных границах МО </w:t>
      </w:r>
      <w:r w:rsidR="001B48C4">
        <w:rPr>
          <w:rStyle w:val="1d"/>
        </w:rPr>
        <w:t>«</w:t>
      </w:r>
      <w:r w:rsidRPr="00CD2458">
        <w:rPr>
          <w:rStyle w:val="1d"/>
        </w:rPr>
        <w:t>Город Всеволожск</w:t>
      </w:r>
      <w:r w:rsidR="001B48C4">
        <w:rPr>
          <w:rStyle w:val="1d"/>
        </w:rPr>
        <w:t>»</w:t>
      </w:r>
      <w:r w:rsidRPr="00CD2458">
        <w:rPr>
          <w:rStyle w:val="1d"/>
        </w:rPr>
        <w:t xml:space="preserve"> на территориях, охваченных индивидуальной жилой застройкой и садово-огородническими товариществами, система водоотведения существует частично или отсутствует полностью:</w:t>
      </w:r>
    </w:p>
    <w:p w:rsidR="008B2864" w:rsidRPr="00CD2458" w:rsidRDefault="008B2864" w:rsidP="008B2864">
      <w:pPr>
        <w:pStyle w:val="22"/>
        <w:spacing w:after="240"/>
        <w:rPr>
          <w:rStyle w:val="1d"/>
        </w:rPr>
      </w:pPr>
      <w:r>
        <w:rPr>
          <w:rStyle w:val="1d"/>
        </w:rPr>
        <w:t>В</w:t>
      </w:r>
      <w:r w:rsidRPr="00CD2458">
        <w:rPr>
          <w:rStyle w:val="1d"/>
        </w:rPr>
        <w:t xml:space="preserve"> районе платформы железнодорожной станции Всеволожская от ул. Барановской, ул. Дачной до пр. Толстого;</w:t>
      </w:r>
    </w:p>
    <w:p w:rsidR="008B2864" w:rsidRPr="00CD2458" w:rsidRDefault="008B2864" w:rsidP="008B2864">
      <w:pPr>
        <w:pStyle w:val="22"/>
        <w:spacing w:after="240"/>
        <w:rPr>
          <w:rStyle w:val="1d"/>
        </w:rPr>
      </w:pPr>
      <w:r>
        <w:rPr>
          <w:rStyle w:val="1d"/>
        </w:rPr>
        <w:t>М</w:t>
      </w:r>
      <w:r w:rsidRPr="00CD2458">
        <w:rPr>
          <w:rStyle w:val="1d"/>
        </w:rPr>
        <w:t>икрорайон Мельничный ручей от железнодорожного переезда через Колтушское шоссе до Южного шоссе в пределах Колтушского шоссе, пр. Грибоедова и ул. Михайловской;</w:t>
      </w:r>
    </w:p>
    <w:p w:rsidR="008B2864" w:rsidRPr="00CD2458" w:rsidRDefault="008B2864" w:rsidP="008B2864">
      <w:pPr>
        <w:pStyle w:val="22"/>
        <w:spacing w:after="240"/>
        <w:rPr>
          <w:rStyle w:val="1d"/>
        </w:rPr>
      </w:pPr>
      <w:r>
        <w:rPr>
          <w:rStyle w:val="1d"/>
        </w:rPr>
        <w:t>М</w:t>
      </w:r>
      <w:r w:rsidRPr="00CD2458">
        <w:rPr>
          <w:rStyle w:val="1d"/>
        </w:rPr>
        <w:t>икрорайон Хутор Ракси в пределах ул. Рябовской, ул. парковой до Степного проспекта;</w:t>
      </w:r>
    </w:p>
    <w:p w:rsidR="008B2864" w:rsidRPr="00CD2458" w:rsidRDefault="008B2864" w:rsidP="008B2864">
      <w:pPr>
        <w:pStyle w:val="22"/>
        <w:spacing w:after="240"/>
        <w:rPr>
          <w:rStyle w:val="1d"/>
        </w:rPr>
      </w:pPr>
      <w:r>
        <w:rPr>
          <w:rStyle w:val="1d"/>
        </w:rPr>
        <w:t>В</w:t>
      </w:r>
      <w:r w:rsidRPr="00CD2458">
        <w:rPr>
          <w:rStyle w:val="1d"/>
        </w:rPr>
        <w:t xml:space="preserve"> районе между улицами Дорожная, Румболовская, Пограничная и Нагорная;</w:t>
      </w:r>
    </w:p>
    <w:p w:rsidR="008B2864" w:rsidRPr="00CD2458" w:rsidRDefault="008B2864" w:rsidP="008B2864">
      <w:pPr>
        <w:pStyle w:val="22"/>
        <w:spacing w:after="240"/>
        <w:rPr>
          <w:rStyle w:val="1d"/>
        </w:rPr>
      </w:pPr>
      <w:r>
        <w:rPr>
          <w:rStyle w:val="1d"/>
        </w:rPr>
        <w:t>В</w:t>
      </w:r>
      <w:r w:rsidRPr="00CD2458">
        <w:rPr>
          <w:rStyle w:val="1d"/>
        </w:rPr>
        <w:t xml:space="preserve"> районе улиц Озерная, Советская, Бибиковская;</w:t>
      </w:r>
    </w:p>
    <w:p w:rsidR="008B2864" w:rsidRPr="00CD2458" w:rsidRDefault="008B2864" w:rsidP="008B2864">
      <w:pPr>
        <w:pStyle w:val="22"/>
        <w:spacing w:after="240"/>
        <w:rPr>
          <w:rStyle w:val="1d"/>
        </w:rPr>
      </w:pPr>
      <w:r>
        <w:rPr>
          <w:rStyle w:val="1d"/>
        </w:rPr>
        <w:t>П</w:t>
      </w:r>
      <w:r w:rsidRPr="00CD2458">
        <w:rPr>
          <w:rStyle w:val="1d"/>
        </w:rPr>
        <w:t>ос. Ковалево.</w:t>
      </w:r>
    </w:p>
    <w:p w:rsidR="008B2864" w:rsidRDefault="008B2864" w:rsidP="008B2864">
      <w:pPr>
        <w:pStyle w:val="22"/>
        <w:spacing w:before="0" w:after="240"/>
        <w:rPr>
          <w:rStyle w:val="1d"/>
        </w:rPr>
        <w:sectPr w:rsidR="008B2864" w:rsidSect="006D644E">
          <w:pgSz w:w="11907" w:h="16839" w:code="9"/>
          <w:pgMar w:top="1276"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CD2458">
        <w:rPr>
          <w:rStyle w:val="1d"/>
        </w:rPr>
        <w:t>Плотность населения, постоянно проживающего на этих территориях, неравномерна.</w:t>
      </w:r>
    </w:p>
    <w:p w:rsidR="007800E4" w:rsidRDefault="000B0AEA" w:rsidP="007C5FE5">
      <w:pPr>
        <w:keepNext/>
        <w:jc w:val="center"/>
        <w:rPr>
          <w:color w:val="000000" w:themeColor="text1"/>
          <w:sz w:val="24"/>
        </w:rPr>
      </w:pPr>
      <w:r>
        <w:br w:type="textWrapping" w:clear="all"/>
      </w:r>
      <w:r w:rsidR="00CB483A">
        <w:rPr>
          <w:noProof/>
          <w:color w:val="000000" w:themeColor="text1"/>
          <w:sz w:val="24"/>
          <w:lang w:eastAsia="ru-RU"/>
        </w:rPr>
        <w:drawing>
          <wp:inline distT="0" distB="0" distL="0" distR="0" wp14:anchorId="43101DA1" wp14:editId="5C4D8559">
            <wp:extent cx="6696075" cy="4692015"/>
            <wp:effectExtent l="0" t="0" r="9525" b="0"/>
            <wp:docPr id="23" name="Рисунок 23" descr="D:\Бегеза\Криаритночки для Эдуарда\Бегеза эээээээээээээээээээээээээ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Бегеза\Криаритночки для Эдуарда\Бегеза ээээээээээээээээээээээээээ.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732848" cy="4717782"/>
                    </a:xfrm>
                    <a:prstGeom prst="rect">
                      <a:avLst/>
                    </a:prstGeom>
                    <a:noFill/>
                    <a:ln>
                      <a:noFill/>
                    </a:ln>
                  </pic:spPr>
                </pic:pic>
              </a:graphicData>
            </a:graphic>
          </wp:inline>
        </w:drawing>
      </w:r>
    </w:p>
    <w:p w:rsidR="000B0AEA" w:rsidRPr="007C5FE5" w:rsidRDefault="00207CED" w:rsidP="007C5FE5">
      <w:pPr>
        <w:keepNext/>
        <w:jc w:val="center"/>
        <w:rPr>
          <w:rStyle w:val="1d"/>
          <w:color w:val="000000" w:themeColor="text1"/>
          <w:sz w:val="24"/>
        </w:rPr>
        <w:sectPr w:rsidR="000B0AEA" w:rsidRPr="007C5FE5" w:rsidSect="006D644E">
          <w:pgSz w:w="16839" w:h="11907" w:orient="landscape" w:code="9"/>
          <w:pgMar w:top="850" w:right="1134" w:bottom="1134" w:left="1276"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7C5FE5">
        <w:rPr>
          <w:color w:val="000000" w:themeColor="text1"/>
          <w:sz w:val="24"/>
        </w:rPr>
        <w:t xml:space="preserve">Рисунок </w:t>
      </w:r>
      <w:r w:rsidR="00885BA0" w:rsidRPr="007C5FE5">
        <w:rPr>
          <w:color w:val="000000" w:themeColor="text1"/>
          <w:sz w:val="24"/>
        </w:rPr>
        <w:fldChar w:fldCharType="begin"/>
      </w:r>
      <w:r w:rsidRPr="007C5FE5">
        <w:rPr>
          <w:color w:val="000000" w:themeColor="text1"/>
          <w:sz w:val="24"/>
        </w:rPr>
        <w:instrText xml:space="preserve"> SEQ Рисунок \* ARABIC </w:instrText>
      </w:r>
      <w:r w:rsidR="00885BA0" w:rsidRPr="007C5FE5">
        <w:rPr>
          <w:color w:val="000000" w:themeColor="text1"/>
          <w:sz w:val="24"/>
        </w:rPr>
        <w:fldChar w:fldCharType="separate"/>
      </w:r>
      <w:r w:rsidR="00D24714">
        <w:rPr>
          <w:noProof/>
          <w:color w:val="000000" w:themeColor="text1"/>
          <w:sz w:val="24"/>
        </w:rPr>
        <w:t>45</w:t>
      </w:r>
      <w:r w:rsidR="00885BA0" w:rsidRPr="007C5FE5">
        <w:rPr>
          <w:color w:val="000000" w:themeColor="text1"/>
          <w:sz w:val="24"/>
        </w:rPr>
        <w:fldChar w:fldCharType="end"/>
      </w:r>
      <w:r w:rsidR="007C5FE5" w:rsidRPr="007C5FE5">
        <w:rPr>
          <w:color w:val="000000" w:themeColor="text1"/>
          <w:sz w:val="24"/>
        </w:rPr>
        <w:t xml:space="preserve"> </w:t>
      </w:r>
      <w:r w:rsidRPr="007C5FE5">
        <w:rPr>
          <w:rStyle w:val="1d"/>
          <w:color w:val="000000" w:themeColor="text1"/>
          <w:sz w:val="24"/>
        </w:rPr>
        <w:t xml:space="preserve">Технологическая зона водоотведения №1 </w:t>
      </w:r>
      <w:r w:rsidR="00963622" w:rsidRPr="007C5FE5">
        <w:rPr>
          <w:rStyle w:val="1d"/>
          <w:color w:val="000000" w:themeColor="text1"/>
          <w:sz w:val="24"/>
        </w:rPr>
        <w:t xml:space="preserve">город </w:t>
      </w:r>
      <w:r w:rsidR="00DA599A">
        <w:rPr>
          <w:rStyle w:val="1d"/>
          <w:color w:val="000000" w:themeColor="text1"/>
          <w:sz w:val="24"/>
        </w:rPr>
        <w:t>Всеволожск</w:t>
      </w:r>
    </w:p>
    <w:p w:rsidR="00551BC7" w:rsidRDefault="00551BC7" w:rsidP="009D5703">
      <w:pPr>
        <w:pStyle w:val="3"/>
      </w:pPr>
      <w:bookmarkStart w:id="91" w:name="_Toc70889731"/>
      <w:r w:rsidRPr="00032F07">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91"/>
    </w:p>
    <w:p w:rsidR="00CB483A" w:rsidRDefault="00CB483A" w:rsidP="00CB483A">
      <w:pPr>
        <w:pStyle w:val="22"/>
        <w:spacing w:before="0" w:after="0"/>
        <w:rPr>
          <w:rStyle w:val="1d"/>
        </w:rPr>
      </w:pPr>
      <w:bookmarkStart w:id="92" w:name="_Toc70889732"/>
      <w:r w:rsidRPr="00C730AC">
        <w:rPr>
          <w:rStyle w:val="1d"/>
        </w:rPr>
        <w:t>Согласно описанному технологическому циклу, очистки сточных вод на существующих КОС, накапливающийся осадок (избыточный активный ил) периодически выгружается на специальные иловые площадки.</w:t>
      </w:r>
    </w:p>
    <w:p w:rsidR="00CB483A" w:rsidRPr="00AF5FF5" w:rsidRDefault="00CB483A" w:rsidP="00CB483A">
      <w:pPr>
        <w:pStyle w:val="22"/>
        <w:spacing w:after="0"/>
        <w:rPr>
          <w:rStyle w:val="1d"/>
        </w:rPr>
      </w:pPr>
      <w:r>
        <w:rPr>
          <w:rStyle w:val="1d"/>
        </w:rPr>
        <w:t>В</w:t>
      </w:r>
      <w:r w:rsidRPr="00AF5FF5">
        <w:rPr>
          <w:rStyle w:val="1d"/>
        </w:rPr>
        <w:t xml:space="preserve"> процессе очистки сточных вод на Алексеевских очистных сооружениях образуе</w:t>
      </w:r>
      <w:r w:rsidR="00025952">
        <w:rPr>
          <w:rStyle w:val="1d"/>
        </w:rPr>
        <w:t xml:space="preserve">тся осадок, который необходимо </w:t>
      </w:r>
      <w:r w:rsidRPr="00AF5FF5">
        <w:rPr>
          <w:rStyle w:val="1d"/>
        </w:rPr>
        <w:t>выводить из системы.</w:t>
      </w:r>
    </w:p>
    <w:p w:rsidR="00CB483A" w:rsidRPr="00AF5FF5" w:rsidRDefault="00CB483A" w:rsidP="00CB483A">
      <w:pPr>
        <w:pStyle w:val="22"/>
        <w:spacing w:after="0"/>
        <w:rPr>
          <w:rStyle w:val="1d"/>
        </w:rPr>
      </w:pPr>
      <w:r w:rsidRPr="00AF5FF5">
        <w:rPr>
          <w:rStyle w:val="1d"/>
        </w:rPr>
        <w:t>На АОС образуются следующие виды осадка:</w:t>
      </w:r>
    </w:p>
    <w:p w:rsidR="00CB483A" w:rsidRPr="00AF5FF5" w:rsidRDefault="00CB483A" w:rsidP="00CB483A">
      <w:pPr>
        <w:pStyle w:val="22"/>
        <w:spacing w:after="0"/>
        <w:rPr>
          <w:rStyle w:val="1d"/>
        </w:rPr>
      </w:pPr>
      <w:r w:rsidRPr="00AF5FF5">
        <w:rPr>
          <w:rStyle w:val="1d"/>
        </w:rPr>
        <w:t>Осадок с песколовок и отстойников при механической очистке хозяйственно-бытовых и смешанных вод. Осадок накапливается в специальном колодце, затем вывозится спец. авто транспортом на лицензированный полигон по мере накопления. Техническая возможность утилизации осадка на территории очистных сооружений отсутствует;</w:t>
      </w:r>
    </w:p>
    <w:p w:rsidR="00CB483A" w:rsidRPr="005A1EB4" w:rsidRDefault="00CB483A" w:rsidP="00CB483A">
      <w:pPr>
        <w:pStyle w:val="22"/>
        <w:spacing w:before="0" w:after="0"/>
        <w:rPr>
          <w:rStyle w:val="1d"/>
        </w:rPr>
      </w:pPr>
      <w:r w:rsidRPr="00AF5FF5">
        <w:rPr>
          <w:rStyle w:val="1d"/>
        </w:rPr>
        <w:t>Мусор с защитных решеток хозяйственно-бытовой и смешанной канализации малоопасный. Мусор складируется в контейнер для твёрдых бытовых отходов. Затем, по мере н</w:t>
      </w:r>
      <w:r w:rsidR="00025952">
        <w:rPr>
          <w:rStyle w:val="1d"/>
        </w:rPr>
        <w:t>акопления, вывозится на полигон</w:t>
      </w:r>
      <w:r w:rsidRPr="00AF5FF5">
        <w:rPr>
          <w:rStyle w:val="1d"/>
        </w:rPr>
        <w:t xml:space="preserve"> для захоронения.</w:t>
      </w:r>
    </w:p>
    <w:p w:rsidR="00551BC7" w:rsidRDefault="00551BC7" w:rsidP="009D5703">
      <w:pPr>
        <w:pStyle w:val="3"/>
      </w:pPr>
      <w:r w:rsidRPr="00032F07">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92"/>
    </w:p>
    <w:p w:rsidR="00CB483A" w:rsidRPr="0004031F" w:rsidRDefault="00CB483A" w:rsidP="00CB483A">
      <w:pPr>
        <w:pStyle w:val="22"/>
        <w:spacing w:before="0" w:after="0"/>
        <w:rPr>
          <w:rStyle w:val="1d"/>
        </w:rPr>
      </w:pPr>
      <w:r w:rsidRPr="00C730AC">
        <w:rPr>
          <w:rStyle w:val="1d"/>
        </w:rPr>
        <w:t>О</w:t>
      </w:r>
      <w:r>
        <w:rPr>
          <w:rStyle w:val="1d"/>
        </w:rPr>
        <w:t>бщая протяжё</w:t>
      </w:r>
      <w:r w:rsidRPr="00C730AC">
        <w:rPr>
          <w:rStyle w:val="1d"/>
        </w:rPr>
        <w:t xml:space="preserve">нность сетей составляет </w:t>
      </w:r>
      <w:r w:rsidRPr="00AF5FF5">
        <w:rPr>
          <w:rStyle w:val="1d"/>
        </w:rPr>
        <w:t xml:space="preserve">127,59 км из них 74,75 км </w:t>
      </w:r>
      <w:r>
        <w:rPr>
          <w:rStyle w:val="1d"/>
        </w:rPr>
        <w:t>сетей водоотведения, что состав</w:t>
      </w:r>
      <w:r w:rsidRPr="00AF5FF5">
        <w:rPr>
          <w:rStyle w:val="1d"/>
        </w:rPr>
        <w:t>ляет 58% всех сетей, нуждаются в замене.</w:t>
      </w:r>
    </w:p>
    <w:p w:rsidR="00CB483A" w:rsidRDefault="00CB483A" w:rsidP="00CB483A">
      <w:pPr>
        <w:pStyle w:val="22"/>
        <w:spacing w:before="0" w:after="0"/>
        <w:rPr>
          <w:rStyle w:val="1d"/>
        </w:rPr>
      </w:pPr>
      <w:r w:rsidRPr="0004031F">
        <w:rPr>
          <w:rStyle w:val="1d"/>
        </w:rPr>
        <w:t>Данные о сетях водоотведения с указанием диаметра и уровня износа каждого отдельного участка не предоставлены в полном объеме.</w:t>
      </w:r>
    </w:p>
    <w:p w:rsidR="00005C1C" w:rsidRPr="00B64B9E" w:rsidRDefault="00005C1C" w:rsidP="0004031F">
      <w:pPr>
        <w:pStyle w:val="22"/>
        <w:spacing w:after="0"/>
        <w:rPr>
          <w:rStyle w:val="1d"/>
          <w:b/>
        </w:rPr>
      </w:pPr>
      <w:r w:rsidRPr="00B64B9E">
        <w:rPr>
          <w:rStyle w:val="1d"/>
          <w:b/>
        </w:rPr>
        <w:t xml:space="preserve">Состояние ливневой канализации в </w:t>
      </w:r>
      <w:r w:rsidR="00B22021">
        <w:rPr>
          <w:rStyle w:val="1d"/>
          <w:b/>
        </w:rPr>
        <w:t>МО «Город Всеволожск»</w:t>
      </w:r>
    </w:p>
    <w:p w:rsidR="00EF2977" w:rsidRDefault="00CB483A" w:rsidP="0004031F">
      <w:pPr>
        <w:pStyle w:val="22"/>
        <w:spacing w:after="0"/>
      </w:pPr>
      <w:r w:rsidRPr="00CB483A">
        <w:t xml:space="preserve">Система канализации в МО </w:t>
      </w:r>
      <w:r w:rsidR="001B48C4">
        <w:t>«</w:t>
      </w:r>
      <w:r w:rsidRPr="00CB483A">
        <w:t>Город Всеволожск</w:t>
      </w:r>
      <w:r w:rsidR="001B48C4">
        <w:t>»</w:t>
      </w:r>
      <w:r w:rsidRPr="00CB483A">
        <w:t xml:space="preserve"> раздельная – дождевые воды (ливневые) отводятся по одной системе труб, а хозяйственно-бытовые и загрязненные производственные сточные воды – по другой системе труб.</w:t>
      </w:r>
    </w:p>
    <w:p w:rsidR="001509E9" w:rsidRDefault="001509E9" w:rsidP="0004031F">
      <w:pPr>
        <w:pStyle w:val="22"/>
        <w:spacing w:after="0"/>
        <w:rPr>
          <w:rStyle w:val="1d"/>
        </w:rPr>
      </w:pPr>
    </w:p>
    <w:p w:rsidR="00CB483A" w:rsidRDefault="00CB483A" w:rsidP="0004031F">
      <w:pPr>
        <w:pStyle w:val="22"/>
        <w:spacing w:after="0"/>
        <w:rPr>
          <w:rStyle w:val="1d"/>
        </w:rPr>
        <w:sectPr w:rsidR="00CB483A" w:rsidSect="006D644E">
          <w:pgSz w:w="11907" w:h="16839" w:code="9"/>
          <w:pgMar w:top="1276"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CB483A" w:rsidRDefault="00CB483A" w:rsidP="0004031F">
      <w:pPr>
        <w:pStyle w:val="22"/>
        <w:spacing w:after="0"/>
        <w:rPr>
          <w:rStyle w:val="1d"/>
        </w:rPr>
      </w:pPr>
    </w:p>
    <w:p w:rsidR="00CB483A" w:rsidRPr="00CB483A" w:rsidRDefault="00CB483A" w:rsidP="00CB483A">
      <w:pPr>
        <w:pStyle w:val="a9"/>
        <w:keepNext/>
        <w:rPr>
          <w:b/>
          <w:i w:val="0"/>
          <w:color w:val="000000" w:themeColor="text1"/>
          <w:sz w:val="24"/>
        </w:rPr>
      </w:pPr>
      <w:r w:rsidRPr="00CB483A">
        <w:rPr>
          <w:b/>
          <w:i w:val="0"/>
          <w:color w:val="000000" w:themeColor="text1"/>
          <w:sz w:val="24"/>
        </w:rPr>
        <w:t xml:space="preserve">Таблица </w:t>
      </w:r>
      <w:r w:rsidRPr="00CB483A">
        <w:rPr>
          <w:b/>
          <w:i w:val="0"/>
          <w:color w:val="000000" w:themeColor="text1"/>
          <w:sz w:val="24"/>
        </w:rPr>
        <w:fldChar w:fldCharType="begin"/>
      </w:r>
      <w:r w:rsidRPr="00CB483A">
        <w:rPr>
          <w:b/>
          <w:i w:val="0"/>
          <w:color w:val="000000" w:themeColor="text1"/>
          <w:sz w:val="24"/>
        </w:rPr>
        <w:instrText xml:space="preserve"> SEQ Таблица \* ARABIC </w:instrText>
      </w:r>
      <w:r w:rsidRPr="00CB483A">
        <w:rPr>
          <w:b/>
          <w:i w:val="0"/>
          <w:color w:val="000000" w:themeColor="text1"/>
          <w:sz w:val="24"/>
        </w:rPr>
        <w:fldChar w:fldCharType="separate"/>
      </w:r>
      <w:r w:rsidR="00BD703C">
        <w:rPr>
          <w:b/>
          <w:i w:val="0"/>
          <w:noProof/>
          <w:color w:val="000000" w:themeColor="text1"/>
          <w:sz w:val="24"/>
        </w:rPr>
        <w:t>65</w:t>
      </w:r>
      <w:r w:rsidRPr="00CB483A">
        <w:rPr>
          <w:b/>
          <w:i w:val="0"/>
          <w:color w:val="000000" w:themeColor="text1"/>
          <w:sz w:val="24"/>
        </w:rPr>
        <w:fldChar w:fldCharType="end"/>
      </w:r>
      <w:r w:rsidRPr="00CB483A">
        <w:rPr>
          <w:b/>
          <w:i w:val="0"/>
          <w:color w:val="000000" w:themeColor="text1"/>
          <w:sz w:val="24"/>
        </w:rPr>
        <w:t xml:space="preserve"> Участки сети водоотведения</w:t>
      </w:r>
    </w:p>
    <w:tbl>
      <w:tblPr>
        <w:tblW w:w="5014" w:type="pct"/>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383"/>
        <w:gridCol w:w="23"/>
        <w:gridCol w:w="2473"/>
        <w:gridCol w:w="8"/>
        <w:gridCol w:w="26"/>
        <w:gridCol w:w="2407"/>
        <w:gridCol w:w="31"/>
        <w:gridCol w:w="31"/>
        <w:gridCol w:w="1398"/>
        <w:gridCol w:w="7"/>
        <w:gridCol w:w="794"/>
        <w:gridCol w:w="28"/>
        <w:gridCol w:w="44"/>
        <w:gridCol w:w="1155"/>
        <w:gridCol w:w="39"/>
        <w:gridCol w:w="1120"/>
        <w:gridCol w:w="32"/>
        <w:gridCol w:w="1034"/>
        <w:gridCol w:w="15"/>
        <w:gridCol w:w="19"/>
        <w:gridCol w:w="865"/>
        <w:gridCol w:w="8"/>
        <w:gridCol w:w="66"/>
        <w:gridCol w:w="836"/>
        <w:gridCol w:w="16"/>
        <w:gridCol w:w="50"/>
        <w:gridCol w:w="959"/>
        <w:gridCol w:w="25"/>
        <w:gridCol w:w="25"/>
        <w:gridCol w:w="730"/>
      </w:tblGrid>
      <w:tr w:rsidR="00CB483A" w:rsidRPr="006175B0" w:rsidTr="00641354">
        <w:trPr>
          <w:trHeight w:val="1247"/>
          <w:tblHeader/>
        </w:trPr>
        <w:tc>
          <w:tcPr>
            <w:tcW w:w="157" w:type="pct"/>
            <w:gridSpan w:val="2"/>
            <w:tcBorders>
              <w:right w:val="single" w:sz="4" w:space="0" w:color="000000"/>
            </w:tcBorders>
            <w:shd w:val="clear" w:color="auto" w:fill="auto"/>
            <w:textDirection w:val="btLr"/>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979" w:type="pct"/>
            <w:gridSpan w:val="2"/>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6"/>
              <w:rPr>
                <w:rFonts w:eastAsia="Calibri"/>
                <w:sz w:val="20"/>
                <w:szCs w:val="20"/>
              </w:rPr>
            </w:pPr>
          </w:p>
          <w:p w:rsidR="00CB483A" w:rsidRPr="006175B0" w:rsidRDefault="00CB483A" w:rsidP="009F7305">
            <w:pPr>
              <w:pStyle w:val="TableParagraph"/>
              <w:spacing w:before="1"/>
              <w:ind w:left="485"/>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972" w:type="pct"/>
            <w:gridSpan w:val="3"/>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8" w:line="247" w:lineRule="auto"/>
              <w:ind w:left="467" w:right="107" w:hanging="346"/>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463" w:type="pct"/>
            <w:gridSpan w:val="3"/>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3" w:line="247" w:lineRule="auto"/>
              <w:ind w:left="467" w:right="177" w:hanging="284"/>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276"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44" w:lineRule="auto"/>
              <w:ind w:left="165"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w w:val="95"/>
                <w:sz w:val="20"/>
                <w:szCs w:val="20"/>
              </w:rPr>
              <w:t>прокладки</w:t>
            </w:r>
          </w:p>
        </w:tc>
        <w:tc>
          <w:tcPr>
            <w:tcW w:w="201" w:type="pct"/>
            <w:gridSpan w:val="3"/>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10" w:line="247" w:lineRule="auto"/>
              <w:ind w:left="157" w:right="143" w:firstLine="336"/>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417" w:type="pct"/>
            <w:gridSpan w:val="2"/>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line="247" w:lineRule="auto"/>
              <w:ind w:left="165" w:firstLine="168"/>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w w:val="95"/>
                <w:sz w:val="20"/>
                <w:szCs w:val="20"/>
              </w:rPr>
              <w:t>прокладки</w:t>
            </w:r>
          </w:p>
        </w:tc>
        <w:tc>
          <w:tcPr>
            <w:tcW w:w="279" w:type="pct"/>
            <w:gridSpan w:val="2"/>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line="247" w:lineRule="auto"/>
              <w:ind w:left="57" w:right="59" w:firstLine="216"/>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310" w:type="pct"/>
            <w:gridSpan w:val="3"/>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51"/>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291" w:type="pct"/>
            <w:gridSpan w:val="3"/>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78"/>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378" w:type="pct"/>
            <w:gridSpan w:val="3"/>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201"/>
              <w:rPr>
                <w:rFonts w:eastAsia="Calibri"/>
                <w:b/>
                <w:sz w:val="20"/>
                <w:szCs w:val="20"/>
              </w:rPr>
            </w:pPr>
            <w:r w:rsidRPr="006175B0">
              <w:rPr>
                <w:rFonts w:eastAsia="Calibri"/>
                <w:b/>
                <w:sz w:val="20"/>
                <w:szCs w:val="20"/>
              </w:rPr>
              <w:t>Материал</w:t>
            </w:r>
          </w:p>
        </w:tc>
        <w:tc>
          <w:tcPr>
            <w:tcW w:w="271" w:type="pct"/>
            <w:gridSpan w:val="3"/>
            <w:tcBorders>
              <w:lef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3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CB483A" w:rsidRPr="006175B0" w:rsidTr="00CB483A">
        <w:trPr>
          <w:trHeight w:val="305"/>
        </w:trPr>
        <w:tc>
          <w:tcPr>
            <w:tcW w:w="4994" w:type="pct"/>
            <w:gridSpan w:val="30"/>
            <w:shd w:val="clear" w:color="auto" w:fill="auto"/>
          </w:tcPr>
          <w:p w:rsidR="00CB483A" w:rsidRPr="006175B0" w:rsidRDefault="00CB483A" w:rsidP="009F7305">
            <w:pPr>
              <w:pStyle w:val="TableParagraph"/>
              <w:spacing w:before="45"/>
              <w:ind w:left="5719" w:right="5702"/>
              <w:jc w:val="center"/>
              <w:rPr>
                <w:rFonts w:eastAsia="Calibri"/>
                <w:b/>
                <w:sz w:val="20"/>
                <w:szCs w:val="20"/>
              </w:rPr>
            </w:pPr>
            <w:r w:rsidRPr="006175B0">
              <w:rPr>
                <w:rFonts w:eastAsia="Calibri"/>
                <w:b/>
                <w:sz w:val="20"/>
                <w:szCs w:val="20"/>
              </w:rPr>
              <w:t>Мельничный</w:t>
            </w:r>
            <w:r w:rsidRPr="006175B0">
              <w:rPr>
                <w:rFonts w:eastAsia="Calibri"/>
                <w:b/>
                <w:spacing w:val="-4"/>
                <w:sz w:val="20"/>
                <w:szCs w:val="20"/>
              </w:rPr>
              <w:t xml:space="preserve"> </w:t>
            </w:r>
            <w:r w:rsidRPr="006175B0">
              <w:rPr>
                <w:rFonts w:eastAsia="Calibri"/>
                <w:b/>
                <w:sz w:val="20"/>
                <w:szCs w:val="20"/>
              </w:rPr>
              <w:t>ручей</w:t>
            </w:r>
          </w:p>
        </w:tc>
      </w:tr>
      <w:tr w:rsidR="00CB483A" w:rsidRPr="006175B0" w:rsidTr="00CB483A">
        <w:trPr>
          <w:trHeight w:val="1202"/>
        </w:trPr>
        <w:tc>
          <w:tcPr>
            <w:tcW w:w="157" w:type="pct"/>
            <w:gridSpan w:val="2"/>
            <w:tcBorders>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5"/>
              <w:jc w:val="center"/>
              <w:rPr>
                <w:rFonts w:eastAsia="Calibri"/>
                <w:sz w:val="20"/>
                <w:szCs w:val="20"/>
              </w:rPr>
            </w:pPr>
            <w:r w:rsidRPr="006175B0">
              <w:rPr>
                <w:rFonts w:eastAsia="Calibri"/>
                <w:w w:val="99"/>
                <w:sz w:val="20"/>
                <w:szCs w:val="20"/>
              </w:rPr>
              <w:t>1</w:t>
            </w:r>
          </w:p>
        </w:tc>
        <w:tc>
          <w:tcPr>
            <w:tcW w:w="979" w:type="pct"/>
            <w:gridSpan w:val="2"/>
            <w:tcBorders>
              <w:left w:val="single" w:sz="4" w:space="0" w:color="000000"/>
              <w:bottom w:val="single" w:sz="4" w:space="0" w:color="000000"/>
              <w:right w:val="single" w:sz="4" w:space="0" w:color="000000"/>
            </w:tcBorders>
            <w:shd w:val="clear" w:color="auto" w:fill="auto"/>
          </w:tcPr>
          <w:p w:rsidR="00CB483A" w:rsidRPr="006175B0" w:rsidRDefault="00CB483A" w:rsidP="00641354">
            <w:pPr>
              <w:pStyle w:val="TableParagraph"/>
              <w:ind w:left="110" w:right="146"/>
              <w:rPr>
                <w:rFonts w:eastAsia="Calibri"/>
                <w:sz w:val="20"/>
                <w:szCs w:val="20"/>
              </w:rPr>
            </w:pPr>
            <w:r w:rsidRPr="006175B0">
              <w:rPr>
                <w:rFonts w:eastAsia="Calibri"/>
                <w:sz w:val="20"/>
                <w:szCs w:val="20"/>
              </w:rPr>
              <w:t>Самотечная</w:t>
            </w:r>
            <w:r w:rsidRPr="006175B0">
              <w:rPr>
                <w:rFonts w:eastAsia="Calibri"/>
                <w:spacing w:val="-4"/>
                <w:sz w:val="20"/>
                <w:szCs w:val="20"/>
              </w:rPr>
              <w:t xml:space="preserve"> </w:t>
            </w:r>
            <w:r w:rsidRPr="006175B0">
              <w:rPr>
                <w:rFonts w:eastAsia="Calibri"/>
                <w:sz w:val="20"/>
                <w:szCs w:val="20"/>
              </w:rPr>
              <w:t>канализация</w:t>
            </w:r>
            <w:r w:rsidRPr="006175B0">
              <w:rPr>
                <w:rFonts w:eastAsia="Calibri"/>
                <w:spacing w:val="-5"/>
                <w:sz w:val="20"/>
                <w:szCs w:val="20"/>
              </w:rPr>
              <w:t xml:space="preserve"> </w:t>
            </w:r>
            <w:r w:rsidRPr="006175B0">
              <w:rPr>
                <w:rFonts w:eastAsia="Calibri"/>
                <w:sz w:val="20"/>
                <w:szCs w:val="20"/>
              </w:rPr>
              <w:t>по</w:t>
            </w:r>
            <w:r w:rsidRPr="006175B0">
              <w:rPr>
                <w:rFonts w:eastAsia="Calibri"/>
                <w:spacing w:val="-3"/>
                <w:sz w:val="20"/>
                <w:szCs w:val="20"/>
              </w:rPr>
              <w:t xml:space="preserve"> </w:t>
            </w:r>
            <w:r w:rsidRPr="006175B0">
              <w:rPr>
                <w:rFonts w:eastAsia="Calibri"/>
                <w:sz w:val="20"/>
                <w:szCs w:val="20"/>
              </w:rPr>
              <w:t>ул.</w:t>
            </w:r>
            <w:r w:rsidRPr="006175B0">
              <w:rPr>
                <w:rFonts w:eastAsia="Calibri"/>
                <w:spacing w:val="-47"/>
                <w:sz w:val="20"/>
                <w:szCs w:val="20"/>
              </w:rPr>
              <w:t xml:space="preserve"> </w:t>
            </w:r>
            <w:r w:rsidRPr="006175B0">
              <w:rPr>
                <w:rFonts w:eastAsia="Calibri"/>
                <w:sz w:val="20"/>
                <w:szCs w:val="20"/>
              </w:rPr>
              <w:t>Лубянская-Комсомола</w:t>
            </w:r>
          </w:p>
        </w:tc>
        <w:tc>
          <w:tcPr>
            <w:tcW w:w="972"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
              <w:rPr>
                <w:rFonts w:eastAsia="Calibri"/>
                <w:sz w:val="20"/>
                <w:szCs w:val="20"/>
              </w:rPr>
            </w:pPr>
          </w:p>
          <w:p w:rsidR="006175B0" w:rsidRDefault="00CB483A" w:rsidP="009F7305">
            <w:pPr>
              <w:pStyle w:val="TableParagraph"/>
              <w:ind w:left="844" w:right="824"/>
              <w:jc w:val="both"/>
              <w:rPr>
                <w:rFonts w:eastAsia="Calibri"/>
                <w:sz w:val="20"/>
                <w:szCs w:val="20"/>
              </w:rPr>
            </w:pPr>
            <w:r w:rsidRPr="006175B0">
              <w:rPr>
                <w:rFonts w:eastAsia="Calibri"/>
                <w:sz w:val="20"/>
                <w:szCs w:val="20"/>
              </w:rPr>
              <w:t>К-4204</w:t>
            </w:r>
          </w:p>
          <w:p w:rsidR="006175B0" w:rsidRDefault="00CB483A" w:rsidP="009F7305">
            <w:pPr>
              <w:pStyle w:val="TableParagraph"/>
              <w:ind w:left="844" w:right="824"/>
              <w:jc w:val="both"/>
              <w:rPr>
                <w:rFonts w:eastAsia="Calibri"/>
                <w:spacing w:val="-48"/>
                <w:sz w:val="20"/>
                <w:szCs w:val="20"/>
              </w:rPr>
            </w:pPr>
            <w:r w:rsidRPr="006175B0">
              <w:rPr>
                <w:rFonts w:eastAsia="Calibri"/>
                <w:spacing w:val="-48"/>
                <w:sz w:val="20"/>
                <w:szCs w:val="20"/>
              </w:rPr>
              <w:t xml:space="preserve"> </w:t>
            </w:r>
            <w:r w:rsidRPr="006175B0">
              <w:rPr>
                <w:rFonts w:eastAsia="Calibri"/>
                <w:sz w:val="20"/>
                <w:szCs w:val="20"/>
              </w:rPr>
              <w:t>К-4216</w:t>
            </w:r>
            <w:r w:rsidRPr="006175B0">
              <w:rPr>
                <w:rFonts w:eastAsia="Calibri"/>
                <w:spacing w:val="-48"/>
                <w:sz w:val="20"/>
                <w:szCs w:val="20"/>
              </w:rPr>
              <w:t xml:space="preserve"> </w:t>
            </w:r>
          </w:p>
          <w:p w:rsidR="00CB483A" w:rsidRPr="006175B0" w:rsidRDefault="00CB483A" w:rsidP="009F7305">
            <w:pPr>
              <w:pStyle w:val="TableParagraph"/>
              <w:ind w:left="844" w:right="824"/>
              <w:jc w:val="both"/>
              <w:rPr>
                <w:rFonts w:eastAsia="Calibri"/>
                <w:sz w:val="20"/>
                <w:szCs w:val="20"/>
              </w:rPr>
            </w:pPr>
            <w:r w:rsidRPr="006175B0">
              <w:rPr>
                <w:rFonts w:eastAsia="Calibri"/>
                <w:sz w:val="20"/>
                <w:szCs w:val="20"/>
              </w:rPr>
              <w:t>К-4237</w:t>
            </w:r>
          </w:p>
        </w:tc>
        <w:tc>
          <w:tcPr>
            <w:tcW w:w="463"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7"/>
              <w:ind w:left="122" w:right="104"/>
              <w:jc w:val="center"/>
              <w:rPr>
                <w:rFonts w:eastAsia="Calibri"/>
                <w:sz w:val="20"/>
                <w:szCs w:val="20"/>
              </w:rPr>
            </w:pPr>
            <w:r w:rsidRPr="006175B0">
              <w:rPr>
                <w:rFonts w:eastAsia="Calibri"/>
                <w:sz w:val="20"/>
                <w:szCs w:val="20"/>
              </w:rPr>
              <w:t>КНС</w:t>
            </w:r>
          </w:p>
          <w:p w:rsidR="00CB483A" w:rsidRPr="006175B0" w:rsidRDefault="001B48C4" w:rsidP="009F7305">
            <w:pPr>
              <w:pStyle w:val="TableParagraph"/>
              <w:spacing w:before="1"/>
              <w:ind w:left="122" w:right="104"/>
              <w:jc w:val="center"/>
              <w:rPr>
                <w:rFonts w:eastAsia="Calibri"/>
                <w:sz w:val="20"/>
                <w:szCs w:val="20"/>
              </w:rPr>
            </w:pPr>
            <w:r>
              <w:rPr>
                <w:rFonts w:eastAsia="Calibri"/>
                <w:spacing w:val="-1"/>
                <w:sz w:val="20"/>
                <w:szCs w:val="20"/>
              </w:rPr>
              <w:t>«</w:t>
            </w:r>
            <w:r w:rsidR="00CB483A" w:rsidRPr="006175B0">
              <w:rPr>
                <w:rFonts w:eastAsia="Calibri"/>
                <w:spacing w:val="-1"/>
                <w:sz w:val="20"/>
                <w:szCs w:val="20"/>
              </w:rPr>
              <w:t>Лубянская</w:t>
            </w:r>
            <w:r>
              <w:rPr>
                <w:rFonts w:eastAsia="Calibri"/>
                <w:spacing w:val="-1"/>
                <w:sz w:val="20"/>
                <w:szCs w:val="20"/>
              </w:rPr>
              <w:t>»</w:t>
            </w:r>
            <w:r w:rsidR="00CB483A" w:rsidRPr="006175B0">
              <w:rPr>
                <w:rFonts w:eastAsia="Calibri"/>
                <w:spacing w:val="-47"/>
                <w:sz w:val="20"/>
                <w:szCs w:val="20"/>
              </w:rPr>
              <w:t xml:space="preserve"> </w:t>
            </w:r>
            <w:r w:rsidR="00CB483A" w:rsidRPr="006175B0">
              <w:rPr>
                <w:rFonts w:eastAsia="Calibri"/>
                <w:sz w:val="20"/>
                <w:szCs w:val="20"/>
              </w:rPr>
              <w:t>КНС</w:t>
            </w:r>
          </w:p>
          <w:p w:rsidR="00CB483A" w:rsidRPr="006175B0" w:rsidRDefault="001B48C4" w:rsidP="009F7305">
            <w:pPr>
              <w:pStyle w:val="TableParagraph"/>
              <w:ind w:left="363" w:right="113" w:hanging="233"/>
              <w:rPr>
                <w:rFonts w:eastAsia="Calibri"/>
                <w:sz w:val="20"/>
                <w:szCs w:val="20"/>
              </w:rPr>
            </w:pPr>
            <w:r>
              <w:rPr>
                <w:rFonts w:eastAsia="Calibri"/>
                <w:spacing w:val="-1"/>
                <w:sz w:val="20"/>
                <w:szCs w:val="20"/>
              </w:rPr>
              <w:t>«</w:t>
            </w:r>
            <w:r w:rsidR="00CB483A" w:rsidRPr="006175B0">
              <w:rPr>
                <w:rFonts w:eastAsia="Calibri"/>
                <w:spacing w:val="-1"/>
                <w:sz w:val="20"/>
                <w:szCs w:val="20"/>
              </w:rPr>
              <w:t>Лубянская</w:t>
            </w:r>
            <w:r>
              <w:rPr>
                <w:rFonts w:eastAsia="Calibri"/>
                <w:spacing w:val="-1"/>
                <w:sz w:val="20"/>
                <w:szCs w:val="20"/>
              </w:rPr>
              <w:t>»</w:t>
            </w:r>
            <w:r w:rsidR="00CB483A" w:rsidRPr="006175B0">
              <w:rPr>
                <w:rFonts w:eastAsia="Calibri"/>
                <w:spacing w:val="-47"/>
                <w:sz w:val="20"/>
                <w:szCs w:val="20"/>
              </w:rPr>
              <w:t xml:space="preserve"> </w:t>
            </w:r>
            <w:r w:rsidR="00CB483A" w:rsidRPr="006175B0">
              <w:rPr>
                <w:rFonts w:eastAsia="Calibri"/>
                <w:sz w:val="20"/>
                <w:szCs w:val="20"/>
              </w:rPr>
              <w:t>К-4253</w:t>
            </w:r>
          </w:p>
        </w:tc>
        <w:tc>
          <w:tcPr>
            <w:tcW w:w="276"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243"/>
              <w:rPr>
                <w:rFonts w:eastAsia="Calibri"/>
                <w:sz w:val="20"/>
                <w:szCs w:val="20"/>
              </w:rPr>
            </w:pPr>
            <w:r w:rsidRPr="006175B0">
              <w:rPr>
                <w:rFonts w:eastAsia="Calibri"/>
                <w:sz w:val="20"/>
                <w:szCs w:val="20"/>
              </w:rPr>
              <w:t>1978</w:t>
            </w:r>
          </w:p>
        </w:tc>
        <w:tc>
          <w:tcPr>
            <w:tcW w:w="201"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7" w:type="pct"/>
            <w:gridSpan w:val="2"/>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79" w:type="pct"/>
            <w:gridSpan w:val="2"/>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8"/>
              <w:ind w:left="148" w:right="133"/>
              <w:jc w:val="center"/>
              <w:rPr>
                <w:rFonts w:eastAsia="Calibri"/>
                <w:sz w:val="20"/>
                <w:szCs w:val="20"/>
              </w:rPr>
            </w:pPr>
            <w:r w:rsidRPr="006175B0">
              <w:rPr>
                <w:rFonts w:eastAsia="Calibri"/>
                <w:sz w:val="20"/>
                <w:szCs w:val="20"/>
              </w:rPr>
              <w:t>1,5</w:t>
            </w:r>
          </w:p>
          <w:p w:rsidR="00CB483A" w:rsidRPr="006175B0" w:rsidRDefault="00CB483A" w:rsidP="009F7305">
            <w:pPr>
              <w:pStyle w:val="TableParagraph"/>
              <w:spacing w:before="1"/>
              <w:ind w:left="148" w:right="133"/>
              <w:jc w:val="center"/>
              <w:rPr>
                <w:rFonts w:eastAsia="Calibri"/>
                <w:sz w:val="20"/>
                <w:szCs w:val="20"/>
              </w:rPr>
            </w:pPr>
            <w:r w:rsidRPr="006175B0">
              <w:rPr>
                <w:rFonts w:eastAsia="Calibri"/>
                <w:sz w:val="20"/>
                <w:szCs w:val="20"/>
              </w:rPr>
              <w:t>2,5</w:t>
            </w:r>
          </w:p>
        </w:tc>
        <w:tc>
          <w:tcPr>
            <w:tcW w:w="310"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670.0</w:t>
            </w:r>
          </w:p>
        </w:tc>
        <w:tc>
          <w:tcPr>
            <w:tcW w:w="291"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321"/>
              <w:rPr>
                <w:rFonts w:eastAsia="Calibri"/>
                <w:sz w:val="20"/>
                <w:szCs w:val="20"/>
              </w:rPr>
            </w:pPr>
            <w:r w:rsidRPr="006175B0">
              <w:rPr>
                <w:rFonts w:eastAsia="Calibri"/>
                <w:sz w:val="20"/>
                <w:szCs w:val="20"/>
              </w:rPr>
              <w:t>150</w:t>
            </w:r>
          </w:p>
        </w:tc>
        <w:tc>
          <w:tcPr>
            <w:tcW w:w="378"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211"/>
              <w:rPr>
                <w:rFonts w:eastAsia="Calibri"/>
                <w:sz w:val="20"/>
                <w:szCs w:val="20"/>
              </w:rPr>
            </w:pPr>
            <w:r w:rsidRPr="006175B0">
              <w:rPr>
                <w:rFonts w:eastAsia="Calibri"/>
                <w:sz w:val="20"/>
                <w:szCs w:val="20"/>
              </w:rPr>
              <w:t>керамика</w:t>
            </w:r>
          </w:p>
        </w:tc>
        <w:tc>
          <w:tcPr>
            <w:tcW w:w="271" w:type="pct"/>
            <w:gridSpan w:val="3"/>
            <w:tcBorders>
              <w:left w:val="single" w:sz="4" w:space="0" w:color="000000"/>
              <w:bottom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299" w:right="266"/>
              <w:jc w:val="center"/>
              <w:rPr>
                <w:rFonts w:eastAsia="Calibri"/>
                <w:sz w:val="20"/>
                <w:szCs w:val="20"/>
              </w:rPr>
            </w:pPr>
            <w:r w:rsidRPr="006175B0">
              <w:rPr>
                <w:rFonts w:eastAsia="Calibri"/>
                <w:sz w:val="20"/>
                <w:szCs w:val="20"/>
              </w:rPr>
              <w:t>76</w:t>
            </w:r>
          </w:p>
        </w:tc>
      </w:tr>
      <w:tr w:rsidR="00CB483A" w:rsidRPr="006175B0" w:rsidTr="00CB483A">
        <w:trPr>
          <w:trHeight w:val="1202"/>
        </w:trPr>
        <w:tc>
          <w:tcPr>
            <w:tcW w:w="157" w:type="pct"/>
            <w:gridSpan w:val="2"/>
            <w:tcBorders>
              <w:top w:val="single" w:sz="8" w:space="0" w:color="000000"/>
              <w:left w:val="single" w:sz="8"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2</w:t>
            </w:r>
          </w:p>
        </w:tc>
        <w:tc>
          <w:tcPr>
            <w:tcW w:w="9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641354">
            <w:pPr>
              <w:pStyle w:val="TableParagraph"/>
              <w:ind w:left="110" w:right="146"/>
              <w:rPr>
                <w:rFonts w:eastAsia="Calibri"/>
                <w:sz w:val="20"/>
                <w:szCs w:val="20"/>
              </w:rPr>
            </w:pPr>
            <w:r w:rsidRPr="006175B0">
              <w:rPr>
                <w:rFonts w:eastAsia="Calibri"/>
                <w:sz w:val="20"/>
                <w:szCs w:val="20"/>
              </w:rPr>
              <w:t>Напорная канализ.1-я нитка от КНС</w:t>
            </w:r>
          </w:p>
          <w:p w:rsidR="00CB483A" w:rsidRPr="006175B0" w:rsidRDefault="00CB483A" w:rsidP="00641354">
            <w:pPr>
              <w:pStyle w:val="TableParagraph"/>
              <w:ind w:left="110" w:right="146"/>
              <w:rPr>
                <w:rFonts w:eastAsia="Calibri"/>
                <w:sz w:val="20"/>
                <w:szCs w:val="20"/>
              </w:rPr>
            </w:pPr>
            <w:r w:rsidRPr="006175B0">
              <w:rPr>
                <w:rFonts w:eastAsia="Calibri"/>
                <w:sz w:val="20"/>
                <w:szCs w:val="20"/>
              </w:rPr>
              <w:t>Грибоедова-ул. Комсомола-ул. Лубянская до Алексеевских КОС</w:t>
            </w:r>
          </w:p>
        </w:tc>
        <w:tc>
          <w:tcPr>
            <w:tcW w:w="972"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
              <w:rPr>
                <w:rFonts w:eastAsia="Calibri"/>
                <w:sz w:val="20"/>
                <w:szCs w:val="20"/>
              </w:rPr>
            </w:pPr>
          </w:p>
          <w:p w:rsidR="00CB483A" w:rsidRPr="006175B0" w:rsidRDefault="00CB483A" w:rsidP="00CB483A">
            <w:pPr>
              <w:pStyle w:val="TableParagraph"/>
              <w:spacing w:before="1"/>
              <w:rPr>
                <w:rFonts w:eastAsia="Calibri"/>
                <w:sz w:val="20"/>
                <w:szCs w:val="20"/>
              </w:rPr>
            </w:pPr>
            <w:r w:rsidRPr="006175B0">
              <w:rPr>
                <w:rFonts w:eastAsia="Calibri"/>
                <w:sz w:val="20"/>
                <w:szCs w:val="20"/>
              </w:rPr>
              <w:t xml:space="preserve">КНС </w:t>
            </w:r>
            <w:r w:rsidR="001B48C4">
              <w:rPr>
                <w:rFonts w:eastAsia="Calibri"/>
                <w:sz w:val="20"/>
                <w:szCs w:val="20"/>
              </w:rPr>
              <w:t>«</w:t>
            </w:r>
            <w:r w:rsidRPr="006175B0">
              <w:rPr>
                <w:rFonts w:eastAsia="Calibri"/>
                <w:sz w:val="20"/>
                <w:szCs w:val="20"/>
              </w:rPr>
              <w:t>Грибоедова</w:t>
            </w:r>
            <w:r w:rsidR="001B48C4">
              <w:rPr>
                <w:rFonts w:eastAsia="Calibri"/>
                <w:sz w:val="20"/>
                <w:szCs w:val="20"/>
              </w:rPr>
              <w:t>»</w:t>
            </w:r>
          </w:p>
        </w:tc>
        <w:tc>
          <w:tcPr>
            <w:tcW w:w="463"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641354">
            <w:pPr>
              <w:pStyle w:val="TableParagraph"/>
              <w:spacing w:before="57"/>
              <w:ind w:left="122" w:right="104" w:hanging="126"/>
              <w:jc w:val="center"/>
              <w:rPr>
                <w:rFonts w:eastAsia="Calibri"/>
                <w:sz w:val="20"/>
                <w:szCs w:val="20"/>
              </w:rPr>
            </w:pPr>
          </w:p>
          <w:p w:rsidR="00CB483A" w:rsidRPr="006175B0" w:rsidRDefault="00641354" w:rsidP="00641354">
            <w:pPr>
              <w:pStyle w:val="TableParagraph"/>
              <w:spacing w:before="57"/>
              <w:ind w:left="122" w:right="104" w:hanging="126"/>
              <w:jc w:val="center"/>
              <w:rPr>
                <w:rFonts w:eastAsia="Calibri"/>
                <w:sz w:val="20"/>
                <w:szCs w:val="20"/>
              </w:rPr>
            </w:pPr>
            <w:r>
              <w:rPr>
                <w:rFonts w:eastAsia="Calibri"/>
                <w:sz w:val="20"/>
                <w:szCs w:val="20"/>
              </w:rPr>
              <w:t>Алексеевски</w:t>
            </w:r>
            <w:r w:rsidR="00CB483A" w:rsidRPr="006175B0">
              <w:rPr>
                <w:rFonts w:eastAsia="Calibri"/>
                <w:sz w:val="20"/>
                <w:szCs w:val="20"/>
              </w:rPr>
              <w:t>е КОС</w:t>
            </w:r>
          </w:p>
        </w:tc>
        <w:tc>
          <w:tcPr>
            <w:tcW w:w="276" w:type="pct"/>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1978</w:t>
            </w:r>
          </w:p>
        </w:tc>
        <w:tc>
          <w:tcPr>
            <w:tcW w:w="20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7"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подземный</w:t>
            </w:r>
          </w:p>
        </w:tc>
        <w:tc>
          <w:tcPr>
            <w:tcW w:w="2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2.0</w:t>
            </w:r>
          </w:p>
        </w:tc>
        <w:tc>
          <w:tcPr>
            <w:tcW w:w="310"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2024.0</w:t>
            </w:r>
          </w:p>
        </w:tc>
        <w:tc>
          <w:tcPr>
            <w:tcW w:w="29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150</w:t>
            </w:r>
          </w:p>
        </w:tc>
        <w:tc>
          <w:tcPr>
            <w:tcW w:w="378"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чугун</w:t>
            </w:r>
          </w:p>
        </w:tc>
        <w:tc>
          <w:tcPr>
            <w:tcW w:w="271" w:type="pct"/>
            <w:gridSpan w:val="3"/>
            <w:tcBorders>
              <w:top w:val="single" w:sz="8" w:space="0" w:color="000000"/>
              <w:left w:val="single" w:sz="4" w:space="0" w:color="000000"/>
              <w:bottom w:val="single" w:sz="4" w:space="0" w:color="000000"/>
              <w:right w:val="single" w:sz="8"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100</w:t>
            </w:r>
          </w:p>
        </w:tc>
      </w:tr>
      <w:tr w:rsidR="00CB483A" w:rsidRPr="006175B0" w:rsidTr="00641354">
        <w:trPr>
          <w:trHeight w:val="800"/>
        </w:trPr>
        <w:tc>
          <w:tcPr>
            <w:tcW w:w="157" w:type="pct"/>
            <w:gridSpan w:val="2"/>
            <w:tcBorders>
              <w:top w:val="single" w:sz="8" w:space="0" w:color="000000"/>
              <w:left w:val="single" w:sz="8"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3</w:t>
            </w:r>
          </w:p>
        </w:tc>
        <w:tc>
          <w:tcPr>
            <w:tcW w:w="9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641354">
            <w:pPr>
              <w:pStyle w:val="TableParagraph"/>
              <w:ind w:left="110" w:right="146"/>
              <w:rPr>
                <w:rFonts w:eastAsia="Calibri"/>
                <w:sz w:val="20"/>
                <w:szCs w:val="20"/>
              </w:rPr>
            </w:pPr>
            <w:r w:rsidRPr="006175B0">
              <w:rPr>
                <w:rFonts w:eastAsia="Calibri"/>
                <w:sz w:val="20"/>
                <w:szCs w:val="20"/>
              </w:rPr>
              <w:t>Напорная канализ.2-я нитка от ул. Лубянская</w:t>
            </w:r>
          </w:p>
        </w:tc>
        <w:tc>
          <w:tcPr>
            <w:tcW w:w="972"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
              <w:rPr>
                <w:rFonts w:eastAsia="Calibri"/>
                <w:sz w:val="20"/>
                <w:szCs w:val="20"/>
              </w:rPr>
            </w:pPr>
            <w:r w:rsidRPr="006175B0">
              <w:rPr>
                <w:rFonts w:eastAsia="Calibri"/>
                <w:sz w:val="20"/>
                <w:szCs w:val="20"/>
              </w:rPr>
              <w:t xml:space="preserve">КНС </w:t>
            </w:r>
            <w:r w:rsidR="001B48C4">
              <w:rPr>
                <w:rFonts w:eastAsia="Calibri"/>
                <w:sz w:val="20"/>
                <w:szCs w:val="20"/>
              </w:rPr>
              <w:t>«</w:t>
            </w:r>
            <w:r w:rsidRPr="006175B0">
              <w:rPr>
                <w:rFonts w:eastAsia="Calibri"/>
                <w:sz w:val="20"/>
                <w:szCs w:val="20"/>
              </w:rPr>
              <w:t>Лубянская</w:t>
            </w:r>
            <w:r w:rsidR="001B48C4">
              <w:rPr>
                <w:rFonts w:eastAsia="Calibri"/>
                <w:sz w:val="20"/>
                <w:szCs w:val="20"/>
              </w:rPr>
              <w:t>»</w:t>
            </w:r>
          </w:p>
        </w:tc>
        <w:tc>
          <w:tcPr>
            <w:tcW w:w="463"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641354" w:rsidP="00641354">
            <w:pPr>
              <w:pStyle w:val="TableParagraph"/>
              <w:tabs>
                <w:tab w:val="left" w:pos="1271"/>
              </w:tabs>
              <w:spacing w:before="57"/>
              <w:ind w:left="122" w:right="104" w:hanging="126"/>
              <w:jc w:val="center"/>
              <w:rPr>
                <w:rFonts w:eastAsia="Calibri"/>
                <w:sz w:val="20"/>
                <w:szCs w:val="20"/>
              </w:rPr>
            </w:pPr>
            <w:r>
              <w:rPr>
                <w:rFonts w:eastAsia="Calibri"/>
                <w:sz w:val="20"/>
                <w:szCs w:val="20"/>
              </w:rPr>
              <w:t>Алексеевски</w:t>
            </w:r>
            <w:r w:rsidR="00CB483A" w:rsidRPr="006175B0">
              <w:rPr>
                <w:rFonts w:eastAsia="Calibri"/>
                <w:sz w:val="20"/>
                <w:szCs w:val="20"/>
              </w:rPr>
              <w:t>е КОС</w:t>
            </w:r>
          </w:p>
        </w:tc>
        <w:tc>
          <w:tcPr>
            <w:tcW w:w="276" w:type="pct"/>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1978</w:t>
            </w:r>
          </w:p>
        </w:tc>
        <w:tc>
          <w:tcPr>
            <w:tcW w:w="20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7"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подземный</w:t>
            </w:r>
          </w:p>
        </w:tc>
        <w:tc>
          <w:tcPr>
            <w:tcW w:w="2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2.0</w:t>
            </w:r>
          </w:p>
        </w:tc>
        <w:tc>
          <w:tcPr>
            <w:tcW w:w="310"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1362.0</w:t>
            </w:r>
          </w:p>
        </w:tc>
        <w:tc>
          <w:tcPr>
            <w:tcW w:w="29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150</w:t>
            </w:r>
          </w:p>
        </w:tc>
        <w:tc>
          <w:tcPr>
            <w:tcW w:w="378"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чугун</w:t>
            </w:r>
          </w:p>
        </w:tc>
        <w:tc>
          <w:tcPr>
            <w:tcW w:w="271" w:type="pct"/>
            <w:gridSpan w:val="3"/>
            <w:tcBorders>
              <w:top w:val="single" w:sz="8" w:space="0" w:color="000000"/>
              <w:left w:val="single" w:sz="4" w:space="0" w:color="000000"/>
              <w:bottom w:val="single" w:sz="4" w:space="0" w:color="000000"/>
              <w:right w:val="single" w:sz="8"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100</w:t>
            </w:r>
          </w:p>
        </w:tc>
      </w:tr>
      <w:tr w:rsidR="00CB483A" w:rsidRPr="006175B0" w:rsidTr="00CB483A">
        <w:trPr>
          <w:trHeight w:val="1202"/>
        </w:trPr>
        <w:tc>
          <w:tcPr>
            <w:tcW w:w="157" w:type="pct"/>
            <w:gridSpan w:val="2"/>
            <w:tcBorders>
              <w:top w:val="single" w:sz="8" w:space="0" w:color="000000"/>
              <w:left w:val="single" w:sz="8"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4</w:t>
            </w:r>
          </w:p>
        </w:tc>
        <w:tc>
          <w:tcPr>
            <w:tcW w:w="9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641354">
            <w:pPr>
              <w:pStyle w:val="TableParagraph"/>
              <w:tabs>
                <w:tab w:val="left" w:pos="1297"/>
              </w:tabs>
              <w:ind w:left="110" w:right="146"/>
              <w:rPr>
                <w:rFonts w:eastAsia="Calibri"/>
                <w:sz w:val="20"/>
                <w:szCs w:val="20"/>
              </w:rPr>
            </w:pPr>
            <w:r w:rsidRPr="006175B0">
              <w:rPr>
                <w:rFonts w:eastAsia="Calibri"/>
                <w:sz w:val="20"/>
                <w:szCs w:val="20"/>
              </w:rPr>
              <w:t>Канализ. сеть от КНС Профилактория</w:t>
            </w:r>
          </w:p>
          <w:p w:rsidR="00CB483A" w:rsidRPr="006175B0" w:rsidRDefault="00CB483A" w:rsidP="00641354">
            <w:pPr>
              <w:pStyle w:val="TableParagraph"/>
              <w:tabs>
                <w:tab w:val="left" w:pos="1297"/>
              </w:tabs>
              <w:ind w:left="110" w:right="146"/>
              <w:rPr>
                <w:rFonts w:eastAsia="Calibri"/>
                <w:sz w:val="20"/>
                <w:szCs w:val="20"/>
              </w:rPr>
            </w:pPr>
            <w:r w:rsidRPr="006175B0">
              <w:rPr>
                <w:rFonts w:eastAsia="Calibri"/>
                <w:sz w:val="20"/>
                <w:szCs w:val="20"/>
              </w:rPr>
              <w:t>Железная дорога (напорная) до КГ у дома</w:t>
            </w:r>
          </w:p>
          <w:p w:rsidR="00CB483A" w:rsidRPr="006175B0" w:rsidRDefault="00CB483A" w:rsidP="00641354">
            <w:pPr>
              <w:pStyle w:val="TableParagraph"/>
              <w:tabs>
                <w:tab w:val="left" w:pos="1297"/>
              </w:tabs>
              <w:ind w:left="110" w:right="146"/>
              <w:rPr>
                <w:rFonts w:eastAsia="Calibri"/>
                <w:sz w:val="20"/>
                <w:szCs w:val="20"/>
              </w:rPr>
            </w:pPr>
            <w:r w:rsidRPr="006175B0">
              <w:rPr>
                <w:rFonts w:eastAsia="Calibri"/>
                <w:sz w:val="20"/>
                <w:szCs w:val="20"/>
              </w:rPr>
              <w:t>№ 14 по ул.Фонвизина</w:t>
            </w:r>
          </w:p>
        </w:tc>
        <w:tc>
          <w:tcPr>
            <w:tcW w:w="972"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
              <w:rPr>
                <w:rFonts w:eastAsia="Calibri"/>
                <w:sz w:val="20"/>
                <w:szCs w:val="20"/>
              </w:rPr>
            </w:pPr>
          </w:p>
          <w:p w:rsidR="00CB483A" w:rsidRPr="006175B0" w:rsidRDefault="00CB483A" w:rsidP="00CB483A">
            <w:pPr>
              <w:pStyle w:val="TableParagraph"/>
              <w:spacing w:before="1"/>
              <w:rPr>
                <w:rFonts w:eastAsia="Calibri"/>
                <w:sz w:val="20"/>
                <w:szCs w:val="20"/>
              </w:rPr>
            </w:pPr>
            <w:r w:rsidRPr="006175B0">
              <w:rPr>
                <w:rFonts w:eastAsia="Calibri"/>
                <w:sz w:val="20"/>
                <w:szCs w:val="20"/>
              </w:rPr>
              <w:t>К-4205</w:t>
            </w:r>
          </w:p>
        </w:tc>
        <w:tc>
          <w:tcPr>
            <w:tcW w:w="463"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57"/>
              <w:ind w:left="122" w:right="104"/>
              <w:jc w:val="center"/>
              <w:rPr>
                <w:rFonts w:eastAsia="Calibri"/>
                <w:sz w:val="20"/>
                <w:szCs w:val="20"/>
              </w:rPr>
            </w:pPr>
          </w:p>
          <w:p w:rsidR="00CB483A" w:rsidRPr="006175B0" w:rsidRDefault="00CB483A" w:rsidP="00CB483A">
            <w:pPr>
              <w:pStyle w:val="TableParagraph"/>
              <w:spacing w:before="57"/>
              <w:ind w:left="122" w:right="104"/>
              <w:jc w:val="center"/>
              <w:rPr>
                <w:rFonts w:eastAsia="Calibri"/>
                <w:sz w:val="20"/>
                <w:szCs w:val="20"/>
              </w:rPr>
            </w:pPr>
            <w:r w:rsidRPr="006175B0">
              <w:rPr>
                <w:rFonts w:eastAsia="Calibri"/>
                <w:sz w:val="20"/>
                <w:szCs w:val="20"/>
              </w:rPr>
              <w:t>К-4176</w:t>
            </w:r>
          </w:p>
        </w:tc>
        <w:tc>
          <w:tcPr>
            <w:tcW w:w="276" w:type="pct"/>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1978</w:t>
            </w:r>
          </w:p>
        </w:tc>
        <w:tc>
          <w:tcPr>
            <w:tcW w:w="20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7"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подземный</w:t>
            </w:r>
          </w:p>
        </w:tc>
        <w:tc>
          <w:tcPr>
            <w:tcW w:w="2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2.0</w:t>
            </w:r>
          </w:p>
        </w:tc>
        <w:tc>
          <w:tcPr>
            <w:tcW w:w="310"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1400.0</w:t>
            </w:r>
          </w:p>
        </w:tc>
        <w:tc>
          <w:tcPr>
            <w:tcW w:w="29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150</w:t>
            </w:r>
          </w:p>
        </w:tc>
        <w:tc>
          <w:tcPr>
            <w:tcW w:w="378"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чугун</w:t>
            </w:r>
          </w:p>
        </w:tc>
        <w:tc>
          <w:tcPr>
            <w:tcW w:w="271" w:type="pct"/>
            <w:gridSpan w:val="3"/>
            <w:tcBorders>
              <w:top w:val="single" w:sz="8" w:space="0" w:color="000000"/>
              <w:left w:val="single" w:sz="4" w:space="0" w:color="000000"/>
              <w:bottom w:val="single" w:sz="4" w:space="0" w:color="000000"/>
              <w:right w:val="single" w:sz="8"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100</w:t>
            </w:r>
          </w:p>
        </w:tc>
      </w:tr>
      <w:tr w:rsidR="00CB483A" w:rsidRPr="006175B0" w:rsidTr="00CB483A">
        <w:trPr>
          <w:trHeight w:val="1202"/>
        </w:trPr>
        <w:tc>
          <w:tcPr>
            <w:tcW w:w="157" w:type="pct"/>
            <w:gridSpan w:val="2"/>
            <w:tcBorders>
              <w:top w:val="single" w:sz="8" w:space="0" w:color="000000"/>
              <w:left w:val="single" w:sz="8"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5</w:t>
            </w:r>
          </w:p>
        </w:tc>
        <w:tc>
          <w:tcPr>
            <w:tcW w:w="9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1033"/>
              <w:rPr>
                <w:rFonts w:eastAsia="Calibri"/>
                <w:sz w:val="20"/>
                <w:szCs w:val="20"/>
              </w:rPr>
            </w:pPr>
            <w:r w:rsidRPr="006175B0">
              <w:rPr>
                <w:rFonts w:eastAsia="Calibri"/>
                <w:sz w:val="20"/>
                <w:szCs w:val="20"/>
              </w:rPr>
              <w:t>Самотеч. канализ. сеть от КГ - КНС Грибоедова</w:t>
            </w:r>
          </w:p>
        </w:tc>
        <w:tc>
          <w:tcPr>
            <w:tcW w:w="972"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
              <w:rPr>
                <w:rFonts w:eastAsia="Calibri"/>
                <w:sz w:val="20"/>
                <w:szCs w:val="20"/>
              </w:rPr>
            </w:pPr>
          </w:p>
          <w:p w:rsidR="00CB483A" w:rsidRPr="006175B0" w:rsidRDefault="00CB483A" w:rsidP="00CB483A">
            <w:pPr>
              <w:pStyle w:val="TableParagraph"/>
              <w:spacing w:before="1"/>
              <w:rPr>
                <w:rFonts w:eastAsia="Calibri"/>
                <w:sz w:val="20"/>
                <w:szCs w:val="20"/>
              </w:rPr>
            </w:pPr>
            <w:r w:rsidRPr="006175B0">
              <w:rPr>
                <w:rFonts w:eastAsia="Calibri"/>
                <w:sz w:val="20"/>
                <w:szCs w:val="20"/>
              </w:rPr>
              <w:t>К-4176</w:t>
            </w:r>
          </w:p>
        </w:tc>
        <w:tc>
          <w:tcPr>
            <w:tcW w:w="463"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57"/>
              <w:ind w:left="122" w:right="104"/>
              <w:jc w:val="center"/>
              <w:rPr>
                <w:rFonts w:eastAsia="Calibri"/>
                <w:sz w:val="20"/>
                <w:szCs w:val="20"/>
              </w:rPr>
            </w:pPr>
            <w:r w:rsidRPr="006175B0">
              <w:rPr>
                <w:rFonts w:eastAsia="Calibri"/>
                <w:sz w:val="20"/>
                <w:szCs w:val="20"/>
              </w:rPr>
              <w:t>КНС</w:t>
            </w:r>
          </w:p>
          <w:p w:rsidR="00CB483A" w:rsidRPr="006175B0" w:rsidRDefault="001B48C4" w:rsidP="00CB483A">
            <w:pPr>
              <w:pStyle w:val="TableParagraph"/>
              <w:spacing w:before="57"/>
              <w:ind w:left="122" w:right="104"/>
              <w:jc w:val="center"/>
              <w:rPr>
                <w:rFonts w:eastAsia="Calibri"/>
                <w:sz w:val="20"/>
                <w:szCs w:val="20"/>
              </w:rPr>
            </w:pPr>
            <w:r>
              <w:rPr>
                <w:rFonts w:eastAsia="Calibri"/>
                <w:sz w:val="20"/>
                <w:szCs w:val="20"/>
              </w:rPr>
              <w:t>«</w:t>
            </w:r>
            <w:r w:rsidR="00641354">
              <w:rPr>
                <w:rFonts w:eastAsia="Calibri"/>
                <w:sz w:val="20"/>
                <w:szCs w:val="20"/>
              </w:rPr>
              <w:t>Грибоедова»</w:t>
            </w:r>
          </w:p>
        </w:tc>
        <w:tc>
          <w:tcPr>
            <w:tcW w:w="276" w:type="pct"/>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1978</w:t>
            </w:r>
          </w:p>
        </w:tc>
        <w:tc>
          <w:tcPr>
            <w:tcW w:w="20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7"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подземный</w:t>
            </w:r>
          </w:p>
        </w:tc>
        <w:tc>
          <w:tcPr>
            <w:tcW w:w="2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2.0</w:t>
            </w:r>
          </w:p>
        </w:tc>
        <w:tc>
          <w:tcPr>
            <w:tcW w:w="310"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700.0</w:t>
            </w:r>
          </w:p>
        </w:tc>
        <w:tc>
          <w:tcPr>
            <w:tcW w:w="29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300</w:t>
            </w:r>
          </w:p>
        </w:tc>
        <w:tc>
          <w:tcPr>
            <w:tcW w:w="378"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керамика</w:t>
            </w:r>
          </w:p>
        </w:tc>
        <w:tc>
          <w:tcPr>
            <w:tcW w:w="271" w:type="pct"/>
            <w:gridSpan w:val="3"/>
            <w:tcBorders>
              <w:top w:val="single" w:sz="8" w:space="0" w:color="000000"/>
              <w:left w:val="single" w:sz="4" w:space="0" w:color="000000"/>
              <w:bottom w:val="single" w:sz="4" w:space="0" w:color="000000"/>
              <w:right w:val="single" w:sz="8"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76</w:t>
            </w:r>
          </w:p>
        </w:tc>
      </w:tr>
      <w:tr w:rsidR="00CB483A" w:rsidRPr="006175B0" w:rsidTr="00CB483A">
        <w:trPr>
          <w:trHeight w:val="1202"/>
        </w:trPr>
        <w:tc>
          <w:tcPr>
            <w:tcW w:w="157" w:type="pct"/>
            <w:gridSpan w:val="2"/>
            <w:tcBorders>
              <w:top w:val="single" w:sz="8" w:space="0" w:color="000000"/>
              <w:left w:val="single" w:sz="8"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6</w:t>
            </w:r>
          </w:p>
        </w:tc>
        <w:tc>
          <w:tcPr>
            <w:tcW w:w="9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1033"/>
              <w:rPr>
                <w:rFonts w:eastAsia="Calibri"/>
                <w:sz w:val="20"/>
                <w:szCs w:val="20"/>
              </w:rPr>
            </w:pPr>
            <w:r w:rsidRPr="006175B0">
              <w:rPr>
                <w:rFonts w:eastAsia="Calibri"/>
                <w:sz w:val="20"/>
                <w:szCs w:val="20"/>
              </w:rPr>
              <w:t>Самотеч. канализ. сеть школа, котел. № 2 до д/дома ул. Комсомола</w:t>
            </w:r>
          </w:p>
        </w:tc>
        <w:tc>
          <w:tcPr>
            <w:tcW w:w="972"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
              <w:rPr>
                <w:rFonts w:eastAsia="Calibri"/>
                <w:sz w:val="20"/>
                <w:szCs w:val="20"/>
              </w:rPr>
            </w:pPr>
          </w:p>
          <w:p w:rsidR="00CB483A" w:rsidRPr="006175B0" w:rsidRDefault="00CB483A" w:rsidP="00CB483A">
            <w:pPr>
              <w:pStyle w:val="TableParagraph"/>
              <w:spacing w:before="1"/>
              <w:rPr>
                <w:rFonts w:eastAsia="Calibri"/>
                <w:sz w:val="20"/>
                <w:szCs w:val="20"/>
              </w:rPr>
            </w:pPr>
            <w:r w:rsidRPr="006175B0">
              <w:rPr>
                <w:rFonts w:eastAsia="Calibri"/>
                <w:sz w:val="20"/>
                <w:szCs w:val="20"/>
              </w:rPr>
              <w:t>К-4276--К4253</w:t>
            </w:r>
          </w:p>
        </w:tc>
        <w:tc>
          <w:tcPr>
            <w:tcW w:w="463"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57"/>
              <w:ind w:left="122" w:right="104"/>
              <w:jc w:val="center"/>
              <w:rPr>
                <w:rFonts w:eastAsia="Calibri"/>
                <w:sz w:val="20"/>
                <w:szCs w:val="20"/>
              </w:rPr>
            </w:pPr>
            <w:r w:rsidRPr="006175B0">
              <w:rPr>
                <w:rFonts w:eastAsia="Calibri"/>
                <w:sz w:val="20"/>
                <w:szCs w:val="20"/>
              </w:rPr>
              <w:t>К-4257 КНС</w:t>
            </w:r>
          </w:p>
          <w:p w:rsidR="00CB483A" w:rsidRPr="006175B0" w:rsidRDefault="001B48C4" w:rsidP="00CB483A">
            <w:pPr>
              <w:pStyle w:val="TableParagraph"/>
              <w:spacing w:before="57"/>
              <w:ind w:left="122" w:right="104"/>
              <w:jc w:val="center"/>
              <w:rPr>
                <w:rFonts w:eastAsia="Calibri"/>
                <w:sz w:val="20"/>
                <w:szCs w:val="20"/>
              </w:rPr>
            </w:pPr>
            <w:r>
              <w:rPr>
                <w:rFonts w:eastAsia="Calibri"/>
                <w:sz w:val="20"/>
                <w:szCs w:val="20"/>
              </w:rPr>
              <w:t>«</w:t>
            </w:r>
            <w:r w:rsidR="00CB483A" w:rsidRPr="006175B0">
              <w:rPr>
                <w:rFonts w:eastAsia="Calibri"/>
                <w:sz w:val="20"/>
                <w:szCs w:val="20"/>
              </w:rPr>
              <w:t xml:space="preserve">Грибоедова </w:t>
            </w:r>
            <w:r>
              <w:rPr>
                <w:rFonts w:eastAsia="Calibri"/>
                <w:sz w:val="20"/>
                <w:szCs w:val="20"/>
              </w:rPr>
              <w:t>«</w:t>
            </w:r>
          </w:p>
        </w:tc>
        <w:tc>
          <w:tcPr>
            <w:tcW w:w="276" w:type="pct"/>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1978</w:t>
            </w:r>
          </w:p>
        </w:tc>
        <w:tc>
          <w:tcPr>
            <w:tcW w:w="20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7"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подземный</w:t>
            </w:r>
          </w:p>
        </w:tc>
        <w:tc>
          <w:tcPr>
            <w:tcW w:w="2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2.0</w:t>
            </w:r>
          </w:p>
        </w:tc>
        <w:tc>
          <w:tcPr>
            <w:tcW w:w="310"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950.0</w:t>
            </w:r>
          </w:p>
        </w:tc>
        <w:tc>
          <w:tcPr>
            <w:tcW w:w="29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180</w:t>
            </w:r>
          </w:p>
        </w:tc>
        <w:tc>
          <w:tcPr>
            <w:tcW w:w="378"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керамика</w:t>
            </w:r>
          </w:p>
        </w:tc>
        <w:tc>
          <w:tcPr>
            <w:tcW w:w="271" w:type="pct"/>
            <w:gridSpan w:val="3"/>
            <w:tcBorders>
              <w:top w:val="single" w:sz="8" w:space="0" w:color="000000"/>
              <w:left w:val="single" w:sz="4" w:space="0" w:color="000000"/>
              <w:bottom w:val="single" w:sz="4" w:space="0" w:color="000000"/>
              <w:right w:val="single" w:sz="8"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76</w:t>
            </w:r>
          </w:p>
        </w:tc>
      </w:tr>
      <w:tr w:rsidR="00CB483A" w:rsidRPr="006175B0" w:rsidTr="00CB483A">
        <w:trPr>
          <w:trHeight w:val="1202"/>
        </w:trPr>
        <w:tc>
          <w:tcPr>
            <w:tcW w:w="157" w:type="pct"/>
            <w:gridSpan w:val="2"/>
            <w:tcBorders>
              <w:top w:val="single" w:sz="8" w:space="0" w:color="000000"/>
              <w:left w:val="single" w:sz="8"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7</w:t>
            </w:r>
          </w:p>
        </w:tc>
        <w:tc>
          <w:tcPr>
            <w:tcW w:w="9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1033"/>
              <w:rPr>
                <w:rFonts w:eastAsia="Calibri"/>
                <w:sz w:val="20"/>
                <w:szCs w:val="20"/>
              </w:rPr>
            </w:pPr>
            <w:r w:rsidRPr="006175B0">
              <w:rPr>
                <w:rFonts w:eastAsia="Calibri"/>
                <w:sz w:val="20"/>
                <w:szCs w:val="20"/>
              </w:rPr>
              <w:t>Канализ. сеть от ул. Крыловская к детскому дому</w:t>
            </w:r>
          </w:p>
        </w:tc>
        <w:tc>
          <w:tcPr>
            <w:tcW w:w="972"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
              <w:rPr>
                <w:rFonts w:eastAsia="Calibri"/>
                <w:sz w:val="20"/>
                <w:szCs w:val="20"/>
              </w:rPr>
            </w:pPr>
            <w:r w:rsidRPr="006175B0">
              <w:rPr>
                <w:rFonts w:eastAsia="Calibri"/>
                <w:sz w:val="20"/>
                <w:szCs w:val="20"/>
              </w:rPr>
              <w:t>К-4158 К-4159</w:t>
            </w:r>
          </w:p>
        </w:tc>
        <w:tc>
          <w:tcPr>
            <w:tcW w:w="463"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57"/>
              <w:ind w:left="122" w:right="104"/>
              <w:jc w:val="center"/>
              <w:rPr>
                <w:rFonts w:eastAsia="Calibri"/>
                <w:sz w:val="20"/>
                <w:szCs w:val="20"/>
              </w:rPr>
            </w:pPr>
            <w:r w:rsidRPr="006175B0">
              <w:rPr>
                <w:rFonts w:eastAsia="Calibri"/>
                <w:sz w:val="20"/>
                <w:szCs w:val="20"/>
              </w:rPr>
              <w:t>К-4170 К-4165</w:t>
            </w:r>
          </w:p>
        </w:tc>
        <w:tc>
          <w:tcPr>
            <w:tcW w:w="276" w:type="pct"/>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1971</w:t>
            </w:r>
          </w:p>
        </w:tc>
        <w:tc>
          <w:tcPr>
            <w:tcW w:w="20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7"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подземный</w:t>
            </w:r>
          </w:p>
        </w:tc>
        <w:tc>
          <w:tcPr>
            <w:tcW w:w="2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2.0</w:t>
            </w:r>
          </w:p>
        </w:tc>
        <w:tc>
          <w:tcPr>
            <w:tcW w:w="310"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233.0</w:t>
            </w:r>
          </w:p>
        </w:tc>
        <w:tc>
          <w:tcPr>
            <w:tcW w:w="29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100</w:t>
            </w:r>
          </w:p>
        </w:tc>
        <w:tc>
          <w:tcPr>
            <w:tcW w:w="378"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чугун</w:t>
            </w:r>
          </w:p>
        </w:tc>
        <w:tc>
          <w:tcPr>
            <w:tcW w:w="271" w:type="pct"/>
            <w:gridSpan w:val="3"/>
            <w:tcBorders>
              <w:top w:val="single" w:sz="8" w:space="0" w:color="000000"/>
              <w:left w:val="single" w:sz="4" w:space="0" w:color="000000"/>
              <w:bottom w:val="single" w:sz="4" w:space="0" w:color="000000"/>
              <w:right w:val="single" w:sz="8"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100</w:t>
            </w:r>
          </w:p>
        </w:tc>
      </w:tr>
      <w:tr w:rsidR="00CB483A" w:rsidRPr="006175B0" w:rsidTr="00CB483A">
        <w:trPr>
          <w:trHeight w:val="1202"/>
        </w:trPr>
        <w:tc>
          <w:tcPr>
            <w:tcW w:w="157" w:type="pct"/>
            <w:gridSpan w:val="2"/>
            <w:tcBorders>
              <w:top w:val="single" w:sz="8" w:space="0" w:color="000000"/>
              <w:left w:val="single" w:sz="8"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8</w:t>
            </w:r>
          </w:p>
        </w:tc>
        <w:tc>
          <w:tcPr>
            <w:tcW w:w="9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1033"/>
              <w:rPr>
                <w:rFonts w:eastAsia="Calibri"/>
                <w:sz w:val="20"/>
                <w:szCs w:val="20"/>
              </w:rPr>
            </w:pPr>
            <w:r w:rsidRPr="006175B0">
              <w:rPr>
                <w:rFonts w:eastAsia="Calibri"/>
                <w:sz w:val="20"/>
                <w:szCs w:val="20"/>
              </w:rPr>
              <w:t>Канализ. сеть ул. Крыловская-Фонвизина</w:t>
            </w:r>
          </w:p>
        </w:tc>
        <w:tc>
          <w:tcPr>
            <w:tcW w:w="972"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
              <w:rPr>
                <w:rFonts w:eastAsia="Calibri"/>
                <w:sz w:val="20"/>
                <w:szCs w:val="20"/>
              </w:rPr>
            </w:pPr>
            <w:r w:rsidRPr="006175B0">
              <w:rPr>
                <w:rFonts w:eastAsia="Calibri"/>
                <w:sz w:val="20"/>
                <w:szCs w:val="20"/>
              </w:rPr>
              <w:t>К-4165 К-4170</w:t>
            </w:r>
          </w:p>
        </w:tc>
        <w:tc>
          <w:tcPr>
            <w:tcW w:w="463"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57"/>
              <w:ind w:left="122" w:right="104"/>
              <w:jc w:val="center"/>
              <w:rPr>
                <w:rFonts w:eastAsia="Calibri"/>
                <w:sz w:val="20"/>
                <w:szCs w:val="20"/>
              </w:rPr>
            </w:pPr>
            <w:r w:rsidRPr="006175B0">
              <w:rPr>
                <w:rFonts w:eastAsia="Calibri"/>
                <w:sz w:val="20"/>
                <w:szCs w:val="20"/>
              </w:rPr>
              <w:t>К-4173 К-4172</w:t>
            </w:r>
          </w:p>
        </w:tc>
        <w:tc>
          <w:tcPr>
            <w:tcW w:w="276" w:type="pct"/>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1971</w:t>
            </w:r>
          </w:p>
        </w:tc>
        <w:tc>
          <w:tcPr>
            <w:tcW w:w="20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7"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подземный</w:t>
            </w:r>
          </w:p>
        </w:tc>
        <w:tc>
          <w:tcPr>
            <w:tcW w:w="2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2.0</w:t>
            </w:r>
          </w:p>
        </w:tc>
        <w:tc>
          <w:tcPr>
            <w:tcW w:w="310"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233.0</w:t>
            </w:r>
          </w:p>
        </w:tc>
        <w:tc>
          <w:tcPr>
            <w:tcW w:w="29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200</w:t>
            </w:r>
          </w:p>
        </w:tc>
        <w:tc>
          <w:tcPr>
            <w:tcW w:w="378"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керамика</w:t>
            </w:r>
          </w:p>
        </w:tc>
        <w:tc>
          <w:tcPr>
            <w:tcW w:w="271" w:type="pct"/>
            <w:gridSpan w:val="3"/>
            <w:tcBorders>
              <w:top w:val="single" w:sz="8" w:space="0" w:color="000000"/>
              <w:left w:val="single" w:sz="4" w:space="0" w:color="000000"/>
              <w:bottom w:val="single" w:sz="4" w:space="0" w:color="000000"/>
              <w:right w:val="single" w:sz="8"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90</w:t>
            </w:r>
          </w:p>
        </w:tc>
      </w:tr>
      <w:tr w:rsidR="00CB483A" w:rsidRPr="006175B0" w:rsidTr="00CB483A">
        <w:trPr>
          <w:trHeight w:val="1202"/>
        </w:trPr>
        <w:tc>
          <w:tcPr>
            <w:tcW w:w="157" w:type="pct"/>
            <w:gridSpan w:val="2"/>
            <w:tcBorders>
              <w:top w:val="single" w:sz="8" w:space="0" w:color="000000"/>
              <w:left w:val="single" w:sz="8"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9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1033"/>
              <w:rPr>
                <w:rFonts w:eastAsia="Calibri"/>
                <w:sz w:val="20"/>
                <w:szCs w:val="20"/>
              </w:rPr>
            </w:pPr>
            <w:r w:rsidRPr="006175B0">
              <w:rPr>
                <w:rFonts w:eastAsia="Calibri"/>
                <w:sz w:val="20"/>
                <w:szCs w:val="20"/>
              </w:rPr>
              <w:t>ИТОГО:</w:t>
            </w:r>
          </w:p>
        </w:tc>
        <w:tc>
          <w:tcPr>
            <w:tcW w:w="972"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
              <w:rPr>
                <w:rFonts w:eastAsia="Calibri"/>
                <w:sz w:val="20"/>
                <w:szCs w:val="20"/>
              </w:rPr>
            </w:pPr>
          </w:p>
        </w:tc>
        <w:tc>
          <w:tcPr>
            <w:tcW w:w="463"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57"/>
              <w:ind w:left="122" w:right="104"/>
              <w:jc w:val="center"/>
              <w:rPr>
                <w:rFonts w:eastAsia="Calibri"/>
                <w:sz w:val="20"/>
                <w:szCs w:val="20"/>
              </w:rPr>
            </w:pPr>
          </w:p>
        </w:tc>
        <w:tc>
          <w:tcPr>
            <w:tcW w:w="276" w:type="pct"/>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0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7"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10"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7572.0</w:t>
            </w:r>
          </w:p>
        </w:tc>
        <w:tc>
          <w:tcPr>
            <w:tcW w:w="29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78"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71" w:type="pct"/>
            <w:gridSpan w:val="3"/>
            <w:tcBorders>
              <w:top w:val="single" w:sz="8" w:space="0" w:color="000000"/>
              <w:left w:val="single" w:sz="4" w:space="0" w:color="000000"/>
              <w:bottom w:val="single" w:sz="4" w:space="0" w:color="000000"/>
              <w:right w:val="single" w:sz="8"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CB483A">
        <w:trPr>
          <w:trHeight w:val="323"/>
        </w:trPr>
        <w:tc>
          <w:tcPr>
            <w:tcW w:w="5000" w:type="pct"/>
            <w:gridSpan w:val="30"/>
            <w:shd w:val="clear" w:color="auto" w:fill="auto"/>
          </w:tcPr>
          <w:p w:rsidR="00CB483A" w:rsidRPr="006175B0" w:rsidRDefault="00CB483A" w:rsidP="009F7305">
            <w:pPr>
              <w:pStyle w:val="TableParagraph"/>
              <w:ind w:left="5717" w:right="5702"/>
              <w:jc w:val="center"/>
              <w:rPr>
                <w:rFonts w:eastAsia="Calibri"/>
                <w:b/>
                <w:sz w:val="20"/>
                <w:szCs w:val="20"/>
              </w:rPr>
            </w:pPr>
            <w:r w:rsidRPr="006175B0">
              <w:rPr>
                <w:rFonts w:eastAsia="Calibri"/>
                <w:b/>
                <w:sz w:val="20"/>
                <w:szCs w:val="20"/>
              </w:rPr>
              <w:t>Производственная</w:t>
            </w:r>
            <w:r w:rsidRPr="006175B0">
              <w:rPr>
                <w:rFonts w:eastAsia="Calibri"/>
                <w:b/>
                <w:spacing w:val="-4"/>
                <w:sz w:val="20"/>
                <w:szCs w:val="20"/>
              </w:rPr>
              <w:t xml:space="preserve"> </w:t>
            </w:r>
            <w:r w:rsidRPr="006175B0">
              <w:rPr>
                <w:rFonts w:eastAsia="Calibri"/>
                <w:b/>
                <w:sz w:val="20"/>
                <w:szCs w:val="20"/>
              </w:rPr>
              <w:t>зона</w:t>
            </w:r>
            <w:r w:rsidRPr="006175B0">
              <w:rPr>
                <w:rFonts w:eastAsia="Calibri"/>
                <w:b/>
                <w:spacing w:val="-5"/>
                <w:sz w:val="20"/>
                <w:szCs w:val="20"/>
              </w:rPr>
              <w:t xml:space="preserve"> </w:t>
            </w:r>
            <w:r w:rsidRPr="006175B0">
              <w:rPr>
                <w:rFonts w:eastAsia="Calibri"/>
                <w:b/>
                <w:sz w:val="20"/>
                <w:szCs w:val="20"/>
              </w:rPr>
              <w:t>г.</w:t>
            </w:r>
            <w:r w:rsidRPr="006175B0">
              <w:rPr>
                <w:rFonts w:eastAsia="Calibri"/>
                <w:b/>
                <w:spacing w:val="-5"/>
                <w:sz w:val="20"/>
                <w:szCs w:val="20"/>
              </w:rPr>
              <w:t xml:space="preserve"> </w:t>
            </w:r>
            <w:r w:rsidRPr="006175B0">
              <w:rPr>
                <w:rFonts w:eastAsia="Calibri"/>
                <w:b/>
                <w:sz w:val="20"/>
                <w:szCs w:val="20"/>
              </w:rPr>
              <w:t>Всеволожск</w:t>
            </w:r>
          </w:p>
        </w:tc>
      </w:tr>
      <w:tr w:rsidR="00CB483A" w:rsidRPr="006175B0" w:rsidTr="00CB483A">
        <w:trPr>
          <w:trHeight w:val="765"/>
        </w:trPr>
        <w:tc>
          <w:tcPr>
            <w:tcW w:w="151" w:type="pct"/>
            <w:tcBorders>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203"/>
              <w:rPr>
                <w:rFonts w:eastAsia="Calibri"/>
                <w:sz w:val="20"/>
                <w:szCs w:val="20"/>
              </w:rPr>
            </w:pPr>
            <w:r w:rsidRPr="006175B0">
              <w:rPr>
                <w:rFonts w:eastAsia="Calibri"/>
                <w:w w:val="99"/>
                <w:sz w:val="20"/>
                <w:szCs w:val="20"/>
              </w:rPr>
              <w:t>9</w:t>
            </w:r>
          </w:p>
        </w:tc>
        <w:tc>
          <w:tcPr>
            <w:tcW w:w="985" w:type="pct"/>
            <w:gridSpan w:val="2"/>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505"/>
              <w:rPr>
                <w:rFonts w:eastAsia="Calibri"/>
                <w:sz w:val="20"/>
                <w:szCs w:val="20"/>
              </w:rPr>
            </w:pPr>
            <w:r w:rsidRPr="006175B0">
              <w:rPr>
                <w:rFonts w:eastAsia="Calibri"/>
                <w:sz w:val="20"/>
                <w:szCs w:val="20"/>
              </w:rPr>
              <w:t>Самотеч.</w:t>
            </w:r>
            <w:r w:rsidRPr="006175B0">
              <w:rPr>
                <w:rFonts w:eastAsia="Calibri"/>
                <w:spacing w:val="-3"/>
                <w:sz w:val="20"/>
                <w:szCs w:val="20"/>
              </w:rPr>
              <w:t xml:space="preserve"> </w:t>
            </w:r>
            <w:r w:rsidRPr="006175B0">
              <w:rPr>
                <w:rFonts w:eastAsia="Calibri"/>
                <w:sz w:val="20"/>
                <w:szCs w:val="20"/>
              </w:rPr>
              <w:t>канализ.</w:t>
            </w:r>
            <w:r w:rsidRPr="006175B0">
              <w:rPr>
                <w:rFonts w:eastAsia="Calibri"/>
                <w:spacing w:val="-1"/>
                <w:sz w:val="20"/>
                <w:szCs w:val="20"/>
              </w:rPr>
              <w:t xml:space="preserve"> </w:t>
            </w:r>
            <w:r w:rsidRPr="006175B0">
              <w:rPr>
                <w:rFonts w:eastAsia="Calibri"/>
                <w:sz w:val="20"/>
                <w:szCs w:val="20"/>
              </w:rPr>
              <w:t>по проезду</w:t>
            </w:r>
            <w:r w:rsidRPr="006175B0">
              <w:rPr>
                <w:rFonts w:eastAsia="Calibri"/>
                <w:spacing w:val="-4"/>
                <w:sz w:val="20"/>
                <w:szCs w:val="20"/>
              </w:rPr>
              <w:t xml:space="preserve"> </w:t>
            </w:r>
            <w:r w:rsidRPr="006175B0">
              <w:rPr>
                <w:rFonts w:eastAsia="Calibri"/>
                <w:sz w:val="20"/>
                <w:szCs w:val="20"/>
              </w:rPr>
              <w:t>№</w:t>
            </w:r>
            <w:r w:rsidRPr="006175B0">
              <w:rPr>
                <w:rFonts w:eastAsia="Calibri"/>
                <w:spacing w:val="-3"/>
                <w:sz w:val="20"/>
                <w:szCs w:val="20"/>
              </w:rPr>
              <w:t xml:space="preserve"> </w:t>
            </w:r>
            <w:r w:rsidRPr="006175B0">
              <w:rPr>
                <w:rFonts w:eastAsia="Calibri"/>
                <w:sz w:val="20"/>
                <w:szCs w:val="20"/>
              </w:rPr>
              <w:t>2,</w:t>
            </w:r>
            <w:r w:rsidRPr="006175B0">
              <w:rPr>
                <w:rFonts w:eastAsia="Calibri"/>
                <w:spacing w:val="-3"/>
                <w:sz w:val="20"/>
                <w:szCs w:val="20"/>
              </w:rPr>
              <w:t xml:space="preserve"> </w:t>
            </w:r>
            <w:r w:rsidRPr="006175B0">
              <w:rPr>
                <w:rFonts w:eastAsia="Calibri"/>
                <w:sz w:val="20"/>
                <w:szCs w:val="20"/>
              </w:rPr>
              <w:t>от</w:t>
            </w:r>
            <w:r w:rsidRPr="006175B0">
              <w:rPr>
                <w:rFonts w:eastAsia="Calibri"/>
                <w:spacing w:val="-47"/>
                <w:sz w:val="20"/>
                <w:szCs w:val="20"/>
              </w:rPr>
              <w:t xml:space="preserve"> </w:t>
            </w:r>
            <w:r w:rsidRPr="006175B0">
              <w:rPr>
                <w:rFonts w:eastAsia="Calibri"/>
                <w:sz w:val="20"/>
                <w:szCs w:val="20"/>
              </w:rPr>
              <w:t>выпуска из котельной</w:t>
            </w:r>
            <w:r w:rsidRPr="006175B0">
              <w:rPr>
                <w:rFonts w:eastAsia="Calibri"/>
                <w:spacing w:val="1"/>
                <w:sz w:val="20"/>
                <w:szCs w:val="20"/>
              </w:rPr>
              <w:t xml:space="preserve"> </w:t>
            </w:r>
            <w:r w:rsidRPr="006175B0">
              <w:rPr>
                <w:rFonts w:eastAsia="Calibri"/>
                <w:sz w:val="20"/>
                <w:szCs w:val="20"/>
              </w:rPr>
              <w:t>№17 до сети</w:t>
            </w:r>
            <w:r w:rsidRPr="006175B0">
              <w:rPr>
                <w:rFonts w:eastAsia="Calibri"/>
                <w:spacing w:val="1"/>
                <w:sz w:val="20"/>
                <w:szCs w:val="20"/>
              </w:rPr>
              <w:t xml:space="preserve"> </w:t>
            </w:r>
            <w:r w:rsidRPr="006175B0">
              <w:rPr>
                <w:rFonts w:eastAsia="Calibri"/>
                <w:sz w:val="20"/>
                <w:szCs w:val="20"/>
              </w:rPr>
              <w:t>канализации</w:t>
            </w:r>
            <w:r w:rsidRPr="006175B0">
              <w:rPr>
                <w:rFonts w:eastAsia="Calibri"/>
                <w:spacing w:val="-2"/>
                <w:sz w:val="20"/>
                <w:szCs w:val="20"/>
              </w:rPr>
              <w:t xml:space="preserve"> </w:t>
            </w:r>
            <w:r w:rsidRPr="006175B0">
              <w:rPr>
                <w:rFonts w:eastAsia="Calibri"/>
                <w:sz w:val="20"/>
                <w:szCs w:val="20"/>
              </w:rPr>
              <w:t>по</w:t>
            </w:r>
            <w:r w:rsidRPr="006175B0">
              <w:rPr>
                <w:rFonts w:eastAsia="Calibri"/>
                <w:spacing w:val="2"/>
                <w:sz w:val="20"/>
                <w:szCs w:val="20"/>
              </w:rPr>
              <w:t xml:space="preserve"> </w:t>
            </w:r>
            <w:r w:rsidRPr="006175B0">
              <w:rPr>
                <w:rFonts w:eastAsia="Calibri"/>
                <w:sz w:val="20"/>
                <w:szCs w:val="20"/>
              </w:rPr>
              <w:t>проезду</w:t>
            </w:r>
            <w:r w:rsidRPr="006175B0">
              <w:rPr>
                <w:rFonts w:eastAsia="Calibri"/>
                <w:spacing w:val="-4"/>
                <w:sz w:val="20"/>
                <w:szCs w:val="20"/>
              </w:rPr>
              <w:t xml:space="preserve"> </w:t>
            </w:r>
            <w:r w:rsidRPr="006175B0">
              <w:rPr>
                <w:rFonts w:eastAsia="Calibri"/>
                <w:sz w:val="20"/>
                <w:szCs w:val="20"/>
              </w:rPr>
              <w:t>№</w:t>
            </w:r>
            <w:r w:rsidRPr="006175B0">
              <w:rPr>
                <w:rFonts w:eastAsia="Calibri"/>
                <w:spacing w:val="-2"/>
                <w:sz w:val="20"/>
                <w:szCs w:val="20"/>
              </w:rPr>
              <w:t xml:space="preserve"> </w:t>
            </w:r>
            <w:r w:rsidRPr="006175B0">
              <w:rPr>
                <w:rFonts w:eastAsia="Calibri"/>
                <w:sz w:val="20"/>
                <w:szCs w:val="20"/>
              </w:rPr>
              <w:t>4</w:t>
            </w:r>
          </w:p>
        </w:tc>
        <w:tc>
          <w:tcPr>
            <w:tcW w:w="963"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43" w:right="125"/>
              <w:jc w:val="center"/>
              <w:rPr>
                <w:rFonts w:eastAsia="Calibri"/>
                <w:sz w:val="20"/>
                <w:szCs w:val="20"/>
              </w:rPr>
            </w:pPr>
            <w:r w:rsidRPr="006175B0">
              <w:rPr>
                <w:rFonts w:eastAsia="Calibri"/>
                <w:sz w:val="20"/>
                <w:szCs w:val="20"/>
              </w:rPr>
              <w:t>К-1700</w:t>
            </w:r>
          </w:p>
        </w:tc>
        <w:tc>
          <w:tcPr>
            <w:tcW w:w="473"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21" w:right="104"/>
              <w:jc w:val="center"/>
              <w:rPr>
                <w:rFonts w:eastAsia="Calibri"/>
                <w:sz w:val="20"/>
                <w:szCs w:val="20"/>
              </w:rPr>
            </w:pPr>
            <w:r w:rsidRPr="006175B0">
              <w:rPr>
                <w:rFonts w:eastAsia="Calibri"/>
                <w:sz w:val="20"/>
                <w:szCs w:val="20"/>
              </w:rPr>
              <w:t>К-1696</w:t>
            </w:r>
          </w:p>
        </w:tc>
        <w:tc>
          <w:tcPr>
            <w:tcW w:w="288" w:type="pct"/>
            <w:gridSpan w:val="3"/>
            <w:vMerge w:val="restart"/>
            <w:tcBorders>
              <w:left w:val="single" w:sz="4" w:space="0" w:color="000000"/>
              <w:bottom w:val="nil"/>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spacing w:before="1"/>
              <w:ind w:left="243"/>
              <w:rPr>
                <w:rFonts w:eastAsia="Calibri"/>
                <w:sz w:val="20"/>
                <w:szCs w:val="20"/>
              </w:rPr>
            </w:pPr>
            <w:r w:rsidRPr="006175B0">
              <w:rPr>
                <w:rFonts w:eastAsia="Calibri"/>
                <w:sz w:val="20"/>
                <w:szCs w:val="20"/>
              </w:rPr>
              <w:t>1999</w:t>
            </w:r>
          </w:p>
        </w:tc>
        <w:tc>
          <w:tcPr>
            <w:tcW w:w="193" w:type="pct"/>
            <w:gridSpan w:val="2"/>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30"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275"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3"/>
              <w:jc w:val="center"/>
              <w:rPr>
                <w:rFonts w:eastAsia="Calibri"/>
                <w:sz w:val="20"/>
                <w:szCs w:val="20"/>
              </w:rPr>
            </w:pPr>
            <w:r w:rsidRPr="006175B0">
              <w:rPr>
                <w:rFonts w:eastAsia="Calibri"/>
                <w:w w:val="99"/>
                <w:sz w:val="20"/>
                <w:szCs w:val="20"/>
              </w:rPr>
              <w:t>3</w:t>
            </w:r>
          </w:p>
        </w:tc>
        <w:tc>
          <w:tcPr>
            <w:tcW w:w="327"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97" w:right="179"/>
              <w:jc w:val="center"/>
              <w:rPr>
                <w:rFonts w:eastAsia="Calibri"/>
                <w:sz w:val="20"/>
                <w:szCs w:val="20"/>
              </w:rPr>
            </w:pPr>
            <w:r w:rsidRPr="006175B0">
              <w:rPr>
                <w:rFonts w:eastAsia="Calibri"/>
                <w:sz w:val="20"/>
                <w:szCs w:val="20"/>
              </w:rPr>
              <w:t>82.5</w:t>
            </w:r>
          </w:p>
        </w:tc>
        <w:tc>
          <w:tcPr>
            <w:tcW w:w="286"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300</w:t>
            </w:r>
          </w:p>
        </w:tc>
        <w:tc>
          <w:tcPr>
            <w:tcW w:w="375"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ж/б</w:t>
            </w:r>
          </w:p>
        </w:tc>
        <w:tc>
          <w:tcPr>
            <w:tcW w:w="254" w:type="pct"/>
            <w:tcBorders>
              <w:left w:val="single" w:sz="4" w:space="0" w:color="000000"/>
              <w:bottom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right="284"/>
              <w:jc w:val="right"/>
              <w:rPr>
                <w:rFonts w:eastAsia="Calibri"/>
                <w:sz w:val="20"/>
                <w:szCs w:val="20"/>
              </w:rPr>
            </w:pPr>
            <w:r w:rsidRPr="006175B0">
              <w:rPr>
                <w:rFonts w:eastAsia="Calibri"/>
                <w:sz w:val="20"/>
                <w:szCs w:val="20"/>
              </w:rPr>
              <w:t>68</w:t>
            </w:r>
          </w:p>
        </w:tc>
      </w:tr>
      <w:tr w:rsidR="00CB483A" w:rsidRPr="006175B0" w:rsidTr="00641354">
        <w:trPr>
          <w:trHeight w:val="460"/>
        </w:trPr>
        <w:tc>
          <w:tcPr>
            <w:tcW w:w="151" w:type="pct"/>
            <w:tcBorders>
              <w:top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55"/>
              <w:rPr>
                <w:rFonts w:eastAsia="Calibri"/>
                <w:sz w:val="20"/>
                <w:szCs w:val="20"/>
              </w:rPr>
            </w:pPr>
            <w:r w:rsidRPr="006175B0">
              <w:rPr>
                <w:rFonts w:eastAsia="Calibri"/>
                <w:sz w:val="20"/>
                <w:szCs w:val="20"/>
              </w:rPr>
              <w:t>10</w:t>
            </w:r>
          </w:p>
        </w:tc>
        <w:tc>
          <w:tcPr>
            <w:tcW w:w="985"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Самотеч.</w:t>
            </w:r>
            <w:r w:rsidRPr="006175B0">
              <w:rPr>
                <w:rFonts w:eastAsia="Calibri"/>
                <w:spacing w:val="-3"/>
                <w:sz w:val="20"/>
                <w:szCs w:val="20"/>
              </w:rPr>
              <w:t xml:space="preserve"> </w:t>
            </w:r>
            <w:r w:rsidRPr="006175B0">
              <w:rPr>
                <w:rFonts w:eastAsia="Calibri"/>
                <w:sz w:val="20"/>
                <w:szCs w:val="20"/>
              </w:rPr>
              <w:t>канализ.</w:t>
            </w:r>
            <w:r w:rsidRPr="006175B0">
              <w:rPr>
                <w:rFonts w:eastAsia="Calibri"/>
                <w:spacing w:val="-1"/>
                <w:sz w:val="20"/>
                <w:szCs w:val="20"/>
              </w:rPr>
              <w:t xml:space="preserve"> </w:t>
            </w:r>
            <w:r w:rsidRPr="006175B0">
              <w:rPr>
                <w:rFonts w:eastAsia="Calibri"/>
                <w:sz w:val="20"/>
                <w:szCs w:val="20"/>
              </w:rPr>
              <w:t>по проезду</w:t>
            </w:r>
            <w:r w:rsidRPr="006175B0">
              <w:rPr>
                <w:rFonts w:eastAsia="Calibri"/>
                <w:spacing w:val="-4"/>
                <w:sz w:val="20"/>
                <w:szCs w:val="20"/>
              </w:rPr>
              <w:t xml:space="preserve"> </w:t>
            </w:r>
            <w:r w:rsidRPr="006175B0">
              <w:rPr>
                <w:rFonts w:eastAsia="Calibri"/>
                <w:sz w:val="20"/>
                <w:szCs w:val="20"/>
              </w:rPr>
              <w:t>№4</w:t>
            </w:r>
            <w:r w:rsidRPr="006175B0">
              <w:rPr>
                <w:rFonts w:eastAsia="Calibri"/>
                <w:spacing w:val="-3"/>
                <w:sz w:val="20"/>
                <w:szCs w:val="20"/>
              </w:rPr>
              <w:t xml:space="preserve"> </w:t>
            </w:r>
            <w:r w:rsidRPr="006175B0">
              <w:rPr>
                <w:rFonts w:eastAsia="Calibri"/>
                <w:sz w:val="20"/>
                <w:szCs w:val="20"/>
              </w:rPr>
              <w:t>до</w:t>
            </w:r>
            <w:r w:rsidRPr="006175B0">
              <w:rPr>
                <w:rFonts w:eastAsia="Calibri"/>
                <w:spacing w:val="-2"/>
                <w:sz w:val="20"/>
                <w:szCs w:val="20"/>
              </w:rPr>
              <w:t xml:space="preserve"> </w:t>
            </w:r>
            <w:r w:rsidRPr="006175B0">
              <w:rPr>
                <w:rFonts w:eastAsia="Calibri"/>
                <w:sz w:val="20"/>
                <w:szCs w:val="20"/>
              </w:rPr>
              <w:t>КНС</w:t>
            </w:r>
          </w:p>
          <w:p w:rsidR="00CB483A" w:rsidRPr="006175B0" w:rsidRDefault="00CB483A" w:rsidP="009F7305">
            <w:pPr>
              <w:pStyle w:val="TableParagraph"/>
              <w:spacing w:line="215" w:lineRule="exact"/>
              <w:ind w:left="110"/>
              <w:rPr>
                <w:rFonts w:eastAsia="Calibri"/>
                <w:sz w:val="20"/>
                <w:szCs w:val="20"/>
              </w:rPr>
            </w:pPr>
            <w:r w:rsidRPr="006175B0">
              <w:rPr>
                <w:rFonts w:eastAsia="Calibri"/>
                <w:sz w:val="20"/>
                <w:szCs w:val="20"/>
              </w:rPr>
              <w:t>№22</w:t>
            </w:r>
          </w:p>
        </w:tc>
        <w:tc>
          <w:tcPr>
            <w:tcW w:w="96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42" w:right="125"/>
              <w:jc w:val="center"/>
              <w:rPr>
                <w:rFonts w:eastAsia="Calibri"/>
                <w:sz w:val="20"/>
                <w:szCs w:val="20"/>
              </w:rPr>
            </w:pPr>
            <w:r w:rsidRPr="006175B0">
              <w:rPr>
                <w:rFonts w:eastAsia="Calibri"/>
                <w:sz w:val="20"/>
                <w:szCs w:val="20"/>
              </w:rPr>
              <w:t>К-1696--К-1686--К-</w:t>
            </w:r>
          </w:p>
          <w:p w:rsidR="00CB483A" w:rsidRPr="006175B0" w:rsidRDefault="00CB483A" w:rsidP="009F7305">
            <w:pPr>
              <w:pStyle w:val="TableParagraph"/>
              <w:spacing w:line="215" w:lineRule="exact"/>
              <w:ind w:left="143" w:right="125"/>
              <w:jc w:val="center"/>
              <w:rPr>
                <w:rFonts w:eastAsia="Calibri"/>
                <w:sz w:val="20"/>
                <w:szCs w:val="20"/>
              </w:rPr>
            </w:pPr>
            <w:r w:rsidRPr="006175B0">
              <w:rPr>
                <w:rFonts w:eastAsia="Calibri"/>
                <w:sz w:val="20"/>
                <w:szCs w:val="20"/>
              </w:rPr>
              <w:t>1680</w:t>
            </w:r>
          </w:p>
        </w:tc>
        <w:tc>
          <w:tcPr>
            <w:tcW w:w="473"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110"/>
              <w:ind w:left="117" w:right="104"/>
              <w:jc w:val="center"/>
              <w:rPr>
                <w:rFonts w:eastAsia="Calibri"/>
                <w:sz w:val="20"/>
                <w:szCs w:val="20"/>
              </w:rPr>
            </w:pPr>
            <w:r w:rsidRPr="006175B0">
              <w:rPr>
                <w:rFonts w:eastAsia="Calibri"/>
                <w:sz w:val="20"/>
                <w:szCs w:val="20"/>
              </w:rPr>
              <w:t>КНС</w:t>
            </w:r>
            <w:r w:rsidRPr="006175B0">
              <w:rPr>
                <w:rFonts w:eastAsia="Calibri"/>
                <w:spacing w:val="-2"/>
                <w:sz w:val="20"/>
                <w:szCs w:val="20"/>
              </w:rPr>
              <w:t xml:space="preserve"> </w:t>
            </w:r>
            <w:r w:rsidRPr="006175B0">
              <w:rPr>
                <w:rFonts w:eastAsia="Calibri"/>
                <w:sz w:val="20"/>
                <w:szCs w:val="20"/>
              </w:rPr>
              <w:t>№22</w:t>
            </w:r>
          </w:p>
        </w:tc>
        <w:tc>
          <w:tcPr>
            <w:tcW w:w="288" w:type="pct"/>
            <w:gridSpan w:val="3"/>
            <w:vMerge/>
            <w:tcBorders>
              <w:top w:val="nil"/>
              <w:left w:val="single" w:sz="4" w:space="0" w:color="000000"/>
              <w:bottom w:val="single" w:sz="4" w:space="0" w:color="auto"/>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3" w:type="pct"/>
            <w:gridSpan w:val="2"/>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30"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88" w:right="70"/>
              <w:jc w:val="center"/>
              <w:rPr>
                <w:rFonts w:eastAsia="Calibri"/>
                <w:sz w:val="20"/>
                <w:szCs w:val="20"/>
              </w:rPr>
            </w:pPr>
            <w:r w:rsidRPr="006175B0">
              <w:rPr>
                <w:rFonts w:eastAsia="Calibri"/>
                <w:sz w:val="20"/>
                <w:szCs w:val="20"/>
              </w:rPr>
              <w:t>подземный</w:t>
            </w:r>
          </w:p>
        </w:tc>
        <w:tc>
          <w:tcPr>
            <w:tcW w:w="275"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48" w:right="133"/>
              <w:jc w:val="center"/>
              <w:rPr>
                <w:rFonts w:eastAsia="Calibri"/>
                <w:sz w:val="20"/>
                <w:szCs w:val="20"/>
              </w:rPr>
            </w:pPr>
            <w:r w:rsidRPr="006175B0">
              <w:rPr>
                <w:rFonts w:eastAsia="Calibri"/>
                <w:sz w:val="20"/>
                <w:szCs w:val="20"/>
              </w:rPr>
              <w:t>2.0</w:t>
            </w:r>
          </w:p>
        </w:tc>
        <w:tc>
          <w:tcPr>
            <w:tcW w:w="327"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97" w:right="179"/>
              <w:jc w:val="center"/>
              <w:rPr>
                <w:rFonts w:eastAsia="Calibri"/>
                <w:sz w:val="20"/>
                <w:szCs w:val="20"/>
              </w:rPr>
            </w:pPr>
            <w:r w:rsidRPr="006175B0">
              <w:rPr>
                <w:rFonts w:eastAsia="Calibri"/>
                <w:sz w:val="20"/>
                <w:szCs w:val="20"/>
              </w:rPr>
              <w:t>618.0</w:t>
            </w:r>
          </w:p>
        </w:tc>
        <w:tc>
          <w:tcPr>
            <w:tcW w:w="286"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5" w:right="68"/>
              <w:jc w:val="center"/>
              <w:rPr>
                <w:rFonts w:eastAsia="Calibri"/>
                <w:sz w:val="20"/>
                <w:szCs w:val="20"/>
              </w:rPr>
            </w:pPr>
            <w:r w:rsidRPr="006175B0">
              <w:rPr>
                <w:rFonts w:eastAsia="Calibri"/>
                <w:sz w:val="20"/>
                <w:szCs w:val="20"/>
              </w:rPr>
              <w:t>300</w:t>
            </w:r>
          </w:p>
        </w:tc>
        <w:tc>
          <w:tcPr>
            <w:tcW w:w="375"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1" w:right="69"/>
              <w:jc w:val="center"/>
              <w:rPr>
                <w:rFonts w:eastAsia="Calibri"/>
                <w:sz w:val="20"/>
                <w:szCs w:val="20"/>
              </w:rPr>
            </w:pPr>
            <w:r w:rsidRPr="006175B0">
              <w:rPr>
                <w:rFonts w:eastAsia="Calibri"/>
                <w:sz w:val="20"/>
                <w:szCs w:val="20"/>
              </w:rPr>
              <w:t>ж/б</w:t>
            </w:r>
          </w:p>
        </w:tc>
        <w:tc>
          <w:tcPr>
            <w:tcW w:w="254" w:type="pct"/>
            <w:tcBorders>
              <w:top w:val="single" w:sz="4" w:space="0" w:color="000000"/>
              <w:left w:val="single" w:sz="4" w:space="0" w:color="000000"/>
              <w:bottom w:val="single" w:sz="4" w:space="0" w:color="000000"/>
            </w:tcBorders>
            <w:shd w:val="clear" w:color="auto" w:fill="auto"/>
          </w:tcPr>
          <w:p w:rsidR="00CB483A" w:rsidRPr="006175B0" w:rsidRDefault="00CB483A" w:rsidP="009F7305">
            <w:pPr>
              <w:pStyle w:val="TableParagraph"/>
              <w:spacing w:before="110"/>
              <w:ind w:right="284"/>
              <w:jc w:val="right"/>
              <w:rPr>
                <w:rFonts w:eastAsia="Calibri"/>
                <w:sz w:val="20"/>
                <w:szCs w:val="20"/>
              </w:rPr>
            </w:pPr>
            <w:r w:rsidRPr="006175B0">
              <w:rPr>
                <w:rFonts w:eastAsia="Calibri"/>
                <w:sz w:val="20"/>
                <w:szCs w:val="20"/>
              </w:rPr>
              <w:t>68</w:t>
            </w:r>
          </w:p>
        </w:tc>
      </w:tr>
      <w:tr w:rsidR="00CB483A" w:rsidRPr="006175B0" w:rsidTr="00641354">
        <w:trPr>
          <w:trHeight w:val="508"/>
        </w:trPr>
        <w:tc>
          <w:tcPr>
            <w:tcW w:w="151" w:type="pct"/>
            <w:vMerge w:val="restart"/>
            <w:tcBorders>
              <w:top w:val="single" w:sz="4" w:space="0" w:color="000000"/>
              <w:bottom w:val="nil"/>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2"/>
              <w:ind w:left="155"/>
              <w:rPr>
                <w:rFonts w:eastAsia="Calibri"/>
                <w:sz w:val="20"/>
                <w:szCs w:val="20"/>
              </w:rPr>
            </w:pPr>
            <w:r w:rsidRPr="006175B0">
              <w:rPr>
                <w:rFonts w:eastAsia="Calibri"/>
                <w:sz w:val="20"/>
                <w:szCs w:val="20"/>
              </w:rPr>
              <w:t>11</w:t>
            </w:r>
          </w:p>
        </w:tc>
        <w:tc>
          <w:tcPr>
            <w:tcW w:w="985"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7" w:lineRule="auto"/>
              <w:ind w:left="110" w:right="232"/>
              <w:rPr>
                <w:rFonts w:eastAsia="Calibri"/>
                <w:sz w:val="20"/>
                <w:szCs w:val="20"/>
              </w:rPr>
            </w:pPr>
            <w:r w:rsidRPr="006175B0">
              <w:rPr>
                <w:rFonts w:eastAsia="Calibri"/>
                <w:sz w:val="20"/>
                <w:szCs w:val="20"/>
              </w:rPr>
              <w:t>Напорная</w:t>
            </w:r>
            <w:r w:rsidRPr="006175B0">
              <w:rPr>
                <w:rFonts w:eastAsia="Calibri"/>
                <w:spacing w:val="-4"/>
                <w:sz w:val="20"/>
                <w:szCs w:val="20"/>
              </w:rPr>
              <w:t xml:space="preserve"> </w:t>
            </w:r>
            <w:r w:rsidRPr="006175B0">
              <w:rPr>
                <w:rFonts w:eastAsia="Calibri"/>
                <w:sz w:val="20"/>
                <w:szCs w:val="20"/>
              </w:rPr>
              <w:t>канализ.</w:t>
            </w:r>
            <w:r w:rsidRPr="006175B0">
              <w:rPr>
                <w:rFonts w:eastAsia="Calibri"/>
                <w:spacing w:val="-1"/>
                <w:sz w:val="20"/>
                <w:szCs w:val="20"/>
              </w:rPr>
              <w:t xml:space="preserve"> </w:t>
            </w:r>
            <w:r w:rsidRPr="006175B0">
              <w:rPr>
                <w:rFonts w:eastAsia="Calibri"/>
                <w:sz w:val="20"/>
                <w:szCs w:val="20"/>
              </w:rPr>
              <w:t>от</w:t>
            </w:r>
            <w:r w:rsidRPr="006175B0">
              <w:rPr>
                <w:rFonts w:eastAsia="Calibri"/>
                <w:spacing w:val="-4"/>
                <w:sz w:val="20"/>
                <w:szCs w:val="20"/>
              </w:rPr>
              <w:t xml:space="preserve"> </w:t>
            </w:r>
            <w:r w:rsidRPr="006175B0">
              <w:rPr>
                <w:rFonts w:eastAsia="Calibri"/>
                <w:sz w:val="20"/>
                <w:szCs w:val="20"/>
              </w:rPr>
              <w:t>КНС</w:t>
            </w:r>
            <w:r w:rsidRPr="006175B0">
              <w:rPr>
                <w:rFonts w:eastAsia="Calibri"/>
                <w:spacing w:val="-1"/>
                <w:sz w:val="20"/>
                <w:szCs w:val="20"/>
              </w:rPr>
              <w:t xml:space="preserve"> </w:t>
            </w:r>
            <w:r w:rsidRPr="006175B0">
              <w:rPr>
                <w:rFonts w:eastAsia="Calibri"/>
                <w:sz w:val="20"/>
                <w:szCs w:val="20"/>
              </w:rPr>
              <w:t>№</w:t>
            </w:r>
            <w:r w:rsidRPr="006175B0">
              <w:rPr>
                <w:rFonts w:eastAsia="Calibri"/>
                <w:spacing w:val="-3"/>
                <w:sz w:val="20"/>
                <w:szCs w:val="20"/>
              </w:rPr>
              <w:t xml:space="preserve"> </w:t>
            </w:r>
            <w:r w:rsidRPr="006175B0">
              <w:rPr>
                <w:rFonts w:eastAsia="Calibri"/>
                <w:sz w:val="20"/>
                <w:szCs w:val="20"/>
              </w:rPr>
              <w:t>22</w:t>
            </w:r>
            <w:r w:rsidRPr="006175B0">
              <w:rPr>
                <w:rFonts w:eastAsia="Calibri"/>
                <w:spacing w:val="-2"/>
                <w:sz w:val="20"/>
                <w:szCs w:val="20"/>
              </w:rPr>
              <w:t xml:space="preserve"> </w:t>
            </w:r>
            <w:r w:rsidRPr="006175B0">
              <w:rPr>
                <w:rFonts w:eastAsia="Calibri"/>
                <w:sz w:val="20"/>
                <w:szCs w:val="20"/>
              </w:rPr>
              <w:t>до</w:t>
            </w:r>
            <w:r w:rsidRPr="006175B0">
              <w:rPr>
                <w:rFonts w:eastAsia="Calibri"/>
                <w:spacing w:val="-2"/>
                <w:sz w:val="20"/>
                <w:szCs w:val="20"/>
              </w:rPr>
              <w:t xml:space="preserve"> </w:t>
            </w:r>
            <w:r w:rsidRPr="006175B0">
              <w:rPr>
                <w:rFonts w:eastAsia="Calibri"/>
                <w:sz w:val="20"/>
                <w:szCs w:val="20"/>
              </w:rPr>
              <w:t>КГН</w:t>
            </w:r>
            <w:r w:rsidRPr="006175B0">
              <w:rPr>
                <w:rFonts w:eastAsia="Calibri"/>
                <w:spacing w:val="-47"/>
                <w:sz w:val="20"/>
                <w:szCs w:val="20"/>
              </w:rPr>
              <w:t xml:space="preserve"> </w:t>
            </w:r>
            <w:r w:rsidRPr="006175B0">
              <w:rPr>
                <w:rFonts w:eastAsia="Calibri"/>
                <w:sz w:val="20"/>
                <w:szCs w:val="20"/>
              </w:rPr>
              <w:t>в</w:t>
            </w:r>
            <w:r w:rsidRPr="006175B0">
              <w:rPr>
                <w:rFonts w:eastAsia="Calibri"/>
                <w:spacing w:val="-2"/>
                <w:sz w:val="20"/>
                <w:szCs w:val="20"/>
              </w:rPr>
              <w:t xml:space="preserve"> </w:t>
            </w:r>
            <w:r w:rsidRPr="006175B0">
              <w:rPr>
                <w:rFonts w:eastAsia="Calibri"/>
                <w:sz w:val="20"/>
                <w:szCs w:val="20"/>
              </w:rPr>
              <w:t>районе</w:t>
            </w:r>
            <w:r w:rsidRPr="006175B0">
              <w:rPr>
                <w:rFonts w:eastAsia="Calibri"/>
                <w:spacing w:val="-1"/>
                <w:sz w:val="20"/>
                <w:szCs w:val="20"/>
              </w:rPr>
              <w:t xml:space="preserve"> </w:t>
            </w:r>
            <w:r w:rsidRPr="006175B0">
              <w:rPr>
                <w:rFonts w:eastAsia="Calibri"/>
                <w:sz w:val="20"/>
                <w:szCs w:val="20"/>
              </w:rPr>
              <w:t>МР</w:t>
            </w:r>
            <w:r w:rsidRPr="006175B0">
              <w:rPr>
                <w:rFonts w:eastAsia="Calibri"/>
                <w:spacing w:val="2"/>
                <w:sz w:val="20"/>
                <w:szCs w:val="20"/>
              </w:rPr>
              <w:t xml:space="preserve"> </w:t>
            </w:r>
            <w:r w:rsidRPr="006175B0">
              <w:rPr>
                <w:rFonts w:eastAsia="Calibri"/>
                <w:sz w:val="20"/>
                <w:szCs w:val="20"/>
              </w:rPr>
              <w:t>на</w:t>
            </w:r>
            <w:r w:rsidRPr="006175B0">
              <w:rPr>
                <w:rFonts w:eastAsia="Calibri"/>
                <w:spacing w:val="-1"/>
                <w:sz w:val="20"/>
                <w:szCs w:val="20"/>
              </w:rPr>
              <w:t xml:space="preserve"> </w:t>
            </w:r>
            <w:r w:rsidRPr="006175B0">
              <w:rPr>
                <w:rFonts w:eastAsia="Calibri"/>
                <w:sz w:val="20"/>
                <w:szCs w:val="20"/>
              </w:rPr>
              <w:t>Южном шоссе</w:t>
            </w:r>
          </w:p>
        </w:tc>
        <w:tc>
          <w:tcPr>
            <w:tcW w:w="963" w:type="pct"/>
            <w:gridSpan w:val="3"/>
            <w:tcBorders>
              <w:top w:val="single" w:sz="4" w:space="0" w:color="000000"/>
              <w:left w:val="single" w:sz="4" w:space="0" w:color="000000"/>
              <w:bottom w:val="single" w:sz="4" w:space="0" w:color="000000"/>
              <w:right w:val="single" w:sz="4" w:space="0" w:color="auto"/>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К-1680</w:t>
            </w:r>
          </w:p>
        </w:tc>
        <w:tc>
          <w:tcPr>
            <w:tcW w:w="473" w:type="pct"/>
            <w:gridSpan w:val="3"/>
            <w:tcBorders>
              <w:top w:val="single" w:sz="4" w:space="0" w:color="auto"/>
              <w:left w:val="single" w:sz="4" w:space="0" w:color="auto"/>
              <w:bottom w:val="single" w:sz="4" w:space="0" w:color="auto"/>
              <w:right w:val="single" w:sz="4" w:space="0" w:color="auto"/>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К-1681</w:t>
            </w:r>
          </w:p>
        </w:tc>
        <w:tc>
          <w:tcPr>
            <w:tcW w:w="288" w:type="pct"/>
            <w:gridSpan w:val="3"/>
            <w:vMerge/>
            <w:tcBorders>
              <w:top w:val="single" w:sz="4" w:space="0" w:color="auto"/>
              <w:left w:val="single" w:sz="4" w:space="0" w:color="auto"/>
              <w:bottom w:val="single" w:sz="4" w:space="0" w:color="auto"/>
              <w:right w:val="single" w:sz="4" w:space="0" w:color="auto"/>
            </w:tcBorders>
            <w:shd w:val="clear" w:color="auto" w:fill="auto"/>
          </w:tcPr>
          <w:p w:rsidR="00CB483A" w:rsidRPr="006175B0" w:rsidRDefault="00CB483A" w:rsidP="009F7305">
            <w:pPr>
              <w:widowControl w:val="0"/>
              <w:autoSpaceDE w:val="0"/>
              <w:autoSpaceDN w:val="0"/>
              <w:rPr>
                <w:rFonts w:eastAsia="Calibri"/>
                <w:sz w:val="20"/>
                <w:szCs w:val="20"/>
              </w:rPr>
            </w:pPr>
          </w:p>
        </w:tc>
        <w:tc>
          <w:tcPr>
            <w:tcW w:w="193" w:type="pct"/>
            <w:gridSpan w:val="2"/>
            <w:tcBorders>
              <w:top w:val="single" w:sz="4" w:space="0" w:color="auto"/>
              <w:left w:val="single" w:sz="4" w:space="0" w:color="auto"/>
              <w:bottom w:val="single" w:sz="4" w:space="0" w:color="auto"/>
              <w:right w:val="single" w:sz="4" w:space="0" w:color="auto"/>
            </w:tcBorders>
            <w:shd w:val="clear" w:color="auto" w:fill="auto"/>
          </w:tcPr>
          <w:p w:rsidR="00CB483A" w:rsidRPr="006175B0" w:rsidRDefault="00CB483A" w:rsidP="009F7305">
            <w:pPr>
              <w:pStyle w:val="TableParagraph"/>
              <w:rPr>
                <w:rFonts w:eastAsia="Calibri"/>
                <w:sz w:val="20"/>
                <w:szCs w:val="20"/>
              </w:rPr>
            </w:pPr>
          </w:p>
        </w:tc>
        <w:tc>
          <w:tcPr>
            <w:tcW w:w="430" w:type="pct"/>
            <w:gridSpan w:val="3"/>
            <w:tcBorders>
              <w:top w:val="single" w:sz="4" w:space="0" w:color="000000"/>
              <w:left w:val="single" w:sz="4" w:space="0" w:color="auto"/>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75"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2.0</w:t>
            </w:r>
          </w:p>
        </w:tc>
        <w:tc>
          <w:tcPr>
            <w:tcW w:w="327"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97" w:right="181"/>
              <w:jc w:val="center"/>
              <w:rPr>
                <w:rFonts w:eastAsia="Calibri"/>
                <w:sz w:val="20"/>
                <w:szCs w:val="20"/>
              </w:rPr>
            </w:pPr>
            <w:r w:rsidRPr="006175B0">
              <w:rPr>
                <w:rFonts w:eastAsia="Calibri"/>
                <w:sz w:val="20"/>
                <w:szCs w:val="20"/>
              </w:rPr>
              <w:t>7900.0</w:t>
            </w:r>
          </w:p>
        </w:tc>
        <w:tc>
          <w:tcPr>
            <w:tcW w:w="286"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225</w:t>
            </w:r>
          </w:p>
        </w:tc>
        <w:tc>
          <w:tcPr>
            <w:tcW w:w="375"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70"/>
              <w:jc w:val="center"/>
              <w:rPr>
                <w:rFonts w:eastAsia="Calibri"/>
                <w:sz w:val="20"/>
                <w:szCs w:val="20"/>
              </w:rPr>
            </w:pPr>
            <w:r w:rsidRPr="006175B0">
              <w:rPr>
                <w:rFonts w:eastAsia="Calibri"/>
                <w:sz w:val="20"/>
                <w:szCs w:val="20"/>
              </w:rPr>
              <w:t>ПВХ</w:t>
            </w:r>
          </w:p>
        </w:tc>
        <w:tc>
          <w:tcPr>
            <w:tcW w:w="254" w:type="pct"/>
            <w:tcBorders>
              <w:top w:val="single" w:sz="4" w:space="0" w:color="000000"/>
              <w:left w:val="single" w:sz="4" w:space="0" w:color="000000"/>
              <w:bottom w:val="single" w:sz="4" w:space="0" w:color="000000"/>
            </w:tcBorders>
            <w:shd w:val="clear" w:color="auto" w:fill="auto"/>
          </w:tcPr>
          <w:p w:rsidR="00CB483A" w:rsidRPr="006175B0" w:rsidRDefault="00CB483A" w:rsidP="009F7305">
            <w:pPr>
              <w:pStyle w:val="TableParagraph"/>
              <w:spacing w:before="134"/>
              <w:ind w:right="284"/>
              <w:jc w:val="right"/>
              <w:rPr>
                <w:rFonts w:eastAsia="Calibri"/>
                <w:sz w:val="20"/>
                <w:szCs w:val="20"/>
              </w:rPr>
            </w:pPr>
            <w:r w:rsidRPr="006175B0">
              <w:rPr>
                <w:rFonts w:eastAsia="Calibri"/>
                <w:sz w:val="20"/>
                <w:szCs w:val="20"/>
              </w:rPr>
              <w:t>34</w:t>
            </w:r>
          </w:p>
        </w:tc>
      </w:tr>
      <w:tr w:rsidR="00CB483A" w:rsidRPr="006175B0" w:rsidTr="00641354">
        <w:trPr>
          <w:trHeight w:val="553"/>
        </w:trPr>
        <w:tc>
          <w:tcPr>
            <w:tcW w:w="151" w:type="pct"/>
            <w:vMerge/>
            <w:tcBorders>
              <w:top w:val="nil"/>
              <w:bottom w:val="single" w:sz="4" w:space="0" w:color="auto"/>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5" w:type="pct"/>
            <w:gridSpan w:val="2"/>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ind w:left="110" w:right="768"/>
              <w:rPr>
                <w:rFonts w:eastAsia="Calibri"/>
                <w:sz w:val="20"/>
                <w:szCs w:val="20"/>
              </w:rPr>
            </w:pPr>
            <w:r w:rsidRPr="006175B0">
              <w:rPr>
                <w:rFonts w:eastAsia="Calibri"/>
                <w:sz w:val="20"/>
                <w:szCs w:val="20"/>
              </w:rPr>
              <w:t>футляр</w:t>
            </w:r>
            <w:r w:rsidRPr="006175B0">
              <w:rPr>
                <w:rFonts w:eastAsia="Calibri"/>
                <w:spacing w:val="-4"/>
                <w:sz w:val="20"/>
                <w:szCs w:val="20"/>
              </w:rPr>
              <w:t xml:space="preserve"> </w:t>
            </w:r>
            <w:r w:rsidRPr="006175B0">
              <w:rPr>
                <w:rFonts w:eastAsia="Calibri"/>
                <w:sz w:val="20"/>
                <w:szCs w:val="20"/>
              </w:rPr>
              <w:t>для</w:t>
            </w:r>
            <w:r w:rsidRPr="006175B0">
              <w:rPr>
                <w:rFonts w:eastAsia="Calibri"/>
                <w:spacing w:val="-4"/>
                <w:sz w:val="20"/>
                <w:szCs w:val="20"/>
              </w:rPr>
              <w:t xml:space="preserve"> </w:t>
            </w:r>
            <w:r w:rsidRPr="006175B0">
              <w:rPr>
                <w:rFonts w:eastAsia="Calibri"/>
                <w:sz w:val="20"/>
                <w:szCs w:val="20"/>
              </w:rPr>
              <w:t>напорной</w:t>
            </w:r>
            <w:r w:rsidRPr="006175B0">
              <w:rPr>
                <w:rFonts w:eastAsia="Calibri"/>
                <w:spacing w:val="-5"/>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d-225</w:t>
            </w:r>
          </w:p>
        </w:tc>
        <w:tc>
          <w:tcPr>
            <w:tcW w:w="963"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156"/>
              <w:ind w:left="143" w:right="125"/>
              <w:jc w:val="center"/>
              <w:rPr>
                <w:rFonts w:eastAsia="Calibri"/>
                <w:sz w:val="20"/>
                <w:szCs w:val="20"/>
              </w:rPr>
            </w:pPr>
            <w:r w:rsidRPr="006175B0">
              <w:rPr>
                <w:rFonts w:eastAsia="Calibri"/>
                <w:sz w:val="20"/>
                <w:szCs w:val="20"/>
              </w:rPr>
              <w:t>К-1680</w:t>
            </w:r>
          </w:p>
        </w:tc>
        <w:tc>
          <w:tcPr>
            <w:tcW w:w="473" w:type="pct"/>
            <w:gridSpan w:val="3"/>
            <w:tcBorders>
              <w:top w:val="single" w:sz="4" w:space="0" w:color="auto"/>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156"/>
              <w:ind w:left="121" w:right="104"/>
              <w:jc w:val="center"/>
              <w:rPr>
                <w:rFonts w:eastAsia="Calibri"/>
                <w:sz w:val="20"/>
                <w:szCs w:val="20"/>
              </w:rPr>
            </w:pPr>
            <w:r w:rsidRPr="006175B0">
              <w:rPr>
                <w:rFonts w:eastAsia="Calibri"/>
                <w:sz w:val="20"/>
                <w:szCs w:val="20"/>
              </w:rPr>
              <w:t>К-1681</w:t>
            </w:r>
          </w:p>
        </w:tc>
        <w:tc>
          <w:tcPr>
            <w:tcW w:w="288" w:type="pct"/>
            <w:gridSpan w:val="3"/>
            <w:vMerge/>
            <w:tcBorders>
              <w:top w:val="single" w:sz="4" w:space="0" w:color="auto"/>
              <w:left w:val="single" w:sz="4" w:space="0" w:color="000000"/>
              <w:bottom w:val="single" w:sz="4" w:space="0" w:color="auto"/>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3" w:type="pct"/>
            <w:gridSpan w:val="2"/>
            <w:tcBorders>
              <w:top w:val="single" w:sz="4" w:space="0" w:color="auto"/>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30"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156"/>
              <w:ind w:left="88" w:right="70"/>
              <w:jc w:val="center"/>
              <w:rPr>
                <w:rFonts w:eastAsia="Calibri"/>
                <w:sz w:val="20"/>
                <w:szCs w:val="20"/>
              </w:rPr>
            </w:pPr>
            <w:r w:rsidRPr="006175B0">
              <w:rPr>
                <w:rFonts w:eastAsia="Calibri"/>
                <w:sz w:val="20"/>
                <w:szCs w:val="20"/>
              </w:rPr>
              <w:t>подземный</w:t>
            </w:r>
          </w:p>
        </w:tc>
        <w:tc>
          <w:tcPr>
            <w:tcW w:w="275"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156"/>
              <w:ind w:left="148" w:right="133"/>
              <w:jc w:val="center"/>
              <w:rPr>
                <w:rFonts w:eastAsia="Calibri"/>
                <w:sz w:val="20"/>
                <w:szCs w:val="20"/>
              </w:rPr>
            </w:pPr>
            <w:r w:rsidRPr="006175B0">
              <w:rPr>
                <w:rFonts w:eastAsia="Calibri"/>
                <w:sz w:val="20"/>
                <w:szCs w:val="20"/>
              </w:rPr>
              <w:t>2.0</w:t>
            </w:r>
          </w:p>
        </w:tc>
        <w:tc>
          <w:tcPr>
            <w:tcW w:w="327"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156"/>
              <w:ind w:left="197" w:right="181"/>
              <w:jc w:val="center"/>
              <w:rPr>
                <w:rFonts w:eastAsia="Calibri"/>
                <w:sz w:val="20"/>
                <w:szCs w:val="20"/>
              </w:rPr>
            </w:pPr>
            <w:r w:rsidRPr="006175B0">
              <w:rPr>
                <w:rFonts w:eastAsia="Calibri"/>
                <w:sz w:val="20"/>
                <w:szCs w:val="20"/>
              </w:rPr>
              <w:t>3659.5</w:t>
            </w:r>
          </w:p>
        </w:tc>
        <w:tc>
          <w:tcPr>
            <w:tcW w:w="286"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156"/>
              <w:ind w:left="95" w:right="68"/>
              <w:jc w:val="center"/>
              <w:rPr>
                <w:rFonts w:eastAsia="Calibri"/>
                <w:sz w:val="20"/>
                <w:szCs w:val="20"/>
              </w:rPr>
            </w:pPr>
            <w:r w:rsidRPr="006175B0">
              <w:rPr>
                <w:rFonts w:eastAsia="Calibri"/>
                <w:sz w:val="20"/>
                <w:szCs w:val="20"/>
              </w:rPr>
              <w:t>400</w:t>
            </w:r>
          </w:p>
        </w:tc>
        <w:tc>
          <w:tcPr>
            <w:tcW w:w="375"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156"/>
              <w:ind w:left="91" w:right="72"/>
              <w:jc w:val="center"/>
              <w:rPr>
                <w:rFonts w:eastAsia="Calibri"/>
                <w:sz w:val="20"/>
                <w:szCs w:val="20"/>
              </w:rPr>
            </w:pPr>
            <w:r w:rsidRPr="006175B0">
              <w:rPr>
                <w:rFonts w:eastAsia="Calibri"/>
                <w:sz w:val="20"/>
                <w:szCs w:val="20"/>
              </w:rPr>
              <w:t>сталь</w:t>
            </w:r>
          </w:p>
        </w:tc>
        <w:tc>
          <w:tcPr>
            <w:tcW w:w="254" w:type="pct"/>
            <w:tcBorders>
              <w:top w:val="single" w:sz="4" w:space="0" w:color="000000"/>
              <w:left w:val="single" w:sz="4" w:space="0" w:color="000000"/>
              <w:bottom w:val="single" w:sz="4" w:space="0" w:color="auto"/>
            </w:tcBorders>
            <w:shd w:val="clear" w:color="auto" w:fill="auto"/>
          </w:tcPr>
          <w:p w:rsidR="00CB483A" w:rsidRPr="006175B0" w:rsidRDefault="00CB483A" w:rsidP="009F7305">
            <w:pPr>
              <w:pStyle w:val="TableParagraph"/>
              <w:spacing w:before="156"/>
              <w:ind w:right="284"/>
              <w:jc w:val="right"/>
              <w:rPr>
                <w:rFonts w:eastAsia="Calibri"/>
                <w:sz w:val="20"/>
                <w:szCs w:val="20"/>
              </w:rPr>
            </w:pPr>
            <w:r w:rsidRPr="006175B0">
              <w:rPr>
                <w:rFonts w:eastAsia="Calibri"/>
                <w:sz w:val="20"/>
                <w:szCs w:val="20"/>
              </w:rPr>
              <w:t>68</w:t>
            </w:r>
          </w:p>
        </w:tc>
      </w:tr>
      <w:tr w:rsidR="00CB483A" w:rsidRPr="006175B0" w:rsidTr="00CB483A">
        <w:trPr>
          <w:trHeight w:val="553"/>
        </w:trPr>
        <w:tc>
          <w:tcPr>
            <w:tcW w:w="151" w:type="pct"/>
            <w:vMerge/>
            <w:tcBorders>
              <w:top w:val="nil"/>
              <w:bottom w:val="single" w:sz="4" w:space="0" w:color="auto"/>
              <w:right w:val="single" w:sz="4" w:space="0" w:color="000000"/>
            </w:tcBorders>
            <w:shd w:val="clear" w:color="auto" w:fill="auto"/>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985" w:type="pct"/>
            <w:gridSpan w:val="2"/>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Участок канализационной сети</w:t>
            </w:r>
          </w:p>
        </w:tc>
        <w:tc>
          <w:tcPr>
            <w:tcW w:w="963"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line="237" w:lineRule="auto"/>
              <w:ind w:left="110" w:right="232"/>
              <w:rPr>
                <w:rFonts w:eastAsia="Calibri"/>
                <w:sz w:val="20"/>
                <w:szCs w:val="20"/>
              </w:rPr>
            </w:pPr>
          </w:p>
          <w:p w:rsidR="00CB483A" w:rsidRPr="006175B0" w:rsidRDefault="00CB483A" w:rsidP="00CB483A">
            <w:pPr>
              <w:pStyle w:val="TableParagraph"/>
              <w:spacing w:line="237" w:lineRule="auto"/>
              <w:ind w:left="110" w:right="232"/>
              <w:rPr>
                <w:rFonts w:eastAsia="Calibri"/>
                <w:sz w:val="20"/>
                <w:szCs w:val="20"/>
              </w:rPr>
            </w:pPr>
          </w:p>
          <w:p w:rsidR="00CB483A" w:rsidRPr="006175B0" w:rsidRDefault="00CB483A" w:rsidP="00CB483A">
            <w:pPr>
              <w:pStyle w:val="TableParagraph"/>
              <w:spacing w:line="237" w:lineRule="auto"/>
              <w:ind w:left="110" w:right="232"/>
              <w:rPr>
                <w:rFonts w:eastAsia="Calibri"/>
                <w:sz w:val="20"/>
                <w:szCs w:val="20"/>
              </w:rPr>
            </w:pPr>
          </w:p>
          <w:p w:rsidR="00CB483A" w:rsidRPr="006175B0" w:rsidRDefault="00CB483A" w:rsidP="00CB483A">
            <w:pPr>
              <w:pStyle w:val="TableParagraph"/>
              <w:spacing w:line="237" w:lineRule="auto"/>
              <w:ind w:left="110" w:right="232"/>
              <w:rPr>
                <w:rFonts w:eastAsia="Calibri"/>
                <w:sz w:val="20"/>
                <w:szCs w:val="20"/>
              </w:rPr>
            </w:pPr>
            <w:r w:rsidRPr="006175B0">
              <w:rPr>
                <w:rFonts w:eastAsia="Calibri"/>
                <w:sz w:val="20"/>
                <w:szCs w:val="20"/>
              </w:rPr>
              <w:t>Начальный узел</w:t>
            </w:r>
          </w:p>
        </w:tc>
        <w:tc>
          <w:tcPr>
            <w:tcW w:w="473"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before="134"/>
              <w:ind w:left="143" w:right="125"/>
              <w:jc w:val="center"/>
              <w:rPr>
                <w:rFonts w:eastAsia="Calibri"/>
                <w:sz w:val="20"/>
                <w:szCs w:val="20"/>
              </w:rPr>
            </w:pPr>
          </w:p>
          <w:p w:rsidR="00CB483A" w:rsidRPr="006175B0" w:rsidRDefault="00CB483A" w:rsidP="00CB483A">
            <w:pPr>
              <w:pStyle w:val="TableParagraph"/>
              <w:spacing w:before="134"/>
              <w:ind w:left="143" w:right="125"/>
              <w:jc w:val="center"/>
              <w:rPr>
                <w:rFonts w:eastAsia="Calibri"/>
                <w:sz w:val="20"/>
                <w:szCs w:val="20"/>
              </w:rPr>
            </w:pPr>
            <w:r w:rsidRPr="006175B0">
              <w:rPr>
                <w:rFonts w:eastAsia="Calibri"/>
                <w:sz w:val="20"/>
                <w:szCs w:val="20"/>
              </w:rPr>
              <w:t>Конечный узел</w:t>
            </w:r>
          </w:p>
        </w:tc>
        <w:tc>
          <w:tcPr>
            <w:tcW w:w="288" w:type="pct"/>
            <w:gridSpan w:val="3"/>
            <w:vMerge/>
            <w:tcBorders>
              <w:top w:val="nil"/>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44" w:lineRule="auto"/>
              <w:ind w:left="165" w:right="148"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193" w:type="pct"/>
            <w:gridSpan w:val="2"/>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before="134"/>
              <w:ind w:left="121" w:right="104"/>
              <w:jc w:val="center"/>
              <w:rPr>
                <w:rFonts w:eastAsia="Calibri"/>
                <w:sz w:val="20"/>
                <w:szCs w:val="20"/>
              </w:rPr>
            </w:pPr>
            <w:r w:rsidRPr="006175B0">
              <w:rPr>
                <w:rFonts w:eastAsia="Calibri"/>
                <w:sz w:val="20"/>
                <w:szCs w:val="20"/>
              </w:rPr>
              <w:t>Год последнего</w:t>
            </w:r>
          </w:p>
        </w:tc>
        <w:tc>
          <w:tcPr>
            <w:tcW w:w="430"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Способ прокладки</w:t>
            </w:r>
          </w:p>
        </w:tc>
        <w:tc>
          <w:tcPr>
            <w:tcW w:w="275"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Глубина заложения, м</w:t>
            </w:r>
          </w:p>
        </w:tc>
        <w:tc>
          <w:tcPr>
            <w:tcW w:w="327"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before="8"/>
              <w:rPr>
                <w:rFonts w:eastAsia="Calibri"/>
                <w:sz w:val="20"/>
                <w:szCs w:val="20"/>
              </w:rPr>
            </w:pPr>
          </w:p>
          <w:p w:rsidR="00CB483A" w:rsidRPr="006175B0" w:rsidRDefault="00CB483A" w:rsidP="00CB483A">
            <w:pPr>
              <w:pStyle w:val="TableParagraph"/>
              <w:spacing w:before="8"/>
              <w:rPr>
                <w:rFonts w:eastAsia="Calibri"/>
                <w:sz w:val="20"/>
                <w:szCs w:val="20"/>
              </w:rPr>
            </w:pPr>
            <w:r w:rsidRPr="006175B0">
              <w:rPr>
                <w:rFonts w:eastAsia="Calibri"/>
                <w:sz w:val="20"/>
                <w:szCs w:val="20"/>
              </w:rPr>
              <w:t>Длина, м</w:t>
            </w:r>
          </w:p>
        </w:tc>
        <w:tc>
          <w:tcPr>
            <w:tcW w:w="286"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CB483A">
            <w:pPr>
              <w:pStyle w:val="TableParagraph"/>
              <w:spacing w:before="8"/>
              <w:rPr>
                <w:rFonts w:eastAsia="Calibri"/>
                <w:sz w:val="20"/>
                <w:szCs w:val="20"/>
              </w:rPr>
            </w:pPr>
            <w:r w:rsidRPr="006175B0">
              <w:rPr>
                <w:rFonts w:eastAsia="Calibri"/>
                <w:sz w:val="20"/>
                <w:szCs w:val="20"/>
              </w:rPr>
              <w:t>Диаметр, мм</w:t>
            </w:r>
          </w:p>
        </w:tc>
        <w:tc>
          <w:tcPr>
            <w:tcW w:w="375"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before="8"/>
              <w:rPr>
                <w:rFonts w:eastAsia="Calibri"/>
                <w:sz w:val="20"/>
                <w:szCs w:val="20"/>
              </w:rPr>
            </w:pPr>
          </w:p>
          <w:p w:rsidR="00CB483A" w:rsidRPr="006175B0" w:rsidRDefault="00CB483A" w:rsidP="00CB483A">
            <w:pPr>
              <w:pStyle w:val="TableParagraph"/>
              <w:spacing w:before="8"/>
              <w:rPr>
                <w:rFonts w:eastAsia="Calibri"/>
                <w:sz w:val="20"/>
                <w:szCs w:val="20"/>
              </w:rPr>
            </w:pPr>
          </w:p>
          <w:p w:rsidR="00CB483A" w:rsidRPr="006175B0" w:rsidRDefault="00CB483A" w:rsidP="00CB483A">
            <w:pPr>
              <w:pStyle w:val="TableParagraph"/>
              <w:spacing w:before="8"/>
              <w:rPr>
                <w:rFonts w:eastAsia="Calibri"/>
                <w:sz w:val="20"/>
                <w:szCs w:val="20"/>
              </w:rPr>
            </w:pPr>
            <w:r w:rsidRPr="006175B0">
              <w:rPr>
                <w:rFonts w:eastAsia="Calibri"/>
                <w:sz w:val="20"/>
                <w:szCs w:val="20"/>
              </w:rPr>
              <w:t>Материал</w:t>
            </w:r>
          </w:p>
        </w:tc>
        <w:tc>
          <w:tcPr>
            <w:tcW w:w="254" w:type="pct"/>
            <w:tcBorders>
              <w:top w:val="single" w:sz="4" w:space="0" w:color="000000"/>
              <w:left w:val="single" w:sz="4" w:space="0" w:color="000000"/>
              <w:bottom w:val="single" w:sz="4" w:space="0" w:color="auto"/>
              <w:right w:val="single" w:sz="8" w:space="0" w:color="000000"/>
            </w:tcBorders>
            <w:shd w:val="clear" w:color="auto" w:fill="auto"/>
          </w:tcPr>
          <w:p w:rsidR="00CB483A" w:rsidRPr="006175B0" w:rsidRDefault="00CB483A" w:rsidP="00CB483A">
            <w:pPr>
              <w:pStyle w:val="TableParagraph"/>
              <w:spacing w:before="8"/>
              <w:rPr>
                <w:rFonts w:eastAsia="Calibri"/>
                <w:sz w:val="20"/>
                <w:szCs w:val="20"/>
              </w:rPr>
            </w:pPr>
          </w:p>
          <w:p w:rsidR="00CB483A" w:rsidRPr="006175B0" w:rsidRDefault="00CB483A" w:rsidP="00CB483A">
            <w:pPr>
              <w:pStyle w:val="TableParagraph"/>
              <w:spacing w:before="8"/>
              <w:rPr>
                <w:rFonts w:eastAsia="Calibri"/>
                <w:sz w:val="20"/>
                <w:szCs w:val="20"/>
              </w:rPr>
            </w:pPr>
            <w:r w:rsidRPr="006175B0">
              <w:rPr>
                <w:rFonts w:eastAsia="Calibri"/>
                <w:sz w:val="20"/>
                <w:szCs w:val="20"/>
              </w:rPr>
              <w:t>% износа</w:t>
            </w:r>
          </w:p>
        </w:tc>
      </w:tr>
      <w:tr w:rsidR="00CB483A" w:rsidRPr="006175B0" w:rsidTr="00CB483A">
        <w:trPr>
          <w:trHeight w:val="553"/>
        </w:trPr>
        <w:tc>
          <w:tcPr>
            <w:tcW w:w="151" w:type="pct"/>
            <w:vMerge/>
            <w:tcBorders>
              <w:top w:val="nil"/>
              <w:bottom w:val="single" w:sz="4" w:space="0" w:color="auto"/>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985" w:type="pct"/>
            <w:gridSpan w:val="2"/>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ИТОГО:</w:t>
            </w:r>
          </w:p>
        </w:tc>
        <w:tc>
          <w:tcPr>
            <w:tcW w:w="963"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line="237" w:lineRule="auto"/>
              <w:ind w:left="110" w:right="232"/>
              <w:rPr>
                <w:rFonts w:eastAsia="Calibri"/>
                <w:sz w:val="20"/>
                <w:szCs w:val="20"/>
              </w:rPr>
            </w:pPr>
          </w:p>
        </w:tc>
        <w:tc>
          <w:tcPr>
            <w:tcW w:w="473"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before="134"/>
              <w:ind w:left="143" w:right="125"/>
              <w:jc w:val="center"/>
              <w:rPr>
                <w:rFonts w:eastAsia="Calibri"/>
                <w:sz w:val="20"/>
                <w:szCs w:val="20"/>
              </w:rPr>
            </w:pPr>
          </w:p>
        </w:tc>
        <w:tc>
          <w:tcPr>
            <w:tcW w:w="288" w:type="pct"/>
            <w:gridSpan w:val="3"/>
            <w:vMerge/>
            <w:tcBorders>
              <w:top w:val="nil"/>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193" w:type="pct"/>
            <w:gridSpan w:val="2"/>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before="134"/>
              <w:ind w:left="121" w:right="104"/>
              <w:jc w:val="center"/>
              <w:rPr>
                <w:rFonts w:eastAsia="Calibri"/>
                <w:sz w:val="20"/>
                <w:szCs w:val="20"/>
              </w:rPr>
            </w:pPr>
          </w:p>
        </w:tc>
        <w:tc>
          <w:tcPr>
            <w:tcW w:w="430"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75"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27"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before="8"/>
              <w:rPr>
                <w:rFonts w:eastAsia="Calibri"/>
                <w:sz w:val="20"/>
                <w:szCs w:val="20"/>
              </w:rPr>
            </w:pPr>
            <w:r w:rsidRPr="006175B0">
              <w:rPr>
                <w:rFonts w:eastAsia="Calibri"/>
                <w:sz w:val="20"/>
                <w:szCs w:val="20"/>
              </w:rPr>
              <w:t>12260.0</w:t>
            </w:r>
          </w:p>
        </w:tc>
        <w:tc>
          <w:tcPr>
            <w:tcW w:w="286"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before="8"/>
              <w:rPr>
                <w:rFonts w:eastAsia="Calibri"/>
                <w:sz w:val="20"/>
                <w:szCs w:val="20"/>
              </w:rPr>
            </w:pPr>
          </w:p>
        </w:tc>
        <w:tc>
          <w:tcPr>
            <w:tcW w:w="375"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before="8"/>
              <w:rPr>
                <w:rFonts w:eastAsia="Calibri"/>
                <w:sz w:val="20"/>
                <w:szCs w:val="20"/>
              </w:rPr>
            </w:pPr>
          </w:p>
        </w:tc>
        <w:tc>
          <w:tcPr>
            <w:tcW w:w="254" w:type="pct"/>
            <w:tcBorders>
              <w:top w:val="single" w:sz="4" w:space="0" w:color="000000"/>
              <w:left w:val="single" w:sz="4" w:space="0" w:color="000000"/>
              <w:bottom w:val="single" w:sz="4" w:space="0" w:color="auto"/>
              <w:right w:val="single" w:sz="8" w:space="0" w:color="000000"/>
            </w:tcBorders>
            <w:shd w:val="clear" w:color="auto" w:fill="auto"/>
          </w:tcPr>
          <w:p w:rsidR="00CB483A" w:rsidRPr="006175B0" w:rsidRDefault="00CB483A" w:rsidP="00CB483A">
            <w:pPr>
              <w:pStyle w:val="TableParagraph"/>
              <w:spacing w:before="8"/>
              <w:rPr>
                <w:rFonts w:eastAsia="Calibri"/>
                <w:sz w:val="20"/>
                <w:szCs w:val="20"/>
              </w:rPr>
            </w:pPr>
          </w:p>
        </w:tc>
      </w:tr>
      <w:tr w:rsidR="00CB483A" w:rsidRPr="006175B0" w:rsidTr="00CB483A">
        <w:trPr>
          <w:trHeight w:val="323"/>
        </w:trPr>
        <w:tc>
          <w:tcPr>
            <w:tcW w:w="4997" w:type="pct"/>
            <w:gridSpan w:val="30"/>
            <w:tcBorders>
              <w:bottom w:val="single" w:sz="4" w:space="0" w:color="000000"/>
            </w:tcBorders>
            <w:shd w:val="clear" w:color="auto" w:fill="auto"/>
          </w:tcPr>
          <w:p w:rsidR="00CB483A" w:rsidRPr="006175B0" w:rsidRDefault="00CB483A" w:rsidP="009F7305">
            <w:pPr>
              <w:pStyle w:val="TableParagraph"/>
              <w:ind w:left="5716" w:right="5702"/>
              <w:jc w:val="center"/>
              <w:rPr>
                <w:rFonts w:eastAsia="Calibri"/>
                <w:b/>
                <w:sz w:val="20"/>
                <w:szCs w:val="20"/>
              </w:rPr>
            </w:pPr>
            <w:r w:rsidRPr="006175B0">
              <w:rPr>
                <w:rFonts w:eastAsia="Calibri"/>
                <w:b/>
                <w:sz w:val="20"/>
                <w:szCs w:val="20"/>
              </w:rPr>
              <w:t>г.</w:t>
            </w:r>
            <w:r w:rsidRPr="006175B0">
              <w:rPr>
                <w:rFonts w:eastAsia="Calibri"/>
                <w:b/>
                <w:spacing w:val="-3"/>
                <w:sz w:val="20"/>
                <w:szCs w:val="20"/>
              </w:rPr>
              <w:t xml:space="preserve"> </w:t>
            </w:r>
            <w:r w:rsidRPr="006175B0">
              <w:rPr>
                <w:rFonts w:eastAsia="Calibri"/>
                <w:b/>
                <w:sz w:val="20"/>
                <w:szCs w:val="20"/>
              </w:rPr>
              <w:t>Всеволожск</w:t>
            </w:r>
          </w:p>
        </w:tc>
      </w:tr>
      <w:tr w:rsidR="006175B0" w:rsidRPr="006175B0" w:rsidTr="00CB483A">
        <w:trPr>
          <w:trHeight w:val="765"/>
        </w:trPr>
        <w:tc>
          <w:tcPr>
            <w:tcW w:w="1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90" w:right="74"/>
              <w:jc w:val="center"/>
              <w:rPr>
                <w:rFonts w:eastAsia="Calibri"/>
                <w:sz w:val="20"/>
                <w:szCs w:val="20"/>
              </w:rPr>
            </w:pPr>
            <w:r w:rsidRPr="006175B0">
              <w:rPr>
                <w:rFonts w:eastAsia="Calibri"/>
                <w:sz w:val="20"/>
                <w:szCs w:val="20"/>
              </w:rPr>
              <w:t>12</w:t>
            </w:r>
          </w:p>
        </w:tc>
        <w:tc>
          <w:tcPr>
            <w:tcW w:w="98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316"/>
              <w:jc w:val="both"/>
              <w:rPr>
                <w:rFonts w:eastAsia="Calibri"/>
                <w:sz w:val="20"/>
                <w:szCs w:val="20"/>
              </w:rPr>
            </w:pPr>
            <w:r w:rsidRPr="006175B0">
              <w:rPr>
                <w:rFonts w:eastAsia="Calibri"/>
                <w:sz w:val="20"/>
                <w:szCs w:val="20"/>
              </w:rPr>
              <w:t>Канализ. сеть от КНС на ул. Дружба до</w:t>
            </w:r>
            <w:r w:rsidRPr="006175B0">
              <w:rPr>
                <w:rFonts w:eastAsia="Calibri"/>
                <w:spacing w:val="-47"/>
                <w:sz w:val="20"/>
                <w:szCs w:val="20"/>
              </w:rPr>
              <w:t xml:space="preserve"> </w:t>
            </w:r>
            <w:r w:rsidRPr="006175B0">
              <w:rPr>
                <w:rFonts w:eastAsia="Calibri"/>
                <w:sz w:val="20"/>
                <w:szCs w:val="20"/>
              </w:rPr>
              <w:t>КГ</w:t>
            </w:r>
            <w:r w:rsidRPr="006175B0">
              <w:rPr>
                <w:rFonts w:eastAsia="Calibri"/>
                <w:spacing w:val="-5"/>
                <w:sz w:val="20"/>
                <w:szCs w:val="20"/>
              </w:rPr>
              <w:t xml:space="preserve"> </w:t>
            </w:r>
            <w:r w:rsidRPr="006175B0">
              <w:rPr>
                <w:rFonts w:eastAsia="Calibri"/>
                <w:sz w:val="20"/>
                <w:szCs w:val="20"/>
              </w:rPr>
              <w:t>на</w:t>
            </w:r>
            <w:r w:rsidRPr="006175B0">
              <w:rPr>
                <w:rFonts w:eastAsia="Calibri"/>
                <w:spacing w:val="-2"/>
                <w:sz w:val="20"/>
                <w:szCs w:val="20"/>
              </w:rPr>
              <w:t xml:space="preserve"> </w:t>
            </w:r>
            <w:r w:rsidRPr="006175B0">
              <w:rPr>
                <w:rFonts w:eastAsia="Calibri"/>
                <w:sz w:val="20"/>
                <w:szCs w:val="20"/>
              </w:rPr>
              <w:t>ул.</w:t>
            </w:r>
            <w:r w:rsidRPr="006175B0">
              <w:rPr>
                <w:rFonts w:eastAsia="Calibri"/>
                <w:spacing w:val="-3"/>
                <w:sz w:val="20"/>
                <w:szCs w:val="20"/>
              </w:rPr>
              <w:t xml:space="preserve"> </w:t>
            </w:r>
            <w:r w:rsidRPr="006175B0">
              <w:rPr>
                <w:rFonts w:eastAsia="Calibri"/>
                <w:sz w:val="20"/>
                <w:szCs w:val="20"/>
              </w:rPr>
              <w:t>Советской</w:t>
            </w:r>
            <w:r w:rsidRPr="006175B0">
              <w:rPr>
                <w:rFonts w:eastAsia="Calibri"/>
                <w:spacing w:val="-6"/>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w:t>
            </w:r>
            <w:r w:rsidRPr="006175B0">
              <w:rPr>
                <w:rFonts w:eastAsia="Calibri"/>
                <w:spacing w:val="-1"/>
                <w:sz w:val="20"/>
                <w:szCs w:val="20"/>
              </w:rPr>
              <w:t xml:space="preserve"> </w:t>
            </w:r>
            <w:r w:rsidRPr="006175B0">
              <w:rPr>
                <w:rFonts w:eastAsia="Calibri"/>
                <w:sz w:val="20"/>
                <w:szCs w:val="20"/>
              </w:rPr>
              <w:t>Почтовая</w:t>
            </w:r>
            <w:r w:rsidRPr="006175B0">
              <w:rPr>
                <w:rFonts w:eastAsia="Calibri"/>
                <w:spacing w:val="-1"/>
                <w:sz w:val="20"/>
                <w:szCs w:val="20"/>
              </w:rPr>
              <w:t xml:space="preserve"> </w:t>
            </w:r>
            <w:r w:rsidRPr="006175B0">
              <w:rPr>
                <w:rFonts w:eastAsia="Calibri"/>
                <w:sz w:val="20"/>
                <w:szCs w:val="20"/>
              </w:rPr>
              <w:t>чугун</w:t>
            </w:r>
            <w:r w:rsidRPr="006175B0">
              <w:rPr>
                <w:rFonts w:eastAsia="Calibri"/>
                <w:spacing w:val="-2"/>
                <w:sz w:val="20"/>
                <w:szCs w:val="20"/>
              </w:rPr>
              <w:t xml:space="preserve"> </w:t>
            </w:r>
            <w:r w:rsidRPr="006175B0">
              <w:rPr>
                <w:rFonts w:eastAsia="Calibri"/>
                <w:sz w:val="20"/>
                <w:szCs w:val="20"/>
              </w:rPr>
              <w:t>2</w:t>
            </w:r>
            <w:r w:rsidRPr="006175B0">
              <w:rPr>
                <w:rFonts w:eastAsia="Calibri"/>
                <w:spacing w:val="1"/>
                <w:sz w:val="20"/>
                <w:szCs w:val="20"/>
              </w:rPr>
              <w:t xml:space="preserve"> </w:t>
            </w:r>
            <w:r w:rsidRPr="006175B0">
              <w:rPr>
                <w:rFonts w:eastAsia="Calibri"/>
                <w:sz w:val="20"/>
                <w:szCs w:val="20"/>
              </w:rPr>
              <w:t>Ø150</w:t>
            </w: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142" w:right="125"/>
              <w:jc w:val="center"/>
              <w:rPr>
                <w:rFonts w:eastAsia="Calibri"/>
                <w:sz w:val="20"/>
                <w:szCs w:val="20"/>
              </w:rPr>
            </w:pPr>
            <w:r w:rsidRPr="006175B0">
              <w:rPr>
                <w:rFonts w:eastAsia="Calibri"/>
                <w:sz w:val="20"/>
                <w:szCs w:val="20"/>
              </w:rPr>
              <w:t>К-3978</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121" w:right="104"/>
              <w:jc w:val="center"/>
              <w:rPr>
                <w:rFonts w:eastAsia="Calibri"/>
                <w:sz w:val="20"/>
                <w:szCs w:val="20"/>
              </w:rPr>
            </w:pPr>
            <w:r w:rsidRPr="006175B0">
              <w:rPr>
                <w:rFonts w:eastAsia="Calibri"/>
                <w:sz w:val="20"/>
                <w:szCs w:val="20"/>
              </w:rPr>
              <w:t>К-3984</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1977</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28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w:t>
            </w:r>
          </w:p>
        </w:tc>
        <w:tc>
          <w:tcPr>
            <w:tcW w:w="30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728.0</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150</w:t>
            </w:r>
          </w:p>
        </w:tc>
        <w:tc>
          <w:tcPr>
            <w:tcW w:w="38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91" w:right="71"/>
              <w:jc w:val="center"/>
              <w:rPr>
                <w:rFonts w:eastAsia="Calibri"/>
                <w:sz w:val="20"/>
                <w:szCs w:val="20"/>
              </w:rPr>
            </w:pPr>
            <w:r w:rsidRPr="006175B0">
              <w:rPr>
                <w:rFonts w:eastAsia="Calibri"/>
                <w:sz w:val="20"/>
                <w:szCs w:val="20"/>
              </w:rPr>
              <w:t>чугун</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right="237"/>
              <w:jc w:val="right"/>
              <w:rPr>
                <w:rFonts w:eastAsia="Calibri"/>
                <w:sz w:val="20"/>
                <w:szCs w:val="20"/>
              </w:rPr>
            </w:pPr>
            <w:r w:rsidRPr="006175B0">
              <w:rPr>
                <w:rFonts w:eastAsia="Calibri"/>
                <w:sz w:val="20"/>
                <w:szCs w:val="20"/>
              </w:rPr>
              <w:t>100</w:t>
            </w:r>
          </w:p>
        </w:tc>
      </w:tr>
      <w:tr w:rsidR="006175B0" w:rsidRPr="006175B0" w:rsidTr="00CB483A">
        <w:trPr>
          <w:trHeight w:val="765"/>
        </w:trPr>
        <w:tc>
          <w:tcPr>
            <w:tcW w:w="1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left="90" w:right="74"/>
              <w:jc w:val="center"/>
              <w:rPr>
                <w:rFonts w:eastAsia="Calibri"/>
                <w:sz w:val="20"/>
                <w:szCs w:val="20"/>
              </w:rPr>
            </w:pPr>
            <w:r w:rsidRPr="006175B0">
              <w:rPr>
                <w:rFonts w:eastAsia="Calibri"/>
                <w:sz w:val="20"/>
                <w:szCs w:val="20"/>
              </w:rPr>
              <w:t>13</w:t>
            </w:r>
          </w:p>
        </w:tc>
        <w:tc>
          <w:tcPr>
            <w:tcW w:w="98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0"/>
              <w:ind w:left="110"/>
              <w:rPr>
                <w:rFonts w:eastAsia="Calibri"/>
                <w:sz w:val="20"/>
                <w:szCs w:val="20"/>
              </w:rPr>
            </w:pPr>
            <w:r w:rsidRPr="006175B0">
              <w:rPr>
                <w:rFonts w:eastAsia="Calibri"/>
                <w:sz w:val="20"/>
                <w:szCs w:val="20"/>
              </w:rPr>
              <w:t>Канализ.</w:t>
            </w:r>
            <w:r w:rsidRPr="006175B0">
              <w:rPr>
                <w:rFonts w:eastAsia="Calibri"/>
                <w:spacing w:val="-2"/>
                <w:sz w:val="20"/>
                <w:szCs w:val="20"/>
              </w:rPr>
              <w:t xml:space="preserve"> </w:t>
            </w:r>
            <w:r w:rsidRPr="006175B0">
              <w:rPr>
                <w:rFonts w:eastAsia="Calibri"/>
                <w:sz w:val="20"/>
                <w:szCs w:val="20"/>
              </w:rPr>
              <w:t>сеть</w:t>
            </w:r>
            <w:r w:rsidRPr="006175B0">
              <w:rPr>
                <w:rFonts w:eastAsia="Calibri"/>
                <w:spacing w:val="-3"/>
                <w:sz w:val="20"/>
                <w:szCs w:val="20"/>
              </w:rPr>
              <w:t xml:space="preserve"> </w:t>
            </w:r>
            <w:r w:rsidRPr="006175B0">
              <w:rPr>
                <w:rFonts w:eastAsia="Calibri"/>
                <w:sz w:val="20"/>
                <w:szCs w:val="20"/>
              </w:rPr>
              <w:t>от</w:t>
            </w:r>
            <w:r w:rsidRPr="006175B0">
              <w:rPr>
                <w:rFonts w:eastAsia="Calibri"/>
                <w:spacing w:val="-2"/>
                <w:sz w:val="20"/>
                <w:szCs w:val="20"/>
              </w:rPr>
              <w:t xml:space="preserve"> </w:t>
            </w:r>
            <w:r w:rsidRPr="006175B0">
              <w:rPr>
                <w:rFonts w:eastAsia="Calibri"/>
                <w:sz w:val="20"/>
                <w:szCs w:val="20"/>
              </w:rPr>
              <w:t>КНС</w:t>
            </w:r>
            <w:r w:rsidRPr="006175B0">
              <w:rPr>
                <w:rFonts w:eastAsia="Calibri"/>
                <w:spacing w:val="-2"/>
                <w:sz w:val="20"/>
                <w:szCs w:val="20"/>
              </w:rPr>
              <w:t xml:space="preserve"> </w:t>
            </w:r>
            <w:r w:rsidRPr="006175B0">
              <w:rPr>
                <w:rFonts w:eastAsia="Calibri"/>
                <w:sz w:val="20"/>
                <w:szCs w:val="20"/>
              </w:rPr>
              <w:t>на ул.</w:t>
            </w:r>
          </w:p>
          <w:p w:rsidR="00CB483A" w:rsidRPr="006175B0" w:rsidRDefault="00CB483A" w:rsidP="009F7305">
            <w:pPr>
              <w:pStyle w:val="TableParagraph"/>
              <w:ind w:left="110"/>
              <w:rPr>
                <w:rFonts w:eastAsia="Calibri"/>
                <w:sz w:val="20"/>
                <w:szCs w:val="20"/>
              </w:rPr>
            </w:pPr>
            <w:r w:rsidRPr="006175B0">
              <w:rPr>
                <w:rFonts w:eastAsia="Calibri"/>
                <w:sz w:val="20"/>
                <w:szCs w:val="20"/>
              </w:rPr>
              <w:t>Приютинской</w:t>
            </w:r>
            <w:r w:rsidRPr="006175B0">
              <w:rPr>
                <w:rFonts w:eastAsia="Calibri"/>
                <w:spacing w:val="-5"/>
                <w:sz w:val="20"/>
                <w:szCs w:val="20"/>
              </w:rPr>
              <w:t xml:space="preserve"> </w:t>
            </w:r>
            <w:r w:rsidRPr="006175B0">
              <w:rPr>
                <w:rFonts w:eastAsia="Calibri"/>
                <w:sz w:val="20"/>
                <w:szCs w:val="20"/>
              </w:rPr>
              <w:t>до</w:t>
            </w:r>
            <w:r w:rsidRPr="006175B0">
              <w:rPr>
                <w:rFonts w:eastAsia="Calibri"/>
                <w:spacing w:val="-4"/>
                <w:sz w:val="20"/>
                <w:szCs w:val="20"/>
              </w:rPr>
              <w:t xml:space="preserve"> </w:t>
            </w:r>
            <w:r w:rsidRPr="006175B0">
              <w:rPr>
                <w:rFonts w:eastAsia="Calibri"/>
                <w:sz w:val="20"/>
                <w:szCs w:val="20"/>
              </w:rPr>
              <w:t>ГНС</w:t>
            </w:r>
            <w:r w:rsidRPr="006175B0">
              <w:rPr>
                <w:rFonts w:eastAsia="Calibri"/>
                <w:spacing w:val="-5"/>
                <w:sz w:val="20"/>
                <w:szCs w:val="20"/>
              </w:rPr>
              <w:t xml:space="preserve"> </w:t>
            </w:r>
            <w:r w:rsidRPr="006175B0">
              <w:rPr>
                <w:rFonts w:eastAsia="Calibri"/>
                <w:sz w:val="20"/>
                <w:szCs w:val="20"/>
              </w:rPr>
              <w:t>(Бытовая</w:t>
            </w:r>
          </w:p>
          <w:p w:rsidR="00CB483A" w:rsidRPr="006175B0" w:rsidRDefault="00CB483A" w:rsidP="009F7305">
            <w:pPr>
              <w:pStyle w:val="TableParagraph"/>
              <w:spacing w:line="215" w:lineRule="exact"/>
              <w:ind w:left="110"/>
              <w:rPr>
                <w:rFonts w:eastAsia="Calibri"/>
                <w:sz w:val="20"/>
                <w:szCs w:val="20"/>
              </w:rPr>
            </w:pPr>
            <w:r w:rsidRPr="006175B0">
              <w:rPr>
                <w:rFonts w:eastAsia="Calibri"/>
                <w:sz w:val="20"/>
                <w:szCs w:val="20"/>
              </w:rPr>
              <w:t>канализация</w:t>
            </w:r>
            <w:r w:rsidRPr="006175B0">
              <w:rPr>
                <w:rFonts w:eastAsia="Calibri"/>
                <w:spacing w:val="-3"/>
                <w:sz w:val="20"/>
                <w:szCs w:val="20"/>
              </w:rPr>
              <w:t xml:space="preserve"> </w:t>
            </w:r>
            <w:r w:rsidRPr="006175B0">
              <w:rPr>
                <w:rFonts w:eastAsia="Calibri"/>
                <w:sz w:val="20"/>
                <w:szCs w:val="20"/>
              </w:rPr>
              <w:t>ул.</w:t>
            </w:r>
            <w:r w:rsidRPr="006175B0">
              <w:rPr>
                <w:rFonts w:eastAsia="Calibri"/>
                <w:spacing w:val="-4"/>
                <w:sz w:val="20"/>
                <w:szCs w:val="20"/>
              </w:rPr>
              <w:t xml:space="preserve"> </w:t>
            </w:r>
            <w:r w:rsidRPr="006175B0">
              <w:rPr>
                <w:rFonts w:eastAsia="Calibri"/>
                <w:sz w:val="20"/>
                <w:szCs w:val="20"/>
              </w:rPr>
              <w:t>Почтовая)</w:t>
            </w:r>
            <w:r w:rsidRPr="006175B0">
              <w:rPr>
                <w:rFonts w:eastAsia="Calibri"/>
                <w:spacing w:val="-3"/>
                <w:sz w:val="20"/>
                <w:szCs w:val="20"/>
              </w:rPr>
              <w:t xml:space="preserve"> </w:t>
            </w:r>
            <w:r w:rsidRPr="006175B0">
              <w:rPr>
                <w:rFonts w:eastAsia="Calibri"/>
                <w:sz w:val="20"/>
                <w:szCs w:val="20"/>
              </w:rPr>
              <w:t>2</w:t>
            </w:r>
            <w:r w:rsidRPr="006175B0">
              <w:rPr>
                <w:rFonts w:eastAsia="Calibri"/>
                <w:spacing w:val="-3"/>
                <w:sz w:val="20"/>
                <w:szCs w:val="20"/>
              </w:rPr>
              <w:t xml:space="preserve"> </w:t>
            </w:r>
            <w:r w:rsidRPr="006175B0">
              <w:rPr>
                <w:rFonts w:eastAsia="Calibri"/>
                <w:sz w:val="20"/>
                <w:szCs w:val="20"/>
              </w:rPr>
              <w:t>трубы</w:t>
            </w: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left="143" w:right="125"/>
              <w:jc w:val="center"/>
              <w:rPr>
                <w:rFonts w:eastAsia="Calibri"/>
                <w:sz w:val="20"/>
                <w:szCs w:val="20"/>
              </w:rPr>
            </w:pPr>
            <w:r w:rsidRPr="006175B0">
              <w:rPr>
                <w:rFonts w:eastAsia="Calibri"/>
                <w:sz w:val="20"/>
                <w:szCs w:val="20"/>
              </w:rPr>
              <w:t>К-1719</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left="121" w:right="104"/>
              <w:jc w:val="center"/>
              <w:rPr>
                <w:rFonts w:eastAsia="Calibri"/>
                <w:sz w:val="20"/>
                <w:szCs w:val="20"/>
              </w:rPr>
            </w:pPr>
            <w:r w:rsidRPr="006175B0">
              <w:rPr>
                <w:rFonts w:eastAsia="Calibri"/>
                <w:sz w:val="20"/>
                <w:szCs w:val="20"/>
              </w:rPr>
              <w:t>К-3814</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left="225" w:right="206"/>
              <w:jc w:val="center"/>
              <w:rPr>
                <w:rFonts w:eastAsia="Calibri"/>
                <w:sz w:val="20"/>
                <w:szCs w:val="20"/>
              </w:rPr>
            </w:pPr>
            <w:r w:rsidRPr="006175B0">
              <w:rPr>
                <w:rFonts w:eastAsia="Calibri"/>
                <w:sz w:val="20"/>
                <w:szCs w:val="20"/>
              </w:rPr>
              <w:t>1977</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left="88" w:right="70"/>
              <w:jc w:val="center"/>
              <w:rPr>
                <w:rFonts w:eastAsia="Calibri"/>
                <w:sz w:val="20"/>
                <w:szCs w:val="20"/>
              </w:rPr>
            </w:pPr>
            <w:r w:rsidRPr="006175B0">
              <w:rPr>
                <w:rFonts w:eastAsia="Calibri"/>
                <w:sz w:val="20"/>
                <w:szCs w:val="20"/>
              </w:rPr>
              <w:t>подземный</w:t>
            </w:r>
          </w:p>
        </w:tc>
        <w:tc>
          <w:tcPr>
            <w:tcW w:w="28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left="148" w:right="133"/>
              <w:jc w:val="center"/>
              <w:rPr>
                <w:rFonts w:eastAsia="Calibri"/>
                <w:sz w:val="20"/>
                <w:szCs w:val="20"/>
              </w:rPr>
            </w:pPr>
            <w:r w:rsidRPr="006175B0">
              <w:rPr>
                <w:rFonts w:eastAsia="Calibri"/>
                <w:sz w:val="20"/>
                <w:szCs w:val="20"/>
              </w:rPr>
              <w:t>2.5</w:t>
            </w:r>
          </w:p>
        </w:tc>
        <w:tc>
          <w:tcPr>
            <w:tcW w:w="30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left="217"/>
              <w:rPr>
                <w:rFonts w:eastAsia="Calibri"/>
                <w:sz w:val="20"/>
                <w:szCs w:val="20"/>
              </w:rPr>
            </w:pPr>
            <w:r w:rsidRPr="006175B0">
              <w:rPr>
                <w:rFonts w:eastAsia="Calibri"/>
                <w:sz w:val="20"/>
                <w:szCs w:val="20"/>
              </w:rPr>
              <w:t>1193.0</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left="95" w:right="68"/>
              <w:jc w:val="center"/>
              <w:rPr>
                <w:rFonts w:eastAsia="Calibri"/>
                <w:sz w:val="20"/>
                <w:szCs w:val="20"/>
              </w:rPr>
            </w:pPr>
            <w:r w:rsidRPr="006175B0">
              <w:rPr>
                <w:rFonts w:eastAsia="Calibri"/>
                <w:sz w:val="20"/>
                <w:szCs w:val="20"/>
              </w:rPr>
              <w:t>150</w:t>
            </w:r>
          </w:p>
        </w:tc>
        <w:tc>
          <w:tcPr>
            <w:tcW w:w="38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left="91" w:right="71"/>
              <w:jc w:val="center"/>
              <w:rPr>
                <w:rFonts w:eastAsia="Calibri"/>
                <w:sz w:val="20"/>
                <w:szCs w:val="20"/>
              </w:rPr>
            </w:pPr>
            <w:r w:rsidRPr="006175B0">
              <w:rPr>
                <w:rFonts w:eastAsia="Calibri"/>
                <w:sz w:val="20"/>
                <w:szCs w:val="20"/>
              </w:rPr>
              <w:t>чугун</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right="237"/>
              <w:jc w:val="right"/>
              <w:rPr>
                <w:rFonts w:eastAsia="Calibri"/>
                <w:sz w:val="20"/>
                <w:szCs w:val="20"/>
              </w:rPr>
            </w:pPr>
            <w:r w:rsidRPr="006175B0">
              <w:rPr>
                <w:rFonts w:eastAsia="Calibri"/>
                <w:sz w:val="20"/>
                <w:szCs w:val="20"/>
              </w:rPr>
              <w:t>100</w:t>
            </w:r>
          </w:p>
        </w:tc>
      </w:tr>
      <w:tr w:rsidR="006175B0" w:rsidRPr="006175B0" w:rsidTr="00CB483A">
        <w:trPr>
          <w:trHeight w:val="460"/>
        </w:trPr>
        <w:tc>
          <w:tcPr>
            <w:tcW w:w="1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0" w:right="74"/>
              <w:jc w:val="center"/>
              <w:rPr>
                <w:rFonts w:eastAsia="Calibri"/>
                <w:sz w:val="20"/>
                <w:szCs w:val="20"/>
              </w:rPr>
            </w:pPr>
            <w:r w:rsidRPr="006175B0">
              <w:rPr>
                <w:rFonts w:eastAsia="Calibri"/>
                <w:sz w:val="20"/>
                <w:szCs w:val="20"/>
              </w:rPr>
              <w:t>14</w:t>
            </w:r>
          </w:p>
        </w:tc>
        <w:tc>
          <w:tcPr>
            <w:tcW w:w="98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Внеплощад.</w:t>
            </w:r>
            <w:r w:rsidRPr="006175B0">
              <w:rPr>
                <w:rFonts w:eastAsia="Calibri"/>
                <w:spacing w:val="-2"/>
                <w:sz w:val="20"/>
                <w:szCs w:val="20"/>
              </w:rPr>
              <w:t xml:space="preserve"> </w:t>
            </w:r>
            <w:r w:rsidRPr="006175B0">
              <w:rPr>
                <w:rFonts w:eastAsia="Calibri"/>
                <w:sz w:val="20"/>
                <w:szCs w:val="20"/>
              </w:rPr>
              <w:t>канализ.</w:t>
            </w:r>
            <w:r w:rsidRPr="006175B0">
              <w:rPr>
                <w:rFonts w:eastAsia="Calibri"/>
                <w:spacing w:val="-2"/>
                <w:sz w:val="20"/>
                <w:szCs w:val="20"/>
              </w:rPr>
              <w:t xml:space="preserve"> </w:t>
            </w: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Котово</w:t>
            </w:r>
            <w:r w:rsidRPr="006175B0">
              <w:rPr>
                <w:rFonts w:eastAsia="Calibri"/>
                <w:spacing w:val="-3"/>
                <w:sz w:val="20"/>
                <w:szCs w:val="20"/>
              </w:rPr>
              <w:t xml:space="preserve"> </w:t>
            </w:r>
            <w:r w:rsidRPr="006175B0">
              <w:rPr>
                <w:rFonts w:eastAsia="Calibri"/>
                <w:sz w:val="20"/>
                <w:szCs w:val="20"/>
              </w:rPr>
              <w:t>поле</w:t>
            </w: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42" w:right="125"/>
              <w:jc w:val="center"/>
              <w:rPr>
                <w:rFonts w:eastAsia="Calibri"/>
                <w:sz w:val="20"/>
                <w:szCs w:val="20"/>
              </w:rPr>
            </w:pPr>
            <w:r w:rsidRPr="006175B0">
              <w:rPr>
                <w:rFonts w:eastAsia="Calibri"/>
                <w:sz w:val="20"/>
                <w:szCs w:val="20"/>
              </w:rPr>
              <w:t>К-2440</w:t>
            </w:r>
            <w:r w:rsidRPr="006175B0">
              <w:rPr>
                <w:rFonts w:eastAsia="Calibri"/>
                <w:spacing w:val="-1"/>
                <w:sz w:val="20"/>
                <w:szCs w:val="20"/>
              </w:rPr>
              <w:t xml:space="preserve"> </w:t>
            </w:r>
            <w:r w:rsidRPr="006175B0">
              <w:rPr>
                <w:rFonts w:eastAsia="Calibri"/>
                <w:sz w:val="20"/>
                <w:szCs w:val="20"/>
              </w:rPr>
              <w:t>-- К-3136</w:t>
            </w:r>
            <w:r w:rsidRPr="006175B0">
              <w:rPr>
                <w:rFonts w:eastAsia="Calibri"/>
                <w:spacing w:val="-1"/>
                <w:sz w:val="20"/>
                <w:szCs w:val="20"/>
              </w:rPr>
              <w:t xml:space="preserve"> </w:t>
            </w:r>
            <w:r w:rsidRPr="006175B0">
              <w:rPr>
                <w:rFonts w:eastAsia="Calibri"/>
                <w:sz w:val="20"/>
                <w:szCs w:val="20"/>
              </w:rPr>
              <w:t>--</w:t>
            </w:r>
            <w:r w:rsidRPr="006175B0">
              <w:rPr>
                <w:rFonts w:eastAsia="Calibri"/>
                <w:spacing w:val="-3"/>
                <w:sz w:val="20"/>
                <w:szCs w:val="20"/>
              </w:rPr>
              <w:t xml:space="preserve"> </w:t>
            </w:r>
            <w:r w:rsidRPr="006175B0">
              <w:rPr>
                <w:rFonts w:eastAsia="Calibri"/>
                <w:sz w:val="20"/>
                <w:szCs w:val="20"/>
              </w:rPr>
              <w:t>К-</w:t>
            </w:r>
          </w:p>
          <w:p w:rsidR="00CB483A" w:rsidRPr="006175B0" w:rsidRDefault="00CB483A" w:rsidP="009F7305">
            <w:pPr>
              <w:pStyle w:val="TableParagraph"/>
              <w:spacing w:line="215" w:lineRule="exact"/>
              <w:ind w:left="143" w:right="125"/>
              <w:jc w:val="center"/>
              <w:rPr>
                <w:rFonts w:eastAsia="Calibri"/>
                <w:sz w:val="20"/>
                <w:szCs w:val="20"/>
              </w:rPr>
            </w:pPr>
            <w:r w:rsidRPr="006175B0">
              <w:rPr>
                <w:rFonts w:eastAsia="Calibri"/>
                <w:sz w:val="20"/>
                <w:szCs w:val="20"/>
              </w:rPr>
              <w:t>3151</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21" w:right="104"/>
              <w:jc w:val="center"/>
              <w:rPr>
                <w:rFonts w:eastAsia="Calibri"/>
                <w:sz w:val="20"/>
                <w:szCs w:val="20"/>
              </w:rPr>
            </w:pPr>
            <w:r w:rsidRPr="006175B0">
              <w:rPr>
                <w:rFonts w:eastAsia="Calibri"/>
                <w:sz w:val="20"/>
                <w:szCs w:val="20"/>
              </w:rPr>
              <w:t>К-3487</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225" w:right="206"/>
              <w:jc w:val="center"/>
              <w:rPr>
                <w:rFonts w:eastAsia="Calibri"/>
                <w:sz w:val="20"/>
                <w:szCs w:val="20"/>
              </w:rPr>
            </w:pPr>
            <w:r w:rsidRPr="006175B0">
              <w:rPr>
                <w:rFonts w:eastAsia="Calibri"/>
                <w:sz w:val="20"/>
                <w:szCs w:val="20"/>
              </w:rPr>
              <w:t>1979</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88" w:right="70"/>
              <w:jc w:val="center"/>
              <w:rPr>
                <w:rFonts w:eastAsia="Calibri"/>
                <w:sz w:val="20"/>
                <w:szCs w:val="20"/>
              </w:rPr>
            </w:pPr>
            <w:r w:rsidRPr="006175B0">
              <w:rPr>
                <w:rFonts w:eastAsia="Calibri"/>
                <w:sz w:val="20"/>
                <w:szCs w:val="20"/>
              </w:rPr>
              <w:t>подземный</w:t>
            </w:r>
          </w:p>
        </w:tc>
        <w:tc>
          <w:tcPr>
            <w:tcW w:w="28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48" w:right="133"/>
              <w:jc w:val="center"/>
              <w:rPr>
                <w:rFonts w:eastAsia="Calibri"/>
                <w:sz w:val="20"/>
                <w:szCs w:val="20"/>
              </w:rPr>
            </w:pPr>
            <w:r w:rsidRPr="006175B0">
              <w:rPr>
                <w:rFonts w:eastAsia="Calibri"/>
                <w:sz w:val="20"/>
                <w:szCs w:val="20"/>
              </w:rPr>
              <w:t>2.0</w:t>
            </w:r>
          </w:p>
        </w:tc>
        <w:tc>
          <w:tcPr>
            <w:tcW w:w="30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267"/>
              <w:rPr>
                <w:rFonts w:eastAsia="Calibri"/>
                <w:sz w:val="20"/>
                <w:szCs w:val="20"/>
              </w:rPr>
            </w:pPr>
            <w:r w:rsidRPr="006175B0">
              <w:rPr>
                <w:rFonts w:eastAsia="Calibri"/>
                <w:sz w:val="20"/>
                <w:szCs w:val="20"/>
              </w:rPr>
              <w:t>427.0</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5" w:right="68"/>
              <w:jc w:val="center"/>
              <w:rPr>
                <w:rFonts w:eastAsia="Calibri"/>
                <w:sz w:val="20"/>
                <w:szCs w:val="20"/>
              </w:rPr>
            </w:pPr>
            <w:r w:rsidRPr="006175B0">
              <w:rPr>
                <w:rFonts w:eastAsia="Calibri"/>
                <w:sz w:val="20"/>
                <w:szCs w:val="20"/>
              </w:rPr>
              <w:t>250</w:t>
            </w:r>
          </w:p>
        </w:tc>
        <w:tc>
          <w:tcPr>
            <w:tcW w:w="38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1" w:right="70"/>
              <w:jc w:val="center"/>
              <w:rPr>
                <w:rFonts w:eastAsia="Calibri"/>
                <w:sz w:val="20"/>
                <w:szCs w:val="20"/>
              </w:rPr>
            </w:pPr>
            <w:r w:rsidRPr="006175B0">
              <w:rPr>
                <w:rFonts w:eastAsia="Calibri"/>
                <w:sz w:val="20"/>
                <w:szCs w:val="20"/>
              </w:rPr>
              <w:t>керамика</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right="289"/>
              <w:jc w:val="right"/>
              <w:rPr>
                <w:rFonts w:eastAsia="Calibri"/>
                <w:sz w:val="20"/>
                <w:szCs w:val="20"/>
              </w:rPr>
            </w:pPr>
            <w:r w:rsidRPr="006175B0">
              <w:rPr>
                <w:rFonts w:eastAsia="Calibri"/>
                <w:sz w:val="20"/>
                <w:szCs w:val="20"/>
              </w:rPr>
              <w:t>74</w:t>
            </w:r>
          </w:p>
        </w:tc>
      </w:tr>
      <w:tr w:rsidR="006175B0" w:rsidRPr="006175B0" w:rsidTr="00CB483A">
        <w:trPr>
          <w:trHeight w:val="1149"/>
        </w:trPr>
        <w:tc>
          <w:tcPr>
            <w:tcW w:w="1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90" w:right="74"/>
              <w:jc w:val="center"/>
              <w:rPr>
                <w:rFonts w:eastAsia="Calibri"/>
                <w:sz w:val="20"/>
                <w:szCs w:val="20"/>
              </w:rPr>
            </w:pPr>
            <w:r w:rsidRPr="006175B0">
              <w:rPr>
                <w:rFonts w:eastAsia="Calibri"/>
                <w:sz w:val="20"/>
                <w:szCs w:val="20"/>
              </w:rPr>
              <w:t>15</w:t>
            </w:r>
          </w:p>
        </w:tc>
        <w:tc>
          <w:tcPr>
            <w:tcW w:w="98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7" w:lineRule="auto"/>
              <w:ind w:left="110" w:right="386"/>
              <w:rPr>
                <w:rFonts w:eastAsia="Calibri"/>
                <w:sz w:val="20"/>
                <w:szCs w:val="20"/>
              </w:rPr>
            </w:pPr>
            <w:r w:rsidRPr="006175B0">
              <w:rPr>
                <w:rFonts w:eastAsia="Calibri"/>
                <w:sz w:val="20"/>
                <w:szCs w:val="20"/>
              </w:rPr>
              <w:t>Канализ.</w:t>
            </w:r>
            <w:r w:rsidRPr="006175B0">
              <w:rPr>
                <w:rFonts w:eastAsia="Calibri"/>
                <w:spacing w:val="-4"/>
                <w:sz w:val="20"/>
                <w:szCs w:val="20"/>
              </w:rPr>
              <w:t xml:space="preserve"> </w:t>
            </w:r>
            <w:r w:rsidRPr="006175B0">
              <w:rPr>
                <w:rFonts w:eastAsia="Calibri"/>
                <w:sz w:val="20"/>
                <w:szCs w:val="20"/>
              </w:rPr>
              <w:t>сеть</w:t>
            </w:r>
            <w:r w:rsidRPr="006175B0">
              <w:rPr>
                <w:rFonts w:eastAsia="Calibri"/>
                <w:spacing w:val="-2"/>
                <w:sz w:val="20"/>
                <w:szCs w:val="20"/>
              </w:rPr>
              <w:t xml:space="preserve"> </w:t>
            </w:r>
            <w:r w:rsidRPr="006175B0">
              <w:rPr>
                <w:rFonts w:eastAsia="Calibri"/>
                <w:sz w:val="20"/>
                <w:szCs w:val="20"/>
              </w:rPr>
              <w:t>до</w:t>
            </w:r>
            <w:r w:rsidRPr="006175B0">
              <w:rPr>
                <w:rFonts w:eastAsia="Calibri"/>
                <w:spacing w:val="-5"/>
                <w:sz w:val="20"/>
                <w:szCs w:val="20"/>
              </w:rPr>
              <w:t xml:space="preserve"> </w:t>
            </w:r>
            <w:r w:rsidRPr="006175B0">
              <w:rPr>
                <w:rFonts w:eastAsia="Calibri"/>
                <w:sz w:val="20"/>
                <w:szCs w:val="20"/>
              </w:rPr>
              <w:t>КНС</w:t>
            </w:r>
            <w:r w:rsidRPr="006175B0">
              <w:rPr>
                <w:rFonts w:eastAsia="Calibri"/>
                <w:spacing w:val="-5"/>
                <w:sz w:val="20"/>
                <w:szCs w:val="20"/>
              </w:rPr>
              <w:t xml:space="preserve"> </w:t>
            </w:r>
            <w:r w:rsidRPr="006175B0">
              <w:rPr>
                <w:rFonts w:eastAsia="Calibri"/>
                <w:sz w:val="20"/>
                <w:szCs w:val="20"/>
              </w:rPr>
              <w:t>(Внутриплощад.</w:t>
            </w:r>
            <w:r w:rsidRPr="006175B0">
              <w:rPr>
                <w:rFonts w:eastAsia="Calibri"/>
                <w:spacing w:val="-47"/>
                <w:sz w:val="20"/>
                <w:szCs w:val="20"/>
              </w:rPr>
              <w:t xml:space="preserve"> </w:t>
            </w:r>
            <w:r w:rsidRPr="006175B0">
              <w:rPr>
                <w:rFonts w:eastAsia="Calibri"/>
                <w:sz w:val="20"/>
                <w:szCs w:val="20"/>
              </w:rPr>
              <w:t>сети ул. Дружбы)</w:t>
            </w: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6175B0" w:rsidRDefault="00CB483A" w:rsidP="009F7305">
            <w:pPr>
              <w:pStyle w:val="TableParagraph"/>
              <w:spacing w:line="237" w:lineRule="auto"/>
              <w:ind w:left="311" w:right="292"/>
              <w:jc w:val="center"/>
              <w:rPr>
                <w:rFonts w:eastAsia="Calibri"/>
                <w:spacing w:val="-1"/>
                <w:sz w:val="20"/>
                <w:szCs w:val="20"/>
              </w:rPr>
            </w:pPr>
            <w:r w:rsidRPr="006175B0">
              <w:rPr>
                <w:rFonts w:eastAsia="Calibri"/>
                <w:spacing w:val="-1"/>
                <w:sz w:val="20"/>
                <w:szCs w:val="20"/>
              </w:rPr>
              <w:t>К-1428--К-2138</w:t>
            </w:r>
            <w:r w:rsidR="006175B0">
              <w:rPr>
                <w:rFonts w:eastAsia="Calibri"/>
                <w:spacing w:val="-1"/>
                <w:sz w:val="20"/>
                <w:szCs w:val="20"/>
              </w:rPr>
              <w:t>—</w:t>
            </w:r>
          </w:p>
          <w:p w:rsidR="00CB483A" w:rsidRPr="006175B0" w:rsidRDefault="00CB483A" w:rsidP="009F7305">
            <w:pPr>
              <w:pStyle w:val="TableParagraph"/>
              <w:spacing w:line="237" w:lineRule="auto"/>
              <w:ind w:left="311" w:right="292"/>
              <w:jc w:val="center"/>
              <w:rPr>
                <w:rFonts w:eastAsia="Calibri"/>
                <w:sz w:val="20"/>
                <w:szCs w:val="20"/>
              </w:rPr>
            </w:pPr>
            <w:r w:rsidRPr="006175B0">
              <w:rPr>
                <w:rFonts w:eastAsia="Calibri"/>
                <w:spacing w:val="-1"/>
                <w:sz w:val="20"/>
                <w:szCs w:val="20"/>
              </w:rPr>
              <w:t>К-</w:t>
            </w:r>
            <w:r w:rsidRPr="006175B0">
              <w:rPr>
                <w:rFonts w:eastAsia="Calibri"/>
                <w:spacing w:val="-47"/>
                <w:sz w:val="20"/>
                <w:szCs w:val="20"/>
              </w:rPr>
              <w:t xml:space="preserve"> </w:t>
            </w:r>
            <w:r w:rsidRPr="006175B0">
              <w:rPr>
                <w:rFonts w:eastAsia="Calibri"/>
                <w:sz w:val="20"/>
                <w:szCs w:val="20"/>
              </w:rPr>
              <w:t>2099--</w:t>
            </w:r>
          </w:p>
          <w:p w:rsidR="00CB483A" w:rsidRPr="006175B0" w:rsidRDefault="00CB483A" w:rsidP="009F7305">
            <w:pPr>
              <w:pStyle w:val="TableParagraph"/>
              <w:ind w:left="141" w:right="125"/>
              <w:jc w:val="center"/>
              <w:rPr>
                <w:rFonts w:eastAsia="Calibri"/>
                <w:sz w:val="20"/>
                <w:szCs w:val="20"/>
              </w:rPr>
            </w:pPr>
            <w:r w:rsidRPr="006175B0">
              <w:rPr>
                <w:rFonts w:eastAsia="Calibri"/>
                <w:sz w:val="20"/>
                <w:szCs w:val="20"/>
              </w:rPr>
              <w:t>К-3917</w:t>
            </w:r>
          </w:p>
          <w:p w:rsidR="006175B0" w:rsidRDefault="00CB483A" w:rsidP="009F7305">
            <w:pPr>
              <w:pStyle w:val="TableParagraph"/>
              <w:spacing w:line="230" w:lineRule="exact"/>
              <w:ind w:left="143" w:right="125"/>
              <w:jc w:val="center"/>
              <w:rPr>
                <w:rFonts w:eastAsia="Calibri"/>
                <w:sz w:val="20"/>
                <w:szCs w:val="20"/>
              </w:rPr>
            </w:pPr>
            <w:r w:rsidRPr="006175B0">
              <w:rPr>
                <w:rFonts w:eastAsia="Calibri"/>
                <w:sz w:val="20"/>
                <w:szCs w:val="20"/>
              </w:rPr>
              <w:t>К-2849--К3725--К-1408</w:t>
            </w:r>
          </w:p>
          <w:p w:rsidR="00CB483A" w:rsidRPr="006175B0" w:rsidRDefault="00CB483A" w:rsidP="009F7305">
            <w:pPr>
              <w:pStyle w:val="TableParagraph"/>
              <w:spacing w:line="230" w:lineRule="exact"/>
              <w:ind w:left="143" w:right="125"/>
              <w:jc w:val="center"/>
              <w:rPr>
                <w:rFonts w:eastAsia="Calibri"/>
                <w:sz w:val="20"/>
                <w:szCs w:val="20"/>
              </w:rPr>
            </w:pPr>
            <w:r w:rsidRPr="006175B0">
              <w:rPr>
                <w:rFonts w:eastAsia="Calibri"/>
                <w:spacing w:val="-47"/>
                <w:sz w:val="20"/>
                <w:szCs w:val="20"/>
              </w:rPr>
              <w:t xml:space="preserve"> </w:t>
            </w:r>
            <w:r w:rsidRPr="006175B0">
              <w:rPr>
                <w:rFonts w:eastAsia="Calibri"/>
                <w:sz w:val="20"/>
                <w:szCs w:val="20"/>
              </w:rPr>
              <w:t>К-3732--К1672</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8"/>
              <w:ind w:left="122" w:right="104"/>
              <w:jc w:val="center"/>
              <w:rPr>
                <w:rFonts w:eastAsia="Calibri"/>
                <w:sz w:val="20"/>
                <w:szCs w:val="20"/>
              </w:rPr>
            </w:pPr>
            <w:r w:rsidRPr="006175B0">
              <w:rPr>
                <w:rFonts w:eastAsia="Calibri"/>
                <w:sz w:val="20"/>
                <w:szCs w:val="20"/>
              </w:rPr>
              <w:t>КНС</w:t>
            </w:r>
          </w:p>
          <w:p w:rsidR="00CB483A" w:rsidRPr="006175B0" w:rsidRDefault="001B48C4" w:rsidP="009F7305">
            <w:pPr>
              <w:pStyle w:val="TableParagraph"/>
              <w:ind w:left="363" w:right="234" w:hanging="116"/>
              <w:rPr>
                <w:rFonts w:eastAsia="Calibri"/>
                <w:sz w:val="20"/>
                <w:szCs w:val="20"/>
              </w:rPr>
            </w:pPr>
            <w:r>
              <w:rPr>
                <w:rFonts w:eastAsia="Calibri"/>
                <w:spacing w:val="-1"/>
                <w:sz w:val="20"/>
                <w:szCs w:val="20"/>
              </w:rPr>
              <w:t>«</w:t>
            </w:r>
            <w:r w:rsidR="00CB483A" w:rsidRPr="006175B0">
              <w:rPr>
                <w:rFonts w:eastAsia="Calibri"/>
                <w:spacing w:val="-1"/>
                <w:sz w:val="20"/>
                <w:szCs w:val="20"/>
              </w:rPr>
              <w:t>Дружба</w:t>
            </w:r>
            <w:r>
              <w:rPr>
                <w:rFonts w:eastAsia="Calibri"/>
                <w:spacing w:val="-1"/>
                <w:sz w:val="20"/>
                <w:szCs w:val="20"/>
              </w:rPr>
              <w:t>»</w:t>
            </w:r>
            <w:r w:rsidR="00CB483A" w:rsidRPr="006175B0">
              <w:rPr>
                <w:rFonts w:eastAsia="Calibri"/>
                <w:spacing w:val="-47"/>
                <w:sz w:val="20"/>
                <w:szCs w:val="20"/>
              </w:rPr>
              <w:t xml:space="preserve"> </w:t>
            </w:r>
            <w:r w:rsidR="00CB483A" w:rsidRPr="006175B0">
              <w:rPr>
                <w:rFonts w:eastAsia="Calibri"/>
                <w:sz w:val="20"/>
                <w:szCs w:val="20"/>
              </w:rPr>
              <w:t>К-3993</w:t>
            </w:r>
            <w:r w:rsidR="00CB483A" w:rsidRPr="006175B0">
              <w:rPr>
                <w:rFonts w:eastAsia="Calibri"/>
                <w:spacing w:val="1"/>
                <w:sz w:val="20"/>
                <w:szCs w:val="20"/>
              </w:rPr>
              <w:t xml:space="preserve"> </w:t>
            </w:r>
            <w:r w:rsidR="00CB483A" w:rsidRPr="006175B0">
              <w:rPr>
                <w:rFonts w:eastAsia="Calibri"/>
                <w:sz w:val="20"/>
                <w:szCs w:val="20"/>
              </w:rPr>
              <w:t>К-2849</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1977</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28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3.0</w:t>
            </w:r>
          </w:p>
        </w:tc>
        <w:tc>
          <w:tcPr>
            <w:tcW w:w="30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217"/>
              <w:rPr>
                <w:rFonts w:eastAsia="Calibri"/>
                <w:sz w:val="20"/>
                <w:szCs w:val="20"/>
              </w:rPr>
            </w:pPr>
            <w:r w:rsidRPr="006175B0">
              <w:rPr>
                <w:rFonts w:eastAsia="Calibri"/>
                <w:sz w:val="20"/>
                <w:szCs w:val="20"/>
              </w:rPr>
              <w:t>1488.0</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300</w:t>
            </w:r>
          </w:p>
        </w:tc>
        <w:tc>
          <w:tcPr>
            <w:tcW w:w="38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ж/б</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right="237"/>
              <w:jc w:val="right"/>
              <w:rPr>
                <w:rFonts w:eastAsia="Calibri"/>
                <w:sz w:val="20"/>
                <w:szCs w:val="20"/>
              </w:rPr>
            </w:pPr>
            <w:r w:rsidRPr="006175B0">
              <w:rPr>
                <w:rFonts w:eastAsia="Calibri"/>
                <w:sz w:val="20"/>
                <w:szCs w:val="20"/>
              </w:rPr>
              <w:t>100</w:t>
            </w:r>
          </w:p>
        </w:tc>
      </w:tr>
      <w:tr w:rsidR="006175B0" w:rsidRPr="006175B0" w:rsidTr="00CB483A">
        <w:trPr>
          <w:trHeight w:val="553"/>
        </w:trPr>
        <w:tc>
          <w:tcPr>
            <w:tcW w:w="1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90" w:right="74"/>
              <w:jc w:val="center"/>
              <w:rPr>
                <w:rFonts w:eastAsia="Calibri"/>
                <w:sz w:val="20"/>
                <w:szCs w:val="20"/>
              </w:rPr>
            </w:pPr>
            <w:r w:rsidRPr="006175B0">
              <w:rPr>
                <w:rFonts w:eastAsia="Calibri"/>
                <w:sz w:val="20"/>
                <w:szCs w:val="20"/>
              </w:rPr>
              <w:t>16</w:t>
            </w:r>
          </w:p>
        </w:tc>
        <w:tc>
          <w:tcPr>
            <w:tcW w:w="98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837"/>
              <w:rPr>
                <w:rFonts w:eastAsia="Calibri"/>
                <w:sz w:val="20"/>
                <w:szCs w:val="20"/>
              </w:rPr>
            </w:pPr>
            <w:r w:rsidRPr="006175B0">
              <w:rPr>
                <w:rFonts w:eastAsia="Calibri"/>
                <w:sz w:val="20"/>
                <w:szCs w:val="20"/>
              </w:rPr>
              <w:t>ж/д</w:t>
            </w:r>
            <w:r w:rsidRPr="006175B0">
              <w:rPr>
                <w:rFonts w:eastAsia="Calibri"/>
                <w:spacing w:val="-5"/>
                <w:sz w:val="20"/>
                <w:szCs w:val="20"/>
              </w:rPr>
              <w:t xml:space="preserve"> </w:t>
            </w:r>
            <w:r w:rsidRPr="006175B0">
              <w:rPr>
                <w:rFonts w:eastAsia="Calibri"/>
                <w:sz w:val="20"/>
                <w:szCs w:val="20"/>
              </w:rPr>
              <w:t>95</w:t>
            </w:r>
            <w:r w:rsidRPr="006175B0">
              <w:rPr>
                <w:rFonts w:eastAsia="Calibri"/>
                <w:spacing w:val="-2"/>
                <w:sz w:val="20"/>
                <w:szCs w:val="20"/>
              </w:rPr>
              <w:t xml:space="preserve"> </w:t>
            </w:r>
            <w:r w:rsidRPr="006175B0">
              <w:rPr>
                <w:rFonts w:eastAsia="Calibri"/>
                <w:sz w:val="20"/>
                <w:szCs w:val="20"/>
              </w:rPr>
              <w:t>(Хоз.</w:t>
            </w:r>
            <w:r w:rsidRPr="006175B0">
              <w:rPr>
                <w:rFonts w:eastAsia="Calibri"/>
                <w:spacing w:val="-2"/>
                <w:sz w:val="20"/>
                <w:szCs w:val="20"/>
              </w:rPr>
              <w:t xml:space="preserve"> </w:t>
            </w:r>
            <w:r w:rsidRPr="006175B0">
              <w:rPr>
                <w:rFonts w:eastAsia="Calibri"/>
                <w:sz w:val="20"/>
                <w:szCs w:val="20"/>
              </w:rPr>
              <w:t>быт.</w:t>
            </w:r>
            <w:r w:rsidRPr="006175B0">
              <w:rPr>
                <w:rFonts w:eastAsia="Calibri"/>
                <w:spacing w:val="-3"/>
                <w:sz w:val="20"/>
                <w:szCs w:val="20"/>
              </w:rPr>
              <w:t xml:space="preserve"> </w:t>
            </w:r>
            <w:r w:rsidRPr="006175B0">
              <w:rPr>
                <w:rFonts w:eastAsia="Calibri"/>
                <w:sz w:val="20"/>
                <w:szCs w:val="20"/>
              </w:rPr>
              <w:t>канализация</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47"/>
                <w:sz w:val="20"/>
                <w:szCs w:val="20"/>
              </w:rPr>
              <w:t xml:space="preserve"> </w:t>
            </w:r>
            <w:r w:rsidRPr="006175B0">
              <w:rPr>
                <w:rFonts w:eastAsia="Calibri"/>
                <w:sz w:val="20"/>
                <w:szCs w:val="20"/>
              </w:rPr>
              <w:t>Павловская)</w:t>
            </w: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143" w:right="125"/>
              <w:jc w:val="center"/>
              <w:rPr>
                <w:rFonts w:eastAsia="Calibri"/>
                <w:sz w:val="20"/>
                <w:szCs w:val="20"/>
              </w:rPr>
            </w:pPr>
            <w:r w:rsidRPr="006175B0">
              <w:rPr>
                <w:rFonts w:eastAsia="Calibri"/>
                <w:sz w:val="20"/>
                <w:szCs w:val="20"/>
              </w:rPr>
              <w:t>К-1855</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121" w:right="104"/>
              <w:jc w:val="center"/>
              <w:rPr>
                <w:rFonts w:eastAsia="Calibri"/>
                <w:sz w:val="20"/>
                <w:szCs w:val="20"/>
              </w:rPr>
            </w:pPr>
            <w:r w:rsidRPr="006175B0">
              <w:rPr>
                <w:rFonts w:eastAsia="Calibri"/>
                <w:sz w:val="20"/>
                <w:szCs w:val="20"/>
              </w:rPr>
              <w:t>К-2954</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225" w:right="206"/>
              <w:jc w:val="center"/>
              <w:rPr>
                <w:rFonts w:eastAsia="Calibri"/>
                <w:sz w:val="20"/>
                <w:szCs w:val="20"/>
              </w:rPr>
            </w:pPr>
            <w:r w:rsidRPr="006175B0">
              <w:rPr>
                <w:rFonts w:eastAsia="Calibri"/>
                <w:sz w:val="20"/>
                <w:szCs w:val="20"/>
              </w:rPr>
              <w:t>1977</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88" w:right="70"/>
              <w:jc w:val="center"/>
              <w:rPr>
                <w:rFonts w:eastAsia="Calibri"/>
                <w:sz w:val="20"/>
                <w:szCs w:val="20"/>
              </w:rPr>
            </w:pPr>
            <w:r w:rsidRPr="006175B0">
              <w:rPr>
                <w:rFonts w:eastAsia="Calibri"/>
                <w:sz w:val="20"/>
                <w:szCs w:val="20"/>
              </w:rPr>
              <w:t>подземный</w:t>
            </w:r>
          </w:p>
        </w:tc>
        <w:tc>
          <w:tcPr>
            <w:tcW w:w="28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148" w:right="133"/>
              <w:jc w:val="center"/>
              <w:rPr>
                <w:rFonts w:eastAsia="Calibri"/>
                <w:sz w:val="20"/>
                <w:szCs w:val="20"/>
              </w:rPr>
            </w:pPr>
            <w:r w:rsidRPr="006175B0">
              <w:rPr>
                <w:rFonts w:eastAsia="Calibri"/>
                <w:sz w:val="20"/>
                <w:szCs w:val="20"/>
              </w:rPr>
              <w:t>1.5</w:t>
            </w:r>
          </w:p>
        </w:tc>
        <w:tc>
          <w:tcPr>
            <w:tcW w:w="30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267"/>
              <w:rPr>
                <w:rFonts w:eastAsia="Calibri"/>
                <w:sz w:val="20"/>
                <w:szCs w:val="20"/>
              </w:rPr>
            </w:pPr>
            <w:r w:rsidRPr="006175B0">
              <w:rPr>
                <w:rFonts w:eastAsia="Calibri"/>
                <w:sz w:val="20"/>
                <w:szCs w:val="20"/>
              </w:rPr>
              <w:t>135.0</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95" w:right="68"/>
              <w:jc w:val="center"/>
              <w:rPr>
                <w:rFonts w:eastAsia="Calibri"/>
                <w:sz w:val="20"/>
                <w:szCs w:val="20"/>
              </w:rPr>
            </w:pPr>
            <w:r w:rsidRPr="006175B0">
              <w:rPr>
                <w:rFonts w:eastAsia="Calibri"/>
                <w:sz w:val="20"/>
                <w:szCs w:val="20"/>
              </w:rPr>
              <w:t>100</w:t>
            </w:r>
          </w:p>
        </w:tc>
        <w:tc>
          <w:tcPr>
            <w:tcW w:w="38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91" w:right="69"/>
              <w:jc w:val="center"/>
              <w:rPr>
                <w:rFonts w:eastAsia="Calibri"/>
                <w:sz w:val="20"/>
                <w:szCs w:val="20"/>
              </w:rPr>
            </w:pPr>
            <w:r w:rsidRPr="006175B0">
              <w:rPr>
                <w:rFonts w:eastAsia="Calibri"/>
                <w:sz w:val="20"/>
                <w:szCs w:val="20"/>
              </w:rPr>
              <w:t>а/ц</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right="237"/>
              <w:jc w:val="right"/>
              <w:rPr>
                <w:rFonts w:eastAsia="Calibri"/>
                <w:sz w:val="20"/>
                <w:szCs w:val="20"/>
              </w:rPr>
            </w:pPr>
            <w:r w:rsidRPr="006175B0">
              <w:rPr>
                <w:rFonts w:eastAsia="Calibri"/>
                <w:sz w:val="20"/>
                <w:szCs w:val="20"/>
              </w:rPr>
              <w:t>100</w:t>
            </w:r>
          </w:p>
        </w:tc>
      </w:tr>
      <w:tr w:rsidR="006175B0" w:rsidRPr="006175B0" w:rsidTr="00CB483A">
        <w:trPr>
          <w:trHeight w:val="316"/>
        </w:trPr>
        <w:tc>
          <w:tcPr>
            <w:tcW w:w="16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17</w:t>
            </w:r>
          </w:p>
        </w:tc>
        <w:tc>
          <w:tcPr>
            <w:tcW w:w="989"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328"/>
              <w:rPr>
                <w:rFonts w:eastAsia="Calibri"/>
                <w:sz w:val="20"/>
                <w:szCs w:val="20"/>
              </w:rPr>
            </w:pPr>
            <w:r w:rsidRPr="006175B0">
              <w:rPr>
                <w:rFonts w:eastAsia="Calibri"/>
                <w:sz w:val="20"/>
                <w:szCs w:val="20"/>
              </w:rPr>
              <w:t>Очистные</w:t>
            </w:r>
            <w:r w:rsidRPr="006175B0">
              <w:rPr>
                <w:rFonts w:eastAsia="Calibri"/>
                <w:spacing w:val="-7"/>
                <w:sz w:val="20"/>
                <w:szCs w:val="20"/>
              </w:rPr>
              <w:t xml:space="preserve"> </w:t>
            </w:r>
            <w:r w:rsidRPr="006175B0">
              <w:rPr>
                <w:rFonts w:eastAsia="Calibri"/>
                <w:sz w:val="20"/>
                <w:szCs w:val="20"/>
              </w:rPr>
              <w:t>сооружения</w:t>
            </w:r>
            <w:r w:rsidRPr="006175B0">
              <w:rPr>
                <w:rFonts w:eastAsia="Calibri"/>
                <w:spacing w:val="-8"/>
                <w:sz w:val="20"/>
                <w:szCs w:val="20"/>
              </w:rPr>
              <w:t xml:space="preserve"> </w:t>
            </w:r>
            <w:r w:rsidRPr="006175B0">
              <w:rPr>
                <w:rFonts w:eastAsia="Calibri"/>
                <w:sz w:val="20"/>
                <w:szCs w:val="20"/>
              </w:rPr>
              <w:t>(Внутриплощад.</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канализ.</w:t>
            </w:r>
            <w:r w:rsidRPr="006175B0">
              <w:rPr>
                <w:rFonts w:eastAsia="Calibri"/>
                <w:spacing w:val="1"/>
                <w:sz w:val="20"/>
                <w:szCs w:val="20"/>
              </w:rPr>
              <w:t xml:space="preserve"> </w:t>
            </w:r>
            <w:r w:rsidRPr="006175B0">
              <w:rPr>
                <w:rFonts w:eastAsia="Calibri"/>
                <w:sz w:val="20"/>
                <w:szCs w:val="20"/>
              </w:rPr>
              <w:t>р-н</w:t>
            </w:r>
            <w:r w:rsidRPr="006175B0">
              <w:rPr>
                <w:rFonts w:eastAsia="Calibri"/>
                <w:spacing w:val="-2"/>
                <w:sz w:val="20"/>
                <w:szCs w:val="20"/>
              </w:rPr>
              <w:t xml:space="preserve"> </w:t>
            </w:r>
            <w:r w:rsidRPr="006175B0">
              <w:rPr>
                <w:rFonts w:eastAsia="Calibri"/>
                <w:sz w:val="20"/>
                <w:szCs w:val="20"/>
              </w:rPr>
              <w:t>Приютино)</w:t>
            </w:r>
          </w:p>
        </w:tc>
        <w:tc>
          <w:tcPr>
            <w:tcW w:w="972"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6175B0" w:rsidRDefault="00CB483A" w:rsidP="009F7305">
            <w:pPr>
              <w:pStyle w:val="TableParagraph"/>
              <w:spacing w:before="154"/>
              <w:ind w:left="943" w:right="291" w:hanging="632"/>
              <w:rPr>
                <w:rFonts w:eastAsia="Calibri"/>
                <w:spacing w:val="-1"/>
                <w:sz w:val="20"/>
                <w:szCs w:val="20"/>
              </w:rPr>
            </w:pPr>
            <w:r w:rsidRPr="006175B0">
              <w:rPr>
                <w:rFonts w:eastAsia="Calibri"/>
                <w:spacing w:val="-1"/>
                <w:sz w:val="20"/>
                <w:szCs w:val="20"/>
              </w:rPr>
              <w:t>К-5470--К-5463</w:t>
            </w:r>
            <w:r w:rsidR="006175B0">
              <w:rPr>
                <w:rFonts w:eastAsia="Calibri"/>
                <w:spacing w:val="-1"/>
                <w:sz w:val="20"/>
                <w:szCs w:val="20"/>
              </w:rPr>
              <w:t>—</w:t>
            </w:r>
          </w:p>
          <w:p w:rsidR="00CB483A" w:rsidRPr="006175B0" w:rsidRDefault="00CB483A" w:rsidP="009F7305">
            <w:pPr>
              <w:pStyle w:val="TableParagraph"/>
              <w:spacing w:before="154"/>
              <w:ind w:left="943" w:right="291" w:hanging="632"/>
              <w:rPr>
                <w:rFonts w:eastAsia="Calibri"/>
                <w:sz w:val="20"/>
                <w:szCs w:val="20"/>
              </w:rPr>
            </w:pPr>
            <w:r w:rsidRPr="006175B0">
              <w:rPr>
                <w:rFonts w:eastAsia="Calibri"/>
                <w:spacing w:val="-1"/>
                <w:sz w:val="20"/>
                <w:szCs w:val="20"/>
              </w:rPr>
              <w:t>К-</w:t>
            </w:r>
            <w:r w:rsidRPr="006175B0">
              <w:rPr>
                <w:rFonts w:eastAsia="Calibri"/>
                <w:spacing w:val="-47"/>
                <w:sz w:val="20"/>
                <w:szCs w:val="20"/>
              </w:rPr>
              <w:t xml:space="preserve"> </w:t>
            </w:r>
            <w:r w:rsidRPr="006175B0">
              <w:rPr>
                <w:rFonts w:eastAsia="Calibri"/>
                <w:sz w:val="20"/>
                <w:szCs w:val="20"/>
              </w:rPr>
              <w:t>3278</w:t>
            </w:r>
          </w:p>
        </w:tc>
        <w:tc>
          <w:tcPr>
            <w:tcW w:w="45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361" w:right="344"/>
              <w:jc w:val="center"/>
              <w:rPr>
                <w:rFonts w:eastAsia="Calibri"/>
                <w:sz w:val="20"/>
                <w:szCs w:val="20"/>
              </w:rPr>
            </w:pPr>
            <w:r w:rsidRPr="006175B0">
              <w:rPr>
                <w:rFonts w:eastAsia="Calibri"/>
                <w:w w:val="95"/>
                <w:sz w:val="20"/>
                <w:szCs w:val="20"/>
              </w:rPr>
              <w:t>К-1193</w:t>
            </w:r>
            <w:r w:rsidRPr="006175B0">
              <w:rPr>
                <w:rFonts w:eastAsia="Calibri"/>
                <w:spacing w:val="-45"/>
                <w:w w:val="95"/>
                <w:sz w:val="20"/>
                <w:szCs w:val="20"/>
              </w:rPr>
              <w:t xml:space="preserve"> </w:t>
            </w:r>
            <w:r w:rsidRPr="006175B0">
              <w:rPr>
                <w:rFonts w:eastAsia="Calibri"/>
                <w:sz w:val="20"/>
                <w:szCs w:val="20"/>
              </w:rPr>
              <w:t>ГНС</w:t>
            </w:r>
          </w:p>
          <w:p w:rsidR="00CB483A" w:rsidRPr="006175B0" w:rsidRDefault="001B48C4" w:rsidP="009F7305">
            <w:pPr>
              <w:pStyle w:val="TableParagraph"/>
              <w:spacing w:before="1"/>
              <w:ind w:left="118" w:right="104"/>
              <w:jc w:val="center"/>
              <w:rPr>
                <w:rFonts w:eastAsia="Calibri"/>
                <w:sz w:val="20"/>
                <w:szCs w:val="20"/>
              </w:rPr>
            </w:pPr>
            <w:r>
              <w:rPr>
                <w:rFonts w:eastAsia="Calibri"/>
                <w:sz w:val="20"/>
                <w:szCs w:val="20"/>
              </w:rPr>
              <w:t>«</w:t>
            </w:r>
            <w:r w:rsidR="00CB483A" w:rsidRPr="006175B0">
              <w:rPr>
                <w:rFonts w:eastAsia="Calibri"/>
                <w:sz w:val="20"/>
                <w:szCs w:val="20"/>
              </w:rPr>
              <w:t>Почтовая</w:t>
            </w:r>
            <w:r>
              <w:rPr>
                <w:rFonts w:eastAsia="Calibri"/>
                <w:sz w:val="20"/>
                <w:szCs w:val="20"/>
              </w:rPr>
              <w:t>»</w:t>
            </w:r>
          </w:p>
        </w:tc>
        <w:tc>
          <w:tcPr>
            <w:tcW w:w="293"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43"/>
              <w:rPr>
                <w:rFonts w:eastAsia="Calibri"/>
                <w:sz w:val="20"/>
                <w:szCs w:val="20"/>
              </w:rPr>
            </w:pPr>
            <w:r w:rsidRPr="006175B0">
              <w:rPr>
                <w:rFonts w:eastAsia="Calibri"/>
                <w:sz w:val="20"/>
                <w:szCs w:val="20"/>
              </w:rPr>
              <w:t>1977</w:t>
            </w:r>
          </w:p>
        </w:tc>
        <w:tc>
          <w:tcPr>
            <w:tcW w:w="20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0"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83"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3"/>
              <w:jc w:val="center"/>
              <w:rPr>
                <w:rFonts w:eastAsia="Calibri"/>
                <w:sz w:val="20"/>
                <w:szCs w:val="20"/>
              </w:rPr>
            </w:pPr>
            <w:r w:rsidRPr="006175B0">
              <w:rPr>
                <w:rFonts w:eastAsia="Calibri"/>
                <w:w w:val="99"/>
                <w:sz w:val="20"/>
                <w:szCs w:val="20"/>
              </w:rPr>
              <w:t>2</w:t>
            </w:r>
          </w:p>
        </w:tc>
        <w:tc>
          <w:tcPr>
            <w:tcW w:w="309"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17"/>
              <w:rPr>
                <w:rFonts w:eastAsia="Calibri"/>
                <w:sz w:val="20"/>
                <w:szCs w:val="20"/>
              </w:rPr>
            </w:pPr>
            <w:r w:rsidRPr="006175B0">
              <w:rPr>
                <w:rFonts w:eastAsia="Calibri"/>
                <w:sz w:val="20"/>
                <w:szCs w:val="20"/>
              </w:rPr>
              <w:t>3778.0</w:t>
            </w:r>
          </w:p>
        </w:tc>
        <w:tc>
          <w:tcPr>
            <w:tcW w:w="293"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321"/>
              <w:rPr>
                <w:rFonts w:eastAsia="Calibri"/>
                <w:sz w:val="20"/>
                <w:szCs w:val="20"/>
              </w:rPr>
            </w:pPr>
            <w:r w:rsidRPr="006175B0">
              <w:rPr>
                <w:rFonts w:eastAsia="Calibri"/>
                <w:sz w:val="20"/>
                <w:szCs w:val="20"/>
              </w:rPr>
              <w:t>100</w:t>
            </w:r>
          </w:p>
        </w:tc>
        <w:tc>
          <w:tcPr>
            <w:tcW w:w="38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1" w:right="72"/>
              <w:jc w:val="center"/>
              <w:rPr>
                <w:rFonts w:eastAsia="Calibri"/>
                <w:sz w:val="20"/>
                <w:szCs w:val="20"/>
              </w:rPr>
            </w:pPr>
            <w:r w:rsidRPr="006175B0">
              <w:rPr>
                <w:rFonts w:eastAsia="Calibri"/>
                <w:sz w:val="20"/>
                <w:szCs w:val="20"/>
              </w:rPr>
              <w:t>сталь</w:t>
            </w:r>
          </w:p>
        </w:tc>
        <w:tc>
          <w:tcPr>
            <w:tcW w:w="26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100</w:t>
            </w:r>
          </w:p>
        </w:tc>
      </w:tr>
      <w:tr w:rsidR="006175B0" w:rsidRPr="006175B0" w:rsidTr="00CB483A">
        <w:trPr>
          <w:trHeight w:val="448"/>
        </w:trPr>
        <w:tc>
          <w:tcPr>
            <w:tcW w:w="1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2"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53"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1"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6"/>
              <w:ind w:left="91" w:right="71"/>
              <w:jc w:val="center"/>
              <w:rPr>
                <w:rFonts w:eastAsia="Calibri"/>
                <w:sz w:val="20"/>
                <w:szCs w:val="20"/>
              </w:rPr>
            </w:pPr>
            <w:r w:rsidRPr="006175B0">
              <w:rPr>
                <w:rFonts w:eastAsia="Calibri"/>
                <w:sz w:val="20"/>
                <w:szCs w:val="20"/>
              </w:rPr>
              <w:t>чугун</w:t>
            </w:r>
          </w:p>
        </w:tc>
        <w:tc>
          <w:tcPr>
            <w:tcW w:w="2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6175B0" w:rsidRPr="006175B0" w:rsidTr="00CB483A">
        <w:trPr>
          <w:trHeight w:val="825"/>
        </w:trPr>
        <w:tc>
          <w:tcPr>
            <w:tcW w:w="1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90" w:right="74"/>
              <w:jc w:val="center"/>
              <w:rPr>
                <w:rFonts w:eastAsia="Calibri"/>
                <w:sz w:val="20"/>
                <w:szCs w:val="20"/>
              </w:rPr>
            </w:pPr>
            <w:r w:rsidRPr="006175B0">
              <w:rPr>
                <w:rFonts w:eastAsia="Calibri"/>
                <w:sz w:val="20"/>
                <w:szCs w:val="20"/>
              </w:rPr>
              <w:t>18</w:t>
            </w:r>
          </w:p>
        </w:tc>
        <w:tc>
          <w:tcPr>
            <w:tcW w:w="98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173"/>
              <w:jc w:val="both"/>
              <w:rPr>
                <w:rFonts w:eastAsia="Calibri"/>
                <w:sz w:val="20"/>
                <w:szCs w:val="20"/>
              </w:rPr>
            </w:pPr>
            <w:r w:rsidRPr="006175B0">
              <w:rPr>
                <w:rFonts w:eastAsia="Calibri"/>
                <w:sz w:val="20"/>
                <w:szCs w:val="20"/>
              </w:rPr>
              <w:t>От</w:t>
            </w:r>
            <w:r w:rsidRPr="006175B0">
              <w:rPr>
                <w:rFonts w:eastAsia="Calibri"/>
                <w:spacing w:val="-4"/>
                <w:sz w:val="20"/>
                <w:szCs w:val="20"/>
              </w:rPr>
              <w:t xml:space="preserve"> </w:t>
            </w:r>
            <w:r w:rsidRPr="006175B0">
              <w:rPr>
                <w:rFonts w:eastAsia="Calibri"/>
                <w:sz w:val="20"/>
                <w:szCs w:val="20"/>
              </w:rPr>
              <w:t>ж/д</w:t>
            </w:r>
            <w:r w:rsidRPr="006175B0">
              <w:rPr>
                <w:rFonts w:eastAsia="Calibri"/>
                <w:spacing w:val="-3"/>
                <w:sz w:val="20"/>
                <w:szCs w:val="20"/>
              </w:rPr>
              <w:t xml:space="preserve"> </w:t>
            </w:r>
            <w:r w:rsidRPr="006175B0">
              <w:rPr>
                <w:rFonts w:eastAsia="Calibri"/>
                <w:sz w:val="20"/>
                <w:szCs w:val="20"/>
              </w:rPr>
              <w:t>№12</w:t>
            </w:r>
            <w:r w:rsidRPr="006175B0">
              <w:rPr>
                <w:rFonts w:eastAsia="Calibri"/>
                <w:spacing w:val="-2"/>
                <w:sz w:val="20"/>
                <w:szCs w:val="20"/>
              </w:rPr>
              <w:t xml:space="preserve"> </w:t>
            </w:r>
            <w:r w:rsidRPr="006175B0">
              <w:rPr>
                <w:rFonts w:eastAsia="Calibri"/>
                <w:sz w:val="20"/>
                <w:szCs w:val="20"/>
              </w:rPr>
              <w:t>к</w:t>
            </w:r>
            <w:r w:rsidRPr="006175B0">
              <w:rPr>
                <w:rFonts w:eastAsia="Calibri"/>
                <w:spacing w:val="-3"/>
                <w:sz w:val="20"/>
                <w:szCs w:val="20"/>
              </w:rPr>
              <w:t xml:space="preserve"> </w:t>
            </w:r>
            <w:r w:rsidRPr="006175B0">
              <w:rPr>
                <w:rFonts w:eastAsia="Calibri"/>
                <w:sz w:val="20"/>
                <w:szCs w:val="20"/>
              </w:rPr>
              <w:t>1,2</w:t>
            </w:r>
            <w:r w:rsidRPr="006175B0">
              <w:rPr>
                <w:rFonts w:eastAsia="Calibri"/>
                <w:spacing w:val="-2"/>
                <w:sz w:val="20"/>
                <w:szCs w:val="20"/>
              </w:rPr>
              <w:t xml:space="preserve"> </w:t>
            </w:r>
            <w:r w:rsidRPr="006175B0">
              <w:rPr>
                <w:rFonts w:eastAsia="Calibri"/>
                <w:sz w:val="20"/>
                <w:szCs w:val="20"/>
              </w:rPr>
              <w:t>до</w:t>
            </w:r>
            <w:r w:rsidRPr="006175B0">
              <w:rPr>
                <w:rFonts w:eastAsia="Calibri"/>
                <w:spacing w:val="-2"/>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Александровская</w:t>
            </w:r>
            <w:r w:rsidRPr="006175B0">
              <w:rPr>
                <w:rFonts w:eastAsia="Calibri"/>
                <w:spacing w:val="-48"/>
                <w:sz w:val="20"/>
                <w:szCs w:val="20"/>
              </w:rPr>
              <w:t xml:space="preserve"> </w:t>
            </w:r>
            <w:r w:rsidRPr="006175B0">
              <w:rPr>
                <w:rFonts w:eastAsia="Calibri"/>
                <w:sz w:val="20"/>
                <w:szCs w:val="20"/>
              </w:rPr>
              <w:t>(Внеплощадочные инженерные сети кв.2</w:t>
            </w:r>
            <w:r w:rsidRPr="006175B0">
              <w:rPr>
                <w:rFonts w:eastAsia="Calibri"/>
                <w:spacing w:val="-47"/>
                <w:sz w:val="20"/>
                <w:szCs w:val="20"/>
              </w:rPr>
              <w:t xml:space="preserve"> </w:t>
            </w:r>
            <w:r w:rsidRPr="006175B0">
              <w:rPr>
                <w:rFonts w:eastAsia="Calibri"/>
                <w:sz w:val="20"/>
                <w:szCs w:val="20"/>
              </w:rPr>
              <w:t>Котово</w:t>
            </w:r>
            <w:r w:rsidRPr="006175B0">
              <w:rPr>
                <w:rFonts w:eastAsia="Calibri"/>
                <w:spacing w:val="-1"/>
                <w:sz w:val="20"/>
                <w:szCs w:val="20"/>
              </w:rPr>
              <w:t xml:space="preserve"> </w:t>
            </w:r>
            <w:r w:rsidRPr="006175B0">
              <w:rPr>
                <w:rFonts w:eastAsia="Calibri"/>
                <w:sz w:val="20"/>
                <w:szCs w:val="20"/>
              </w:rPr>
              <w:t>поле)</w:t>
            </w: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6175B0" w:rsidRDefault="00CB483A" w:rsidP="009F7305">
            <w:pPr>
              <w:pStyle w:val="TableParagraph"/>
              <w:spacing w:before="62"/>
              <w:ind w:left="312" w:right="292" w:firstLine="165"/>
              <w:rPr>
                <w:rFonts w:eastAsia="Calibri"/>
                <w:spacing w:val="1"/>
                <w:sz w:val="20"/>
                <w:szCs w:val="20"/>
              </w:rPr>
            </w:pPr>
            <w:r w:rsidRPr="006175B0">
              <w:rPr>
                <w:rFonts w:eastAsia="Calibri"/>
                <w:sz w:val="20"/>
                <w:szCs w:val="20"/>
              </w:rPr>
              <w:t>К-2498--К-2455</w:t>
            </w:r>
            <w:r w:rsidRPr="006175B0">
              <w:rPr>
                <w:rFonts w:eastAsia="Calibri"/>
                <w:spacing w:val="1"/>
                <w:sz w:val="20"/>
                <w:szCs w:val="20"/>
              </w:rPr>
              <w:t xml:space="preserve"> </w:t>
            </w:r>
          </w:p>
          <w:p w:rsidR="006175B0" w:rsidRDefault="00CB483A" w:rsidP="009F7305">
            <w:pPr>
              <w:pStyle w:val="TableParagraph"/>
              <w:spacing w:before="62"/>
              <w:ind w:left="312" w:right="292" w:firstLine="165"/>
              <w:rPr>
                <w:rFonts w:eastAsia="Calibri"/>
                <w:spacing w:val="-1"/>
                <w:sz w:val="20"/>
                <w:szCs w:val="20"/>
              </w:rPr>
            </w:pPr>
            <w:r w:rsidRPr="006175B0">
              <w:rPr>
                <w:rFonts w:eastAsia="Calibri"/>
                <w:spacing w:val="-1"/>
                <w:sz w:val="20"/>
                <w:szCs w:val="20"/>
              </w:rPr>
              <w:t>К-2485--К-2454</w:t>
            </w:r>
            <w:r w:rsidR="006175B0">
              <w:rPr>
                <w:rFonts w:eastAsia="Calibri"/>
                <w:spacing w:val="-1"/>
                <w:sz w:val="20"/>
                <w:szCs w:val="20"/>
              </w:rPr>
              <w:t>—</w:t>
            </w:r>
          </w:p>
          <w:p w:rsidR="00CB483A" w:rsidRPr="006175B0" w:rsidRDefault="00CB483A" w:rsidP="006175B0">
            <w:pPr>
              <w:pStyle w:val="TableParagraph"/>
              <w:spacing w:before="62"/>
              <w:ind w:left="312" w:right="292" w:firstLine="165"/>
              <w:rPr>
                <w:rFonts w:eastAsia="Calibri"/>
                <w:sz w:val="20"/>
                <w:szCs w:val="20"/>
              </w:rPr>
            </w:pPr>
            <w:r w:rsidRPr="006175B0">
              <w:rPr>
                <w:rFonts w:eastAsia="Calibri"/>
                <w:spacing w:val="-1"/>
                <w:sz w:val="20"/>
                <w:szCs w:val="20"/>
              </w:rPr>
              <w:t>К-</w:t>
            </w:r>
            <w:r w:rsidRPr="006175B0">
              <w:rPr>
                <w:rFonts w:eastAsia="Calibri"/>
                <w:sz w:val="20"/>
                <w:szCs w:val="20"/>
              </w:rPr>
              <w:t>2453</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8"/>
              <w:ind w:left="363" w:right="344"/>
              <w:rPr>
                <w:rFonts w:eastAsia="Calibri"/>
                <w:sz w:val="20"/>
                <w:szCs w:val="20"/>
              </w:rPr>
            </w:pPr>
            <w:r w:rsidRPr="006175B0">
              <w:rPr>
                <w:rFonts w:eastAsia="Calibri"/>
                <w:sz w:val="20"/>
                <w:szCs w:val="20"/>
              </w:rPr>
              <w:t>К-2454</w:t>
            </w:r>
            <w:r w:rsidRPr="006175B0">
              <w:rPr>
                <w:rFonts w:eastAsia="Calibri"/>
                <w:spacing w:val="-48"/>
                <w:sz w:val="20"/>
                <w:szCs w:val="20"/>
              </w:rPr>
              <w:t xml:space="preserve"> </w:t>
            </w:r>
            <w:r w:rsidRPr="006175B0">
              <w:rPr>
                <w:rFonts w:eastAsia="Calibri"/>
                <w:sz w:val="20"/>
                <w:szCs w:val="20"/>
              </w:rPr>
              <w:t>К-2443</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1992</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28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13"/>
              <w:jc w:val="center"/>
              <w:rPr>
                <w:rFonts w:eastAsia="Calibri"/>
                <w:sz w:val="20"/>
                <w:szCs w:val="20"/>
              </w:rPr>
            </w:pPr>
            <w:r w:rsidRPr="006175B0">
              <w:rPr>
                <w:rFonts w:eastAsia="Calibri"/>
                <w:w w:val="99"/>
                <w:sz w:val="20"/>
                <w:szCs w:val="20"/>
              </w:rPr>
              <w:t>2</w:t>
            </w:r>
          </w:p>
        </w:tc>
        <w:tc>
          <w:tcPr>
            <w:tcW w:w="30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427.0</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250</w:t>
            </w:r>
          </w:p>
        </w:tc>
        <w:tc>
          <w:tcPr>
            <w:tcW w:w="38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91" w:right="70"/>
              <w:jc w:val="center"/>
              <w:rPr>
                <w:rFonts w:eastAsia="Calibri"/>
                <w:sz w:val="20"/>
                <w:szCs w:val="20"/>
              </w:rPr>
            </w:pPr>
            <w:r w:rsidRPr="006175B0">
              <w:rPr>
                <w:rFonts w:eastAsia="Calibri"/>
                <w:sz w:val="20"/>
                <w:szCs w:val="20"/>
              </w:rPr>
              <w:t>керамика</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right="289"/>
              <w:jc w:val="right"/>
              <w:rPr>
                <w:rFonts w:eastAsia="Calibri"/>
                <w:sz w:val="20"/>
                <w:szCs w:val="20"/>
              </w:rPr>
            </w:pPr>
            <w:r w:rsidRPr="006175B0">
              <w:rPr>
                <w:rFonts w:eastAsia="Calibri"/>
                <w:sz w:val="20"/>
                <w:szCs w:val="20"/>
              </w:rPr>
              <w:t>48</w:t>
            </w:r>
          </w:p>
        </w:tc>
      </w:tr>
      <w:tr w:rsidR="006175B0" w:rsidRPr="006175B0" w:rsidTr="00CB483A">
        <w:trPr>
          <w:trHeight w:val="316"/>
        </w:trPr>
        <w:tc>
          <w:tcPr>
            <w:tcW w:w="16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before="1"/>
              <w:ind w:left="160"/>
              <w:rPr>
                <w:rFonts w:eastAsia="Calibri"/>
                <w:sz w:val="20"/>
                <w:szCs w:val="20"/>
              </w:rPr>
            </w:pPr>
            <w:r w:rsidRPr="006175B0">
              <w:rPr>
                <w:rFonts w:eastAsia="Calibri"/>
                <w:sz w:val="20"/>
                <w:szCs w:val="20"/>
              </w:rPr>
              <w:t>19</w:t>
            </w:r>
          </w:p>
        </w:tc>
        <w:tc>
          <w:tcPr>
            <w:tcW w:w="989"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Канализ.</w:t>
            </w:r>
            <w:r w:rsidRPr="006175B0">
              <w:rPr>
                <w:rFonts w:eastAsia="Calibri"/>
                <w:spacing w:val="-1"/>
                <w:sz w:val="20"/>
                <w:szCs w:val="20"/>
              </w:rPr>
              <w:t xml:space="preserve"> </w:t>
            </w:r>
            <w:r w:rsidRPr="006175B0">
              <w:rPr>
                <w:rFonts w:eastAsia="Calibri"/>
                <w:sz w:val="20"/>
                <w:szCs w:val="20"/>
              </w:rPr>
              <w:t>сети</w:t>
            </w:r>
            <w:r w:rsidRPr="006175B0">
              <w:rPr>
                <w:rFonts w:eastAsia="Calibri"/>
                <w:spacing w:val="-3"/>
                <w:sz w:val="20"/>
                <w:szCs w:val="20"/>
              </w:rPr>
              <w:t xml:space="preserve"> </w:t>
            </w:r>
            <w:r w:rsidRPr="006175B0">
              <w:rPr>
                <w:rFonts w:eastAsia="Calibri"/>
                <w:sz w:val="20"/>
                <w:szCs w:val="20"/>
              </w:rPr>
              <w:t>ж/домов</w:t>
            </w:r>
            <w:r w:rsidRPr="006175B0">
              <w:rPr>
                <w:rFonts w:eastAsia="Calibri"/>
                <w:spacing w:val="-3"/>
                <w:sz w:val="20"/>
                <w:szCs w:val="20"/>
              </w:rPr>
              <w:t xml:space="preserve"> </w:t>
            </w:r>
            <w:r w:rsidRPr="006175B0">
              <w:rPr>
                <w:rFonts w:eastAsia="Calibri"/>
                <w:sz w:val="20"/>
                <w:szCs w:val="20"/>
              </w:rPr>
              <w:t>Котово</w:t>
            </w:r>
            <w:r w:rsidRPr="006175B0">
              <w:rPr>
                <w:rFonts w:eastAsia="Calibri"/>
                <w:spacing w:val="-2"/>
                <w:sz w:val="20"/>
                <w:szCs w:val="20"/>
              </w:rPr>
              <w:t xml:space="preserve"> </w:t>
            </w:r>
            <w:r w:rsidRPr="006175B0">
              <w:rPr>
                <w:rFonts w:eastAsia="Calibri"/>
                <w:sz w:val="20"/>
                <w:szCs w:val="20"/>
              </w:rPr>
              <w:t>поле</w:t>
            </w: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9"/>
              <w:ind w:left="143" w:right="125"/>
              <w:jc w:val="center"/>
              <w:rPr>
                <w:rFonts w:eastAsia="Calibri"/>
                <w:sz w:val="20"/>
                <w:szCs w:val="20"/>
              </w:rPr>
            </w:pPr>
            <w:r w:rsidRPr="006175B0">
              <w:rPr>
                <w:rFonts w:eastAsia="Calibri"/>
                <w:sz w:val="20"/>
                <w:szCs w:val="20"/>
              </w:rPr>
              <w:t>К-3095</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9"/>
              <w:ind w:left="121" w:right="104"/>
              <w:jc w:val="center"/>
              <w:rPr>
                <w:rFonts w:eastAsia="Calibri"/>
                <w:sz w:val="20"/>
                <w:szCs w:val="20"/>
              </w:rPr>
            </w:pPr>
            <w:r w:rsidRPr="006175B0">
              <w:rPr>
                <w:rFonts w:eastAsia="Calibri"/>
                <w:sz w:val="20"/>
                <w:szCs w:val="20"/>
              </w:rPr>
              <w:t>К-3124</w:t>
            </w:r>
          </w:p>
        </w:tc>
        <w:tc>
          <w:tcPr>
            <w:tcW w:w="293"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29" w:lineRule="exact"/>
              <w:ind w:left="241"/>
              <w:rPr>
                <w:rFonts w:eastAsia="Calibri"/>
                <w:sz w:val="20"/>
                <w:szCs w:val="20"/>
              </w:rPr>
            </w:pPr>
            <w:r w:rsidRPr="006175B0">
              <w:rPr>
                <w:rFonts w:eastAsia="Calibri"/>
                <w:sz w:val="20"/>
                <w:szCs w:val="20"/>
              </w:rPr>
              <w:t>1974</w:t>
            </w:r>
          </w:p>
          <w:p w:rsidR="00CB483A" w:rsidRPr="006175B0" w:rsidRDefault="00CB483A" w:rsidP="009F7305">
            <w:pPr>
              <w:pStyle w:val="TableParagraph"/>
              <w:spacing w:line="229" w:lineRule="exact"/>
              <w:ind w:left="243"/>
              <w:rPr>
                <w:rFonts w:eastAsia="Calibri"/>
                <w:sz w:val="20"/>
                <w:szCs w:val="20"/>
              </w:rPr>
            </w:pPr>
            <w:r w:rsidRPr="006175B0">
              <w:rPr>
                <w:rFonts w:eastAsia="Calibri"/>
                <w:sz w:val="20"/>
                <w:szCs w:val="20"/>
              </w:rPr>
              <w:t>1993</w:t>
            </w:r>
          </w:p>
        </w:tc>
        <w:tc>
          <w:tcPr>
            <w:tcW w:w="20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0"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before="1"/>
              <w:ind w:left="112"/>
              <w:rPr>
                <w:rFonts w:eastAsia="Calibri"/>
                <w:sz w:val="20"/>
                <w:szCs w:val="20"/>
              </w:rPr>
            </w:pPr>
            <w:r w:rsidRPr="006175B0">
              <w:rPr>
                <w:rFonts w:eastAsia="Calibri"/>
                <w:sz w:val="20"/>
                <w:szCs w:val="20"/>
              </w:rPr>
              <w:t>подземный</w:t>
            </w:r>
          </w:p>
        </w:tc>
        <w:tc>
          <w:tcPr>
            <w:tcW w:w="283"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before="1"/>
              <w:ind w:left="148" w:right="133"/>
              <w:jc w:val="center"/>
              <w:rPr>
                <w:rFonts w:eastAsia="Calibri"/>
                <w:sz w:val="20"/>
                <w:szCs w:val="20"/>
              </w:rPr>
            </w:pPr>
            <w:r w:rsidRPr="006175B0">
              <w:rPr>
                <w:rFonts w:eastAsia="Calibri"/>
                <w:sz w:val="20"/>
                <w:szCs w:val="20"/>
              </w:rPr>
              <w:t>2.0</w:t>
            </w:r>
          </w:p>
        </w:tc>
        <w:tc>
          <w:tcPr>
            <w:tcW w:w="309"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before="1"/>
              <w:ind w:left="217"/>
              <w:rPr>
                <w:rFonts w:eastAsia="Calibri"/>
                <w:sz w:val="20"/>
                <w:szCs w:val="20"/>
              </w:rPr>
            </w:pPr>
            <w:r w:rsidRPr="006175B0">
              <w:rPr>
                <w:rFonts w:eastAsia="Calibri"/>
                <w:sz w:val="20"/>
                <w:szCs w:val="20"/>
              </w:rPr>
              <w:t>4994.0</w:t>
            </w:r>
          </w:p>
        </w:tc>
        <w:tc>
          <w:tcPr>
            <w:tcW w:w="293"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100" w:right="77"/>
              <w:jc w:val="center"/>
              <w:rPr>
                <w:rFonts w:eastAsia="Calibri"/>
                <w:sz w:val="20"/>
                <w:szCs w:val="20"/>
              </w:rPr>
            </w:pPr>
            <w:r w:rsidRPr="006175B0">
              <w:rPr>
                <w:rFonts w:eastAsia="Calibri"/>
                <w:sz w:val="20"/>
                <w:szCs w:val="20"/>
              </w:rPr>
              <w:t>100,</w:t>
            </w:r>
          </w:p>
          <w:p w:rsidR="00CB483A" w:rsidRPr="006175B0" w:rsidRDefault="00CB483A" w:rsidP="009F7305">
            <w:pPr>
              <w:pStyle w:val="TableParagraph"/>
              <w:spacing w:line="229" w:lineRule="exact"/>
              <w:ind w:left="100" w:right="77"/>
              <w:jc w:val="center"/>
              <w:rPr>
                <w:rFonts w:eastAsia="Calibri"/>
                <w:sz w:val="20"/>
                <w:szCs w:val="20"/>
              </w:rPr>
            </w:pPr>
            <w:r w:rsidRPr="006175B0">
              <w:rPr>
                <w:rFonts w:eastAsia="Calibri"/>
                <w:sz w:val="20"/>
                <w:szCs w:val="20"/>
              </w:rPr>
              <w:t>150,</w:t>
            </w:r>
          </w:p>
          <w:p w:rsidR="00CB483A" w:rsidRPr="006175B0" w:rsidRDefault="00CB483A" w:rsidP="009F7305">
            <w:pPr>
              <w:pStyle w:val="TableParagraph"/>
              <w:spacing w:line="229" w:lineRule="exact"/>
              <w:ind w:left="100" w:right="77"/>
              <w:jc w:val="center"/>
              <w:rPr>
                <w:rFonts w:eastAsia="Calibri"/>
                <w:sz w:val="20"/>
                <w:szCs w:val="20"/>
              </w:rPr>
            </w:pPr>
            <w:r w:rsidRPr="006175B0">
              <w:rPr>
                <w:rFonts w:eastAsia="Calibri"/>
                <w:sz w:val="20"/>
                <w:szCs w:val="20"/>
              </w:rPr>
              <w:t>250,</w:t>
            </w:r>
          </w:p>
          <w:p w:rsidR="00CB483A" w:rsidRPr="006175B0" w:rsidRDefault="00CB483A" w:rsidP="009F7305">
            <w:pPr>
              <w:pStyle w:val="TableParagraph"/>
              <w:spacing w:before="1"/>
              <w:ind w:left="100" w:right="78"/>
              <w:jc w:val="center"/>
              <w:rPr>
                <w:rFonts w:eastAsia="Calibri"/>
                <w:sz w:val="20"/>
                <w:szCs w:val="20"/>
              </w:rPr>
            </w:pPr>
            <w:r w:rsidRPr="006175B0">
              <w:rPr>
                <w:rFonts w:eastAsia="Calibri"/>
                <w:sz w:val="20"/>
                <w:szCs w:val="20"/>
              </w:rPr>
              <w:t>300,</w:t>
            </w:r>
            <w:r w:rsidRPr="006175B0">
              <w:rPr>
                <w:rFonts w:eastAsia="Calibri"/>
                <w:spacing w:val="-1"/>
                <w:sz w:val="20"/>
                <w:szCs w:val="20"/>
              </w:rPr>
              <w:t xml:space="preserve"> </w:t>
            </w:r>
            <w:r w:rsidRPr="006175B0">
              <w:rPr>
                <w:rFonts w:eastAsia="Calibri"/>
                <w:sz w:val="20"/>
                <w:szCs w:val="20"/>
              </w:rPr>
              <w:t>500</w:t>
            </w:r>
          </w:p>
        </w:tc>
        <w:tc>
          <w:tcPr>
            <w:tcW w:w="382"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ж/б</w:t>
            </w:r>
          </w:p>
        </w:tc>
        <w:tc>
          <w:tcPr>
            <w:tcW w:w="26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121" w:right="93"/>
              <w:jc w:val="center"/>
              <w:rPr>
                <w:rFonts w:eastAsia="Calibri"/>
                <w:sz w:val="20"/>
                <w:szCs w:val="20"/>
              </w:rPr>
            </w:pPr>
            <w:r w:rsidRPr="006175B0">
              <w:rPr>
                <w:rFonts w:eastAsia="Calibri"/>
                <w:sz w:val="20"/>
                <w:szCs w:val="20"/>
              </w:rPr>
              <w:t>92</w:t>
            </w:r>
          </w:p>
        </w:tc>
      </w:tr>
      <w:tr w:rsidR="006175B0" w:rsidRPr="006175B0" w:rsidTr="00CB483A">
        <w:trPr>
          <w:trHeight w:val="314"/>
        </w:trPr>
        <w:tc>
          <w:tcPr>
            <w:tcW w:w="1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43" w:right="125"/>
              <w:jc w:val="center"/>
              <w:rPr>
                <w:rFonts w:eastAsia="Calibri"/>
                <w:sz w:val="20"/>
                <w:szCs w:val="20"/>
              </w:rPr>
            </w:pPr>
            <w:r w:rsidRPr="006175B0">
              <w:rPr>
                <w:rFonts w:eastAsia="Calibri"/>
                <w:sz w:val="20"/>
                <w:szCs w:val="20"/>
              </w:rPr>
              <w:t>К-3093</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21" w:right="104"/>
              <w:jc w:val="center"/>
              <w:rPr>
                <w:rFonts w:eastAsia="Calibri"/>
                <w:sz w:val="20"/>
                <w:szCs w:val="20"/>
              </w:rPr>
            </w:pPr>
            <w:r w:rsidRPr="006175B0">
              <w:rPr>
                <w:rFonts w:eastAsia="Calibri"/>
                <w:sz w:val="20"/>
                <w:szCs w:val="20"/>
              </w:rPr>
              <w:t>К-3124</w:t>
            </w: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1"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2"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6175B0" w:rsidRPr="006175B0" w:rsidTr="00CB483A">
        <w:trPr>
          <w:trHeight w:val="316"/>
        </w:trPr>
        <w:tc>
          <w:tcPr>
            <w:tcW w:w="1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К-3124</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К-3151</w:t>
            </w: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1"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2"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6175B0" w:rsidRPr="006175B0" w:rsidTr="00CB483A">
        <w:trPr>
          <w:trHeight w:val="313"/>
        </w:trPr>
        <w:tc>
          <w:tcPr>
            <w:tcW w:w="1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7" w:right="1"/>
              <w:jc w:val="center"/>
              <w:rPr>
                <w:rFonts w:eastAsia="Calibri"/>
                <w:sz w:val="20"/>
                <w:szCs w:val="20"/>
              </w:rPr>
            </w:pPr>
            <w:r w:rsidRPr="006175B0">
              <w:rPr>
                <w:rFonts w:eastAsia="Calibri"/>
                <w:sz w:val="20"/>
                <w:szCs w:val="20"/>
              </w:rPr>
              <w:t>К-4436,</w:t>
            </w:r>
            <w:r w:rsidRPr="006175B0">
              <w:rPr>
                <w:rFonts w:eastAsia="Calibri"/>
                <w:spacing w:val="-2"/>
                <w:sz w:val="20"/>
                <w:szCs w:val="20"/>
              </w:rPr>
              <w:t xml:space="preserve"> </w:t>
            </w:r>
            <w:r w:rsidRPr="006175B0">
              <w:rPr>
                <w:rFonts w:eastAsia="Calibri"/>
                <w:sz w:val="20"/>
                <w:szCs w:val="20"/>
              </w:rPr>
              <w:t>К-4435--К4438</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21" w:right="104"/>
              <w:jc w:val="center"/>
              <w:rPr>
                <w:rFonts w:eastAsia="Calibri"/>
                <w:sz w:val="20"/>
                <w:szCs w:val="20"/>
              </w:rPr>
            </w:pPr>
            <w:r w:rsidRPr="006175B0">
              <w:rPr>
                <w:rFonts w:eastAsia="Calibri"/>
                <w:sz w:val="20"/>
                <w:szCs w:val="20"/>
              </w:rPr>
              <w:t>К-3491</w:t>
            </w: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1"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2"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6175B0" w:rsidRPr="006175B0" w:rsidTr="00CB483A">
        <w:trPr>
          <w:trHeight w:val="314"/>
        </w:trPr>
        <w:tc>
          <w:tcPr>
            <w:tcW w:w="1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К-3475</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К-2034</w:t>
            </w: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1"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2"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а/ц</w:t>
            </w:r>
          </w:p>
        </w:tc>
        <w:tc>
          <w:tcPr>
            <w:tcW w:w="26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21" w:right="93"/>
              <w:jc w:val="center"/>
              <w:rPr>
                <w:rFonts w:eastAsia="Calibri"/>
                <w:sz w:val="20"/>
                <w:szCs w:val="20"/>
              </w:rPr>
            </w:pPr>
            <w:r w:rsidRPr="006175B0">
              <w:rPr>
                <w:rFonts w:eastAsia="Calibri"/>
                <w:sz w:val="20"/>
                <w:szCs w:val="20"/>
              </w:rPr>
              <w:t>77</w:t>
            </w:r>
          </w:p>
        </w:tc>
      </w:tr>
      <w:tr w:rsidR="006175B0" w:rsidRPr="006175B0" w:rsidTr="00CB483A">
        <w:trPr>
          <w:trHeight w:val="316"/>
        </w:trPr>
        <w:tc>
          <w:tcPr>
            <w:tcW w:w="1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К-1912</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К-1891</w:t>
            </w: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1"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2"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bl>
    <w:p w:rsidR="00CB483A" w:rsidRDefault="00CB483A" w:rsidP="0004031F">
      <w:pPr>
        <w:pStyle w:val="22"/>
        <w:spacing w:after="0"/>
        <w:rPr>
          <w:rStyle w:val="1d"/>
        </w:rPr>
      </w:pPr>
    </w:p>
    <w:tbl>
      <w:tblPr>
        <w:tblW w:w="5114" w:type="pct"/>
        <w:tblInd w:w="-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455"/>
        <w:gridCol w:w="2791"/>
        <w:gridCol w:w="2768"/>
        <w:gridCol w:w="1192"/>
        <w:gridCol w:w="847"/>
        <w:gridCol w:w="575"/>
        <w:gridCol w:w="1162"/>
        <w:gridCol w:w="805"/>
        <w:gridCol w:w="879"/>
        <w:gridCol w:w="832"/>
        <w:gridCol w:w="1085"/>
        <w:gridCol w:w="1357"/>
      </w:tblGrid>
      <w:tr w:rsidR="00CB483A" w:rsidRPr="006175B0" w:rsidTr="006175B0">
        <w:trPr>
          <w:trHeight w:val="1319"/>
          <w:tblHeader/>
        </w:trPr>
        <w:tc>
          <w:tcPr>
            <w:tcW w:w="154" w:type="pct"/>
            <w:tcBorders>
              <w:right w:val="single" w:sz="4" w:space="0" w:color="000000"/>
            </w:tcBorders>
            <w:shd w:val="clear" w:color="auto" w:fill="auto"/>
            <w:textDirection w:val="btLr"/>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946"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485"/>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93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8" w:line="247" w:lineRule="auto"/>
              <w:ind w:left="467" w:right="105" w:hanging="346"/>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40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3" w:line="247" w:lineRule="auto"/>
              <w:ind w:left="467" w:right="175" w:hanging="284"/>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287"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44" w:lineRule="auto"/>
              <w:ind w:left="165" w:right="148"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195"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10" w:line="247" w:lineRule="auto"/>
              <w:ind w:left="158" w:right="140" w:firstLine="336"/>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39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line="247" w:lineRule="auto"/>
              <w:ind w:left="165" w:right="148" w:firstLine="168"/>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sz w:val="20"/>
                <w:szCs w:val="20"/>
              </w:rPr>
              <w:t>прокладки</w:t>
            </w:r>
          </w:p>
        </w:tc>
        <w:tc>
          <w:tcPr>
            <w:tcW w:w="273"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line="247" w:lineRule="auto"/>
              <w:ind w:left="57" w:right="57" w:firstLine="216"/>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29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51"/>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28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78"/>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36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201"/>
              <w:rPr>
                <w:rFonts w:eastAsia="Calibri"/>
                <w:b/>
                <w:sz w:val="20"/>
                <w:szCs w:val="20"/>
              </w:rPr>
            </w:pPr>
            <w:r w:rsidRPr="006175B0">
              <w:rPr>
                <w:rFonts w:eastAsia="Calibri"/>
                <w:b/>
                <w:sz w:val="20"/>
                <w:szCs w:val="20"/>
              </w:rPr>
              <w:t>Материал</w:t>
            </w:r>
          </w:p>
        </w:tc>
        <w:tc>
          <w:tcPr>
            <w:tcW w:w="460" w:type="pct"/>
            <w:tcBorders>
              <w:lef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3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CB483A" w:rsidRPr="006175B0" w:rsidTr="006175B0">
        <w:trPr>
          <w:trHeight w:val="306"/>
        </w:trPr>
        <w:tc>
          <w:tcPr>
            <w:tcW w:w="154"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946"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93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43" w:right="125"/>
              <w:jc w:val="center"/>
              <w:rPr>
                <w:rFonts w:eastAsia="Calibri"/>
                <w:sz w:val="20"/>
                <w:szCs w:val="20"/>
              </w:rPr>
            </w:pPr>
            <w:r w:rsidRPr="006175B0">
              <w:rPr>
                <w:rFonts w:eastAsia="Calibri"/>
                <w:sz w:val="20"/>
                <w:szCs w:val="20"/>
              </w:rPr>
              <w:t>К-2984</w:t>
            </w:r>
          </w:p>
        </w:tc>
        <w:tc>
          <w:tcPr>
            <w:tcW w:w="40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21" w:right="104"/>
              <w:jc w:val="center"/>
              <w:rPr>
                <w:rFonts w:eastAsia="Calibri"/>
                <w:sz w:val="20"/>
                <w:szCs w:val="20"/>
              </w:rPr>
            </w:pPr>
            <w:r w:rsidRPr="006175B0">
              <w:rPr>
                <w:rFonts w:eastAsia="Calibri"/>
                <w:sz w:val="20"/>
                <w:szCs w:val="20"/>
              </w:rPr>
              <w:t>К-2440</w:t>
            </w:r>
          </w:p>
        </w:tc>
        <w:tc>
          <w:tcPr>
            <w:tcW w:w="287"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195"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4"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73"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98"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82"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68"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60"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6175B0">
        <w:trPr>
          <w:trHeight w:val="337"/>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8"/>
              <w:ind w:left="143" w:right="125"/>
              <w:jc w:val="center"/>
              <w:rPr>
                <w:rFonts w:eastAsia="Calibri"/>
                <w:sz w:val="20"/>
                <w:szCs w:val="20"/>
              </w:rPr>
            </w:pPr>
            <w:r w:rsidRPr="006175B0">
              <w:rPr>
                <w:rFonts w:eastAsia="Calibri"/>
                <w:sz w:val="20"/>
                <w:szCs w:val="20"/>
              </w:rPr>
              <w:t>К-1904</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8"/>
              <w:ind w:left="121" w:right="104"/>
              <w:jc w:val="center"/>
              <w:rPr>
                <w:rFonts w:eastAsia="Calibri"/>
                <w:sz w:val="20"/>
                <w:szCs w:val="20"/>
              </w:rPr>
            </w:pPr>
            <w:r w:rsidRPr="006175B0">
              <w:rPr>
                <w:rFonts w:eastAsia="Calibri"/>
                <w:sz w:val="20"/>
                <w:szCs w:val="20"/>
              </w:rPr>
              <w:t>К-1890</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6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6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458"/>
        </w:trPr>
        <w:tc>
          <w:tcPr>
            <w:tcW w:w="15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20</w:t>
            </w:r>
          </w:p>
        </w:tc>
        <w:tc>
          <w:tcPr>
            <w:tcW w:w="94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7" w:lineRule="auto"/>
              <w:ind w:left="110" w:right="1043"/>
              <w:rPr>
                <w:rFonts w:eastAsia="Calibri"/>
                <w:sz w:val="20"/>
                <w:szCs w:val="20"/>
              </w:rPr>
            </w:pPr>
            <w:r w:rsidRPr="006175B0">
              <w:rPr>
                <w:rFonts w:eastAsia="Calibri"/>
                <w:sz w:val="20"/>
                <w:szCs w:val="20"/>
              </w:rPr>
              <w:t>Наружные</w:t>
            </w:r>
            <w:r w:rsidRPr="006175B0">
              <w:rPr>
                <w:rFonts w:eastAsia="Calibri"/>
                <w:spacing w:val="-6"/>
                <w:sz w:val="20"/>
                <w:szCs w:val="20"/>
              </w:rPr>
              <w:t xml:space="preserve"> </w:t>
            </w:r>
            <w:r w:rsidRPr="006175B0">
              <w:rPr>
                <w:rFonts w:eastAsia="Calibri"/>
                <w:sz w:val="20"/>
                <w:szCs w:val="20"/>
              </w:rPr>
              <w:t>магистральные</w:t>
            </w:r>
            <w:r w:rsidRPr="006175B0">
              <w:rPr>
                <w:rFonts w:eastAsia="Calibri"/>
                <w:spacing w:val="-6"/>
                <w:sz w:val="20"/>
                <w:szCs w:val="20"/>
              </w:rPr>
              <w:t xml:space="preserve"> </w:t>
            </w:r>
            <w:r w:rsidRPr="006175B0">
              <w:rPr>
                <w:rFonts w:eastAsia="Calibri"/>
                <w:sz w:val="20"/>
                <w:szCs w:val="20"/>
              </w:rPr>
              <w:t>сети</w:t>
            </w:r>
            <w:r w:rsidRPr="006175B0">
              <w:rPr>
                <w:rFonts w:eastAsia="Calibri"/>
                <w:spacing w:val="-47"/>
                <w:sz w:val="20"/>
                <w:szCs w:val="20"/>
              </w:rPr>
              <w:t xml:space="preserve"> </w:t>
            </w:r>
            <w:r w:rsidRPr="006175B0">
              <w:rPr>
                <w:rFonts w:eastAsia="Calibri"/>
                <w:sz w:val="20"/>
                <w:szCs w:val="20"/>
              </w:rPr>
              <w:t>канализации</w:t>
            </w:r>
            <w:r w:rsidRPr="006175B0">
              <w:rPr>
                <w:rFonts w:eastAsia="Calibri"/>
                <w:spacing w:val="-3"/>
                <w:sz w:val="20"/>
                <w:szCs w:val="20"/>
              </w:rPr>
              <w:t xml:space="preserve"> </w:t>
            </w:r>
            <w:r w:rsidRPr="006175B0">
              <w:rPr>
                <w:rFonts w:eastAsia="Calibri"/>
                <w:sz w:val="20"/>
                <w:szCs w:val="20"/>
              </w:rPr>
              <w:t>г.</w:t>
            </w:r>
            <w:r w:rsidRPr="006175B0">
              <w:rPr>
                <w:rFonts w:eastAsia="Calibri"/>
                <w:spacing w:val="-2"/>
                <w:sz w:val="20"/>
                <w:szCs w:val="20"/>
              </w:rPr>
              <w:t xml:space="preserve"> </w:t>
            </w:r>
            <w:r w:rsidRPr="006175B0">
              <w:rPr>
                <w:rFonts w:eastAsia="Calibri"/>
                <w:sz w:val="20"/>
                <w:szCs w:val="20"/>
              </w:rPr>
              <w:t>Всеволожска</w:t>
            </w: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4" w:lineRule="exact"/>
              <w:ind w:left="142" w:right="125"/>
              <w:jc w:val="center"/>
              <w:rPr>
                <w:rFonts w:eastAsia="Calibri"/>
                <w:sz w:val="20"/>
                <w:szCs w:val="20"/>
              </w:rPr>
            </w:pPr>
            <w:r w:rsidRPr="006175B0">
              <w:rPr>
                <w:rFonts w:eastAsia="Calibri"/>
                <w:sz w:val="20"/>
                <w:szCs w:val="20"/>
              </w:rPr>
              <w:t>К-1446--К-2915--К-</w:t>
            </w:r>
          </w:p>
          <w:p w:rsidR="00CB483A" w:rsidRPr="006175B0" w:rsidRDefault="00CB483A" w:rsidP="009F7305">
            <w:pPr>
              <w:pStyle w:val="TableParagraph"/>
              <w:spacing w:line="214" w:lineRule="exact"/>
              <w:ind w:left="143" w:right="125"/>
              <w:jc w:val="center"/>
              <w:rPr>
                <w:rFonts w:eastAsia="Calibri"/>
                <w:sz w:val="20"/>
                <w:szCs w:val="20"/>
              </w:rPr>
            </w:pPr>
            <w:r w:rsidRPr="006175B0">
              <w:rPr>
                <w:rFonts w:eastAsia="Calibri"/>
                <w:sz w:val="20"/>
                <w:szCs w:val="20"/>
              </w:rPr>
              <w:t>1189</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8"/>
              <w:ind w:left="121" w:right="104"/>
              <w:jc w:val="center"/>
              <w:rPr>
                <w:rFonts w:eastAsia="Calibri"/>
                <w:sz w:val="20"/>
                <w:szCs w:val="20"/>
              </w:rPr>
            </w:pPr>
            <w:r w:rsidRPr="006175B0">
              <w:rPr>
                <w:rFonts w:eastAsia="Calibri"/>
                <w:sz w:val="20"/>
                <w:szCs w:val="20"/>
              </w:rPr>
              <w:t>К-4133</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3" w:line="229" w:lineRule="exact"/>
              <w:ind w:left="241"/>
              <w:rPr>
                <w:rFonts w:eastAsia="Calibri"/>
                <w:sz w:val="20"/>
                <w:szCs w:val="20"/>
              </w:rPr>
            </w:pPr>
            <w:r w:rsidRPr="006175B0">
              <w:rPr>
                <w:rFonts w:eastAsia="Calibri"/>
                <w:sz w:val="20"/>
                <w:szCs w:val="20"/>
              </w:rPr>
              <w:t>1975</w:t>
            </w:r>
          </w:p>
          <w:p w:rsidR="00CB483A" w:rsidRPr="006175B0" w:rsidRDefault="00CB483A" w:rsidP="009F7305">
            <w:pPr>
              <w:pStyle w:val="TableParagraph"/>
              <w:spacing w:line="229" w:lineRule="exact"/>
              <w:ind w:left="243"/>
              <w:rPr>
                <w:rFonts w:eastAsia="Calibri"/>
                <w:sz w:val="20"/>
                <w:szCs w:val="20"/>
              </w:rPr>
            </w:pPr>
            <w:r w:rsidRPr="006175B0">
              <w:rPr>
                <w:rFonts w:eastAsia="Calibri"/>
                <w:sz w:val="20"/>
                <w:szCs w:val="20"/>
              </w:rPr>
              <w:t>1977</w:t>
            </w:r>
          </w:p>
        </w:tc>
        <w:tc>
          <w:tcPr>
            <w:tcW w:w="19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7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168"/>
              <w:rPr>
                <w:rFonts w:eastAsia="Calibri"/>
                <w:sz w:val="20"/>
                <w:szCs w:val="20"/>
              </w:rPr>
            </w:pPr>
            <w:r w:rsidRPr="006175B0">
              <w:rPr>
                <w:rFonts w:eastAsia="Calibri"/>
                <w:sz w:val="20"/>
                <w:szCs w:val="20"/>
              </w:rPr>
              <w:t>1,5-2,5</w:t>
            </w:r>
          </w:p>
        </w:tc>
        <w:tc>
          <w:tcPr>
            <w:tcW w:w="29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217"/>
              <w:rPr>
                <w:rFonts w:eastAsia="Calibri"/>
                <w:sz w:val="20"/>
                <w:szCs w:val="20"/>
              </w:rPr>
            </w:pPr>
            <w:r w:rsidRPr="006175B0">
              <w:rPr>
                <w:rFonts w:eastAsia="Calibri"/>
                <w:sz w:val="20"/>
                <w:szCs w:val="20"/>
              </w:rPr>
              <w:t>5800.0</w:t>
            </w:r>
          </w:p>
        </w:tc>
        <w:tc>
          <w:tcPr>
            <w:tcW w:w="28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8"/>
              <w:ind w:left="321"/>
              <w:rPr>
                <w:rFonts w:eastAsia="Calibri"/>
                <w:sz w:val="20"/>
                <w:szCs w:val="20"/>
              </w:rPr>
            </w:pPr>
            <w:r w:rsidRPr="006175B0">
              <w:rPr>
                <w:rFonts w:eastAsia="Calibri"/>
                <w:sz w:val="20"/>
                <w:szCs w:val="20"/>
              </w:rPr>
              <w:t>300</w:t>
            </w:r>
          </w:p>
        </w:tc>
        <w:tc>
          <w:tcPr>
            <w:tcW w:w="36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8"/>
              <w:ind w:left="91" w:right="69"/>
              <w:jc w:val="center"/>
              <w:rPr>
                <w:rFonts w:eastAsia="Calibri"/>
                <w:sz w:val="20"/>
                <w:szCs w:val="20"/>
              </w:rPr>
            </w:pPr>
            <w:r w:rsidRPr="006175B0">
              <w:rPr>
                <w:rFonts w:eastAsia="Calibri"/>
                <w:sz w:val="20"/>
                <w:szCs w:val="20"/>
              </w:rPr>
              <w:t>ж/б</w:t>
            </w:r>
          </w:p>
        </w:tc>
        <w:tc>
          <w:tcPr>
            <w:tcW w:w="460"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8"/>
              <w:ind w:left="267"/>
              <w:rPr>
                <w:rFonts w:eastAsia="Calibri"/>
                <w:sz w:val="20"/>
                <w:szCs w:val="20"/>
              </w:rPr>
            </w:pPr>
            <w:r w:rsidRPr="006175B0">
              <w:rPr>
                <w:rFonts w:eastAsia="Calibri"/>
                <w:sz w:val="20"/>
                <w:szCs w:val="20"/>
              </w:rPr>
              <w:t>100</w:t>
            </w:r>
          </w:p>
        </w:tc>
      </w:tr>
      <w:tr w:rsidR="00CB483A" w:rsidRPr="006175B0" w:rsidTr="006175B0">
        <w:trPr>
          <w:trHeight w:val="301"/>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1"/>
              <w:ind w:left="143" w:right="125"/>
              <w:jc w:val="center"/>
              <w:rPr>
                <w:rFonts w:eastAsia="Calibri"/>
                <w:sz w:val="20"/>
                <w:szCs w:val="20"/>
              </w:rPr>
            </w:pPr>
            <w:r w:rsidRPr="006175B0">
              <w:rPr>
                <w:rFonts w:eastAsia="Calibri"/>
                <w:sz w:val="20"/>
                <w:szCs w:val="20"/>
              </w:rPr>
              <w:t>К-2890--К-3378</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1"/>
              <w:ind w:left="121" w:right="104"/>
              <w:jc w:val="center"/>
              <w:rPr>
                <w:rFonts w:eastAsia="Calibri"/>
                <w:sz w:val="20"/>
                <w:szCs w:val="20"/>
              </w:rPr>
            </w:pPr>
            <w:r w:rsidRPr="006175B0">
              <w:rPr>
                <w:rFonts w:eastAsia="Calibri"/>
                <w:sz w:val="20"/>
                <w:szCs w:val="20"/>
              </w:rPr>
              <w:t>К-1189</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6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6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299"/>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43" w:right="125"/>
              <w:jc w:val="center"/>
              <w:rPr>
                <w:rFonts w:eastAsia="Calibri"/>
                <w:sz w:val="20"/>
                <w:szCs w:val="20"/>
              </w:rPr>
            </w:pPr>
            <w:r w:rsidRPr="006175B0">
              <w:rPr>
                <w:rFonts w:eastAsia="Calibri"/>
                <w:sz w:val="20"/>
                <w:szCs w:val="20"/>
              </w:rPr>
              <w:t>К-4682</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21" w:right="104"/>
              <w:jc w:val="center"/>
              <w:rPr>
                <w:rFonts w:eastAsia="Calibri"/>
                <w:sz w:val="20"/>
                <w:szCs w:val="20"/>
              </w:rPr>
            </w:pPr>
            <w:r w:rsidRPr="006175B0">
              <w:rPr>
                <w:rFonts w:eastAsia="Calibri"/>
                <w:sz w:val="20"/>
                <w:szCs w:val="20"/>
              </w:rPr>
              <w:t>К-4550</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6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6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688"/>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311" w:right="292"/>
              <w:jc w:val="center"/>
              <w:rPr>
                <w:rFonts w:eastAsia="Calibri"/>
                <w:sz w:val="20"/>
                <w:szCs w:val="20"/>
              </w:rPr>
            </w:pPr>
            <w:r w:rsidRPr="006175B0">
              <w:rPr>
                <w:rFonts w:eastAsia="Calibri"/>
                <w:spacing w:val="-1"/>
                <w:sz w:val="20"/>
                <w:szCs w:val="20"/>
              </w:rPr>
              <w:t>К-4674--К-4551--К-</w:t>
            </w:r>
            <w:r w:rsidRPr="006175B0">
              <w:rPr>
                <w:rFonts w:eastAsia="Calibri"/>
                <w:spacing w:val="-47"/>
                <w:sz w:val="20"/>
                <w:szCs w:val="20"/>
              </w:rPr>
              <w:t xml:space="preserve"> </w:t>
            </w:r>
            <w:r w:rsidRPr="006175B0">
              <w:rPr>
                <w:rFonts w:eastAsia="Calibri"/>
                <w:sz w:val="20"/>
                <w:szCs w:val="20"/>
              </w:rPr>
              <w:t>2735--</w:t>
            </w:r>
          </w:p>
          <w:p w:rsidR="00CB483A" w:rsidRPr="006175B0" w:rsidRDefault="00CB483A" w:rsidP="009F7305">
            <w:pPr>
              <w:pStyle w:val="TableParagraph"/>
              <w:spacing w:line="213" w:lineRule="exact"/>
              <w:ind w:left="143" w:right="125"/>
              <w:jc w:val="center"/>
              <w:rPr>
                <w:rFonts w:eastAsia="Calibri"/>
                <w:sz w:val="20"/>
                <w:szCs w:val="20"/>
              </w:rPr>
            </w:pPr>
            <w:r w:rsidRPr="006175B0">
              <w:rPr>
                <w:rFonts w:eastAsia="Calibri"/>
                <w:sz w:val="20"/>
                <w:szCs w:val="20"/>
              </w:rPr>
              <w:t>К-2734</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121" w:right="104"/>
              <w:jc w:val="center"/>
              <w:rPr>
                <w:rFonts w:eastAsia="Calibri"/>
                <w:sz w:val="20"/>
                <w:szCs w:val="20"/>
              </w:rPr>
            </w:pPr>
            <w:r w:rsidRPr="006175B0">
              <w:rPr>
                <w:rFonts w:eastAsia="Calibri"/>
                <w:sz w:val="20"/>
                <w:szCs w:val="20"/>
              </w:rPr>
              <w:t>К-1202</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26"/>
              <w:ind w:left="321"/>
              <w:rPr>
                <w:rFonts w:eastAsia="Calibri"/>
                <w:sz w:val="20"/>
                <w:szCs w:val="20"/>
              </w:rPr>
            </w:pPr>
            <w:r w:rsidRPr="006175B0">
              <w:rPr>
                <w:rFonts w:eastAsia="Calibri"/>
                <w:sz w:val="20"/>
                <w:szCs w:val="20"/>
              </w:rPr>
              <w:t>100</w:t>
            </w:r>
          </w:p>
        </w:tc>
        <w:tc>
          <w:tcPr>
            <w:tcW w:w="36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26"/>
              <w:ind w:left="91" w:right="69"/>
              <w:jc w:val="center"/>
              <w:rPr>
                <w:rFonts w:eastAsia="Calibri"/>
                <w:sz w:val="20"/>
                <w:szCs w:val="20"/>
              </w:rPr>
            </w:pPr>
            <w:r w:rsidRPr="006175B0">
              <w:rPr>
                <w:rFonts w:eastAsia="Calibri"/>
                <w:sz w:val="20"/>
                <w:szCs w:val="20"/>
              </w:rPr>
              <w:t>а/ц</w:t>
            </w:r>
          </w:p>
        </w:tc>
        <w:tc>
          <w:tcPr>
            <w:tcW w:w="460"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26"/>
              <w:ind w:left="267"/>
              <w:rPr>
                <w:rFonts w:eastAsia="Calibri"/>
                <w:sz w:val="20"/>
                <w:szCs w:val="20"/>
              </w:rPr>
            </w:pPr>
            <w:r w:rsidRPr="006175B0">
              <w:rPr>
                <w:rFonts w:eastAsia="Calibri"/>
                <w:sz w:val="20"/>
                <w:szCs w:val="20"/>
              </w:rPr>
              <w:t>100</w:t>
            </w:r>
          </w:p>
        </w:tc>
      </w:tr>
      <w:tr w:rsidR="00CB483A" w:rsidRPr="006175B0" w:rsidTr="006175B0">
        <w:trPr>
          <w:trHeight w:val="302"/>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1"/>
              <w:ind w:left="143" w:right="125"/>
              <w:jc w:val="center"/>
              <w:rPr>
                <w:rFonts w:eastAsia="Calibri"/>
                <w:sz w:val="20"/>
                <w:szCs w:val="20"/>
              </w:rPr>
            </w:pPr>
            <w:r w:rsidRPr="006175B0">
              <w:rPr>
                <w:rFonts w:eastAsia="Calibri"/>
                <w:sz w:val="20"/>
                <w:szCs w:val="20"/>
              </w:rPr>
              <w:t>К-1189</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1"/>
              <w:ind w:left="121" w:right="104"/>
              <w:jc w:val="center"/>
              <w:rPr>
                <w:rFonts w:eastAsia="Calibri"/>
                <w:sz w:val="20"/>
                <w:szCs w:val="20"/>
              </w:rPr>
            </w:pPr>
            <w:r w:rsidRPr="006175B0">
              <w:rPr>
                <w:rFonts w:eastAsia="Calibri"/>
                <w:sz w:val="20"/>
                <w:szCs w:val="20"/>
              </w:rPr>
              <w:t>К-2730</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6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6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299"/>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43" w:right="125"/>
              <w:jc w:val="center"/>
              <w:rPr>
                <w:rFonts w:eastAsia="Calibri"/>
                <w:sz w:val="20"/>
                <w:szCs w:val="20"/>
              </w:rPr>
            </w:pPr>
            <w:r w:rsidRPr="006175B0">
              <w:rPr>
                <w:rFonts w:eastAsia="Calibri"/>
                <w:sz w:val="20"/>
                <w:szCs w:val="20"/>
              </w:rPr>
              <w:t>К-4513</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21" w:right="104"/>
              <w:jc w:val="center"/>
              <w:rPr>
                <w:rFonts w:eastAsia="Calibri"/>
                <w:sz w:val="20"/>
                <w:szCs w:val="20"/>
              </w:rPr>
            </w:pPr>
            <w:r w:rsidRPr="006175B0">
              <w:rPr>
                <w:rFonts w:eastAsia="Calibri"/>
                <w:sz w:val="20"/>
                <w:szCs w:val="20"/>
              </w:rPr>
              <w:t>К-1193</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321"/>
              <w:rPr>
                <w:rFonts w:eastAsia="Calibri"/>
                <w:sz w:val="20"/>
                <w:szCs w:val="20"/>
              </w:rPr>
            </w:pPr>
            <w:r w:rsidRPr="006175B0">
              <w:rPr>
                <w:rFonts w:eastAsia="Calibri"/>
                <w:sz w:val="20"/>
                <w:szCs w:val="20"/>
              </w:rPr>
              <w:t>200</w:t>
            </w:r>
          </w:p>
        </w:tc>
        <w:tc>
          <w:tcPr>
            <w:tcW w:w="36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211"/>
              <w:rPr>
                <w:rFonts w:eastAsia="Calibri"/>
                <w:sz w:val="20"/>
                <w:szCs w:val="20"/>
              </w:rPr>
            </w:pPr>
            <w:r w:rsidRPr="006175B0">
              <w:rPr>
                <w:rFonts w:eastAsia="Calibri"/>
                <w:sz w:val="20"/>
                <w:szCs w:val="20"/>
              </w:rPr>
              <w:t>керамика</w:t>
            </w:r>
          </w:p>
        </w:tc>
        <w:tc>
          <w:tcPr>
            <w:tcW w:w="460"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121" w:right="93"/>
              <w:jc w:val="center"/>
              <w:rPr>
                <w:rFonts w:eastAsia="Calibri"/>
                <w:sz w:val="20"/>
                <w:szCs w:val="20"/>
              </w:rPr>
            </w:pPr>
            <w:r w:rsidRPr="006175B0">
              <w:rPr>
                <w:rFonts w:eastAsia="Calibri"/>
                <w:sz w:val="20"/>
                <w:szCs w:val="20"/>
              </w:rPr>
              <w:t>78</w:t>
            </w:r>
          </w:p>
        </w:tc>
      </w:tr>
      <w:tr w:rsidR="00CB483A" w:rsidRPr="006175B0" w:rsidTr="006175B0">
        <w:trPr>
          <w:trHeight w:val="299"/>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38" w:right="125"/>
              <w:jc w:val="center"/>
              <w:rPr>
                <w:rFonts w:eastAsia="Calibri"/>
                <w:sz w:val="20"/>
                <w:szCs w:val="20"/>
              </w:rPr>
            </w:pPr>
            <w:r w:rsidRPr="006175B0">
              <w:rPr>
                <w:rFonts w:eastAsia="Calibri"/>
                <w:sz w:val="20"/>
                <w:szCs w:val="20"/>
              </w:rPr>
              <w:t>К-10</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21" w:right="104"/>
              <w:jc w:val="center"/>
              <w:rPr>
                <w:rFonts w:eastAsia="Calibri"/>
                <w:sz w:val="20"/>
                <w:szCs w:val="20"/>
              </w:rPr>
            </w:pPr>
            <w:r w:rsidRPr="006175B0">
              <w:rPr>
                <w:rFonts w:eastAsia="Calibri"/>
                <w:sz w:val="20"/>
                <w:szCs w:val="20"/>
              </w:rPr>
              <w:t>К-2733</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6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6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297"/>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tcBorders>
              <w:top w:val="single" w:sz="4" w:space="0" w:color="000000"/>
              <w:left w:val="single" w:sz="4" w:space="0" w:color="000000"/>
              <w:bottom w:val="single" w:sz="6" w:space="0" w:color="000000"/>
              <w:right w:val="single" w:sz="4" w:space="0" w:color="000000"/>
            </w:tcBorders>
            <w:shd w:val="clear" w:color="auto" w:fill="auto"/>
          </w:tcPr>
          <w:p w:rsidR="00CB483A" w:rsidRPr="006175B0" w:rsidRDefault="00CB483A" w:rsidP="009F7305">
            <w:pPr>
              <w:pStyle w:val="TableParagraph"/>
              <w:spacing w:before="29"/>
              <w:ind w:left="143" w:right="125"/>
              <w:jc w:val="center"/>
              <w:rPr>
                <w:rFonts w:eastAsia="Calibri"/>
                <w:sz w:val="20"/>
                <w:szCs w:val="20"/>
              </w:rPr>
            </w:pPr>
            <w:r w:rsidRPr="006175B0">
              <w:rPr>
                <w:rFonts w:eastAsia="Calibri"/>
                <w:sz w:val="20"/>
                <w:szCs w:val="20"/>
              </w:rPr>
              <w:t>К-2230</w:t>
            </w:r>
          </w:p>
        </w:tc>
        <w:tc>
          <w:tcPr>
            <w:tcW w:w="404" w:type="pct"/>
            <w:tcBorders>
              <w:top w:val="single" w:sz="4" w:space="0" w:color="000000"/>
              <w:left w:val="single" w:sz="4" w:space="0" w:color="000000"/>
              <w:bottom w:val="single" w:sz="6" w:space="0" w:color="000000"/>
              <w:right w:val="single" w:sz="4" w:space="0" w:color="000000"/>
            </w:tcBorders>
            <w:shd w:val="clear" w:color="auto" w:fill="auto"/>
          </w:tcPr>
          <w:p w:rsidR="00CB483A" w:rsidRPr="006175B0" w:rsidRDefault="00CB483A" w:rsidP="009F7305">
            <w:pPr>
              <w:pStyle w:val="TableParagraph"/>
              <w:spacing w:before="29"/>
              <w:ind w:left="121" w:right="104"/>
              <w:jc w:val="center"/>
              <w:rPr>
                <w:rFonts w:eastAsia="Calibri"/>
                <w:sz w:val="20"/>
                <w:szCs w:val="20"/>
              </w:rPr>
            </w:pPr>
            <w:r w:rsidRPr="006175B0">
              <w:rPr>
                <w:rFonts w:eastAsia="Calibri"/>
                <w:sz w:val="20"/>
                <w:szCs w:val="20"/>
              </w:rPr>
              <w:t>К-955</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6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6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311"/>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tcBorders>
              <w:top w:val="single" w:sz="6"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43" w:right="125"/>
              <w:jc w:val="center"/>
              <w:rPr>
                <w:rFonts w:eastAsia="Calibri"/>
                <w:sz w:val="20"/>
                <w:szCs w:val="20"/>
              </w:rPr>
            </w:pPr>
            <w:r w:rsidRPr="006175B0">
              <w:rPr>
                <w:rFonts w:eastAsia="Calibri"/>
                <w:sz w:val="20"/>
                <w:szCs w:val="20"/>
              </w:rPr>
              <w:t>К-1679</w:t>
            </w:r>
          </w:p>
        </w:tc>
        <w:tc>
          <w:tcPr>
            <w:tcW w:w="404" w:type="pct"/>
            <w:tcBorders>
              <w:top w:val="single" w:sz="6"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21" w:right="104"/>
              <w:jc w:val="center"/>
              <w:rPr>
                <w:rFonts w:eastAsia="Calibri"/>
                <w:sz w:val="20"/>
                <w:szCs w:val="20"/>
              </w:rPr>
            </w:pPr>
            <w:r w:rsidRPr="006175B0">
              <w:rPr>
                <w:rFonts w:eastAsia="Calibri"/>
                <w:sz w:val="20"/>
                <w:szCs w:val="20"/>
              </w:rPr>
              <w:t>К-539</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6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6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1096"/>
        </w:trPr>
        <w:tc>
          <w:tcPr>
            <w:tcW w:w="15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left="90" w:right="74"/>
              <w:jc w:val="center"/>
              <w:rPr>
                <w:rFonts w:eastAsia="Calibri"/>
                <w:sz w:val="20"/>
                <w:szCs w:val="20"/>
              </w:rPr>
            </w:pPr>
            <w:r w:rsidRPr="006175B0">
              <w:rPr>
                <w:rFonts w:eastAsia="Calibri"/>
                <w:sz w:val="20"/>
                <w:szCs w:val="20"/>
              </w:rPr>
              <w:t>21</w:t>
            </w:r>
          </w:p>
        </w:tc>
        <w:tc>
          <w:tcPr>
            <w:tcW w:w="94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734"/>
              <w:rPr>
                <w:rFonts w:eastAsia="Calibri"/>
                <w:sz w:val="20"/>
                <w:szCs w:val="20"/>
              </w:rPr>
            </w:pPr>
            <w:r w:rsidRPr="006175B0">
              <w:rPr>
                <w:rFonts w:eastAsia="Calibri"/>
                <w:sz w:val="20"/>
                <w:szCs w:val="20"/>
              </w:rPr>
              <w:t>Канализ.</w:t>
            </w:r>
            <w:r w:rsidRPr="006175B0">
              <w:rPr>
                <w:rFonts w:eastAsia="Calibri"/>
                <w:spacing w:val="-2"/>
                <w:sz w:val="20"/>
                <w:szCs w:val="20"/>
              </w:rPr>
              <w:t xml:space="preserve"> </w:t>
            </w:r>
            <w:r w:rsidRPr="006175B0">
              <w:rPr>
                <w:rFonts w:eastAsia="Calibri"/>
                <w:sz w:val="20"/>
                <w:szCs w:val="20"/>
              </w:rPr>
              <w:t>сети</w:t>
            </w:r>
            <w:r w:rsidRPr="006175B0">
              <w:rPr>
                <w:rFonts w:eastAsia="Calibri"/>
                <w:spacing w:val="-3"/>
                <w:sz w:val="20"/>
                <w:szCs w:val="20"/>
              </w:rPr>
              <w:t xml:space="preserve"> </w:t>
            </w:r>
            <w:r w:rsidRPr="006175B0">
              <w:rPr>
                <w:rFonts w:eastAsia="Calibri"/>
                <w:sz w:val="20"/>
                <w:szCs w:val="20"/>
              </w:rPr>
              <w:t>от</w:t>
            </w:r>
            <w:r w:rsidRPr="006175B0">
              <w:rPr>
                <w:rFonts w:eastAsia="Calibri"/>
                <w:spacing w:val="-3"/>
                <w:sz w:val="20"/>
                <w:szCs w:val="20"/>
              </w:rPr>
              <w:t xml:space="preserve"> </w:t>
            </w:r>
            <w:r w:rsidRPr="006175B0">
              <w:rPr>
                <w:rFonts w:eastAsia="Calibri"/>
                <w:sz w:val="20"/>
                <w:szCs w:val="20"/>
              </w:rPr>
              <w:t>Дороги</w:t>
            </w:r>
            <w:r w:rsidRPr="006175B0">
              <w:rPr>
                <w:rFonts w:eastAsia="Calibri"/>
                <w:spacing w:val="-4"/>
                <w:sz w:val="20"/>
                <w:szCs w:val="20"/>
              </w:rPr>
              <w:t xml:space="preserve"> </w:t>
            </w:r>
            <w:r w:rsidRPr="006175B0">
              <w:rPr>
                <w:rFonts w:eastAsia="Calibri"/>
                <w:sz w:val="20"/>
                <w:szCs w:val="20"/>
              </w:rPr>
              <w:t>Жизни</w:t>
            </w:r>
            <w:r w:rsidRPr="006175B0">
              <w:rPr>
                <w:rFonts w:eastAsia="Calibri"/>
                <w:spacing w:val="-1"/>
                <w:sz w:val="20"/>
                <w:szCs w:val="20"/>
              </w:rPr>
              <w:t xml:space="preserve"> </w:t>
            </w:r>
            <w:r w:rsidRPr="006175B0">
              <w:rPr>
                <w:rFonts w:eastAsia="Calibri"/>
                <w:sz w:val="20"/>
                <w:szCs w:val="20"/>
              </w:rPr>
              <w:t>по</w:t>
            </w:r>
            <w:r w:rsidRPr="006175B0">
              <w:rPr>
                <w:rFonts w:eastAsia="Calibri"/>
                <w:spacing w:val="-47"/>
                <w:sz w:val="20"/>
                <w:szCs w:val="20"/>
              </w:rPr>
              <w:t xml:space="preserve"> </w:t>
            </w:r>
            <w:r w:rsidRPr="006175B0">
              <w:rPr>
                <w:rFonts w:eastAsia="Calibri"/>
                <w:sz w:val="20"/>
                <w:szCs w:val="20"/>
              </w:rPr>
              <w:t>Нагорной до Колтушского шоссе</w:t>
            </w:r>
            <w:r w:rsidRPr="006175B0">
              <w:rPr>
                <w:rFonts w:eastAsia="Calibri"/>
                <w:spacing w:val="1"/>
                <w:sz w:val="20"/>
                <w:szCs w:val="20"/>
              </w:rPr>
              <w:t xml:space="preserve"> </w:t>
            </w:r>
            <w:r w:rsidRPr="006175B0">
              <w:rPr>
                <w:rFonts w:eastAsia="Calibri"/>
                <w:sz w:val="20"/>
                <w:szCs w:val="20"/>
              </w:rPr>
              <w:t>(Внутренние</w:t>
            </w:r>
            <w:r w:rsidRPr="006175B0">
              <w:rPr>
                <w:rFonts w:eastAsia="Calibri"/>
                <w:spacing w:val="-5"/>
                <w:sz w:val="20"/>
                <w:szCs w:val="20"/>
              </w:rPr>
              <w:t xml:space="preserve"> </w:t>
            </w:r>
            <w:r w:rsidRPr="006175B0">
              <w:rPr>
                <w:rFonts w:eastAsia="Calibri"/>
                <w:sz w:val="20"/>
                <w:szCs w:val="20"/>
              </w:rPr>
              <w:t>сети</w:t>
            </w:r>
            <w:r w:rsidRPr="006175B0">
              <w:rPr>
                <w:rFonts w:eastAsia="Calibri"/>
                <w:spacing w:val="-3"/>
                <w:sz w:val="20"/>
                <w:szCs w:val="20"/>
              </w:rPr>
              <w:t xml:space="preserve"> </w:t>
            </w:r>
            <w:r w:rsidRPr="006175B0">
              <w:rPr>
                <w:rFonts w:eastAsia="Calibri"/>
                <w:sz w:val="20"/>
                <w:szCs w:val="20"/>
              </w:rPr>
              <w:t>ул.</w:t>
            </w:r>
            <w:r w:rsidRPr="006175B0">
              <w:rPr>
                <w:rFonts w:eastAsia="Calibri"/>
                <w:spacing w:val="-4"/>
                <w:sz w:val="20"/>
                <w:szCs w:val="20"/>
              </w:rPr>
              <w:t xml:space="preserve"> </w:t>
            </w:r>
            <w:r w:rsidRPr="006175B0">
              <w:rPr>
                <w:rFonts w:eastAsia="Calibri"/>
                <w:sz w:val="20"/>
                <w:szCs w:val="20"/>
              </w:rPr>
              <w:t>Павловская)</w:t>
            </w: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left="143" w:right="125"/>
              <w:jc w:val="center"/>
              <w:rPr>
                <w:rFonts w:eastAsia="Calibri"/>
                <w:sz w:val="20"/>
                <w:szCs w:val="20"/>
              </w:rPr>
            </w:pPr>
            <w:r w:rsidRPr="006175B0">
              <w:rPr>
                <w:rFonts w:eastAsia="Calibri"/>
                <w:sz w:val="20"/>
                <w:szCs w:val="20"/>
              </w:rPr>
              <w:t>К-686--К-1970--К-697</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left="121" w:right="104"/>
              <w:jc w:val="center"/>
              <w:rPr>
                <w:rFonts w:eastAsia="Calibri"/>
                <w:sz w:val="20"/>
                <w:szCs w:val="20"/>
              </w:rPr>
            </w:pPr>
            <w:r w:rsidRPr="006175B0">
              <w:rPr>
                <w:rFonts w:eastAsia="Calibri"/>
                <w:sz w:val="20"/>
                <w:szCs w:val="20"/>
              </w:rPr>
              <w:t>К-2733</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left="225" w:right="206"/>
              <w:jc w:val="center"/>
              <w:rPr>
                <w:rFonts w:eastAsia="Calibri"/>
                <w:sz w:val="20"/>
                <w:szCs w:val="20"/>
              </w:rPr>
            </w:pPr>
            <w:r w:rsidRPr="006175B0">
              <w:rPr>
                <w:rFonts w:eastAsia="Calibri"/>
                <w:sz w:val="20"/>
                <w:szCs w:val="20"/>
              </w:rPr>
              <w:t>1977</w:t>
            </w:r>
          </w:p>
        </w:tc>
        <w:tc>
          <w:tcPr>
            <w:tcW w:w="19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left="88" w:right="70"/>
              <w:jc w:val="center"/>
              <w:rPr>
                <w:rFonts w:eastAsia="Calibri"/>
                <w:sz w:val="20"/>
                <w:szCs w:val="20"/>
              </w:rPr>
            </w:pPr>
            <w:r w:rsidRPr="006175B0">
              <w:rPr>
                <w:rFonts w:eastAsia="Calibri"/>
                <w:sz w:val="20"/>
                <w:szCs w:val="20"/>
              </w:rPr>
              <w:t>подземный</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left="148" w:right="133"/>
              <w:jc w:val="center"/>
              <w:rPr>
                <w:rFonts w:eastAsia="Calibri"/>
                <w:sz w:val="20"/>
                <w:szCs w:val="20"/>
              </w:rPr>
            </w:pPr>
            <w:r w:rsidRPr="006175B0">
              <w:rPr>
                <w:rFonts w:eastAsia="Calibri"/>
                <w:sz w:val="20"/>
                <w:szCs w:val="20"/>
              </w:rPr>
              <w:t>1,5-5,0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left="217"/>
              <w:rPr>
                <w:rFonts w:eastAsia="Calibri"/>
                <w:sz w:val="20"/>
                <w:szCs w:val="20"/>
              </w:rPr>
            </w:pPr>
            <w:r w:rsidRPr="006175B0">
              <w:rPr>
                <w:rFonts w:eastAsia="Calibri"/>
                <w:sz w:val="20"/>
                <w:szCs w:val="20"/>
              </w:rPr>
              <w:t>1580.0</w:t>
            </w:r>
          </w:p>
        </w:tc>
        <w:tc>
          <w:tcPr>
            <w:tcW w:w="2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left="95" w:right="68"/>
              <w:jc w:val="center"/>
              <w:rPr>
                <w:rFonts w:eastAsia="Calibri"/>
                <w:sz w:val="20"/>
                <w:szCs w:val="20"/>
              </w:rPr>
            </w:pPr>
            <w:r w:rsidRPr="006175B0">
              <w:rPr>
                <w:rFonts w:eastAsia="Calibri"/>
                <w:sz w:val="20"/>
                <w:szCs w:val="20"/>
              </w:rPr>
              <w:t>300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left="91" w:right="69"/>
              <w:jc w:val="center"/>
              <w:rPr>
                <w:rFonts w:eastAsia="Calibri"/>
                <w:sz w:val="20"/>
                <w:szCs w:val="20"/>
              </w:rPr>
            </w:pPr>
            <w:r w:rsidRPr="006175B0">
              <w:rPr>
                <w:rFonts w:eastAsia="Calibri"/>
                <w:sz w:val="20"/>
                <w:szCs w:val="20"/>
              </w:rPr>
              <w:t>ж/б</w:t>
            </w:r>
          </w:p>
        </w:tc>
        <w:tc>
          <w:tcPr>
            <w:tcW w:w="46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right="237"/>
              <w:jc w:val="right"/>
              <w:rPr>
                <w:rFonts w:eastAsia="Calibri"/>
                <w:sz w:val="20"/>
                <w:szCs w:val="20"/>
              </w:rPr>
            </w:pPr>
            <w:r w:rsidRPr="006175B0">
              <w:rPr>
                <w:rFonts w:eastAsia="Calibri"/>
                <w:sz w:val="20"/>
                <w:szCs w:val="20"/>
              </w:rPr>
              <w:t>100</w:t>
            </w:r>
          </w:p>
        </w:tc>
      </w:tr>
      <w:tr w:rsidR="00CB483A" w:rsidRPr="006175B0" w:rsidTr="006175B0">
        <w:trPr>
          <w:trHeight w:val="359"/>
        </w:trPr>
        <w:tc>
          <w:tcPr>
            <w:tcW w:w="15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31"/>
              <w:ind w:left="160"/>
              <w:rPr>
                <w:rFonts w:eastAsia="Calibri"/>
                <w:sz w:val="20"/>
                <w:szCs w:val="20"/>
              </w:rPr>
            </w:pPr>
            <w:r w:rsidRPr="006175B0">
              <w:rPr>
                <w:rFonts w:eastAsia="Calibri"/>
                <w:sz w:val="20"/>
                <w:szCs w:val="20"/>
              </w:rPr>
              <w:t>22</w:t>
            </w:r>
          </w:p>
        </w:tc>
        <w:tc>
          <w:tcPr>
            <w:tcW w:w="94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896"/>
              <w:rPr>
                <w:rFonts w:eastAsia="Calibri"/>
                <w:sz w:val="20"/>
                <w:szCs w:val="20"/>
              </w:rPr>
            </w:pPr>
            <w:r w:rsidRPr="006175B0">
              <w:rPr>
                <w:rFonts w:eastAsia="Calibri"/>
                <w:sz w:val="20"/>
                <w:szCs w:val="20"/>
              </w:rPr>
              <w:t>Канализ.</w:t>
            </w:r>
            <w:r w:rsidRPr="006175B0">
              <w:rPr>
                <w:rFonts w:eastAsia="Calibri"/>
                <w:spacing w:val="-4"/>
                <w:sz w:val="20"/>
                <w:szCs w:val="20"/>
              </w:rPr>
              <w:t xml:space="preserve"> </w:t>
            </w:r>
            <w:r w:rsidRPr="006175B0">
              <w:rPr>
                <w:rFonts w:eastAsia="Calibri"/>
                <w:sz w:val="20"/>
                <w:szCs w:val="20"/>
              </w:rPr>
              <w:t>сети</w:t>
            </w:r>
            <w:r w:rsidRPr="006175B0">
              <w:rPr>
                <w:rFonts w:eastAsia="Calibri"/>
                <w:spacing w:val="-5"/>
                <w:sz w:val="20"/>
                <w:szCs w:val="20"/>
              </w:rPr>
              <w:t xml:space="preserve"> </w:t>
            </w:r>
            <w:r w:rsidRPr="006175B0">
              <w:rPr>
                <w:rFonts w:eastAsia="Calibri"/>
                <w:sz w:val="20"/>
                <w:szCs w:val="20"/>
              </w:rPr>
              <w:t>мкр.</w:t>
            </w:r>
            <w:r w:rsidRPr="006175B0">
              <w:rPr>
                <w:rFonts w:eastAsia="Calibri"/>
                <w:spacing w:val="-5"/>
                <w:sz w:val="20"/>
                <w:szCs w:val="20"/>
              </w:rPr>
              <w:t xml:space="preserve"> </w:t>
            </w:r>
            <w:r w:rsidRPr="006175B0">
              <w:rPr>
                <w:rFonts w:eastAsia="Calibri"/>
                <w:sz w:val="20"/>
                <w:szCs w:val="20"/>
              </w:rPr>
              <w:t>Бернгардовка</w:t>
            </w:r>
            <w:r w:rsidRPr="006175B0">
              <w:rPr>
                <w:rFonts w:eastAsia="Calibri"/>
                <w:spacing w:val="-47"/>
                <w:sz w:val="20"/>
                <w:szCs w:val="20"/>
              </w:rPr>
              <w:t xml:space="preserve"> </w:t>
            </w:r>
            <w:r w:rsidRPr="006175B0">
              <w:rPr>
                <w:rFonts w:eastAsia="Calibri"/>
                <w:sz w:val="20"/>
                <w:szCs w:val="20"/>
              </w:rPr>
              <w:t>ул. Магистральная</w:t>
            </w:r>
          </w:p>
        </w:tc>
        <w:tc>
          <w:tcPr>
            <w:tcW w:w="93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31"/>
              <w:ind w:left="177"/>
              <w:rPr>
                <w:rFonts w:eastAsia="Calibri"/>
                <w:sz w:val="20"/>
                <w:szCs w:val="20"/>
              </w:rPr>
            </w:pPr>
            <w:r w:rsidRPr="006175B0">
              <w:rPr>
                <w:rFonts w:eastAsia="Calibri"/>
                <w:sz w:val="20"/>
                <w:szCs w:val="20"/>
              </w:rPr>
              <w:t>К-4557--К4703--К4707</w:t>
            </w:r>
          </w:p>
        </w:tc>
        <w:tc>
          <w:tcPr>
            <w:tcW w:w="40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31"/>
              <w:ind w:left="363"/>
              <w:rPr>
                <w:rFonts w:eastAsia="Calibri"/>
                <w:sz w:val="20"/>
                <w:szCs w:val="20"/>
              </w:rPr>
            </w:pPr>
            <w:r w:rsidRPr="006175B0">
              <w:rPr>
                <w:rFonts w:eastAsia="Calibri"/>
                <w:sz w:val="20"/>
                <w:szCs w:val="20"/>
              </w:rPr>
              <w:t>К-3917</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31"/>
              <w:ind w:left="243"/>
              <w:rPr>
                <w:rFonts w:eastAsia="Calibri"/>
                <w:sz w:val="20"/>
                <w:szCs w:val="20"/>
              </w:rPr>
            </w:pPr>
            <w:r w:rsidRPr="006175B0">
              <w:rPr>
                <w:rFonts w:eastAsia="Calibri"/>
                <w:sz w:val="20"/>
                <w:szCs w:val="20"/>
              </w:rPr>
              <w:t>1977</w:t>
            </w:r>
          </w:p>
        </w:tc>
        <w:tc>
          <w:tcPr>
            <w:tcW w:w="19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31"/>
              <w:ind w:left="112"/>
              <w:rPr>
                <w:rFonts w:eastAsia="Calibri"/>
                <w:sz w:val="20"/>
                <w:szCs w:val="20"/>
              </w:rPr>
            </w:pPr>
            <w:r w:rsidRPr="006175B0">
              <w:rPr>
                <w:rFonts w:eastAsia="Calibri"/>
                <w:sz w:val="20"/>
                <w:szCs w:val="20"/>
              </w:rPr>
              <w:t>подземный</w:t>
            </w:r>
          </w:p>
        </w:tc>
        <w:tc>
          <w:tcPr>
            <w:tcW w:w="27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31"/>
              <w:ind w:left="13"/>
              <w:jc w:val="center"/>
              <w:rPr>
                <w:rFonts w:eastAsia="Calibri"/>
                <w:sz w:val="20"/>
                <w:szCs w:val="20"/>
              </w:rPr>
            </w:pPr>
            <w:r w:rsidRPr="006175B0">
              <w:rPr>
                <w:rFonts w:eastAsia="Calibri"/>
                <w:w w:val="99"/>
                <w:sz w:val="20"/>
                <w:szCs w:val="20"/>
              </w:rPr>
              <w:t>4</w:t>
            </w:r>
          </w:p>
        </w:tc>
        <w:tc>
          <w:tcPr>
            <w:tcW w:w="29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31"/>
              <w:ind w:left="267"/>
              <w:rPr>
                <w:rFonts w:eastAsia="Calibri"/>
                <w:sz w:val="20"/>
                <w:szCs w:val="20"/>
              </w:rPr>
            </w:pPr>
            <w:r w:rsidRPr="006175B0">
              <w:rPr>
                <w:rFonts w:eastAsia="Calibri"/>
                <w:sz w:val="20"/>
                <w:szCs w:val="20"/>
              </w:rPr>
              <w:t>705.0</w:t>
            </w:r>
          </w:p>
        </w:tc>
        <w:tc>
          <w:tcPr>
            <w:tcW w:w="2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0"/>
              <w:ind w:left="95" w:right="68"/>
              <w:jc w:val="center"/>
              <w:rPr>
                <w:rFonts w:eastAsia="Calibri"/>
                <w:sz w:val="20"/>
                <w:szCs w:val="20"/>
              </w:rPr>
            </w:pPr>
            <w:r w:rsidRPr="006175B0">
              <w:rPr>
                <w:rFonts w:eastAsia="Calibri"/>
                <w:sz w:val="20"/>
                <w:szCs w:val="20"/>
              </w:rPr>
              <w:t>300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0"/>
              <w:ind w:left="91" w:right="69"/>
              <w:jc w:val="center"/>
              <w:rPr>
                <w:rFonts w:eastAsia="Calibri"/>
                <w:sz w:val="20"/>
                <w:szCs w:val="20"/>
              </w:rPr>
            </w:pPr>
            <w:r w:rsidRPr="006175B0">
              <w:rPr>
                <w:rFonts w:eastAsia="Calibri"/>
                <w:sz w:val="20"/>
                <w:szCs w:val="20"/>
              </w:rPr>
              <w:t>ж/б</w:t>
            </w:r>
          </w:p>
        </w:tc>
        <w:tc>
          <w:tcPr>
            <w:tcW w:w="46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0"/>
              <w:ind w:right="237"/>
              <w:jc w:val="right"/>
              <w:rPr>
                <w:rFonts w:eastAsia="Calibri"/>
                <w:sz w:val="20"/>
                <w:szCs w:val="20"/>
              </w:rPr>
            </w:pPr>
            <w:r w:rsidRPr="006175B0">
              <w:rPr>
                <w:rFonts w:eastAsia="Calibri"/>
                <w:sz w:val="20"/>
                <w:szCs w:val="20"/>
              </w:rPr>
              <w:t>100</w:t>
            </w:r>
          </w:p>
        </w:tc>
      </w:tr>
      <w:tr w:rsidR="00CB483A" w:rsidRPr="006175B0" w:rsidTr="006175B0">
        <w:trPr>
          <w:trHeight w:val="314"/>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5" w:right="68"/>
              <w:jc w:val="center"/>
              <w:rPr>
                <w:rFonts w:eastAsia="Calibri"/>
                <w:sz w:val="20"/>
                <w:szCs w:val="20"/>
              </w:rPr>
            </w:pPr>
            <w:r w:rsidRPr="006175B0">
              <w:rPr>
                <w:rFonts w:eastAsia="Calibri"/>
                <w:sz w:val="20"/>
                <w:szCs w:val="20"/>
              </w:rPr>
              <w:t>100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1" w:right="69"/>
              <w:jc w:val="center"/>
              <w:rPr>
                <w:rFonts w:eastAsia="Calibri"/>
                <w:sz w:val="20"/>
                <w:szCs w:val="20"/>
              </w:rPr>
            </w:pPr>
            <w:r w:rsidRPr="006175B0">
              <w:rPr>
                <w:rFonts w:eastAsia="Calibri"/>
                <w:sz w:val="20"/>
                <w:szCs w:val="20"/>
              </w:rPr>
              <w:t>а/ц</w:t>
            </w:r>
          </w:p>
        </w:tc>
        <w:tc>
          <w:tcPr>
            <w:tcW w:w="46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37"/>
              <w:jc w:val="right"/>
              <w:rPr>
                <w:rFonts w:eastAsia="Calibri"/>
                <w:sz w:val="20"/>
                <w:szCs w:val="20"/>
              </w:rPr>
            </w:pPr>
            <w:r w:rsidRPr="006175B0">
              <w:rPr>
                <w:rFonts w:eastAsia="Calibri"/>
                <w:sz w:val="20"/>
                <w:szCs w:val="20"/>
              </w:rPr>
              <w:t>100</w:t>
            </w:r>
          </w:p>
        </w:tc>
      </w:tr>
      <w:tr w:rsidR="00CB483A" w:rsidRPr="006175B0" w:rsidTr="006175B0">
        <w:trPr>
          <w:trHeight w:val="316"/>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5" w:right="68"/>
              <w:jc w:val="center"/>
              <w:rPr>
                <w:rFonts w:eastAsia="Calibri"/>
                <w:sz w:val="20"/>
                <w:szCs w:val="20"/>
              </w:rPr>
            </w:pPr>
            <w:r w:rsidRPr="006175B0">
              <w:rPr>
                <w:rFonts w:eastAsia="Calibri"/>
                <w:sz w:val="20"/>
                <w:szCs w:val="20"/>
              </w:rPr>
              <w:t>150</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1" w:right="70"/>
              <w:jc w:val="center"/>
              <w:rPr>
                <w:rFonts w:eastAsia="Calibri"/>
                <w:sz w:val="20"/>
                <w:szCs w:val="20"/>
              </w:rPr>
            </w:pPr>
            <w:r w:rsidRPr="006175B0">
              <w:rPr>
                <w:rFonts w:eastAsia="Calibri"/>
                <w:sz w:val="20"/>
                <w:szCs w:val="20"/>
              </w:rPr>
              <w:t>керамика</w:t>
            </w:r>
          </w:p>
        </w:tc>
        <w:tc>
          <w:tcPr>
            <w:tcW w:w="46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89"/>
              <w:jc w:val="right"/>
              <w:rPr>
                <w:rFonts w:eastAsia="Calibri"/>
                <w:sz w:val="20"/>
                <w:szCs w:val="20"/>
              </w:rPr>
            </w:pPr>
            <w:r w:rsidRPr="006175B0">
              <w:rPr>
                <w:rFonts w:eastAsia="Calibri"/>
                <w:sz w:val="20"/>
                <w:szCs w:val="20"/>
              </w:rPr>
              <w:t>78</w:t>
            </w:r>
          </w:p>
        </w:tc>
      </w:tr>
      <w:tr w:rsidR="00CB483A" w:rsidRPr="006175B0" w:rsidTr="006175B0">
        <w:trPr>
          <w:trHeight w:val="468"/>
        </w:trPr>
        <w:tc>
          <w:tcPr>
            <w:tcW w:w="15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6"/>
              <w:ind w:left="90" w:right="74"/>
              <w:jc w:val="center"/>
              <w:rPr>
                <w:rFonts w:eastAsia="Calibri"/>
                <w:sz w:val="20"/>
                <w:szCs w:val="20"/>
              </w:rPr>
            </w:pPr>
            <w:r w:rsidRPr="006175B0">
              <w:rPr>
                <w:rFonts w:eastAsia="Calibri"/>
                <w:sz w:val="20"/>
                <w:szCs w:val="20"/>
              </w:rPr>
              <w:t>23</w:t>
            </w:r>
          </w:p>
        </w:tc>
        <w:tc>
          <w:tcPr>
            <w:tcW w:w="94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6" w:lineRule="exact"/>
              <w:ind w:left="160"/>
              <w:rPr>
                <w:rFonts w:eastAsia="Calibri"/>
                <w:sz w:val="20"/>
                <w:szCs w:val="20"/>
              </w:rPr>
            </w:pPr>
            <w:r w:rsidRPr="006175B0">
              <w:rPr>
                <w:rFonts w:eastAsia="Calibri"/>
                <w:sz w:val="20"/>
                <w:szCs w:val="20"/>
              </w:rPr>
              <w:t>Канализ.</w:t>
            </w:r>
            <w:r w:rsidRPr="006175B0">
              <w:rPr>
                <w:rFonts w:eastAsia="Calibri"/>
                <w:spacing w:val="-2"/>
                <w:sz w:val="20"/>
                <w:szCs w:val="20"/>
              </w:rPr>
              <w:t xml:space="preserve"> </w:t>
            </w: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ул.</w:t>
            </w:r>
            <w:r w:rsidRPr="006175B0">
              <w:rPr>
                <w:rFonts w:eastAsia="Calibri"/>
                <w:spacing w:val="-3"/>
                <w:sz w:val="20"/>
                <w:szCs w:val="20"/>
              </w:rPr>
              <w:t xml:space="preserve"> </w:t>
            </w:r>
            <w:r w:rsidRPr="006175B0">
              <w:rPr>
                <w:rFonts w:eastAsia="Calibri"/>
                <w:sz w:val="20"/>
                <w:szCs w:val="20"/>
              </w:rPr>
              <w:t>Ленинградская,</w:t>
            </w:r>
            <w:r w:rsidRPr="006175B0">
              <w:rPr>
                <w:rFonts w:eastAsia="Calibri"/>
                <w:spacing w:val="-3"/>
                <w:sz w:val="20"/>
                <w:szCs w:val="20"/>
              </w:rPr>
              <w:t xml:space="preserve"> </w:t>
            </w:r>
            <w:r w:rsidRPr="006175B0">
              <w:rPr>
                <w:rFonts w:eastAsia="Calibri"/>
                <w:sz w:val="20"/>
                <w:szCs w:val="20"/>
              </w:rPr>
              <w:t>д</w:t>
            </w:r>
            <w:r w:rsidRPr="006175B0">
              <w:rPr>
                <w:rFonts w:eastAsia="Calibri"/>
                <w:spacing w:val="-4"/>
                <w:sz w:val="20"/>
                <w:szCs w:val="20"/>
              </w:rPr>
              <w:t xml:space="preserve"> </w:t>
            </w:r>
            <w:r w:rsidRPr="006175B0">
              <w:rPr>
                <w:rFonts w:eastAsia="Calibri"/>
                <w:sz w:val="20"/>
                <w:szCs w:val="20"/>
              </w:rPr>
              <w:t>15</w:t>
            </w: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0" w:lineRule="atLeast"/>
              <w:ind w:left="844" w:right="824" w:hanging="2"/>
              <w:jc w:val="center"/>
              <w:rPr>
                <w:rFonts w:eastAsia="Calibri"/>
                <w:sz w:val="20"/>
                <w:szCs w:val="20"/>
              </w:rPr>
            </w:pPr>
            <w:r w:rsidRPr="006175B0">
              <w:rPr>
                <w:rFonts w:eastAsia="Calibri"/>
                <w:sz w:val="20"/>
                <w:szCs w:val="20"/>
              </w:rPr>
              <w:t>К-2371</w:t>
            </w:r>
            <w:r w:rsidRPr="006175B0">
              <w:rPr>
                <w:rFonts w:eastAsia="Calibri"/>
                <w:spacing w:val="-47"/>
                <w:sz w:val="20"/>
                <w:szCs w:val="20"/>
              </w:rPr>
              <w:t xml:space="preserve"> </w:t>
            </w:r>
            <w:r w:rsidRPr="006175B0">
              <w:rPr>
                <w:rFonts w:eastAsia="Calibri"/>
                <w:sz w:val="20"/>
                <w:szCs w:val="20"/>
              </w:rPr>
              <w:t>К-2290</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0" w:lineRule="atLeast"/>
              <w:ind w:left="363" w:right="344"/>
              <w:rPr>
                <w:rFonts w:eastAsia="Calibri"/>
                <w:sz w:val="20"/>
                <w:szCs w:val="20"/>
              </w:rPr>
            </w:pPr>
            <w:r w:rsidRPr="006175B0">
              <w:rPr>
                <w:rFonts w:eastAsia="Calibri"/>
                <w:sz w:val="20"/>
                <w:szCs w:val="20"/>
              </w:rPr>
              <w:t>К-2333</w:t>
            </w:r>
            <w:r w:rsidRPr="006175B0">
              <w:rPr>
                <w:rFonts w:eastAsia="Calibri"/>
                <w:spacing w:val="-48"/>
                <w:sz w:val="20"/>
                <w:szCs w:val="20"/>
              </w:rPr>
              <w:t xml:space="preserve"> </w:t>
            </w:r>
            <w:r w:rsidRPr="006175B0">
              <w:rPr>
                <w:rFonts w:eastAsia="Calibri"/>
                <w:sz w:val="20"/>
                <w:szCs w:val="20"/>
              </w:rPr>
              <w:t>К-2399</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6"/>
              <w:ind w:left="225" w:right="206"/>
              <w:jc w:val="center"/>
              <w:rPr>
                <w:rFonts w:eastAsia="Calibri"/>
                <w:sz w:val="20"/>
                <w:szCs w:val="20"/>
              </w:rPr>
            </w:pPr>
            <w:r w:rsidRPr="006175B0">
              <w:rPr>
                <w:rFonts w:eastAsia="Calibri"/>
                <w:sz w:val="20"/>
                <w:szCs w:val="20"/>
              </w:rPr>
              <w:t>1979</w:t>
            </w:r>
          </w:p>
        </w:tc>
        <w:tc>
          <w:tcPr>
            <w:tcW w:w="19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6"/>
              <w:ind w:left="91" w:right="70"/>
              <w:jc w:val="center"/>
              <w:rPr>
                <w:rFonts w:eastAsia="Calibri"/>
                <w:sz w:val="20"/>
                <w:szCs w:val="20"/>
              </w:rPr>
            </w:pPr>
            <w:r w:rsidRPr="006175B0">
              <w:rPr>
                <w:rFonts w:eastAsia="Calibri"/>
                <w:sz w:val="20"/>
                <w:szCs w:val="20"/>
              </w:rPr>
              <w:t>подземный</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6"/>
              <w:ind w:left="148" w:right="133"/>
              <w:jc w:val="center"/>
              <w:rPr>
                <w:rFonts w:eastAsia="Calibri"/>
                <w:sz w:val="20"/>
                <w:szCs w:val="20"/>
              </w:rPr>
            </w:pPr>
            <w:r w:rsidRPr="006175B0">
              <w:rPr>
                <w:rFonts w:eastAsia="Calibri"/>
                <w:sz w:val="20"/>
                <w:szCs w:val="20"/>
              </w:rPr>
              <w:t>2.0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6"/>
              <w:ind w:left="267"/>
              <w:rPr>
                <w:rFonts w:eastAsia="Calibri"/>
                <w:sz w:val="20"/>
                <w:szCs w:val="20"/>
              </w:rPr>
            </w:pPr>
            <w:r w:rsidRPr="006175B0">
              <w:rPr>
                <w:rFonts w:eastAsia="Calibri"/>
                <w:sz w:val="20"/>
                <w:szCs w:val="20"/>
              </w:rPr>
              <w:t>135.0</w:t>
            </w:r>
          </w:p>
        </w:tc>
        <w:tc>
          <w:tcPr>
            <w:tcW w:w="2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6"/>
              <w:ind w:left="95" w:right="68"/>
              <w:jc w:val="center"/>
              <w:rPr>
                <w:rFonts w:eastAsia="Calibri"/>
                <w:sz w:val="20"/>
                <w:szCs w:val="20"/>
              </w:rPr>
            </w:pPr>
            <w:r w:rsidRPr="006175B0">
              <w:rPr>
                <w:rFonts w:eastAsia="Calibri"/>
                <w:sz w:val="20"/>
                <w:szCs w:val="20"/>
              </w:rPr>
              <w:t>200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6"/>
              <w:ind w:left="91" w:right="70"/>
              <w:jc w:val="center"/>
              <w:rPr>
                <w:rFonts w:eastAsia="Calibri"/>
                <w:sz w:val="20"/>
                <w:szCs w:val="20"/>
              </w:rPr>
            </w:pPr>
            <w:r w:rsidRPr="006175B0">
              <w:rPr>
                <w:rFonts w:eastAsia="Calibri"/>
                <w:sz w:val="20"/>
                <w:szCs w:val="20"/>
              </w:rPr>
              <w:t>керамика</w:t>
            </w:r>
          </w:p>
        </w:tc>
        <w:tc>
          <w:tcPr>
            <w:tcW w:w="46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6"/>
              <w:ind w:right="289"/>
              <w:jc w:val="right"/>
              <w:rPr>
                <w:rFonts w:eastAsia="Calibri"/>
                <w:sz w:val="20"/>
                <w:szCs w:val="20"/>
              </w:rPr>
            </w:pPr>
            <w:r w:rsidRPr="006175B0">
              <w:rPr>
                <w:rFonts w:eastAsia="Calibri"/>
                <w:sz w:val="20"/>
                <w:szCs w:val="20"/>
              </w:rPr>
              <w:t>74</w:t>
            </w:r>
          </w:p>
        </w:tc>
      </w:tr>
      <w:tr w:rsidR="00CB483A" w:rsidRPr="006175B0" w:rsidTr="006175B0">
        <w:trPr>
          <w:trHeight w:val="556"/>
        </w:trPr>
        <w:tc>
          <w:tcPr>
            <w:tcW w:w="15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90" w:right="74"/>
              <w:jc w:val="center"/>
              <w:rPr>
                <w:rFonts w:eastAsia="Calibri"/>
                <w:sz w:val="20"/>
                <w:szCs w:val="20"/>
              </w:rPr>
            </w:pPr>
            <w:r w:rsidRPr="006175B0">
              <w:rPr>
                <w:rFonts w:eastAsia="Calibri"/>
                <w:sz w:val="20"/>
                <w:szCs w:val="20"/>
              </w:rPr>
              <w:t>24</w:t>
            </w:r>
          </w:p>
        </w:tc>
        <w:tc>
          <w:tcPr>
            <w:tcW w:w="94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Канализ.</w:t>
            </w:r>
            <w:r w:rsidRPr="006175B0">
              <w:rPr>
                <w:rFonts w:eastAsia="Calibri"/>
                <w:spacing w:val="-2"/>
                <w:sz w:val="20"/>
                <w:szCs w:val="20"/>
              </w:rPr>
              <w:t xml:space="preserve"> </w:t>
            </w: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к</w:t>
            </w:r>
            <w:r w:rsidRPr="006175B0">
              <w:rPr>
                <w:rFonts w:eastAsia="Calibri"/>
                <w:spacing w:val="-3"/>
                <w:sz w:val="20"/>
                <w:szCs w:val="20"/>
              </w:rPr>
              <w:t xml:space="preserve"> </w:t>
            </w:r>
            <w:r w:rsidRPr="006175B0">
              <w:rPr>
                <w:rFonts w:eastAsia="Calibri"/>
                <w:sz w:val="20"/>
                <w:szCs w:val="20"/>
              </w:rPr>
              <w:t>Поликлинике</w:t>
            </w: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3"/>
              <w:ind w:left="141" w:right="125"/>
              <w:jc w:val="center"/>
              <w:rPr>
                <w:rFonts w:eastAsia="Calibri"/>
                <w:sz w:val="20"/>
                <w:szCs w:val="20"/>
              </w:rPr>
            </w:pPr>
            <w:r w:rsidRPr="006175B0">
              <w:rPr>
                <w:rFonts w:eastAsia="Calibri"/>
                <w:sz w:val="20"/>
                <w:szCs w:val="20"/>
              </w:rPr>
              <w:t>К-1486</w:t>
            </w:r>
          </w:p>
          <w:p w:rsidR="00CB483A" w:rsidRPr="006175B0" w:rsidRDefault="00CB483A" w:rsidP="009F7305">
            <w:pPr>
              <w:pStyle w:val="TableParagraph"/>
              <w:spacing w:before="1"/>
              <w:ind w:left="141" w:right="125"/>
              <w:jc w:val="center"/>
              <w:rPr>
                <w:rFonts w:eastAsia="Calibri"/>
                <w:sz w:val="20"/>
                <w:szCs w:val="20"/>
              </w:rPr>
            </w:pPr>
            <w:r w:rsidRPr="006175B0">
              <w:rPr>
                <w:rFonts w:eastAsia="Calibri"/>
                <w:sz w:val="20"/>
                <w:szCs w:val="20"/>
              </w:rPr>
              <w:t>К-1465--К-1480</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3"/>
              <w:ind w:left="363" w:right="344"/>
              <w:rPr>
                <w:rFonts w:eastAsia="Calibri"/>
                <w:sz w:val="20"/>
                <w:szCs w:val="20"/>
              </w:rPr>
            </w:pPr>
            <w:r w:rsidRPr="006175B0">
              <w:rPr>
                <w:rFonts w:eastAsia="Calibri"/>
                <w:sz w:val="20"/>
                <w:szCs w:val="20"/>
              </w:rPr>
              <w:t>К-1449</w:t>
            </w:r>
            <w:r w:rsidRPr="006175B0">
              <w:rPr>
                <w:rFonts w:eastAsia="Calibri"/>
                <w:spacing w:val="-48"/>
                <w:sz w:val="20"/>
                <w:szCs w:val="20"/>
              </w:rPr>
              <w:t xml:space="preserve"> </w:t>
            </w:r>
            <w:r w:rsidRPr="006175B0">
              <w:rPr>
                <w:rFonts w:eastAsia="Calibri"/>
                <w:sz w:val="20"/>
                <w:szCs w:val="20"/>
              </w:rPr>
              <w:t>К-1462</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225" w:right="206"/>
              <w:jc w:val="center"/>
              <w:rPr>
                <w:rFonts w:eastAsia="Calibri"/>
                <w:sz w:val="20"/>
                <w:szCs w:val="20"/>
              </w:rPr>
            </w:pPr>
            <w:r w:rsidRPr="006175B0">
              <w:rPr>
                <w:rFonts w:eastAsia="Calibri"/>
                <w:sz w:val="20"/>
                <w:szCs w:val="20"/>
              </w:rPr>
              <w:t>1963</w:t>
            </w:r>
          </w:p>
        </w:tc>
        <w:tc>
          <w:tcPr>
            <w:tcW w:w="19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88" w:right="70"/>
              <w:jc w:val="center"/>
              <w:rPr>
                <w:rFonts w:eastAsia="Calibri"/>
                <w:sz w:val="20"/>
                <w:szCs w:val="20"/>
              </w:rPr>
            </w:pPr>
            <w:r w:rsidRPr="006175B0">
              <w:rPr>
                <w:rFonts w:eastAsia="Calibri"/>
                <w:sz w:val="20"/>
                <w:szCs w:val="20"/>
              </w:rPr>
              <w:t>подземный</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148" w:right="133"/>
              <w:jc w:val="center"/>
              <w:rPr>
                <w:rFonts w:eastAsia="Calibri"/>
                <w:sz w:val="20"/>
                <w:szCs w:val="20"/>
              </w:rPr>
            </w:pPr>
            <w:r w:rsidRPr="006175B0">
              <w:rPr>
                <w:rFonts w:eastAsia="Calibri"/>
                <w:sz w:val="20"/>
                <w:szCs w:val="20"/>
              </w:rPr>
              <w:t>2.0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267"/>
              <w:rPr>
                <w:rFonts w:eastAsia="Calibri"/>
                <w:sz w:val="20"/>
                <w:szCs w:val="20"/>
              </w:rPr>
            </w:pPr>
            <w:r w:rsidRPr="006175B0">
              <w:rPr>
                <w:rFonts w:eastAsia="Calibri"/>
                <w:sz w:val="20"/>
                <w:szCs w:val="20"/>
              </w:rPr>
              <w:t>819.0</w:t>
            </w:r>
          </w:p>
        </w:tc>
        <w:tc>
          <w:tcPr>
            <w:tcW w:w="2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95" w:right="68"/>
              <w:jc w:val="center"/>
              <w:rPr>
                <w:rFonts w:eastAsia="Calibri"/>
                <w:sz w:val="20"/>
                <w:szCs w:val="20"/>
              </w:rPr>
            </w:pPr>
            <w:r w:rsidRPr="006175B0">
              <w:rPr>
                <w:rFonts w:eastAsia="Calibri"/>
                <w:sz w:val="20"/>
                <w:szCs w:val="20"/>
              </w:rPr>
              <w:t>250</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91" w:right="70"/>
              <w:jc w:val="center"/>
              <w:rPr>
                <w:rFonts w:eastAsia="Calibri"/>
                <w:sz w:val="20"/>
                <w:szCs w:val="20"/>
              </w:rPr>
            </w:pPr>
            <w:r w:rsidRPr="006175B0">
              <w:rPr>
                <w:rFonts w:eastAsia="Calibri"/>
                <w:sz w:val="20"/>
                <w:szCs w:val="20"/>
              </w:rPr>
              <w:t>керамика</w:t>
            </w:r>
          </w:p>
        </w:tc>
        <w:tc>
          <w:tcPr>
            <w:tcW w:w="46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right="237"/>
              <w:jc w:val="right"/>
              <w:rPr>
                <w:rFonts w:eastAsia="Calibri"/>
                <w:sz w:val="20"/>
                <w:szCs w:val="20"/>
              </w:rPr>
            </w:pPr>
            <w:r w:rsidRPr="006175B0">
              <w:rPr>
                <w:rFonts w:eastAsia="Calibri"/>
                <w:sz w:val="20"/>
                <w:szCs w:val="20"/>
              </w:rPr>
              <w:t>100</w:t>
            </w:r>
          </w:p>
        </w:tc>
      </w:tr>
      <w:tr w:rsidR="00CB483A" w:rsidRPr="006175B0" w:rsidTr="006175B0">
        <w:trPr>
          <w:trHeight w:val="921"/>
        </w:trPr>
        <w:tc>
          <w:tcPr>
            <w:tcW w:w="15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90" w:right="74"/>
              <w:jc w:val="center"/>
              <w:rPr>
                <w:rFonts w:eastAsia="Calibri"/>
                <w:sz w:val="20"/>
                <w:szCs w:val="20"/>
              </w:rPr>
            </w:pPr>
            <w:r w:rsidRPr="006175B0">
              <w:rPr>
                <w:rFonts w:eastAsia="Calibri"/>
                <w:sz w:val="20"/>
                <w:szCs w:val="20"/>
              </w:rPr>
              <w:t>25</w:t>
            </w:r>
          </w:p>
        </w:tc>
        <w:tc>
          <w:tcPr>
            <w:tcW w:w="94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Канализ.</w:t>
            </w:r>
            <w:r w:rsidRPr="006175B0">
              <w:rPr>
                <w:rFonts w:eastAsia="Calibri"/>
                <w:spacing w:val="-3"/>
                <w:sz w:val="20"/>
                <w:szCs w:val="20"/>
              </w:rPr>
              <w:t xml:space="preserve"> </w:t>
            </w:r>
            <w:r w:rsidRPr="006175B0">
              <w:rPr>
                <w:rFonts w:eastAsia="Calibri"/>
                <w:sz w:val="20"/>
                <w:szCs w:val="20"/>
              </w:rPr>
              <w:t>сети</w:t>
            </w:r>
            <w:r w:rsidRPr="006175B0">
              <w:rPr>
                <w:rFonts w:eastAsia="Calibri"/>
                <w:spacing w:val="-4"/>
                <w:sz w:val="20"/>
                <w:szCs w:val="20"/>
              </w:rPr>
              <w:t xml:space="preserve"> </w:t>
            </w:r>
            <w:r w:rsidRPr="006175B0">
              <w:rPr>
                <w:rFonts w:eastAsia="Calibri"/>
                <w:sz w:val="20"/>
                <w:szCs w:val="20"/>
              </w:rPr>
              <w:t>Поликлиника,</w:t>
            </w:r>
            <w:r w:rsidRPr="006175B0">
              <w:rPr>
                <w:rFonts w:eastAsia="Calibri"/>
                <w:spacing w:val="-2"/>
                <w:sz w:val="20"/>
                <w:szCs w:val="20"/>
              </w:rPr>
              <w:t xml:space="preserve"> </w:t>
            </w:r>
            <w:r w:rsidRPr="006175B0">
              <w:rPr>
                <w:rFonts w:eastAsia="Calibri"/>
                <w:sz w:val="20"/>
                <w:szCs w:val="20"/>
              </w:rPr>
              <w:t>2</w:t>
            </w:r>
            <w:r w:rsidRPr="006175B0">
              <w:rPr>
                <w:rFonts w:eastAsia="Calibri"/>
                <w:spacing w:val="-3"/>
                <w:sz w:val="20"/>
                <w:szCs w:val="20"/>
              </w:rPr>
              <w:t xml:space="preserve"> </w:t>
            </w:r>
            <w:r w:rsidRPr="006175B0">
              <w:rPr>
                <w:rFonts w:eastAsia="Calibri"/>
                <w:sz w:val="20"/>
                <w:szCs w:val="20"/>
              </w:rPr>
              <w:t>квартал</w:t>
            </w: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41" w:right="125"/>
              <w:jc w:val="center"/>
              <w:rPr>
                <w:rFonts w:eastAsia="Calibri"/>
                <w:sz w:val="20"/>
                <w:szCs w:val="20"/>
              </w:rPr>
            </w:pPr>
            <w:r w:rsidRPr="006175B0">
              <w:rPr>
                <w:rFonts w:eastAsia="Calibri"/>
                <w:sz w:val="20"/>
                <w:szCs w:val="20"/>
              </w:rPr>
              <w:t>К-1446</w:t>
            </w:r>
          </w:p>
          <w:p w:rsidR="00CB483A" w:rsidRPr="006175B0" w:rsidRDefault="00CB483A" w:rsidP="009F7305">
            <w:pPr>
              <w:pStyle w:val="TableParagraph"/>
              <w:ind w:left="143" w:right="124"/>
              <w:jc w:val="center"/>
              <w:rPr>
                <w:rFonts w:eastAsia="Calibri"/>
                <w:sz w:val="20"/>
                <w:szCs w:val="20"/>
              </w:rPr>
            </w:pPr>
            <w:r w:rsidRPr="006175B0">
              <w:rPr>
                <w:rFonts w:eastAsia="Calibri"/>
                <w:spacing w:val="-1"/>
                <w:sz w:val="20"/>
                <w:szCs w:val="20"/>
              </w:rPr>
              <w:t>К-1446--К-1531--К-</w:t>
            </w:r>
            <w:r w:rsidRPr="006175B0">
              <w:rPr>
                <w:rFonts w:eastAsia="Calibri"/>
                <w:spacing w:val="-47"/>
                <w:sz w:val="20"/>
                <w:szCs w:val="20"/>
              </w:rPr>
              <w:t xml:space="preserve"> </w:t>
            </w:r>
            <w:r w:rsidRPr="006175B0">
              <w:rPr>
                <w:rFonts w:eastAsia="Calibri"/>
                <w:sz w:val="20"/>
                <w:szCs w:val="20"/>
              </w:rPr>
              <w:t>1543</w:t>
            </w:r>
          </w:p>
          <w:p w:rsidR="00CB483A" w:rsidRPr="006175B0" w:rsidRDefault="00CB483A" w:rsidP="009F7305">
            <w:pPr>
              <w:pStyle w:val="TableParagraph"/>
              <w:spacing w:line="215" w:lineRule="exact"/>
              <w:ind w:left="143" w:right="125"/>
              <w:jc w:val="center"/>
              <w:rPr>
                <w:rFonts w:eastAsia="Calibri"/>
                <w:sz w:val="20"/>
                <w:szCs w:val="20"/>
              </w:rPr>
            </w:pPr>
            <w:r w:rsidRPr="006175B0">
              <w:rPr>
                <w:rFonts w:eastAsia="Calibri"/>
                <w:sz w:val="20"/>
                <w:szCs w:val="20"/>
              </w:rPr>
              <w:t>К-1543</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363" w:right="346"/>
              <w:jc w:val="both"/>
              <w:rPr>
                <w:rFonts w:eastAsia="Calibri"/>
                <w:sz w:val="20"/>
                <w:szCs w:val="20"/>
              </w:rPr>
            </w:pPr>
            <w:r w:rsidRPr="006175B0">
              <w:rPr>
                <w:rFonts w:eastAsia="Calibri"/>
                <w:w w:val="95"/>
                <w:sz w:val="20"/>
                <w:szCs w:val="20"/>
              </w:rPr>
              <w:t>К-1449</w:t>
            </w:r>
            <w:r w:rsidRPr="006175B0">
              <w:rPr>
                <w:rFonts w:eastAsia="Calibri"/>
                <w:spacing w:val="-46"/>
                <w:w w:val="95"/>
                <w:sz w:val="20"/>
                <w:szCs w:val="20"/>
              </w:rPr>
              <w:t xml:space="preserve"> </w:t>
            </w:r>
            <w:r w:rsidRPr="006175B0">
              <w:rPr>
                <w:rFonts w:eastAsia="Calibri"/>
                <w:w w:val="95"/>
                <w:sz w:val="20"/>
                <w:szCs w:val="20"/>
              </w:rPr>
              <w:t>К-1555</w:t>
            </w:r>
            <w:r w:rsidRPr="006175B0">
              <w:rPr>
                <w:rFonts w:eastAsia="Calibri"/>
                <w:spacing w:val="-46"/>
                <w:w w:val="95"/>
                <w:sz w:val="20"/>
                <w:szCs w:val="20"/>
              </w:rPr>
              <w:t xml:space="preserve"> </w:t>
            </w:r>
            <w:r w:rsidRPr="006175B0">
              <w:rPr>
                <w:rFonts w:eastAsia="Calibri"/>
                <w:w w:val="95"/>
                <w:sz w:val="20"/>
                <w:szCs w:val="20"/>
              </w:rPr>
              <w:t>К-1554</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1979</w:t>
            </w:r>
          </w:p>
        </w:tc>
        <w:tc>
          <w:tcPr>
            <w:tcW w:w="19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217"/>
              <w:rPr>
                <w:rFonts w:eastAsia="Calibri"/>
                <w:sz w:val="20"/>
                <w:szCs w:val="20"/>
              </w:rPr>
            </w:pPr>
            <w:r w:rsidRPr="006175B0">
              <w:rPr>
                <w:rFonts w:eastAsia="Calibri"/>
                <w:sz w:val="20"/>
                <w:szCs w:val="20"/>
              </w:rPr>
              <w:t>2805.0</w:t>
            </w:r>
          </w:p>
        </w:tc>
        <w:tc>
          <w:tcPr>
            <w:tcW w:w="2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300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ж/б</w:t>
            </w:r>
          </w:p>
        </w:tc>
        <w:tc>
          <w:tcPr>
            <w:tcW w:w="46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right="237"/>
              <w:jc w:val="right"/>
              <w:rPr>
                <w:rFonts w:eastAsia="Calibri"/>
                <w:sz w:val="20"/>
                <w:szCs w:val="20"/>
              </w:rPr>
            </w:pPr>
            <w:r w:rsidRPr="006175B0">
              <w:rPr>
                <w:rFonts w:eastAsia="Calibri"/>
                <w:sz w:val="20"/>
                <w:szCs w:val="20"/>
              </w:rPr>
              <w:t>100</w:t>
            </w:r>
          </w:p>
        </w:tc>
      </w:tr>
    </w:tbl>
    <w:p w:rsidR="00CB483A" w:rsidRDefault="00CB483A" w:rsidP="0004031F">
      <w:pPr>
        <w:pStyle w:val="22"/>
        <w:spacing w:after="0"/>
        <w:rPr>
          <w:rStyle w:val="1d"/>
        </w:rPr>
      </w:pPr>
    </w:p>
    <w:tbl>
      <w:tblPr>
        <w:tblW w:w="5007" w:type="pct"/>
        <w:tblInd w:w="-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59"/>
        <w:gridCol w:w="2339"/>
        <w:gridCol w:w="1967"/>
        <w:gridCol w:w="1060"/>
        <w:gridCol w:w="1285"/>
        <w:gridCol w:w="835"/>
        <w:gridCol w:w="1216"/>
        <w:gridCol w:w="1207"/>
        <w:gridCol w:w="924"/>
        <w:gridCol w:w="921"/>
        <w:gridCol w:w="970"/>
        <w:gridCol w:w="956"/>
      </w:tblGrid>
      <w:tr w:rsidR="006175B0" w:rsidRPr="006175B0" w:rsidTr="00641354">
        <w:trPr>
          <w:trHeight w:val="1319"/>
        </w:trPr>
        <w:tc>
          <w:tcPr>
            <w:tcW w:w="263" w:type="pct"/>
            <w:tcBorders>
              <w:right w:val="single" w:sz="4" w:space="0" w:color="000000"/>
            </w:tcBorders>
            <w:shd w:val="clear" w:color="auto" w:fill="auto"/>
            <w:textDirection w:val="btLr"/>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810"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485"/>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681"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8" w:line="247" w:lineRule="auto"/>
              <w:ind w:left="467" w:right="105" w:hanging="346"/>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367"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3" w:line="247" w:lineRule="auto"/>
              <w:ind w:left="467" w:right="175" w:hanging="284"/>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445"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44" w:lineRule="auto"/>
              <w:ind w:left="165" w:right="148"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289"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10" w:line="247" w:lineRule="auto"/>
              <w:ind w:left="158" w:right="140" w:firstLine="336"/>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421"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line="247" w:lineRule="auto"/>
              <w:ind w:left="165" w:right="148" w:firstLine="168"/>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sz w:val="20"/>
                <w:szCs w:val="20"/>
              </w:rPr>
              <w:t>прокладки</w:t>
            </w:r>
          </w:p>
        </w:tc>
        <w:tc>
          <w:tcPr>
            <w:tcW w:w="41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line="247" w:lineRule="auto"/>
              <w:ind w:left="57" w:right="57" w:firstLine="216"/>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320"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51"/>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319"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78"/>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336"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201"/>
              <w:rPr>
                <w:rFonts w:eastAsia="Calibri"/>
                <w:b/>
                <w:sz w:val="20"/>
                <w:szCs w:val="20"/>
              </w:rPr>
            </w:pPr>
            <w:r w:rsidRPr="006175B0">
              <w:rPr>
                <w:rFonts w:eastAsia="Calibri"/>
                <w:b/>
                <w:sz w:val="20"/>
                <w:szCs w:val="20"/>
              </w:rPr>
              <w:t>Материал</w:t>
            </w:r>
          </w:p>
        </w:tc>
        <w:tc>
          <w:tcPr>
            <w:tcW w:w="331" w:type="pct"/>
            <w:tcBorders>
              <w:lef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3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6175B0" w:rsidRPr="006175B0" w:rsidTr="00641354">
        <w:trPr>
          <w:trHeight w:val="560"/>
        </w:trPr>
        <w:tc>
          <w:tcPr>
            <w:tcW w:w="263"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90" w:right="74"/>
              <w:jc w:val="center"/>
              <w:rPr>
                <w:rFonts w:eastAsia="Calibri"/>
                <w:sz w:val="20"/>
                <w:szCs w:val="20"/>
              </w:rPr>
            </w:pPr>
            <w:r w:rsidRPr="006175B0">
              <w:rPr>
                <w:rFonts w:eastAsia="Calibri"/>
                <w:sz w:val="20"/>
                <w:szCs w:val="20"/>
              </w:rPr>
              <w:t>26</w:t>
            </w:r>
          </w:p>
        </w:tc>
        <w:tc>
          <w:tcPr>
            <w:tcW w:w="810"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6" w:lineRule="exact"/>
              <w:ind w:left="110"/>
              <w:rPr>
                <w:rFonts w:eastAsia="Calibri"/>
                <w:sz w:val="20"/>
                <w:szCs w:val="20"/>
              </w:rPr>
            </w:pPr>
            <w:r w:rsidRPr="006175B0">
              <w:rPr>
                <w:rFonts w:eastAsia="Calibri"/>
                <w:sz w:val="20"/>
                <w:szCs w:val="20"/>
              </w:rPr>
              <w:t>Канализ.</w:t>
            </w:r>
            <w:r w:rsidRPr="006175B0">
              <w:rPr>
                <w:rFonts w:eastAsia="Calibri"/>
                <w:spacing w:val="-2"/>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Советская,</w:t>
            </w:r>
            <w:r w:rsidRPr="006175B0">
              <w:rPr>
                <w:rFonts w:eastAsia="Calibri"/>
                <w:spacing w:val="-3"/>
                <w:sz w:val="20"/>
                <w:szCs w:val="20"/>
              </w:rPr>
              <w:t xml:space="preserve"> </w:t>
            </w:r>
            <w:r w:rsidRPr="006175B0">
              <w:rPr>
                <w:rFonts w:eastAsia="Calibri"/>
                <w:sz w:val="20"/>
                <w:szCs w:val="20"/>
              </w:rPr>
              <w:t>24</w:t>
            </w:r>
          </w:p>
        </w:tc>
        <w:tc>
          <w:tcPr>
            <w:tcW w:w="681" w:type="pct"/>
            <w:tcBorders>
              <w:left w:val="single" w:sz="4" w:space="0" w:color="000000"/>
              <w:bottom w:val="single" w:sz="4" w:space="0" w:color="000000"/>
              <w:right w:val="single" w:sz="4" w:space="0" w:color="000000"/>
            </w:tcBorders>
            <w:shd w:val="clear" w:color="auto" w:fill="auto"/>
          </w:tcPr>
          <w:p w:rsidR="006175B0" w:rsidRDefault="00CB483A" w:rsidP="006175B0">
            <w:pPr>
              <w:pStyle w:val="TableParagraph"/>
              <w:spacing w:before="41"/>
              <w:ind w:left="844" w:right="252" w:hanging="401"/>
              <w:jc w:val="center"/>
              <w:rPr>
                <w:rFonts w:eastAsia="Calibri"/>
                <w:sz w:val="20"/>
                <w:szCs w:val="20"/>
              </w:rPr>
            </w:pPr>
            <w:r w:rsidRPr="006175B0">
              <w:rPr>
                <w:rFonts w:eastAsia="Calibri"/>
                <w:sz w:val="20"/>
                <w:szCs w:val="20"/>
              </w:rPr>
              <w:t>К-4023</w:t>
            </w:r>
          </w:p>
          <w:p w:rsidR="00CB483A" w:rsidRPr="006175B0" w:rsidRDefault="00CB483A" w:rsidP="006175B0">
            <w:pPr>
              <w:pStyle w:val="TableParagraph"/>
              <w:spacing w:before="41"/>
              <w:ind w:left="844" w:right="252" w:hanging="401"/>
              <w:jc w:val="center"/>
              <w:rPr>
                <w:rFonts w:eastAsia="Calibri"/>
                <w:sz w:val="20"/>
                <w:szCs w:val="20"/>
              </w:rPr>
            </w:pPr>
            <w:r w:rsidRPr="006175B0">
              <w:rPr>
                <w:rFonts w:eastAsia="Calibri"/>
                <w:spacing w:val="-47"/>
                <w:sz w:val="20"/>
                <w:szCs w:val="20"/>
              </w:rPr>
              <w:t xml:space="preserve"> </w:t>
            </w:r>
            <w:r w:rsidR="006175B0">
              <w:rPr>
                <w:rFonts w:eastAsia="Calibri"/>
                <w:sz w:val="20"/>
                <w:szCs w:val="20"/>
              </w:rPr>
              <w:t>К</w:t>
            </w:r>
            <w:r w:rsidRPr="006175B0">
              <w:rPr>
                <w:rFonts w:eastAsia="Calibri"/>
                <w:sz w:val="20"/>
                <w:szCs w:val="20"/>
              </w:rPr>
              <w:t>4059</w:t>
            </w:r>
          </w:p>
        </w:tc>
        <w:tc>
          <w:tcPr>
            <w:tcW w:w="367"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363" w:right="344"/>
              <w:rPr>
                <w:rFonts w:eastAsia="Calibri"/>
                <w:sz w:val="20"/>
                <w:szCs w:val="20"/>
              </w:rPr>
            </w:pPr>
            <w:r w:rsidRPr="006175B0">
              <w:rPr>
                <w:rFonts w:eastAsia="Calibri"/>
                <w:sz w:val="20"/>
                <w:szCs w:val="20"/>
              </w:rPr>
              <w:t>К-4059</w:t>
            </w:r>
            <w:r w:rsidRPr="006175B0">
              <w:rPr>
                <w:rFonts w:eastAsia="Calibri"/>
                <w:spacing w:val="-48"/>
                <w:sz w:val="20"/>
                <w:szCs w:val="20"/>
              </w:rPr>
              <w:t xml:space="preserve"> </w:t>
            </w:r>
            <w:r w:rsidRPr="006175B0">
              <w:rPr>
                <w:rFonts w:eastAsia="Calibri"/>
                <w:sz w:val="20"/>
                <w:szCs w:val="20"/>
              </w:rPr>
              <w:t>К-4513</w:t>
            </w:r>
          </w:p>
        </w:tc>
        <w:tc>
          <w:tcPr>
            <w:tcW w:w="445"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225" w:right="206"/>
              <w:jc w:val="center"/>
              <w:rPr>
                <w:rFonts w:eastAsia="Calibri"/>
                <w:sz w:val="20"/>
                <w:szCs w:val="20"/>
              </w:rPr>
            </w:pPr>
            <w:r w:rsidRPr="006175B0">
              <w:rPr>
                <w:rFonts w:eastAsia="Calibri"/>
                <w:sz w:val="20"/>
                <w:szCs w:val="20"/>
              </w:rPr>
              <w:t>1974</w:t>
            </w:r>
          </w:p>
        </w:tc>
        <w:tc>
          <w:tcPr>
            <w:tcW w:w="289"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88" w:right="70"/>
              <w:jc w:val="center"/>
              <w:rPr>
                <w:rFonts w:eastAsia="Calibri"/>
                <w:sz w:val="20"/>
                <w:szCs w:val="20"/>
              </w:rPr>
            </w:pPr>
            <w:r w:rsidRPr="006175B0">
              <w:rPr>
                <w:rFonts w:eastAsia="Calibri"/>
                <w:sz w:val="20"/>
                <w:szCs w:val="20"/>
              </w:rPr>
              <w:t>подземный</w:t>
            </w:r>
          </w:p>
        </w:tc>
        <w:tc>
          <w:tcPr>
            <w:tcW w:w="41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148" w:right="133"/>
              <w:jc w:val="center"/>
              <w:rPr>
                <w:rFonts w:eastAsia="Calibri"/>
                <w:sz w:val="20"/>
                <w:szCs w:val="20"/>
              </w:rPr>
            </w:pPr>
            <w:r w:rsidRPr="006175B0">
              <w:rPr>
                <w:rFonts w:eastAsia="Calibri"/>
                <w:sz w:val="20"/>
                <w:szCs w:val="20"/>
              </w:rPr>
              <w:t>2.5</w:t>
            </w:r>
          </w:p>
        </w:tc>
        <w:tc>
          <w:tcPr>
            <w:tcW w:w="320"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197" w:right="179"/>
              <w:jc w:val="center"/>
              <w:rPr>
                <w:rFonts w:eastAsia="Calibri"/>
                <w:sz w:val="20"/>
                <w:szCs w:val="20"/>
              </w:rPr>
            </w:pPr>
            <w:r w:rsidRPr="006175B0">
              <w:rPr>
                <w:rFonts w:eastAsia="Calibri"/>
                <w:sz w:val="20"/>
                <w:szCs w:val="20"/>
              </w:rPr>
              <w:t>312.0</w:t>
            </w:r>
          </w:p>
        </w:tc>
        <w:tc>
          <w:tcPr>
            <w:tcW w:w="319"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95" w:right="68"/>
              <w:jc w:val="center"/>
              <w:rPr>
                <w:rFonts w:eastAsia="Calibri"/>
                <w:sz w:val="20"/>
                <w:szCs w:val="20"/>
              </w:rPr>
            </w:pPr>
            <w:r w:rsidRPr="006175B0">
              <w:rPr>
                <w:rFonts w:eastAsia="Calibri"/>
                <w:sz w:val="20"/>
                <w:szCs w:val="20"/>
              </w:rPr>
              <w:t>100</w:t>
            </w:r>
          </w:p>
        </w:tc>
        <w:tc>
          <w:tcPr>
            <w:tcW w:w="336"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91" w:right="69"/>
              <w:jc w:val="center"/>
              <w:rPr>
                <w:rFonts w:eastAsia="Calibri"/>
                <w:sz w:val="20"/>
                <w:szCs w:val="20"/>
              </w:rPr>
            </w:pPr>
            <w:r w:rsidRPr="006175B0">
              <w:rPr>
                <w:rFonts w:eastAsia="Calibri"/>
                <w:sz w:val="20"/>
                <w:szCs w:val="20"/>
              </w:rPr>
              <w:t>а/ц</w:t>
            </w:r>
          </w:p>
        </w:tc>
        <w:tc>
          <w:tcPr>
            <w:tcW w:w="331"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right="237"/>
              <w:jc w:val="right"/>
              <w:rPr>
                <w:rFonts w:eastAsia="Calibri"/>
                <w:sz w:val="20"/>
                <w:szCs w:val="20"/>
              </w:rPr>
            </w:pPr>
            <w:r w:rsidRPr="006175B0">
              <w:rPr>
                <w:rFonts w:eastAsia="Calibri"/>
                <w:sz w:val="20"/>
                <w:szCs w:val="20"/>
              </w:rPr>
              <w:t>100</w:t>
            </w:r>
          </w:p>
        </w:tc>
      </w:tr>
      <w:tr w:rsidR="006175B0" w:rsidRPr="006175B0" w:rsidTr="00641354">
        <w:trPr>
          <w:trHeight w:val="674"/>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90" w:right="74"/>
              <w:jc w:val="center"/>
              <w:rPr>
                <w:rFonts w:eastAsia="Calibri"/>
                <w:sz w:val="20"/>
                <w:szCs w:val="20"/>
              </w:rPr>
            </w:pPr>
            <w:r w:rsidRPr="006175B0">
              <w:rPr>
                <w:rFonts w:eastAsia="Calibri"/>
                <w:sz w:val="20"/>
                <w:szCs w:val="20"/>
              </w:rPr>
              <w:t>27</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585"/>
              <w:rPr>
                <w:rFonts w:eastAsia="Calibri"/>
                <w:sz w:val="20"/>
                <w:szCs w:val="20"/>
              </w:rPr>
            </w:pPr>
            <w:r w:rsidRPr="006175B0">
              <w:rPr>
                <w:rFonts w:eastAsia="Calibri"/>
                <w:sz w:val="20"/>
                <w:szCs w:val="20"/>
              </w:rPr>
              <w:t>от</w:t>
            </w:r>
            <w:r w:rsidRPr="006175B0">
              <w:rPr>
                <w:rFonts w:eastAsia="Calibri"/>
                <w:spacing w:val="-4"/>
                <w:sz w:val="20"/>
                <w:szCs w:val="20"/>
              </w:rPr>
              <w:t xml:space="preserve"> </w:t>
            </w:r>
            <w:r w:rsidRPr="006175B0">
              <w:rPr>
                <w:rFonts w:eastAsia="Calibri"/>
                <w:sz w:val="20"/>
                <w:szCs w:val="20"/>
              </w:rPr>
              <w:t>ул.</w:t>
            </w:r>
            <w:r w:rsidRPr="006175B0">
              <w:rPr>
                <w:rFonts w:eastAsia="Calibri"/>
                <w:spacing w:val="-4"/>
                <w:sz w:val="20"/>
                <w:szCs w:val="20"/>
              </w:rPr>
              <w:t xml:space="preserve"> </w:t>
            </w:r>
            <w:r w:rsidRPr="006175B0">
              <w:rPr>
                <w:rFonts w:eastAsia="Calibri"/>
                <w:sz w:val="20"/>
                <w:szCs w:val="20"/>
              </w:rPr>
              <w:t>Верхней-Победы-КНС</w:t>
            </w:r>
            <w:r w:rsidRPr="006175B0">
              <w:rPr>
                <w:rFonts w:eastAsia="Calibri"/>
                <w:spacing w:val="-5"/>
                <w:sz w:val="20"/>
                <w:szCs w:val="20"/>
              </w:rPr>
              <w:t xml:space="preserve"> </w:t>
            </w:r>
            <w:r w:rsidRPr="006175B0">
              <w:rPr>
                <w:rFonts w:eastAsia="Calibri"/>
                <w:sz w:val="20"/>
                <w:szCs w:val="20"/>
              </w:rPr>
              <w:t>(х/быт.</w:t>
            </w:r>
            <w:r w:rsidRPr="006175B0">
              <w:rPr>
                <w:rFonts w:eastAsia="Calibri"/>
                <w:spacing w:val="-47"/>
                <w:sz w:val="20"/>
                <w:szCs w:val="20"/>
              </w:rPr>
              <w:t xml:space="preserve"> </w:t>
            </w:r>
            <w:r w:rsidRPr="006175B0">
              <w:rPr>
                <w:rFonts w:eastAsia="Calibri"/>
                <w:sz w:val="20"/>
                <w:szCs w:val="20"/>
              </w:rPr>
              <w:t>канализация</w:t>
            </w:r>
            <w:r w:rsidRPr="006175B0">
              <w:rPr>
                <w:rFonts w:eastAsia="Calibri"/>
                <w:spacing w:val="2"/>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Победы)</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3"/>
              <w:ind w:left="943" w:right="291" w:hanging="632"/>
              <w:rPr>
                <w:rFonts w:eastAsia="Calibri"/>
                <w:sz w:val="20"/>
                <w:szCs w:val="20"/>
              </w:rPr>
            </w:pPr>
            <w:r w:rsidRPr="006175B0">
              <w:rPr>
                <w:rFonts w:eastAsia="Calibri"/>
                <w:spacing w:val="-1"/>
                <w:sz w:val="20"/>
                <w:szCs w:val="20"/>
              </w:rPr>
              <w:t>К-1428--К-2099--К-</w:t>
            </w:r>
            <w:r w:rsidRPr="006175B0">
              <w:rPr>
                <w:rFonts w:eastAsia="Calibri"/>
                <w:spacing w:val="-47"/>
                <w:sz w:val="20"/>
                <w:szCs w:val="20"/>
              </w:rPr>
              <w:t xml:space="preserve"> </w:t>
            </w:r>
            <w:r w:rsidRPr="006175B0">
              <w:rPr>
                <w:rFonts w:eastAsia="Calibri"/>
                <w:sz w:val="20"/>
                <w:szCs w:val="20"/>
              </w:rPr>
              <w:t>3917</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3" w:line="229" w:lineRule="exact"/>
              <w:ind w:left="122" w:right="104"/>
              <w:jc w:val="center"/>
              <w:rPr>
                <w:rFonts w:eastAsia="Calibri"/>
                <w:sz w:val="20"/>
                <w:szCs w:val="20"/>
              </w:rPr>
            </w:pPr>
            <w:r w:rsidRPr="006175B0">
              <w:rPr>
                <w:rFonts w:eastAsia="Calibri"/>
                <w:sz w:val="20"/>
                <w:szCs w:val="20"/>
              </w:rPr>
              <w:t>КНС</w:t>
            </w:r>
          </w:p>
          <w:p w:rsidR="00CB483A" w:rsidRPr="006175B0" w:rsidRDefault="00CB483A" w:rsidP="009F7305">
            <w:pPr>
              <w:pStyle w:val="TableParagraph"/>
              <w:spacing w:line="229" w:lineRule="exact"/>
              <w:ind w:left="116" w:right="104"/>
              <w:jc w:val="center"/>
              <w:rPr>
                <w:rFonts w:eastAsia="Calibri"/>
                <w:sz w:val="20"/>
                <w:szCs w:val="20"/>
              </w:rPr>
            </w:pPr>
            <w:r w:rsidRPr="006175B0">
              <w:rPr>
                <w:rFonts w:eastAsia="Calibri"/>
                <w:sz w:val="20"/>
                <w:szCs w:val="20"/>
              </w:rPr>
              <w:t>Дружба</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1977</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2,0-4,0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197" w:right="180"/>
              <w:jc w:val="center"/>
              <w:rPr>
                <w:rFonts w:eastAsia="Calibri"/>
                <w:sz w:val="20"/>
                <w:szCs w:val="20"/>
              </w:rPr>
            </w:pPr>
            <w:r w:rsidRPr="006175B0">
              <w:rPr>
                <w:rFonts w:eastAsia="Calibri"/>
                <w:sz w:val="20"/>
                <w:szCs w:val="20"/>
              </w:rPr>
              <w:t>1193.0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300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ж/б</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right="237"/>
              <w:jc w:val="right"/>
              <w:rPr>
                <w:rFonts w:eastAsia="Calibri"/>
                <w:sz w:val="20"/>
                <w:szCs w:val="20"/>
              </w:rPr>
            </w:pPr>
            <w:r w:rsidRPr="006175B0">
              <w:rPr>
                <w:rFonts w:eastAsia="Calibri"/>
                <w:sz w:val="20"/>
                <w:szCs w:val="20"/>
              </w:rPr>
              <w:t>100</w:t>
            </w:r>
          </w:p>
        </w:tc>
      </w:tr>
      <w:tr w:rsidR="006175B0" w:rsidRPr="006175B0" w:rsidTr="00641354">
        <w:trPr>
          <w:trHeight w:val="46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0" w:right="74"/>
              <w:jc w:val="center"/>
              <w:rPr>
                <w:rFonts w:eastAsia="Calibri"/>
                <w:sz w:val="20"/>
                <w:szCs w:val="20"/>
              </w:rPr>
            </w:pPr>
            <w:r w:rsidRPr="006175B0">
              <w:rPr>
                <w:rFonts w:eastAsia="Calibri"/>
                <w:sz w:val="20"/>
                <w:szCs w:val="20"/>
              </w:rPr>
              <w:t>28</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60"/>
              <w:rPr>
                <w:rFonts w:eastAsia="Calibri"/>
                <w:sz w:val="20"/>
                <w:szCs w:val="20"/>
              </w:rPr>
            </w:pPr>
            <w:r w:rsidRPr="006175B0">
              <w:rPr>
                <w:rFonts w:eastAsia="Calibri"/>
                <w:sz w:val="20"/>
                <w:szCs w:val="20"/>
              </w:rPr>
              <w:t>Канализ.</w:t>
            </w:r>
            <w:r w:rsidRPr="006175B0">
              <w:rPr>
                <w:rFonts w:eastAsia="Calibri"/>
                <w:spacing w:val="-2"/>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3"/>
                <w:sz w:val="20"/>
                <w:szCs w:val="20"/>
              </w:rPr>
              <w:t xml:space="preserve"> </w:t>
            </w:r>
            <w:r w:rsidRPr="006175B0">
              <w:rPr>
                <w:rFonts w:eastAsia="Calibri"/>
                <w:sz w:val="20"/>
                <w:szCs w:val="20"/>
              </w:rPr>
              <w:t>Победы,</w:t>
            </w:r>
            <w:r w:rsidRPr="006175B0">
              <w:rPr>
                <w:rFonts w:eastAsia="Calibri"/>
                <w:spacing w:val="-1"/>
                <w:sz w:val="20"/>
                <w:szCs w:val="20"/>
              </w:rPr>
              <w:t xml:space="preserve"> </w:t>
            </w:r>
            <w:r w:rsidRPr="006175B0">
              <w:rPr>
                <w:rFonts w:eastAsia="Calibri"/>
                <w:sz w:val="20"/>
                <w:szCs w:val="20"/>
              </w:rPr>
              <w:t>1-2</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41" w:right="125"/>
              <w:jc w:val="center"/>
              <w:rPr>
                <w:rFonts w:eastAsia="Calibri"/>
                <w:sz w:val="20"/>
                <w:szCs w:val="20"/>
              </w:rPr>
            </w:pPr>
            <w:r w:rsidRPr="006175B0">
              <w:rPr>
                <w:rFonts w:eastAsia="Calibri"/>
                <w:sz w:val="20"/>
                <w:szCs w:val="20"/>
              </w:rPr>
              <w:t>К-2091</w:t>
            </w:r>
          </w:p>
          <w:p w:rsidR="00CB483A" w:rsidRPr="006175B0" w:rsidRDefault="00CB483A" w:rsidP="009F7305">
            <w:pPr>
              <w:pStyle w:val="TableParagraph"/>
              <w:spacing w:line="215" w:lineRule="exact"/>
              <w:ind w:left="143" w:right="125"/>
              <w:jc w:val="center"/>
              <w:rPr>
                <w:rFonts w:eastAsia="Calibri"/>
                <w:sz w:val="20"/>
                <w:szCs w:val="20"/>
              </w:rPr>
            </w:pPr>
            <w:r w:rsidRPr="006175B0">
              <w:rPr>
                <w:rFonts w:eastAsia="Calibri"/>
                <w:sz w:val="20"/>
                <w:szCs w:val="20"/>
              </w:rPr>
              <w:t>К-1951</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363"/>
              <w:rPr>
                <w:rFonts w:eastAsia="Calibri"/>
                <w:sz w:val="20"/>
                <w:szCs w:val="20"/>
              </w:rPr>
            </w:pPr>
            <w:r w:rsidRPr="006175B0">
              <w:rPr>
                <w:rFonts w:eastAsia="Calibri"/>
                <w:sz w:val="20"/>
                <w:szCs w:val="20"/>
              </w:rPr>
              <w:t>К-2099</w:t>
            </w:r>
          </w:p>
          <w:p w:rsidR="00CB483A" w:rsidRPr="006175B0" w:rsidRDefault="00CB483A" w:rsidP="009F7305">
            <w:pPr>
              <w:pStyle w:val="TableParagraph"/>
              <w:spacing w:line="215" w:lineRule="exact"/>
              <w:ind w:left="363"/>
              <w:rPr>
                <w:rFonts w:eastAsia="Calibri"/>
                <w:sz w:val="20"/>
                <w:szCs w:val="20"/>
              </w:rPr>
            </w:pPr>
            <w:r w:rsidRPr="006175B0">
              <w:rPr>
                <w:rFonts w:eastAsia="Calibri"/>
                <w:sz w:val="20"/>
                <w:szCs w:val="20"/>
              </w:rPr>
              <w:t>К-2101</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225" w:right="206"/>
              <w:jc w:val="center"/>
              <w:rPr>
                <w:rFonts w:eastAsia="Calibri"/>
                <w:sz w:val="20"/>
                <w:szCs w:val="20"/>
              </w:rPr>
            </w:pPr>
            <w:r w:rsidRPr="006175B0">
              <w:rPr>
                <w:rFonts w:eastAsia="Calibri"/>
                <w:sz w:val="20"/>
                <w:szCs w:val="20"/>
              </w:rPr>
              <w:t>1977</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48" w:right="133"/>
              <w:jc w:val="center"/>
              <w:rPr>
                <w:rFonts w:eastAsia="Calibri"/>
                <w:sz w:val="20"/>
                <w:szCs w:val="20"/>
              </w:rPr>
            </w:pPr>
            <w:r w:rsidRPr="006175B0">
              <w:rPr>
                <w:rFonts w:eastAsia="Calibri"/>
                <w:sz w:val="20"/>
                <w:szCs w:val="20"/>
              </w:rPr>
              <w:t>2,0-4,0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97" w:right="179"/>
              <w:jc w:val="center"/>
              <w:rPr>
                <w:rFonts w:eastAsia="Calibri"/>
                <w:sz w:val="20"/>
                <w:szCs w:val="20"/>
              </w:rPr>
            </w:pPr>
            <w:r w:rsidRPr="006175B0">
              <w:rPr>
                <w:rFonts w:eastAsia="Calibri"/>
                <w:sz w:val="20"/>
                <w:szCs w:val="20"/>
              </w:rPr>
              <w:t>301.0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5" w:right="68"/>
              <w:jc w:val="center"/>
              <w:rPr>
                <w:rFonts w:eastAsia="Calibri"/>
                <w:sz w:val="20"/>
                <w:szCs w:val="20"/>
              </w:rPr>
            </w:pPr>
            <w:r w:rsidRPr="006175B0">
              <w:rPr>
                <w:rFonts w:eastAsia="Calibri"/>
                <w:sz w:val="20"/>
                <w:szCs w:val="20"/>
              </w:rPr>
              <w:t>100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1" w:right="69"/>
              <w:jc w:val="center"/>
              <w:rPr>
                <w:rFonts w:eastAsia="Calibri"/>
                <w:sz w:val="20"/>
                <w:szCs w:val="20"/>
              </w:rPr>
            </w:pPr>
            <w:r w:rsidRPr="006175B0">
              <w:rPr>
                <w:rFonts w:eastAsia="Calibri"/>
                <w:sz w:val="20"/>
                <w:szCs w:val="20"/>
              </w:rPr>
              <w:t>а/ц</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right="237"/>
              <w:jc w:val="right"/>
              <w:rPr>
                <w:rFonts w:eastAsia="Calibri"/>
                <w:sz w:val="20"/>
                <w:szCs w:val="20"/>
              </w:rPr>
            </w:pPr>
            <w:r w:rsidRPr="006175B0">
              <w:rPr>
                <w:rFonts w:eastAsia="Calibri"/>
                <w:sz w:val="20"/>
                <w:szCs w:val="20"/>
              </w:rPr>
              <w:t>100</w:t>
            </w:r>
          </w:p>
        </w:tc>
      </w:tr>
      <w:tr w:rsidR="006175B0" w:rsidRPr="006175B0" w:rsidTr="00641354">
        <w:trPr>
          <w:trHeight w:val="585"/>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90" w:right="74"/>
              <w:jc w:val="center"/>
              <w:rPr>
                <w:rFonts w:eastAsia="Calibri"/>
                <w:sz w:val="20"/>
                <w:szCs w:val="20"/>
              </w:rPr>
            </w:pPr>
            <w:r w:rsidRPr="006175B0">
              <w:rPr>
                <w:rFonts w:eastAsia="Calibri"/>
                <w:sz w:val="20"/>
                <w:szCs w:val="20"/>
              </w:rPr>
              <w:t>29</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Канал.</w:t>
            </w:r>
            <w:r w:rsidRPr="006175B0">
              <w:rPr>
                <w:rFonts w:eastAsia="Calibri"/>
                <w:spacing w:val="-2"/>
                <w:sz w:val="20"/>
                <w:szCs w:val="20"/>
              </w:rPr>
              <w:t xml:space="preserve"> </w:t>
            </w:r>
            <w:r w:rsidRPr="006175B0">
              <w:rPr>
                <w:rFonts w:eastAsia="Calibri"/>
                <w:sz w:val="20"/>
                <w:szCs w:val="20"/>
              </w:rPr>
              <w:t>коллектор</w:t>
            </w:r>
            <w:r w:rsidRPr="006175B0">
              <w:rPr>
                <w:rFonts w:eastAsia="Calibri"/>
                <w:spacing w:val="-1"/>
                <w:sz w:val="20"/>
                <w:szCs w:val="20"/>
              </w:rPr>
              <w:t xml:space="preserve"> </w:t>
            </w:r>
            <w:r w:rsidRPr="006175B0">
              <w:rPr>
                <w:rFonts w:eastAsia="Calibri"/>
                <w:sz w:val="20"/>
                <w:szCs w:val="20"/>
              </w:rPr>
              <w:t>2</w:t>
            </w:r>
          </w:p>
          <w:p w:rsidR="00CB483A" w:rsidRPr="006175B0" w:rsidRDefault="00CB483A" w:rsidP="009F7305">
            <w:pPr>
              <w:pStyle w:val="TableParagraph"/>
              <w:ind w:left="110"/>
              <w:rPr>
                <w:rFonts w:eastAsia="Calibri"/>
                <w:sz w:val="20"/>
                <w:szCs w:val="20"/>
              </w:rPr>
            </w:pPr>
            <w:r w:rsidRPr="006175B0">
              <w:rPr>
                <w:rFonts w:eastAsia="Calibri"/>
                <w:sz w:val="20"/>
                <w:szCs w:val="20"/>
              </w:rPr>
              <w:t>КЭЧ</w:t>
            </w:r>
            <w:r w:rsidRPr="006175B0">
              <w:rPr>
                <w:rFonts w:eastAsia="Calibri"/>
                <w:spacing w:val="48"/>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Ленинградская,</w:t>
            </w:r>
            <w:r w:rsidRPr="006175B0">
              <w:rPr>
                <w:rFonts w:eastAsia="Calibri"/>
                <w:spacing w:val="-2"/>
                <w:sz w:val="20"/>
                <w:szCs w:val="20"/>
              </w:rPr>
              <w:t xml:space="preserve"> </w:t>
            </w:r>
            <w:r w:rsidRPr="006175B0">
              <w:rPr>
                <w:rFonts w:eastAsia="Calibri"/>
                <w:sz w:val="20"/>
                <w:szCs w:val="20"/>
              </w:rPr>
              <w:t>17,</w:t>
            </w:r>
            <w:r w:rsidRPr="006175B0">
              <w:rPr>
                <w:rFonts w:eastAsia="Calibri"/>
                <w:spacing w:val="-2"/>
                <w:sz w:val="20"/>
                <w:szCs w:val="20"/>
              </w:rPr>
              <w:t xml:space="preserve"> </w:t>
            </w:r>
            <w:r w:rsidRPr="006175B0">
              <w:rPr>
                <w:rFonts w:eastAsia="Calibri"/>
                <w:sz w:val="20"/>
                <w:szCs w:val="20"/>
              </w:rPr>
              <w:t>19</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6175B0">
            <w:pPr>
              <w:pStyle w:val="TableParagraph"/>
              <w:spacing w:before="173"/>
              <w:ind w:left="143" w:right="125"/>
              <w:jc w:val="center"/>
              <w:rPr>
                <w:rFonts w:eastAsia="Calibri"/>
                <w:sz w:val="20"/>
                <w:szCs w:val="20"/>
              </w:rPr>
            </w:pPr>
            <w:r w:rsidRPr="006175B0">
              <w:rPr>
                <w:rFonts w:eastAsia="Calibri"/>
                <w:sz w:val="20"/>
                <w:szCs w:val="20"/>
              </w:rPr>
              <w:t>К-2588--К-2363</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121" w:right="104"/>
              <w:jc w:val="center"/>
              <w:rPr>
                <w:rFonts w:eastAsia="Calibri"/>
                <w:sz w:val="20"/>
                <w:szCs w:val="20"/>
              </w:rPr>
            </w:pPr>
            <w:r w:rsidRPr="006175B0">
              <w:rPr>
                <w:rFonts w:eastAsia="Calibri"/>
                <w:sz w:val="20"/>
                <w:szCs w:val="20"/>
              </w:rPr>
              <w:t>К-2921</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225" w:right="206"/>
              <w:jc w:val="center"/>
              <w:rPr>
                <w:rFonts w:eastAsia="Calibri"/>
                <w:sz w:val="20"/>
                <w:szCs w:val="20"/>
              </w:rPr>
            </w:pPr>
            <w:r w:rsidRPr="006175B0">
              <w:rPr>
                <w:rFonts w:eastAsia="Calibri"/>
                <w:sz w:val="20"/>
                <w:szCs w:val="20"/>
              </w:rPr>
              <w:t>1979</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148" w:right="133"/>
              <w:jc w:val="center"/>
              <w:rPr>
                <w:rFonts w:eastAsia="Calibri"/>
                <w:sz w:val="20"/>
                <w:szCs w:val="20"/>
              </w:rPr>
            </w:pPr>
            <w:r w:rsidRPr="006175B0">
              <w:rPr>
                <w:rFonts w:eastAsia="Calibri"/>
                <w:sz w:val="20"/>
                <w:szCs w:val="20"/>
              </w:rPr>
              <w:t>2.0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197" w:right="181"/>
              <w:jc w:val="center"/>
              <w:rPr>
                <w:rFonts w:eastAsia="Calibri"/>
                <w:sz w:val="20"/>
                <w:szCs w:val="20"/>
              </w:rPr>
            </w:pPr>
            <w:r w:rsidRPr="006175B0">
              <w:rPr>
                <w:rFonts w:eastAsia="Calibri"/>
                <w:sz w:val="20"/>
                <w:szCs w:val="20"/>
              </w:rPr>
              <w:t>1300.0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95" w:right="70"/>
              <w:jc w:val="center"/>
              <w:rPr>
                <w:rFonts w:eastAsia="Calibri"/>
                <w:sz w:val="20"/>
                <w:szCs w:val="20"/>
              </w:rPr>
            </w:pPr>
            <w:r w:rsidRPr="006175B0">
              <w:rPr>
                <w:rFonts w:eastAsia="Calibri"/>
                <w:sz w:val="20"/>
                <w:szCs w:val="20"/>
              </w:rPr>
              <w:t>150;200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91" w:right="70"/>
              <w:jc w:val="center"/>
              <w:rPr>
                <w:rFonts w:eastAsia="Calibri"/>
                <w:sz w:val="20"/>
                <w:szCs w:val="20"/>
              </w:rPr>
            </w:pPr>
            <w:r w:rsidRPr="006175B0">
              <w:rPr>
                <w:rFonts w:eastAsia="Calibri"/>
                <w:sz w:val="20"/>
                <w:szCs w:val="20"/>
              </w:rPr>
              <w:t>керамика</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right="289"/>
              <w:jc w:val="right"/>
              <w:rPr>
                <w:rFonts w:eastAsia="Calibri"/>
                <w:sz w:val="20"/>
                <w:szCs w:val="20"/>
              </w:rPr>
            </w:pPr>
            <w:r w:rsidRPr="006175B0">
              <w:rPr>
                <w:rFonts w:eastAsia="Calibri"/>
                <w:sz w:val="20"/>
                <w:szCs w:val="20"/>
              </w:rPr>
              <w:t>74</w:t>
            </w:r>
          </w:p>
        </w:tc>
      </w:tr>
      <w:tr w:rsidR="006175B0" w:rsidRPr="006175B0" w:rsidTr="00641354">
        <w:trPr>
          <w:trHeight w:val="585"/>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90" w:right="74"/>
              <w:jc w:val="center"/>
              <w:rPr>
                <w:rFonts w:eastAsia="Calibri"/>
                <w:sz w:val="20"/>
                <w:szCs w:val="20"/>
              </w:rPr>
            </w:pPr>
            <w:r w:rsidRPr="006175B0">
              <w:rPr>
                <w:rFonts w:eastAsia="Calibri"/>
                <w:sz w:val="20"/>
                <w:szCs w:val="20"/>
              </w:rPr>
              <w:t>30</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958"/>
              <w:rPr>
                <w:rFonts w:eastAsia="Calibri"/>
                <w:sz w:val="20"/>
                <w:szCs w:val="20"/>
              </w:rPr>
            </w:pPr>
            <w:r w:rsidRPr="006175B0">
              <w:rPr>
                <w:rFonts w:eastAsia="Calibri"/>
                <w:sz w:val="20"/>
                <w:szCs w:val="20"/>
              </w:rPr>
              <w:t>Сети</w:t>
            </w:r>
            <w:r w:rsidRPr="006175B0">
              <w:rPr>
                <w:rFonts w:eastAsia="Calibri"/>
                <w:spacing w:val="-6"/>
                <w:sz w:val="20"/>
                <w:szCs w:val="20"/>
              </w:rPr>
              <w:t xml:space="preserve"> </w:t>
            </w:r>
            <w:r w:rsidRPr="006175B0">
              <w:rPr>
                <w:rFonts w:eastAsia="Calibri"/>
                <w:sz w:val="20"/>
                <w:szCs w:val="20"/>
              </w:rPr>
              <w:t>канализ.</w:t>
            </w:r>
            <w:r w:rsidRPr="006175B0">
              <w:rPr>
                <w:rFonts w:eastAsia="Calibri"/>
                <w:spacing w:val="-3"/>
                <w:sz w:val="20"/>
                <w:szCs w:val="20"/>
              </w:rPr>
              <w:t xml:space="preserve"> </w:t>
            </w:r>
            <w:r w:rsidRPr="006175B0">
              <w:rPr>
                <w:rFonts w:eastAsia="Calibri"/>
                <w:sz w:val="20"/>
                <w:szCs w:val="20"/>
              </w:rPr>
              <w:t>ЖСК-2</w:t>
            </w:r>
            <w:r w:rsidRPr="006175B0">
              <w:rPr>
                <w:rFonts w:eastAsia="Calibri"/>
                <w:spacing w:val="-4"/>
                <w:sz w:val="20"/>
                <w:szCs w:val="20"/>
              </w:rPr>
              <w:t xml:space="preserve"> </w:t>
            </w:r>
            <w:r w:rsidRPr="006175B0">
              <w:rPr>
                <w:rFonts w:eastAsia="Calibri"/>
                <w:sz w:val="20"/>
                <w:szCs w:val="20"/>
              </w:rPr>
              <w:t>(вдоль ул.</w:t>
            </w:r>
            <w:r w:rsidRPr="006175B0">
              <w:rPr>
                <w:rFonts w:eastAsia="Calibri"/>
                <w:spacing w:val="-47"/>
                <w:sz w:val="20"/>
                <w:szCs w:val="20"/>
              </w:rPr>
              <w:t xml:space="preserve"> </w:t>
            </w:r>
            <w:r w:rsidRPr="006175B0">
              <w:rPr>
                <w:rFonts w:eastAsia="Calibri"/>
                <w:sz w:val="20"/>
                <w:szCs w:val="20"/>
              </w:rPr>
              <w:t>Ленингр.,</w:t>
            </w:r>
            <w:r w:rsidRPr="006175B0">
              <w:rPr>
                <w:rFonts w:eastAsia="Calibri"/>
                <w:spacing w:val="-1"/>
                <w:sz w:val="20"/>
                <w:szCs w:val="20"/>
              </w:rPr>
              <w:t xml:space="preserve"> </w:t>
            </w:r>
            <w:r w:rsidRPr="006175B0">
              <w:rPr>
                <w:rFonts w:eastAsia="Calibri"/>
                <w:sz w:val="20"/>
                <w:szCs w:val="20"/>
              </w:rPr>
              <w:t>9, 11,</w:t>
            </w:r>
            <w:r w:rsidRPr="006175B0">
              <w:rPr>
                <w:rFonts w:eastAsia="Calibri"/>
                <w:spacing w:val="-1"/>
                <w:sz w:val="20"/>
                <w:szCs w:val="20"/>
              </w:rPr>
              <w:t xml:space="preserve"> </w:t>
            </w:r>
            <w:r w:rsidRPr="006175B0">
              <w:rPr>
                <w:rFonts w:eastAsia="Calibri"/>
                <w:sz w:val="20"/>
                <w:szCs w:val="20"/>
              </w:rPr>
              <w:t>13)</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6175B0">
            <w:pPr>
              <w:pStyle w:val="TableParagraph"/>
              <w:spacing w:before="173"/>
              <w:ind w:left="143" w:right="125"/>
              <w:jc w:val="center"/>
              <w:rPr>
                <w:rFonts w:eastAsia="Calibri"/>
                <w:sz w:val="20"/>
                <w:szCs w:val="20"/>
              </w:rPr>
            </w:pPr>
            <w:r w:rsidRPr="006175B0">
              <w:rPr>
                <w:rFonts w:eastAsia="Calibri"/>
                <w:sz w:val="20"/>
                <w:szCs w:val="20"/>
              </w:rPr>
              <w:t>К-2035</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121" w:right="104"/>
              <w:jc w:val="center"/>
              <w:rPr>
                <w:rFonts w:eastAsia="Calibri"/>
                <w:sz w:val="20"/>
                <w:szCs w:val="20"/>
              </w:rPr>
            </w:pPr>
            <w:r w:rsidRPr="006175B0">
              <w:rPr>
                <w:rFonts w:eastAsia="Calibri"/>
                <w:sz w:val="20"/>
                <w:szCs w:val="20"/>
              </w:rPr>
              <w:t>К-3487</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225" w:right="206"/>
              <w:jc w:val="center"/>
              <w:rPr>
                <w:rFonts w:eastAsia="Calibri"/>
                <w:sz w:val="20"/>
                <w:szCs w:val="20"/>
              </w:rPr>
            </w:pPr>
            <w:r w:rsidRPr="006175B0">
              <w:rPr>
                <w:rFonts w:eastAsia="Calibri"/>
                <w:sz w:val="20"/>
                <w:szCs w:val="20"/>
              </w:rPr>
              <w:t>1981</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148" w:right="133"/>
              <w:jc w:val="center"/>
              <w:rPr>
                <w:rFonts w:eastAsia="Calibri"/>
                <w:sz w:val="20"/>
                <w:szCs w:val="20"/>
              </w:rPr>
            </w:pPr>
            <w:r w:rsidRPr="006175B0">
              <w:rPr>
                <w:rFonts w:eastAsia="Calibri"/>
                <w:sz w:val="20"/>
                <w:szCs w:val="20"/>
              </w:rPr>
              <w:t>2.0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197" w:right="179"/>
              <w:jc w:val="center"/>
              <w:rPr>
                <w:rFonts w:eastAsia="Calibri"/>
                <w:sz w:val="20"/>
                <w:szCs w:val="20"/>
              </w:rPr>
            </w:pPr>
            <w:r w:rsidRPr="006175B0">
              <w:rPr>
                <w:rFonts w:eastAsia="Calibri"/>
                <w:sz w:val="20"/>
                <w:szCs w:val="20"/>
              </w:rPr>
              <w:t>415.7</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95" w:right="68"/>
              <w:jc w:val="center"/>
              <w:rPr>
                <w:rFonts w:eastAsia="Calibri"/>
                <w:sz w:val="20"/>
                <w:szCs w:val="20"/>
              </w:rPr>
            </w:pPr>
            <w:r w:rsidRPr="006175B0">
              <w:rPr>
                <w:rFonts w:eastAsia="Calibri"/>
                <w:sz w:val="20"/>
                <w:szCs w:val="20"/>
              </w:rPr>
              <w:t>250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91" w:right="69"/>
              <w:jc w:val="center"/>
              <w:rPr>
                <w:rFonts w:eastAsia="Calibri"/>
                <w:sz w:val="20"/>
                <w:szCs w:val="20"/>
              </w:rPr>
            </w:pPr>
            <w:r w:rsidRPr="006175B0">
              <w:rPr>
                <w:rFonts w:eastAsia="Calibri"/>
                <w:sz w:val="20"/>
                <w:szCs w:val="20"/>
              </w:rPr>
              <w:t>ж/б</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right="237"/>
              <w:jc w:val="right"/>
              <w:rPr>
                <w:rFonts w:eastAsia="Calibri"/>
                <w:sz w:val="20"/>
                <w:szCs w:val="20"/>
              </w:rPr>
            </w:pPr>
            <w:r w:rsidRPr="006175B0">
              <w:rPr>
                <w:rFonts w:eastAsia="Calibri"/>
                <w:sz w:val="20"/>
                <w:szCs w:val="20"/>
              </w:rPr>
              <w:t>100</w:t>
            </w:r>
          </w:p>
        </w:tc>
      </w:tr>
      <w:tr w:rsidR="006175B0" w:rsidRPr="006175B0" w:rsidTr="00641354">
        <w:trPr>
          <w:trHeight w:val="1152"/>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90" w:right="74"/>
              <w:jc w:val="center"/>
              <w:rPr>
                <w:rFonts w:eastAsia="Calibri"/>
                <w:sz w:val="20"/>
                <w:szCs w:val="20"/>
              </w:rPr>
            </w:pPr>
            <w:r w:rsidRPr="006175B0">
              <w:rPr>
                <w:rFonts w:eastAsia="Calibri"/>
                <w:sz w:val="20"/>
                <w:szCs w:val="20"/>
              </w:rPr>
              <w:t>31</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Хоз.</w:t>
            </w:r>
            <w:r w:rsidRPr="006175B0">
              <w:rPr>
                <w:rFonts w:eastAsia="Calibri"/>
                <w:spacing w:val="-4"/>
                <w:sz w:val="20"/>
                <w:szCs w:val="20"/>
              </w:rPr>
              <w:t xml:space="preserve"> </w:t>
            </w:r>
            <w:r w:rsidRPr="006175B0">
              <w:rPr>
                <w:rFonts w:eastAsia="Calibri"/>
                <w:sz w:val="20"/>
                <w:szCs w:val="20"/>
              </w:rPr>
              <w:t>бытовая</w:t>
            </w:r>
            <w:r w:rsidRPr="006175B0">
              <w:rPr>
                <w:rFonts w:eastAsia="Calibri"/>
                <w:spacing w:val="-5"/>
                <w:sz w:val="20"/>
                <w:szCs w:val="20"/>
              </w:rPr>
              <w:t xml:space="preserve"> </w:t>
            </w:r>
            <w:r w:rsidRPr="006175B0">
              <w:rPr>
                <w:rFonts w:eastAsia="Calibri"/>
                <w:sz w:val="20"/>
                <w:szCs w:val="20"/>
              </w:rPr>
              <w:t>канализ. ул.</w:t>
            </w:r>
            <w:r w:rsidRPr="006175B0">
              <w:rPr>
                <w:rFonts w:eastAsia="Calibri"/>
                <w:spacing w:val="-4"/>
                <w:sz w:val="20"/>
                <w:szCs w:val="20"/>
              </w:rPr>
              <w:t xml:space="preserve"> </w:t>
            </w:r>
            <w:r w:rsidRPr="006175B0">
              <w:rPr>
                <w:rFonts w:eastAsia="Calibri"/>
                <w:sz w:val="20"/>
                <w:szCs w:val="20"/>
              </w:rPr>
              <w:t>Плоткина</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6175B0" w:rsidRDefault="00CB483A" w:rsidP="006175B0">
            <w:pPr>
              <w:pStyle w:val="TableParagraph"/>
              <w:ind w:left="143" w:right="125"/>
              <w:jc w:val="center"/>
              <w:rPr>
                <w:rFonts w:eastAsia="Calibri"/>
                <w:w w:val="95"/>
                <w:sz w:val="20"/>
                <w:szCs w:val="20"/>
              </w:rPr>
            </w:pPr>
            <w:r w:rsidRPr="006175B0">
              <w:rPr>
                <w:rFonts w:eastAsia="Calibri"/>
                <w:w w:val="95"/>
                <w:sz w:val="20"/>
                <w:szCs w:val="20"/>
              </w:rPr>
              <w:t>К-2300</w:t>
            </w:r>
          </w:p>
          <w:p w:rsidR="006175B0" w:rsidRDefault="00CB483A" w:rsidP="006175B0">
            <w:pPr>
              <w:pStyle w:val="TableParagraph"/>
              <w:ind w:left="143" w:right="125"/>
              <w:jc w:val="center"/>
              <w:rPr>
                <w:rFonts w:eastAsia="Calibri"/>
                <w:spacing w:val="-46"/>
                <w:w w:val="95"/>
                <w:sz w:val="20"/>
                <w:szCs w:val="20"/>
              </w:rPr>
            </w:pPr>
            <w:r w:rsidRPr="006175B0">
              <w:rPr>
                <w:rFonts w:eastAsia="Calibri"/>
                <w:w w:val="95"/>
                <w:sz w:val="20"/>
                <w:szCs w:val="20"/>
              </w:rPr>
              <w:t>К-3018</w:t>
            </w:r>
          </w:p>
          <w:p w:rsidR="00CB483A" w:rsidRPr="006175B0" w:rsidRDefault="00CB483A" w:rsidP="006175B0">
            <w:pPr>
              <w:pStyle w:val="TableParagraph"/>
              <w:ind w:left="143" w:right="125"/>
              <w:jc w:val="center"/>
              <w:rPr>
                <w:rFonts w:eastAsia="Calibri"/>
                <w:sz w:val="20"/>
                <w:szCs w:val="20"/>
              </w:rPr>
            </w:pPr>
            <w:r w:rsidRPr="006175B0">
              <w:rPr>
                <w:rFonts w:eastAsia="Calibri"/>
                <w:w w:val="95"/>
                <w:sz w:val="20"/>
                <w:szCs w:val="20"/>
              </w:rPr>
              <w:t>К-2629</w:t>
            </w:r>
          </w:p>
          <w:p w:rsidR="006175B0" w:rsidRDefault="00CB483A" w:rsidP="006175B0">
            <w:pPr>
              <w:pStyle w:val="TableParagraph"/>
              <w:spacing w:line="230" w:lineRule="atLeast"/>
              <w:ind w:left="143" w:right="125"/>
              <w:jc w:val="center"/>
              <w:rPr>
                <w:rFonts w:eastAsia="Calibri"/>
                <w:spacing w:val="-47"/>
                <w:sz w:val="20"/>
                <w:szCs w:val="20"/>
              </w:rPr>
            </w:pPr>
            <w:r w:rsidRPr="006175B0">
              <w:rPr>
                <w:rFonts w:eastAsia="Calibri"/>
                <w:sz w:val="20"/>
                <w:szCs w:val="20"/>
              </w:rPr>
              <w:t>К-3018</w:t>
            </w:r>
          </w:p>
          <w:p w:rsidR="00CB483A" w:rsidRPr="006175B0" w:rsidRDefault="00CB483A" w:rsidP="006175B0">
            <w:pPr>
              <w:pStyle w:val="TableParagraph"/>
              <w:spacing w:line="230" w:lineRule="atLeast"/>
              <w:ind w:left="143" w:right="125"/>
              <w:jc w:val="center"/>
              <w:rPr>
                <w:rFonts w:eastAsia="Calibri"/>
                <w:sz w:val="20"/>
                <w:szCs w:val="20"/>
              </w:rPr>
            </w:pPr>
            <w:r w:rsidRPr="006175B0">
              <w:rPr>
                <w:rFonts w:eastAsia="Calibri"/>
                <w:sz w:val="20"/>
                <w:szCs w:val="20"/>
              </w:rPr>
              <w:t>К-2647</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6175B0" w:rsidRDefault="00CB483A" w:rsidP="006175B0">
            <w:pPr>
              <w:pStyle w:val="TableParagraph"/>
              <w:ind w:left="173" w:right="181" w:hanging="142"/>
              <w:jc w:val="both"/>
              <w:rPr>
                <w:rFonts w:eastAsia="Calibri"/>
                <w:spacing w:val="-46"/>
                <w:w w:val="95"/>
                <w:sz w:val="20"/>
                <w:szCs w:val="20"/>
              </w:rPr>
            </w:pPr>
            <w:r w:rsidRPr="006175B0">
              <w:rPr>
                <w:rFonts w:eastAsia="Calibri"/>
                <w:w w:val="95"/>
                <w:sz w:val="20"/>
                <w:szCs w:val="20"/>
              </w:rPr>
              <w:t>К-2241</w:t>
            </w:r>
            <w:r w:rsidRPr="006175B0">
              <w:rPr>
                <w:rFonts w:eastAsia="Calibri"/>
                <w:spacing w:val="-46"/>
                <w:w w:val="95"/>
                <w:sz w:val="20"/>
                <w:szCs w:val="20"/>
              </w:rPr>
              <w:t xml:space="preserve"> </w:t>
            </w:r>
          </w:p>
          <w:p w:rsidR="006175B0" w:rsidRDefault="00CB483A" w:rsidP="006175B0">
            <w:pPr>
              <w:pStyle w:val="TableParagraph"/>
              <w:ind w:left="173" w:right="181" w:hanging="142"/>
              <w:jc w:val="both"/>
              <w:rPr>
                <w:rFonts w:eastAsia="Calibri"/>
                <w:spacing w:val="-46"/>
                <w:w w:val="95"/>
                <w:sz w:val="20"/>
                <w:szCs w:val="20"/>
              </w:rPr>
            </w:pPr>
            <w:r w:rsidRPr="006175B0">
              <w:rPr>
                <w:rFonts w:eastAsia="Calibri"/>
                <w:w w:val="95"/>
                <w:sz w:val="20"/>
                <w:szCs w:val="20"/>
              </w:rPr>
              <w:t>К-3019</w:t>
            </w:r>
            <w:r w:rsidRPr="006175B0">
              <w:rPr>
                <w:rFonts w:eastAsia="Calibri"/>
                <w:spacing w:val="-46"/>
                <w:w w:val="95"/>
                <w:sz w:val="20"/>
                <w:szCs w:val="20"/>
              </w:rPr>
              <w:t xml:space="preserve"> </w:t>
            </w:r>
          </w:p>
          <w:p w:rsidR="00CB483A" w:rsidRPr="006175B0" w:rsidRDefault="00CB483A" w:rsidP="006175B0">
            <w:pPr>
              <w:pStyle w:val="TableParagraph"/>
              <w:ind w:left="173" w:right="181" w:hanging="142"/>
              <w:jc w:val="both"/>
              <w:rPr>
                <w:rFonts w:eastAsia="Calibri"/>
                <w:sz w:val="20"/>
                <w:szCs w:val="20"/>
              </w:rPr>
            </w:pPr>
            <w:r w:rsidRPr="006175B0">
              <w:rPr>
                <w:rFonts w:eastAsia="Calibri"/>
                <w:w w:val="95"/>
                <w:sz w:val="20"/>
                <w:szCs w:val="20"/>
              </w:rPr>
              <w:t>К-2247</w:t>
            </w:r>
          </w:p>
          <w:p w:rsidR="006175B0" w:rsidRDefault="00CB483A" w:rsidP="006175B0">
            <w:pPr>
              <w:pStyle w:val="TableParagraph"/>
              <w:spacing w:line="230" w:lineRule="atLeast"/>
              <w:ind w:left="173" w:right="181" w:hanging="142"/>
              <w:rPr>
                <w:rFonts w:eastAsia="Calibri"/>
                <w:sz w:val="20"/>
                <w:szCs w:val="20"/>
              </w:rPr>
            </w:pPr>
            <w:r w:rsidRPr="006175B0">
              <w:rPr>
                <w:rFonts w:eastAsia="Calibri"/>
                <w:sz w:val="20"/>
                <w:szCs w:val="20"/>
              </w:rPr>
              <w:t>К-2248</w:t>
            </w:r>
          </w:p>
          <w:p w:rsidR="00CB483A" w:rsidRPr="006175B0" w:rsidRDefault="00CB483A" w:rsidP="006175B0">
            <w:pPr>
              <w:pStyle w:val="TableParagraph"/>
              <w:spacing w:line="230" w:lineRule="atLeast"/>
              <w:ind w:left="173" w:right="181" w:hanging="142"/>
              <w:rPr>
                <w:rFonts w:eastAsia="Calibri"/>
                <w:sz w:val="20"/>
                <w:szCs w:val="20"/>
              </w:rPr>
            </w:pPr>
            <w:r w:rsidRPr="006175B0">
              <w:rPr>
                <w:rFonts w:eastAsia="Calibri"/>
                <w:spacing w:val="-48"/>
                <w:sz w:val="20"/>
                <w:szCs w:val="20"/>
              </w:rPr>
              <w:t xml:space="preserve"> </w:t>
            </w:r>
            <w:r w:rsidRPr="006175B0">
              <w:rPr>
                <w:rFonts w:eastAsia="Calibri"/>
                <w:sz w:val="20"/>
                <w:szCs w:val="20"/>
              </w:rPr>
              <w:t>К-2251</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225" w:right="206"/>
              <w:jc w:val="center"/>
              <w:rPr>
                <w:rFonts w:eastAsia="Calibri"/>
                <w:sz w:val="20"/>
                <w:szCs w:val="20"/>
              </w:rPr>
            </w:pPr>
            <w:r w:rsidRPr="006175B0">
              <w:rPr>
                <w:rFonts w:eastAsia="Calibri"/>
                <w:sz w:val="20"/>
                <w:szCs w:val="20"/>
              </w:rPr>
              <w:t>1977</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148" w:right="133"/>
              <w:jc w:val="center"/>
              <w:rPr>
                <w:rFonts w:eastAsia="Calibri"/>
                <w:sz w:val="20"/>
                <w:szCs w:val="20"/>
              </w:rPr>
            </w:pPr>
            <w:r w:rsidRPr="006175B0">
              <w:rPr>
                <w:rFonts w:eastAsia="Calibri"/>
                <w:sz w:val="20"/>
                <w:szCs w:val="20"/>
              </w:rPr>
              <w:t>2,0-3,0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197" w:right="181"/>
              <w:jc w:val="center"/>
              <w:rPr>
                <w:rFonts w:eastAsia="Calibri"/>
                <w:sz w:val="20"/>
                <w:szCs w:val="20"/>
              </w:rPr>
            </w:pPr>
            <w:r w:rsidRPr="006175B0">
              <w:rPr>
                <w:rFonts w:eastAsia="Calibri"/>
                <w:sz w:val="20"/>
                <w:szCs w:val="20"/>
              </w:rPr>
              <w:t>1770.0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95" w:right="68"/>
              <w:jc w:val="center"/>
              <w:rPr>
                <w:rFonts w:eastAsia="Calibri"/>
                <w:sz w:val="20"/>
                <w:szCs w:val="20"/>
              </w:rPr>
            </w:pPr>
            <w:r w:rsidRPr="006175B0">
              <w:rPr>
                <w:rFonts w:eastAsia="Calibri"/>
                <w:sz w:val="20"/>
                <w:szCs w:val="20"/>
              </w:rPr>
              <w:t>150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91" w:right="70"/>
              <w:jc w:val="center"/>
              <w:rPr>
                <w:rFonts w:eastAsia="Calibri"/>
                <w:sz w:val="20"/>
                <w:szCs w:val="20"/>
              </w:rPr>
            </w:pPr>
            <w:r w:rsidRPr="006175B0">
              <w:rPr>
                <w:rFonts w:eastAsia="Calibri"/>
                <w:sz w:val="20"/>
                <w:szCs w:val="20"/>
              </w:rPr>
              <w:t>керамика</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right="289"/>
              <w:jc w:val="right"/>
              <w:rPr>
                <w:rFonts w:eastAsia="Calibri"/>
                <w:sz w:val="20"/>
                <w:szCs w:val="20"/>
              </w:rPr>
            </w:pPr>
            <w:r w:rsidRPr="006175B0">
              <w:rPr>
                <w:rFonts w:eastAsia="Calibri"/>
                <w:sz w:val="20"/>
                <w:szCs w:val="20"/>
              </w:rPr>
              <w:t>78</w:t>
            </w:r>
          </w:p>
        </w:tc>
      </w:tr>
      <w:tr w:rsidR="006175B0" w:rsidRPr="006175B0" w:rsidTr="00641354">
        <w:trPr>
          <w:trHeight w:val="63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90" w:right="74"/>
              <w:jc w:val="center"/>
              <w:rPr>
                <w:rFonts w:eastAsia="Calibri"/>
                <w:sz w:val="20"/>
                <w:szCs w:val="20"/>
              </w:rPr>
            </w:pPr>
            <w:r w:rsidRPr="006175B0">
              <w:rPr>
                <w:rFonts w:eastAsia="Calibri"/>
                <w:sz w:val="20"/>
                <w:szCs w:val="20"/>
              </w:rPr>
              <w:t>32</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450"/>
              <w:rPr>
                <w:rFonts w:eastAsia="Calibri"/>
                <w:sz w:val="20"/>
                <w:szCs w:val="20"/>
              </w:rPr>
            </w:pPr>
            <w:r w:rsidRPr="006175B0">
              <w:rPr>
                <w:rFonts w:eastAsia="Calibri"/>
                <w:sz w:val="20"/>
                <w:szCs w:val="20"/>
              </w:rPr>
              <w:t>Внутриквартальные</w:t>
            </w:r>
            <w:r w:rsidRPr="006175B0">
              <w:rPr>
                <w:rFonts w:eastAsia="Calibri"/>
                <w:spacing w:val="-9"/>
                <w:sz w:val="20"/>
                <w:szCs w:val="20"/>
              </w:rPr>
              <w:t xml:space="preserve"> </w:t>
            </w:r>
            <w:r w:rsidRPr="006175B0">
              <w:rPr>
                <w:rFonts w:eastAsia="Calibri"/>
                <w:sz w:val="20"/>
                <w:szCs w:val="20"/>
              </w:rPr>
              <w:t>сети</w:t>
            </w:r>
            <w:r w:rsidRPr="006175B0">
              <w:rPr>
                <w:rFonts w:eastAsia="Calibri"/>
                <w:spacing w:val="-8"/>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Ленинградская, 19</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6175B0">
            <w:pPr>
              <w:pStyle w:val="TableParagraph"/>
              <w:spacing w:before="194"/>
              <w:ind w:left="143" w:right="125"/>
              <w:jc w:val="center"/>
              <w:rPr>
                <w:rFonts w:eastAsia="Calibri"/>
                <w:sz w:val="20"/>
                <w:szCs w:val="20"/>
              </w:rPr>
            </w:pPr>
            <w:r w:rsidRPr="006175B0">
              <w:rPr>
                <w:rFonts w:eastAsia="Calibri"/>
                <w:sz w:val="20"/>
                <w:szCs w:val="20"/>
              </w:rPr>
              <w:t>К-2558</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6175B0">
            <w:pPr>
              <w:pStyle w:val="TableParagraph"/>
              <w:spacing w:before="194"/>
              <w:ind w:left="173" w:right="181" w:hanging="190"/>
              <w:jc w:val="center"/>
              <w:rPr>
                <w:rFonts w:eastAsia="Calibri"/>
                <w:sz w:val="20"/>
                <w:szCs w:val="20"/>
              </w:rPr>
            </w:pPr>
            <w:r w:rsidRPr="006175B0">
              <w:rPr>
                <w:rFonts w:eastAsia="Calibri"/>
                <w:sz w:val="20"/>
                <w:szCs w:val="20"/>
              </w:rPr>
              <w:t>К-2349</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225" w:right="206"/>
              <w:jc w:val="center"/>
              <w:rPr>
                <w:rFonts w:eastAsia="Calibri"/>
                <w:sz w:val="20"/>
                <w:szCs w:val="20"/>
              </w:rPr>
            </w:pPr>
            <w:r w:rsidRPr="006175B0">
              <w:rPr>
                <w:rFonts w:eastAsia="Calibri"/>
                <w:sz w:val="20"/>
                <w:szCs w:val="20"/>
              </w:rPr>
              <w:t>1979</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148" w:right="133"/>
              <w:jc w:val="center"/>
              <w:rPr>
                <w:rFonts w:eastAsia="Calibri"/>
                <w:sz w:val="20"/>
                <w:szCs w:val="20"/>
              </w:rPr>
            </w:pPr>
            <w:r w:rsidRPr="006175B0">
              <w:rPr>
                <w:rFonts w:eastAsia="Calibri"/>
                <w:sz w:val="20"/>
                <w:szCs w:val="20"/>
              </w:rPr>
              <w:t>2.0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197" w:right="179"/>
              <w:jc w:val="center"/>
              <w:rPr>
                <w:rFonts w:eastAsia="Calibri"/>
                <w:sz w:val="20"/>
                <w:szCs w:val="20"/>
              </w:rPr>
            </w:pPr>
            <w:r w:rsidRPr="006175B0">
              <w:rPr>
                <w:rFonts w:eastAsia="Calibri"/>
                <w:sz w:val="20"/>
                <w:szCs w:val="20"/>
              </w:rPr>
              <w:t>94.0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95" w:right="68"/>
              <w:jc w:val="center"/>
              <w:rPr>
                <w:rFonts w:eastAsia="Calibri"/>
                <w:sz w:val="20"/>
                <w:szCs w:val="20"/>
              </w:rPr>
            </w:pPr>
            <w:r w:rsidRPr="006175B0">
              <w:rPr>
                <w:rFonts w:eastAsia="Calibri"/>
                <w:sz w:val="20"/>
                <w:szCs w:val="20"/>
              </w:rPr>
              <w:t>300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91" w:right="69"/>
              <w:jc w:val="center"/>
              <w:rPr>
                <w:rFonts w:eastAsia="Calibri"/>
                <w:sz w:val="20"/>
                <w:szCs w:val="20"/>
              </w:rPr>
            </w:pPr>
            <w:r w:rsidRPr="006175B0">
              <w:rPr>
                <w:rFonts w:eastAsia="Calibri"/>
                <w:sz w:val="20"/>
                <w:szCs w:val="20"/>
              </w:rPr>
              <w:t>ж/б</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right="237"/>
              <w:jc w:val="right"/>
              <w:rPr>
                <w:rFonts w:eastAsia="Calibri"/>
                <w:sz w:val="20"/>
                <w:szCs w:val="20"/>
              </w:rPr>
            </w:pPr>
            <w:r w:rsidRPr="006175B0">
              <w:rPr>
                <w:rFonts w:eastAsia="Calibri"/>
                <w:sz w:val="20"/>
                <w:szCs w:val="20"/>
              </w:rPr>
              <w:t>100</w:t>
            </w:r>
          </w:p>
        </w:tc>
      </w:tr>
      <w:tr w:rsidR="006175B0" w:rsidRPr="006175B0" w:rsidTr="00641354">
        <w:trPr>
          <w:trHeight w:val="508"/>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33</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451"/>
              <w:rPr>
                <w:rFonts w:eastAsia="Calibri"/>
                <w:sz w:val="20"/>
                <w:szCs w:val="20"/>
              </w:rPr>
            </w:pPr>
            <w:r w:rsidRPr="006175B0">
              <w:rPr>
                <w:rFonts w:eastAsia="Calibri"/>
                <w:sz w:val="20"/>
                <w:szCs w:val="20"/>
              </w:rPr>
              <w:t>Внутриквартальные</w:t>
            </w:r>
            <w:r w:rsidRPr="006175B0">
              <w:rPr>
                <w:rFonts w:eastAsia="Calibri"/>
                <w:spacing w:val="-10"/>
                <w:sz w:val="20"/>
                <w:szCs w:val="20"/>
              </w:rPr>
              <w:t xml:space="preserve"> </w:t>
            </w:r>
            <w:r w:rsidRPr="006175B0">
              <w:rPr>
                <w:rFonts w:eastAsia="Calibri"/>
                <w:sz w:val="20"/>
                <w:szCs w:val="20"/>
              </w:rPr>
              <w:t>сети</w:t>
            </w:r>
            <w:r w:rsidRPr="006175B0">
              <w:rPr>
                <w:rFonts w:eastAsia="Calibri"/>
                <w:spacing w:val="-8"/>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Ленинградская,</w:t>
            </w:r>
            <w:r w:rsidRPr="006175B0">
              <w:rPr>
                <w:rFonts w:eastAsia="Calibri"/>
                <w:spacing w:val="2"/>
                <w:sz w:val="20"/>
                <w:szCs w:val="20"/>
              </w:rPr>
              <w:t xml:space="preserve"> </w:t>
            </w:r>
            <w:r w:rsidRPr="006175B0">
              <w:rPr>
                <w:rFonts w:eastAsia="Calibri"/>
                <w:sz w:val="20"/>
                <w:szCs w:val="20"/>
              </w:rPr>
              <w:t>17</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6175B0">
            <w:pPr>
              <w:pStyle w:val="TableParagraph"/>
              <w:spacing w:before="19"/>
              <w:ind w:left="143" w:right="125"/>
              <w:jc w:val="center"/>
              <w:rPr>
                <w:rFonts w:eastAsia="Calibri"/>
                <w:sz w:val="20"/>
                <w:szCs w:val="20"/>
              </w:rPr>
            </w:pPr>
            <w:r w:rsidRPr="006175B0">
              <w:rPr>
                <w:rFonts w:eastAsia="Calibri"/>
                <w:sz w:val="20"/>
                <w:szCs w:val="20"/>
              </w:rPr>
              <w:t>К-2290</w:t>
            </w:r>
            <w:r w:rsidRPr="006175B0">
              <w:rPr>
                <w:rFonts w:eastAsia="Calibri"/>
                <w:spacing w:val="-47"/>
                <w:sz w:val="20"/>
                <w:szCs w:val="20"/>
              </w:rPr>
              <w:t xml:space="preserve"> </w:t>
            </w:r>
            <w:r w:rsidRPr="006175B0">
              <w:rPr>
                <w:rFonts w:eastAsia="Calibri"/>
                <w:sz w:val="20"/>
                <w:szCs w:val="20"/>
              </w:rPr>
              <w:t>К-2344</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6175B0" w:rsidRDefault="00CB483A" w:rsidP="006175B0">
            <w:pPr>
              <w:pStyle w:val="TableParagraph"/>
              <w:spacing w:before="19"/>
              <w:ind w:left="173" w:right="181" w:hanging="142"/>
              <w:rPr>
                <w:rFonts w:eastAsia="Calibri"/>
                <w:spacing w:val="-48"/>
                <w:sz w:val="20"/>
                <w:szCs w:val="20"/>
              </w:rPr>
            </w:pPr>
            <w:r w:rsidRPr="006175B0">
              <w:rPr>
                <w:rFonts w:eastAsia="Calibri"/>
                <w:sz w:val="20"/>
                <w:szCs w:val="20"/>
              </w:rPr>
              <w:t>К-2333</w:t>
            </w:r>
            <w:r w:rsidRPr="006175B0">
              <w:rPr>
                <w:rFonts w:eastAsia="Calibri"/>
                <w:spacing w:val="-48"/>
                <w:sz w:val="20"/>
                <w:szCs w:val="20"/>
              </w:rPr>
              <w:t xml:space="preserve"> </w:t>
            </w:r>
          </w:p>
          <w:p w:rsidR="00CB483A" w:rsidRPr="006175B0" w:rsidRDefault="00CB483A" w:rsidP="006175B0">
            <w:pPr>
              <w:pStyle w:val="TableParagraph"/>
              <w:spacing w:before="19"/>
              <w:ind w:left="173" w:right="181" w:hanging="142"/>
              <w:rPr>
                <w:rFonts w:eastAsia="Calibri"/>
                <w:sz w:val="20"/>
                <w:szCs w:val="20"/>
              </w:rPr>
            </w:pPr>
            <w:r w:rsidRPr="006175B0">
              <w:rPr>
                <w:rFonts w:eastAsia="Calibri"/>
                <w:sz w:val="20"/>
                <w:szCs w:val="20"/>
              </w:rPr>
              <w:t>К-2333</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1981</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2.0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97" w:right="179"/>
              <w:jc w:val="center"/>
              <w:rPr>
                <w:rFonts w:eastAsia="Calibri"/>
                <w:sz w:val="20"/>
                <w:szCs w:val="20"/>
              </w:rPr>
            </w:pPr>
            <w:r w:rsidRPr="006175B0">
              <w:rPr>
                <w:rFonts w:eastAsia="Calibri"/>
                <w:sz w:val="20"/>
                <w:szCs w:val="20"/>
              </w:rPr>
              <w:t>194.0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200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69"/>
              <w:jc w:val="center"/>
              <w:rPr>
                <w:rFonts w:eastAsia="Calibri"/>
                <w:sz w:val="20"/>
                <w:szCs w:val="20"/>
              </w:rPr>
            </w:pPr>
            <w:r w:rsidRPr="006175B0">
              <w:rPr>
                <w:rFonts w:eastAsia="Calibri"/>
                <w:sz w:val="20"/>
                <w:szCs w:val="20"/>
              </w:rPr>
              <w:t>а/ц</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37"/>
              <w:jc w:val="right"/>
              <w:rPr>
                <w:rFonts w:eastAsia="Calibri"/>
                <w:sz w:val="20"/>
                <w:szCs w:val="20"/>
              </w:rPr>
            </w:pPr>
            <w:r w:rsidRPr="006175B0">
              <w:rPr>
                <w:rFonts w:eastAsia="Calibri"/>
                <w:sz w:val="20"/>
                <w:szCs w:val="20"/>
              </w:rPr>
              <w:t>100</w:t>
            </w:r>
          </w:p>
        </w:tc>
      </w:tr>
      <w:tr w:rsidR="006175B0" w:rsidRPr="006175B0" w:rsidTr="00641354">
        <w:trPr>
          <w:trHeight w:val="698"/>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90" w:right="74"/>
              <w:jc w:val="center"/>
              <w:rPr>
                <w:rFonts w:eastAsia="Calibri"/>
                <w:sz w:val="20"/>
                <w:szCs w:val="20"/>
              </w:rPr>
            </w:pPr>
            <w:r w:rsidRPr="006175B0">
              <w:rPr>
                <w:rFonts w:eastAsia="Calibri"/>
                <w:sz w:val="20"/>
                <w:szCs w:val="20"/>
              </w:rPr>
              <w:t>34</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401"/>
              <w:rPr>
                <w:rFonts w:eastAsia="Calibri"/>
                <w:sz w:val="20"/>
                <w:szCs w:val="20"/>
              </w:rPr>
            </w:pPr>
            <w:r w:rsidRPr="006175B0">
              <w:rPr>
                <w:rFonts w:eastAsia="Calibri"/>
                <w:sz w:val="20"/>
                <w:szCs w:val="20"/>
              </w:rPr>
              <w:t>Внутриквартальные</w:t>
            </w:r>
            <w:r w:rsidRPr="006175B0">
              <w:rPr>
                <w:rFonts w:eastAsia="Calibri"/>
                <w:spacing w:val="38"/>
                <w:sz w:val="20"/>
                <w:szCs w:val="20"/>
              </w:rPr>
              <w:t xml:space="preserve"> </w:t>
            </w:r>
            <w:r w:rsidRPr="006175B0">
              <w:rPr>
                <w:rFonts w:eastAsia="Calibri"/>
                <w:sz w:val="20"/>
                <w:szCs w:val="20"/>
              </w:rPr>
              <w:t>сети</w:t>
            </w:r>
            <w:r w:rsidRPr="006175B0">
              <w:rPr>
                <w:rFonts w:eastAsia="Calibri"/>
                <w:spacing w:val="-6"/>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Плоткина,</w:t>
            </w:r>
            <w:r w:rsidRPr="006175B0">
              <w:rPr>
                <w:rFonts w:eastAsia="Calibri"/>
                <w:spacing w:val="1"/>
                <w:sz w:val="20"/>
                <w:szCs w:val="20"/>
              </w:rPr>
              <w:t xml:space="preserve"> </w:t>
            </w:r>
            <w:r w:rsidRPr="006175B0">
              <w:rPr>
                <w:rFonts w:eastAsia="Calibri"/>
                <w:sz w:val="20"/>
                <w:szCs w:val="20"/>
              </w:rPr>
              <w:t>19</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6175B0">
            <w:pPr>
              <w:pStyle w:val="TableParagraph"/>
              <w:spacing w:line="230" w:lineRule="atLeast"/>
              <w:ind w:left="143" w:right="125"/>
              <w:jc w:val="both"/>
              <w:rPr>
                <w:rFonts w:eastAsia="Calibri"/>
                <w:sz w:val="20"/>
                <w:szCs w:val="20"/>
              </w:rPr>
            </w:pPr>
            <w:r w:rsidRPr="006175B0">
              <w:rPr>
                <w:rFonts w:eastAsia="Calibri"/>
                <w:sz w:val="20"/>
                <w:szCs w:val="20"/>
              </w:rPr>
              <w:t>К-2647</w:t>
            </w:r>
            <w:r w:rsidRPr="006175B0">
              <w:rPr>
                <w:rFonts w:eastAsia="Calibri"/>
                <w:spacing w:val="-48"/>
                <w:sz w:val="20"/>
                <w:szCs w:val="20"/>
              </w:rPr>
              <w:t xml:space="preserve"> </w:t>
            </w:r>
            <w:r w:rsidRPr="006175B0">
              <w:rPr>
                <w:rFonts w:eastAsia="Calibri"/>
                <w:sz w:val="20"/>
                <w:szCs w:val="20"/>
              </w:rPr>
              <w:t>К-4338</w:t>
            </w:r>
            <w:r w:rsidRPr="006175B0">
              <w:rPr>
                <w:rFonts w:eastAsia="Calibri"/>
                <w:spacing w:val="-48"/>
                <w:sz w:val="20"/>
                <w:szCs w:val="20"/>
              </w:rPr>
              <w:t xml:space="preserve"> </w:t>
            </w:r>
            <w:r w:rsidRPr="006175B0">
              <w:rPr>
                <w:rFonts w:eastAsia="Calibri"/>
                <w:sz w:val="20"/>
                <w:szCs w:val="20"/>
              </w:rPr>
              <w:t>К-4342</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6175B0" w:rsidRDefault="00CB483A" w:rsidP="006175B0">
            <w:pPr>
              <w:pStyle w:val="TableParagraph"/>
              <w:spacing w:line="230" w:lineRule="atLeast"/>
              <w:ind w:left="173" w:right="181" w:hanging="142"/>
              <w:jc w:val="both"/>
              <w:rPr>
                <w:rFonts w:eastAsia="Calibri"/>
                <w:spacing w:val="-48"/>
                <w:sz w:val="20"/>
                <w:szCs w:val="20"/>
              </w:rPr>
            </w:pPr>
            <w:r w:rsidRPr="006175B0">
              <w:rPr>
                <w:rFonts w:eastAsia="Calibri"/>
                <w:sz w:val="20"/>
                <w:szCs w:val="20"/>
              </w:rPr>
              <w:t>К-4342</w:t>
            </w:r>
            <w:r w:rsidRPr="006175B0">
              <w:rPr>
                <w:rFonts w:eastAsia="Calibri"/>
                <w:spacing w:val="-48"/>
                <w:sz w:val="20"/>
                <w:szCs w:val="20"/>
              </w:rPr>
              <w:t xml:space="preserve"> </w:t>
            </w:r>
          </w:p>
          <w:p w:rsidR="006175B0" w:rsidRDefault="00CB483A" w:rsidP="006175B0">
            <w:pPr>
              <w:pStyle w:val="TableParagraph"/>
              <w:spacing w:line="230" w:lineRule="atLeast"/>
              <w:ind w:left="173" w:right="181" w:hanging="142"/>
              <w:jc w:val="both"/>
              <w:rPr>
                <w:rFonts w:eastAsia="Calibri"/>
                <w:spacing w:val="-48"/>
                <w:sz w:val="20"/>
                <w:szCs w:val="20"/>
              </w:rPr>
            </w:pPr>
            <w:r w:rsidRPr="006175B0">
              <w:rPr>
                <w:rFonts w:eastAsia="Calibri"/>
                <w:sz w:val="20"/>
                <w:szCs w:val="20"/>
              </w:rPr>
              <w:t>К-4342</w:t>
            </w:r>
            <w:r w:rsidRPr="006175B0">
              <w:rPr>
                <w:rFonts w:eastAsia="Calibri"/>
                <w:spacing w:val="-48"/>
                <w:sz w:val="20"/>
                <w:szCs w:val="20"/>
              </w:rPr>
              <w:t xml:space="preserve"> </w:t>
            </w:r>
          </w:p>
          <w:p w:rsidR="00CB483A" w:rsidRPr="006175B0" w:rsidRDefault="00CB483A" w:rsidP="006175B0">
            <w:pPr>
              <w:pStyle w:val="TableParagraph"/>
              <w:spacing w:line="230" w:lineRule="atLeast"/>
              <w:ind w:left="173" w:right="181" w:hanging="142"/>
              <w:jc w:val="both"/>
              <w:rPr>
                <w:rFonts w:eastAsia="Calibri"/>
                <w:sz w:val="20"/>
                <w:szCs w:val="20"/>
              </w:rPr>
            </w:pPr>
            <w:r w:rsidRPr="006175B0">
              <w:rPr>
                <w:rFonts w:eastAsia="Calibri"/>
                <w:sz w:val="20"/>
                <w:szCs w:val="20"/>
              </w:rPr>
              <w:t>К-2251</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1979</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2.5</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197" w:right="179"/>
              <w:jc w:val="center"/>
              <w:rPr>
                <w:rFonts w:eastAsia="Calibri"/>
                <w:sz w:val="20"/>
                <w:szCs w:val="20"/>
              </w:rPr>
            </w:pPr>
            <w:r w:rsidRPr="006175B0">
              <w:rPr>
                <w:rFonts w:eastAsia="Calibri"/>
                <w:sz w:val="20"/>
                <w:szCs w:val="20"/>
              </w:rPr>
              <w:t>260.0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200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91" w:right="70"/>
              <w:jc w:val="center"/>
              <w:rPr>
                <w:rFonts w:eastAsia="Calibri"/>
                <w:sz w:val="20"/>
                <w:szCs w:val="20"/>
              </w:rPr>
            </w:pPr>
            <w:r w:rsidRPr="006175B0">
              <w:rPr>
                <w:rFonts w:eastAsia="Calibri"/>
                <w:sz w:val="20"/>
                <w:szCs w:val="20"/>
              </w:rPr>
              <w:t>керамика</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right="289"/>
              <w:jc w:val="right"/>
              <w:rPr>
                <w:rFonts w:eastAsia="Calibri"/>
                <w:sz w:val="20"/>
                <w:szCs w:val="20"/>
              </w:rPr>
            </w:pPr>
            <w:r w:rsidRPr="006175B0">
              <w:rPr>
                <w:rFonts w:eastAsia="Calibri"/>
                <w:sz w:val="20"/>
                <w:szCs w:val="20"/>
              </w:rPr>
              <w:t>74</w:t>
            </w:r>
          </w:p>
        </w:tc>
      </w:tr>
      <w:tr w:rsidR="006175B0" w:rsidRPr="006175B0" w:rsidTr="00641354">
        <w:trPr>
          <w:trHeight w:val="564"/>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left="90" w:right="74"/>
              <w:jc w:val="center"/>
              <w:rPr>
                <w:rFonts w:eastAsia="Calibri"/>
                <w:sz w:val="20"/>
                <w:szCs w:val="20"/>
              </w:rPr>
            </w:pPr>
            <w:r w:rsidRPr="006175B0">
              <w:rPr>
                <w:rFonts w:eastAsia="Calibri"/>
                <w:sz w:val="20"/>
                <w:szCs w:val="20"/>
              </w:rPr>
              <w:t>35</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399"/>
              <w:rPr>
                <w:rFonts w:eastAsia="Calibri"/>
                <w:sz w:val="20"/>
                <w:szCs w:val="20"/>
              </w:rPr>
            </w:pPr>
            <w:r w:rsidRPr="006175B0">
              <w:rPr>
                <w:rFonts w:eastAsia="Calibri"/>
                <w:sz w:val="20"/>
                <w:szCs w:val="20"/>
              </w:rPr>
              <w:t>Внутриквартальные</w:t>
            </w:r>
            <w:r w:rsidRPr="006175B0">
              <w:rPr>
                <w:rFonts w:eastAsia="Calibri"/>
                <w:spacing w:val="39"/>
                <w:sz w:val="20"/>
                <w:szCs w:val="20"/>
              </w:rPr>
              <w:t xml:space="preserve"> </w:t>
            </w:r>
            <w:r w:rsidRPr="006175B0">
              <w:rPr>
                <w:rFonts w:eastAsia="Calibri"/>
                <w:sz w:val="20"/>
                <w:szCs w:val="20"/>
              </w:rPr>
              <w:t>сети</w:t>
            </w:r>
            <w:r w:rsidRPr="006175B0">
              <w:rPr>
                <w:rFonts w:eastAsia="Calibri"/>
                <w:spacing w:val="-5"/>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Плоткина,</w:t>
            </w:r>
            <w:r w:rsidRPr="006175B0">
              <w:rPr>
                <w:rFonts w:eastAsia="Calibri"/>
                <w:spacing w:val="1"/>
                <w:sz w:val="20"/>
                <w:szCs w:val="20"/>
              </w:rPr>
              <w:t xml:space="preserve"> </w:t>
            </w:r>
            <w:r w:rsidRPr="006175B0">
              <w:rPr>
                <w:rFonts w:eastAsia="Calibri"/>
                <w:sz w:val="20"/>
                <w:szCs w:val="20"/>
              </w:rPr>
              <w:t>13/1</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left="143" w:right="122"/>
              <w:jc w:val="center"/>
              <w:rPr>
                <w:rFonts w:eastAsia="Calibri"/>
                <w:sz w:val="20"/>
                <w:szCs w:val="20"/>
              </w:rPr>
            </w:pPr>
            <w:r w:rsidRPr="006175B0">
              <w:rPr>
                <w:rFonts w:eastAsia="Calibri"/>
                <w:sz w:val="20"/>
                <w:szCs w:val="20"/>
              </w:rPr>
              <w:t>К-2310--</w:t>
            </w:r>
            <w:r w:rsidRPr="006175B0">
              <w:rPr>
                <w:rFonts w:eastAsia="Calibri"/>
                <w:spacing w:val="-3"/>
                <w:sz w:val="20"/>
                <w:szCs w:val="20"/>
              </w:rPr>
              <w:t xml:space="preserve"> </w:t>
            </w:r>
            <w:r w:rsidRPr="006175B0">
              <w:rPr>
                <w:rFonts w:eastAsia="Calibri"/>
                <w:sz w:val="20"/>
                <w:szCs w:val="20"/>
              </w:rPr>
              <w:t>К-2303</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left="121" w:right="104"/>
              <w:jc w:val="center"/>
              <w:rPr>
                <w:rFonts w:eastAsia="Calibri"/>
                <w:sz w:val="20"/>
                <w:szCs w:val="20"/>
              </w:rPr>
            </w:pPr>
            <w:r w:rsidRPr="006175B0">
              <w:rPr>
                <w:rFonts w:eastAsia="Calibri"/>
                <w:sz w:val="20"/>
                <w:szCs w:val="20"/>
              </w:rPr>
              <w:t>К-2985</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left="225" w:right="206"/>
              <w:jc w:val="center"/>
              <w:rPr>
                <w:rFonts w:eastAsia="Calibri"/>
                <w:sz w:val="20"/>
                <w:szCs w:val="20"/>
              </w:rPr>
            </w:pPr>
            <w:r w:rsidRPr="006175B0">
              <w:rPr>
                <w:rFonts w:eastAsia="Calibri"/>
                <w:sz w:val="20"/>
                <w:szCs w:val="20"/>
              </w:rPr>
              <w:t>1976</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left="148" w:right="133"/>
              <w:jc w:val="center"/>
              <w:rPr>
                <w:rFonts w:eastAsia="Calibri"/>
                <w:sz w:val="20"/>
                <w:szCs w:val="20"/>
              </w:rPr>
            </w:pPr>
            <w:r w:rsidRPr="006175B0">
              <w:rPr>
                <w:rFonts w:eastAsia="Calibri"/>
                <w:sz w:val="20"/>
                <w:szCs w:val="20"/>
              </w:rPr>
              <w:t>2.5</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left="197" w:right="179"/>
              <w:jc w:val="center"/>
              <w:rPr>
                <w:rFonts w:eastAsia="Calibri"/>
                <w:sz w:val="20"/>
                <w:szCs w:val="20"/>
              </w:rPr>
            </w:pPr>
            <w:r w:rsidRPr="006175B0">
              <w:rPr>
                <w:rFonts w:eastAsia="Calibri"/>
                <w:sz w:val="20"/>
                <w:szCs w:val="20"/>
              </w:rPr>
              <w:t>354.0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left="95" w:right="68"/>
              <w:jc w:val="center"/>
              <w:rPr>
                <w:rFonts w:eastAsia="Calibri"/>
                <w:sz w:val="20"/>
                <w:szCs w:val="20"/>
              </w:rPr>
            </w:pPr>
            <w:r w:rsidRPr="006175B0">
              <w:rPr>
                <w:rFonts w:eastAsia="Calibri"/>
                <w:sz w:val="20"/>
                <w:szCs w:val="20"/>
              </w:rPr>
              <w:t>200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left="91" w:right="70"/>
              <w:jc w:val="center"/>
              <w:rPr>
                <w:rFonts w:eastAsia="Calibri"/>
                <w:sz w:val="20"/>
                <w:szCs w:val="20"/>
              </w:rPr>
            </w:pPr>
            <w:r w:rsidRPr="006175B0">
              <w:rPr>
                <w:rFonts w:eastAsia="Calibri"/>
                <w:sz w:val="20"/>
                <w:szCs w:val="20"/>
              </w:rPr>
              <w:t>керамика</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right="289"/>
              <w:jc w:val="right"/>
              <w:rPr>
                <w:rFonts w:eastAsia="Calibri"/>
                <w:sz w:val="20"/>
                <w:szCs w:val="20"/>
              </w:rPr>
            </w:pPr>
            <w:r w:rsidRPr="006175B0">
              <w:rPr>
                <w:rFonts w:eastAsia="Calibri"/>
                <w:sz w:val="20"/>
                <w:szCs w:val="20"/>
              </w:rPr>
              <w:t>80</w:t>
            </w:r>
          </w:p>
        </w:tc>
      </w:tr>
      <w:tr w:rsidR="006175B0" w:rsidRPr="006175B0" w:rsidTr="00641354">
        <w:trPr>
          <w:trHeight w:val="491"/>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left="90" w:right="74"/>
              <w:jc w:val="center"/>
              <w:rPr>
                <w:rFonts w:eastAsia="Calibri"/>
                <w:sz w:val="20"/>
                <w:szCs w:val="20"/>
              </w:rPr>
            </w:pPr>
            <w:r w:rsidRPr="006175B0">
              <w:rPr>
                <w:rFonts w:eastAsia="Calibri"/>
                <w:sz w:val="20"/>
                <w:szCs w:val="20"/>
              </w:rPr>
              <w:t>36</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401"/>
              <w:rPr>
                <w:rFonts w:eastAsia="Calibri"/>
                <w:sz w:val="20"/>
                <w:szCs w:val="20"/>
              </w:rPr>
            </w:pPr>
            <w:r w:rsidRPr="006175B0">
              <w:rPr>
                <w:rFonts w:eastAsia="Calibri"/>
                <w:sz w:val="20"/>
                <w:szCs w:val="20"/>
              </w:rPr>
              <w:t>Внутриквартальные</w:t>
            </w:r>
            <w:r w:rsidRPr="006175B0">
              <w:rPr>
                <w:rFonts w:eastAsia="Calibri"/>
                <w:spacing w:val="38"/>
                <w:sz w:val="20"/>
                <w:szCs w:val="20"/>
              </w:rPr>
              <w:t xml:space="preserve"> </w:t>
            </w:r>
            <w:r w:rsidRPr="006175B0">
              <w:rPr>
                <w:rFonts w:eastAsia="Calibri"/>
                <w:sz w:val="20"/>
                <w:szCs w:val="20"/>
              </w:rPr>
              <w:t>сети</w:t>
            </w:r>
            <w:r w:rsidRPr="006175B0">
              <w:rPr>
                <w:rFonts w:eastAsia="Calibri"/>
                <w:spacing w:val="-6"/>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Плоткина,</w:t>
            </w:r>
            <w:r w:rsidRPr="006175B0">
              <w:rPr>
                <w:rFonts w:eastAsia="Calibri"/>
                <w:spacing w:val="1"/>
                <w:sz w:val="20"/>
                <w:szCs w:val="20"/>
              </w:rPr>
              <w:t xml:space="preserve"> </w:t>
            </w:r>
            <w:r w:rsidRPr="006175B0">
              <w:rPr>
                <w:rFonts w:eastAsia="Calibri"/>
                <w:sz w:val="20"/>
                <w:szCs w:val="20"/>
              </w:rPr>
              <w:t>13/2</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left="143" w:right="125"/>
              <w:jc w:val="center"/>
              <w:rPr>
                <w:rFonts w:eastAsia="Calibri"/>
                <w:sz w:val="20"/>
                <w:szCs w:val="20"/>
              </w:rPr>
            </w:pPr>
            <w:r w:rsidRPr="006175B0">
              <w:rPr>
                <w:rFonts w:eastAsia="Calibri"/>
                <w:sz w:val="20"/>
                <w:szCs w:val="20"/>
              </w:rPr>
              <w:t>К-2340</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left="121" w:right="104"/>
              <w:jc w:val="center"/>
              <w:rPr>
                <w:rFonts w:eastAsia="Calibri"/>
                <w:sz w:val="20"/>
                <w:szCs w:val="20"/>
              </w:rPr>
            </w:pPr>
            <w:r w:rsidRPr="006175B0">
              <w:rPr>
                <w:rFonts w:eastAsia="Calibri"/>
                <w:sz w:val="20"/>
                <w:szCs w:val="20"/>
              </w:rPr>
              <w:t>К-2303</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left="225" w:right="206"/>
              <w:jc w:val="center"/>
              <w:rPr>
                <w:rFonts w:eastAsia="Calibri"/>
                <w:sz w:val="20"/>
                <w:szCs w:val="20"/>
              </w:rPr>
            </w:pPr>
            <w:r w:rsidRPr="006175B0">
              <w:rPr>
                <w:rFonts w:eastAsia="Calibri"/>
                <w:sz w:val="20"/>
                <w:szCs w:val="20"/>
              </w:rPr>
              <w:t>1977</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left="148" w:right="133"/>
              <w:jc w:val="center"/>
              <w:rPr>
                <w:rFonts w:eastAsia="Calibri"/>
                <w:sz w:val="20"/>
                <w:szCs w:val="20"/>
              </w:rPr>
            </w:pPr>
            <w:r w:rsidRPr="006175B0">
              <w:rPr>
                <w:rFonts w:eastAsia="Calibri"/>
                <w:sz w:val="20"/>
                <w:szCs w:val="20"/>
              </w:rPr>
              <w:t>2.5</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left="197" w:right="179"/>
              <w:jc w:val="center"/>
              <w:rPr>
                <w:rFonts w:eastAsia="Calibri"/>
                <w:sz w:val="20"/>
                <w:szCs w:val="20"/>
              </w:rPr>
            </w:pPr>
            <w:r w:rsidRPr="006175B0">
              <w:rPr>
                <w:rFonts w:eastAsia="Calibri"/>
                <w:sz w:val="20"/>
                <w:szCs w:val="20"/>
              </w:rPr>
              <w:t>60.0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left="95" w:right="68"/>
              <w:jc w:val="center"/>
              <w:rPr>
                <w:rFonts w:eastAsia="Calibri"/>
                <w:sz w:val="20"/>
                <w:szCs w:val="20"/>
              </w:rPr>
            </w:pPr>
            <w:r w:rsidRPr="006175B0">
              <w:rPr>
                <w:rFonts w:eastAsia="Calibri"/>
                <w:sz w:val="20"/>
                <w:szCs w:val="20"/>
              </w:rPr>
              <w:t>200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left="91" w:right="70"/>
              <w:jc w:val="center"/>
              <w:rPr>
                <w:rFonts w:eastAsia="Calibri"/>
                <w:sz w:val="20"/>
                <w:szCs w:val="20"/>
              </w:rPr>
            </w:pPr>
            <w:r w:rsidRPr="006175B0">
              <w:rPr>
                <w:rFonts w:eastAsia="Calibri"/>
                <w:sz w:val="20"/>
                <w:szCs w:val="20"/>
              </w:rPr>
              <w:t>керамика</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right="289"/>
              <w:jc w:val="right"/>
              <w:rPr>
                <w:rFonts w:eastAsia="Calibri"/>
                <w:sz w:val="20"/>
                <w:szCs w:val="20"/>
              </w:rPr>
            </w:pPr>
            <w:r w:rsidRPr="006175B0">
              <w:rPr>
                <w:rFonts w:eastAsia="Calibri"/>
                <w:sz w:val="20"/>
                <w:szCs w:val="20"/>
              </w:rPr>
              <w:t>78</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0" w:right="74"/>
              <w:jc w:val="center"/>
              <w:rPr>
                <w:rFonts w:eastAsia="Calibri"/>
                <w:sz w:val="20"/>
                <w:szCs w:val="20"/>
              </w:rPr>
            </w:pPr>
            <w:r w:rsidRPr="006175B0">
              <w:rPr>
                <w:rFonts w:eastAsia="Calibri"/>
                <w:sz w:val="20"/>
                <w:szCs w:val="20"/>
              </w:rPr>
              <w:t>37</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401"/>
              <w:rPr>
                <w:rFonts w:eastAsia="Calibri"/>
                <w:sz w:val="20"/>
                <w:szCs w:val="20"/>
              </w:rPr>
            </w:pPr>
            <w:r w:rsidRPr="006175B0">
              <w:rPr>
                <w:rFonts w:eastAsia="Calibri"/>
                <w:sz w:val="20"/>
                <w:szCs w:val="20"/>
              </w:rPr>
              <w:t>Внутриквартальные</w:t>
            </w:r>
            <w:r w:rsidRPr="006175B0">
              <w:rPr>
                <w:rFonts w:eastAsia="Calibri"/>
                <w:spacing w:val="38"/>
                <w:sz w:val="20"/>
                <w:szCs w:val="20"/>
              </w:rPr>
              <w:t xml:space="preserve"> </w:t>
            </w:r>
            <w:r w:rsidRPr="006175B0">
              <w:rPr>
                <w:rFonts w:eastAsia="Calibri"/>
                <w:sz w:val="20"/>
                <w:szCs w:val="20"/>
              </w:rPr>
              <w:t>сети</w:t>
            </w:r>
            <w:r w:rsidRPr="006175B0">
              <w:rPr>
                <w:rFonts w:eastAsia="Calibri"/>
                <w:spacing w:val="-6"/>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Плоткина,</w:t>
            </w:r>
            <w:r w:rsidRPr="006175B0">
              <w:rPr>
                <w:rFonts w:eastAsia="Calibri"/>
                <w:spacing w:val="-1"/>
                <w:sz w:val="20"/>
                <w:szCs w:val="20"/>
              </w:rPr>
              <w:t xml:space="preserve"> </w:t>
            </w:r>
            <w:r w:rsidRPr="006175B0">
              <w:rPr>
                <w:rFonts w:eastAsia="Calibri"/>
                <w:sz w:val="20"/>
                <w:szCs w:val="20"/>
              </w:rPr>
              <w:t>13/3</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Межевая,</w:t>
            </w:r>
            <w:r w:rsidRPr="006175B0">
              <w:rPr>
                <w:rFonts w:eastAsia="Calibri"/>
                <w:spacing w:val="-1"/>
                <w:sz w:val="20"/>
                <w:szCs w:val="20"/>
              </w:rPr>
              <w:t xml:space="preserve"> </w:t>
            </w:r>
            <w:r w:rsidRPr="006175B0">
              <w:rPr>
                <w:rFonts w:eastAsia="Calibri"/>
                <w:sz w:val="20"/>
                <w:szCs w:val="20"/>
              </w:rPr>
              <w:t>19)</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3" w:right="125"/>
              <w:jc w:val="center"/>
              <w:rPr>
                <w:rFonts w:eastAsia="Calibri"/>
                <w:sz w:val="20"/>
                <w:szCs w:val="20"/>
              </w:rPr>
            </w:pPr>
            <w:r w:rsidRPr="006175B0">
              <w:rPr>
                <w:rFonts w:eastAsia="Calibri"/>
                <w:sz w:val="20"/>
                <w:szCs w:val="20"/>
              </w:rPr>
              <w:t>К-2675</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21" w:right="104"/>
              <w:jc w:val="center"/>
              <w:rPr>
                <w:rFonts w:eastAsia="Calibri"/>
                <w:sz w:val="20"/>
                <w:szCs w:val="20"/>
              </w:rPr>
            </w:pPr>
            <w:r w:rsidRPr="006175B0">
              <w:rPr>
                <w:rFonts w:eastAsia="Calibri"/>
                <w:sz w:val="20"/>
                <w:szCs w:val="20"/>
              </w:rPr>
              <w:t>К-2984</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225" w:right="206"/>
              <w:jc w:val="center"/>
              <w:rPr>
                <w:rFonts w:eastAsia="Calibri"/>
                <w:sz w:val="20"/>
                <w:szCs w:val="20"/>
              </w:rPr>
            </w:pPr>
            <w:r w:rsidRPr="006175B0">
              <w:rPr>
                <w:rFonts w:eastAsia="Calibri"/>
                <w:sz w:val="20"/>
                <w:szCs w:val="20"/>
              </w:rPr>
              <w:t>1976</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8" w:right="133"/>
              <w:jc w:val="center"/>
              <w:rPr>
                <w:rFonts w:eastAsia="Calibri"/>
                <w:sz w:val="20"/>
                <w:szCs w:val="20"/>
              </w:rPr>
            </w:pPr>
            <w:r w:rsidRPr="006175B0">
              <w:rPr>
                <w:rFonts w:eastAsia="Calibri"/>
                <w:sz w:val="20"/>
                <w:szCs w:val="20"/>
              </w:rPr>
              <w:t>2.0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97" w:right="179"/>
              <w:jc w:val="center"/>
              <w:rPr>
                <w:rFonts w:eastAsia="Calibri"/>
                <w:sz w:val="20"/>
                <w:szCs w:val="20"/>
              </w:rPr>
            </w:pPr>
            <w:r w:rsidRPr="006175B0">
              <w:rPr>
                <w:rFonts w:eastAsia="Calibri"/>
                <w:sz w:val="20"/>
                <w:szCs w:val="20"/>
              </w:rPr>
              <w:t>68.0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5" w:right="68"/>
              <w:jc w:val="center"/>
              <w:rPr>
                <w:rFonts w:eastAsia="Calibri"/>
                <w:sz w:val="20"/>
                <w:szCs w:val="20"/>
              </w:rPr>
            </w:pPr>
            <w:r w:rsidRPr="006175B0">
              <w:rPr>
                <w:rFonts w:eastAsia="Calibri"/>
                <w:sz w:val="20"/>
                <w:szCs w:val="20"/>
              </w:rPr>
              <w:t>200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1" w:right="70"/>
              <w:jc w:val="center"/>
              <w:rPr>
                <w:rFonts w:eastAsia="Calibri"/>
                <w:sz w:val="20"/>
                <w:szCs w:val="20"/>
              </w:rPr>
            </w:pPr>
            <w:r w:rsidRPr="006175B0">
              <w:rPr>
                <w:rFonts w:eastAsia="Calibri"/>
                <w:sz w:val="20"/>
                <w:szCs w:val="20"/>
              </w:rPr>
              <w:t>керамика</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89"/>
              <w:jc w:val="right"/>
              <w:rPr>
                <w:rFonts w:eastAsia="Calibri"/>
                <w:sz w:val="20"/>
                <w:szCs w:val="20"/>
              </w:rPr>
            </w:pPr>
            <w:r w:rsidRPr="006175B0">
              <w:rPr>
                <w:rFonts w:eastAsia="Calibri"/>
                <w:sz w:val="20"/>
                <w:szCs w:val="20"/>
              </w:rPr>
              <w:t>80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r w:rsidRPr="006175B0">
              <w:rPr>
                <w:rFonts w:eastAsia="Calibri"/>
                <w:sz w:val="20"/>
                <w:szCs w:val="20"/>
              </w:rPr>
              <w:t>№ участка</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p w:rsidR="00CB483A" w:rsidRPr="006175B0" w:rsidRDefault="00CB483A" w:rsidP="00CB483A">
            <w:pPr>
              <w:pStyle w:val="TableParagraph"/>
              <w:ind w:left="110" w:right="401"/>
              <w:rPr>
                <w:rFonts w:eastAsia="Calibri"/>
                <w:sz w:val="20"/>
                <w:szCs w:val="20"/>
              </w:rPr>
            </w:pPr>
          </w:p>
          <w:p w:rsidR="00CB483A" w:rsidRPr="006175B0" w:rsidRDefault="00CB483A" w:rsidP="00CB483A">
            <w:pPr>
              <w:pStyle w:val="TableParagraph"/>
              <w:ind w:left="110" w:right="401"/>
              <w:rPr>
                <w:rFonts w:eastAsia="Calibri"/>
                <w:sz w:val="20"/>
                <w:szCs w:val="20"/>
              </w:rPr>
            </w:pPr>
            <w:r w:rsidRPr="006175B0">
              <w:rPr>
                <w:rFonts w:eastAsia="Calibri"/>
                <w:sz w:val="20"/>
                <w:szCs w:val="20"/>
              </w:rPr>
              <w:t>Участок канализационной сети</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p>
          <w:p w:rsidR="00CB483A" w:rsidRPr="006175B0" w:rsidRDefault="00CB483A" w:rsidP="00CB483A">
            <w:pPr>
              <w:pStyle w:val="TableParagraph"/>
              <w:spacing w:before="137"/>
              <w:ind w:left="143" w:right="125"/>
              <w:jc w:val="center"/>
              <w:rPr>
                <w:rFonts w:eastAsia="Calibri"/>
                <w:sz w:val="20"/>
                <w:szCs w:val="20"/>
              </w:rPr>
            </w:pPr>
          </w:p>
          <w:p w:rsidR="00CB483A" w:rsidRPr="006175B0" w:rsidRDefault="00CB483A" w:rsidP="00CB483A">
            <w:pPr>
              <w:pStyle w:val="TableParagraph"/>
              <w:spacing w:before="137"/>
              <w:ind w:left="143" w:right="125"/>
              <w:jc w:val="center"/>
              <w:rPr>
                <w:rFonts w:eastAsia="Calibri"/>
                <w:sz w:val="20"/>
                <w:szCs w:val="20"/>
              </w:rPr>
            </w:pPr>
          </w:p>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Начальный узел</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p>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Конечный узел</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r w:rsidRPr="006175B0">
              <w:rPr>
                <w:rFonts w:eastAsia="Calibri"/>
                <w:sz w:val="20"/>
                <w:szCs w:val="20"/>
              </w:rPr>
              <w:t>Год прокладки</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Год последнего</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r w:rsidRPr="006175B0">
              <w:rPr>
                <w:rFonts w:eastAsia="Calibri"/>
                <w:sz w:val="20"/>
                <w:szCs w:val="20"/>
              </w:rPr>
              <w:t>Способ прокладки</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r w:rsidRPr="006175B0">
              <w:rPr>
                <w:rFonts w:eastAsia="Calibri"/>
                <w:sz w:val="20"/>
                <w:szCs w:val="20"/>
              </w:rPr>
              <w:t>Глубина заложения, м</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Длина, м</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Диаметр, мм</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p w:rsidR="00CB483A" w:rsidRPr="006175B0" w:rsidRDefault="00CB483A" w:rsidP="00CB483A">
            <w:pPr>
              <w:pStyle w:val="TableParagraph"/>
              <w:spacing w:before="137"/>
              <w:ind w:left="91" w:right="70"/>
              <w:jc w:val="center"/>
              <w:rPr>
                <w:rFonts w:eastAsia="Calibri"/>
                <w:sz w:val="20"/>
                <w:szCs w:val="20"/>
              </w:rPr>
            </w:pPr>
          </w:p>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Материал</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 износа</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p w:rsidR="00CB483A" w:rsidRPr="006175B0" w:rsidRDefault="00CB483A" w:rsidP="00CB483A">
            <w:pPr>
              <w:pStyle w:val="TableParagraph"/>
              <w:spacing w:before="137"/>
              <w:ind w:left="90" w:right="74"/>
              <w:jc w:val="center"/>
              <w:rPr>
                <w:rFonts w:eastAsia="Calibri"/>
                <w:sz w:val="20"/>
                <w:szCs w:val="20"/>
              </w:rPr>
            </w:pPr>
            <w:r w:rsidRPr="006175B0">
              <w:rPr>
                <w:rFonts w:eastAsia="Calibri"/>
                <w:sz w:val="20"/>
                <w:szCs w:val="20"/>
              </w:rPr>
              <w:t>38</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r w:rsidRPr="006175B0">
              <w:rPr>
                <w:rFonts w:eastAsia="Calibri"/>
                <w:sz w:val="20"/>
                <w:szCs w:val="20"/>
              </w:rPr>
              <w:t>Внутриквартальные сети канализации</w:t>
            </w:r>
          </w:p>
          <w:p w:rsidR="00CB483A" w:rsidRPr="006175B0" w:rsidRDefault="00CB483A" w:rsidP="00CB483A">
            <w:pPr>
              <w:pStyle w:val="TableParagraph"/>
              <w:ind w:left="110" w:right="401"/>
              <w:rPr>
                <w:rFonts w:eastAsia="Calibri"/>
                <w:sz w:val="20"/>
                <w:szCs w:val="20"/>
              </w:rPr>
            </w:pPr>
            <w:r w:rsidRPr="006175B0">
              <w:rPr>
                <w:rFonts w:eastAsia="Calibri"/>
                <w:sz w:val="20"/>
                <w:szCs w:val="20"/>
              </w:rPr>
              <w:t>ул. Ленинградская, 22 (вдоль ул. Вокка, 12)</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p>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К-2455--К-2453</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p>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К-2438</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r w:rsidRPr="006175B0">
              <w:rPr>
                <w:rFonts w:eastAsia="Calibri"/>
                <w:sz w:val="20"/>
                <w:szCs w:val="20"/>
              </w:rPr>
              <w:t>1979</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r w:rsidRPr="006175B0">
              <w:rPr>
                <w:rFonts w:eastAsia="Calibri"/>
                <w:sz w:val="20"/>
                <w:szCs w:val="20"/>
              </w:rPr>
              <w:t>2.0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170.0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150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чугун</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100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p w:rsidR="00CB483A" w:rsidRPr="006175B0" w:rsidRDefault="00CB483A" w:rsidP="00CB483A">
            <w:pPr>
              <w:pStyle w:val="TableParagraph"/>
              <w:spacing w:before="137"/>
              <w:ind w:left="90" w:right="74"/>
              <w:jc w:val="center"/>
              <w:rPr>
                <w:rFonts w:eastAsia="Calibri"/>
                <w:sz w:val="20"/>
                <w:szCs w:val="20"/>
              </w:rPr>
            </w:pPr>
          </w:p>
          <w:p w:rsidR="00CB483A" w:rsidRPr="006175B0" w:rsidRDefault="00CB483A" w:rsidP="00CB483A">
            <w:pPr>
              <w:pStyle w:val="TableParagraph"/>
              <w:spacing w:before="137"/>
              <w:ind w:left="90" w:right="74"/>
              <w:jc w:val="center"/>
              <w:rPr>
                <w:rFonts w:eastAsia="Calibri"/>
                <w:sz w:val="20"/>
                <w:szCs w:val="20"/>
              </w:rPr>
            </w:pPr>
            <w:r w:rsidRPr="006175B0">
              <w:rPr>
                <w:rFonts w:eastAsia="Calibri"/>
                <w:sz w:val="20"/>
                <w:szCs w:val="20"/>
              </w:rPr>
              <w:t>39</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401"/>
              <w:rPr>
                <w:rFonts w:eastAsia="Calibri"/>
                <w:sz w:val="20"/>
                <w:szCs w:val="20"/>
              </w:rPr>
            </w:pPr>
            <w:r w:rsidRPr="006175B0">
              <w:rPr>
                <w:rFonts w:eastAsia="Calibri"/>
                <w:sz w:val="20"/>
                <w:szCs w:val="20"/>
              </w:rPr>
              <w:t>Внутриквартальные сети канализации ул. Победы, 5, 6, 7, 8, 10</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К-2149</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К-2152</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r w:rsidRPr="006175B0">
              <w:rPr>
                <w:rFonts w:eastAsia="Calibri"/>
                <w:sz w:val="20"/>
                <w:szCs w:val="20"/>
              </w:rPr>
              <w:t>1981</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r w:rsidRPr="006175B0">
              <w:rPr>
                <w:rFonts w:eastAsia="Calibri"/>
                <w:sz w:val="20"/>
                <w:szCs w:val="20"/>
              </w:rPr>
              <w:t>2,0-4,0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369.5</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150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чугун</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100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К-2132</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К-2103</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48.8</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150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а/ц</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100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К-2146</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К-2138</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117.4</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200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чугун</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100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К-2129</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К-2138</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К-2126</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К-2136</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p w:rsidR="00CB483A" w:rsidRPr="006175B0" w:rsidRDefault="00CB483A" w:rsidP="00CB483A">
            <w:pPr>
              <w:pStyle w:val="TableParagraph"/>
              <w:spacing w:before="137"/>
              <w:ind w:left="90" w:right="74"/>
              <w:jc w:val="center"/>
              <w:rPr>
                <w:rFonts w:eastAsia="Calibri"/>
                <w:sz w:val="20"/>
                <w:szCs w:val="20"/>
              </w:rPr>
            </w:pPr>
            <w:r w:rsidRPr="006175B0">
              <w:rPr>
                <w:rFonts w:eastAsia="Calibri"/>
                <w:sz w:val="20"/>
                <w:szCs w:val="20"/>
              </w:rPr>
              <w:t>40</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r w:rsidRPr="006175B0">
              <w:rPr>
                <w:rFonts w:eastAsia="Calibri"/>
                <w:sz w:val="20"/>
                <w:szCs w:val="20"/>
              </w:rPr>
              <w:t>Внутриквартальные сети канализации ул. Ленинградская, 18 (вдоль ул. Вокка,</w:t>
            </w:r>
          </w:p>
          <w:p w:rsidR="00CB483A" w:rsidRPr="006175B0" w:rsidRDefault="00CB483A" w:rsidP="00CB483A">
            <w:pPr>
              <w:pStyle w:val="TableParagraph"/>
              <w:ind w:left="110" w:right="401"/>
              <w:rPr>
                <w:rFonts w:eastAsia="Calibri"/>
                <w:sz w:val="20"/>
                <w:szCs w:val="20"/>
              </w:rPr>
            </w:pPr>
            <w:r w:rsidRPr="006175B0">
              <w:rPr>
                <w:rFonts w:eastAsia="Calibri"/>
                <w:sz w:val="20"/>
                <w:szCs w:val="20"/>
              </w:rPr>
              <w:t>6)</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p>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К-2437</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p>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К-2443</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r w:rsidRPr="006175B0">
              <w:rPr>
                <w:rFonts w:eastAsia="Calibri"/>
                <w:sz w:val="20"/>
                <w:szCs w:val="20"/>
              </w:rPr>
              <w:t>2005</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r w:rsidRPr="006175B0">
              <w:rPr>
                <w:rFonts w:eastAsia="Calibri"/>
                <w:sz w:val="20"/>
                <w:szCs w:val="20"/>
              </w:rPr>
              <w:t>2.0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133.0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300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ж/б</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44</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p w:rsidR="00CB483A" w:rsidRPr="006175B0" w:rsidRDefault="00CB483A" w:rsidP="00CB483A">
            <w:pPr>
              <w:pStyle w:val="TableParagraph"/>
              <w:spacing w:before="137"/>
              <w:ind w:left="90" w:right="74"/>
              <w:jc w:val="center"/>
              <w:rPr>
                <w:rFonts w:eastAsia="Calibri"/>
                <w:sz w:val="20"/>
                <w:szCs w:val="20"/>
              </w:rPr>
            </w:pPr>
            <w:r w:rsidRPr="006175B0">
              <w:rPr>
                <w:rFonts w:eastAsia="Calibri"/>
                <w:sz w:val="20"/>
                <w:szCs w:val="20"/>
              </w:rPr>
              <w:t>41</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r w:rsidRPr="006175B0">
              <w:rPr>
                <w:rFonts w:eastAsia="Calibri"/>
                <w:sz w:val="20"/>
                <w:szCs w:val="20"/>
              </w:rPr>
              <w:t>ул. Константиновская (от ж.д. №70 пр. Всеволожский до ул. Советской)</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К-2216--К-975--К-4358-</w:t>
            </w:r>
          </w:p>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w:t>
            </w:r>
            <w:r w:rsidRPr="006175B0">
              <w:rPr>
                <w:rFonts w:eastAsia="Calibri"/>
                <w:sz w:val="20"/>
                <w:szCs w:val="20"/>
              </w:rPr>
              <w:tab/>
              <w:t>К-</w:t>
            </w:r>
          </w:p>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5506--К-1622</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p>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К-4513</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r w:rsidRPr="006175B0">
              <w:rPr>
                <w:rFonts w:eastAsia="Calibri"/>
                <w:sz w:val="20"/>
                <w:szCs w:val="20"/>
              </w:rPr>
              <w:t>1995</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r w:rsidRPr="006175B0">
              <w:rPr>
                <w:rFonts w:eastAsia="Calibri"/>
                <w:sz w:val="20"/>
                <w:szCs w:val="20"/>
              </w:rPr>
              <w:t>2,0-3,0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2580.0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400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ж/б</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84</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123.0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100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чугун</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70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p w:rsidR="00CB483A" w:rsidRPr="006175B0" w:rsidRDefault="00CB483A" w:rsidP="00CB483A">
            <w:pPr>
              <w:pStyle w:val="TableParagraph"/>
              <w:spacing w:before="137"/>
              <w:ind w:left="90" w:right="74"/>
              <w:jc w:val="center"/>
              <w:rPr>
                <w:rFonts w:eastAsia="Calibri"/>
                <w:sz w:val="20"/>
                <w:szCs w:val="20"/>
              </w:rPr>
            </w:pPr>
          </w:p>
          <w:p w:rsidR="00CB483A" w:rsidRPr="006175B0" w:rsidRDefault="00CB483A" w:rsidP="00CB483A">
            <w:pPr>
              <w:pStyle w:val="TableParagraph"/>
              <w:spacing w:before="137"/>
              <w:ind w:left="90" w:right="74"/>
              <w:jc w:val="center"/>
              <w:rPr>
                <w:rFonts w:eastAsia="Calibri"/>
                <w:sz w:val="20"/>
                <w:szCs w:val="20"/>
              </w:rPr>
            </w:pPr>
            <w:r w:rsidRPr="006175B0">
              <w:rPr>
                <w:rFonts w:eastAsia="Calibri"/>
                <w:sz w:val="20"/>
                <w:szCs w:val="20"/>
              </w:rPr>
              <w:t>42</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r w:rsidRPr="006175B0">
              <w:rPr>
                <w:rFonts w:eastAsia="Calibri"/>
                <w:sz w:val="20"/>
                <w:szCs w:val="20"/>
              </w:rPr>
              <w:t>ул. Связи Наружные сети канализации</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p>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К-2849 К-4883 К-5483</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p>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К-3725 К-4901 К-3867</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r w:rsidRPr="006175B0">
              <w:rPr>
                <w:rFonts w:eastAsia="Calibri"/>
                <w:sz w:val="20"/>
                <w:szCs w:val="20"/>
              </w:rPr>
              <w:t>1989</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r w:rsidRPr="006175B0">
              <w:rPr>
                <w:rFonts w:eastAsia="Calibri"/>
                <w:sz w:val="20"/>
                <w:szCs w:val="20"/>
              </w:rPr>
              <w:t>2,0-4,0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41.0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100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чугун</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90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76.7</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250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ж/б</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100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500.0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150</w:t>
            </w:r>
          </w:p>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200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ж/б, керамика</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100/54</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r w:rsidRPr="006175B0">
              <w:rPr>
                <w:rFonts w:eastAsia="Calibri"/>
                <w:sz w:val="20"/>
                <w:szCs w:val="20"/>
              </w:rPr>
              <w:t>43</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r w:rsidRPr="006175B0">
              <w:rPr>
                <w:rFonts w:eastAsia="Calibri"/>
                <w:sz w:val="20"/>
                <w:szCs w:val="20"/>
              </w:rPr>
              <w:t>Внеплощадочные сети канализации хоз.- быт. ул. Победы, 12</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К-2159</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К-2132</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r w:rsidRPr="006175B0">
              <w:rPr>
                <w:rFonts w:eastAsia="Calibri"/>
                <w:sz w:val="20"/>
                <w:szCs w:val="20"/>
              </w:rPr>
              <w:t>1981</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r w:rsidRPr="006175B0">
              <w:rPr>
                <w:rFonts w:eastAsia="Calibri"/>
                <w:sz w:val="20"/>
                <w:szCs w:val="20"/>
              </w:rPr>
              <w:t>2,0-4,0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98.4</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200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ж/б</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100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r w:rsidRPr="006175B0">
              <w:rPr>
                <w:rFonts w:eastAsia="Calibri"/>
                <w:sz w:val="20"/>
                <w:szCs w:val="20"/>
              </w:rPr>
              <w:t>44</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r w:rsidRPr="006175B0">
              <w:rPr>
                <w:rFonts w:eastAsia="Calibri"/>
                <w:sz w:val="20"/>
                <w:szCs w:val="20"/>
              </w:rPr>
              <w:t>Внеплощадочный канализационный коллектор ул. Победы, 12</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К-2159</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К-5493</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r w:rsidRPr="006175B0">
              <w:rPr>
                <w:rFonts w:eastAsia="Calibri"/>
                <w:sz w:val="20"/>
                <w:szCs w:val="20"/>
              </w:rPr>
              <w:t>1981</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r w:rsidRPr="006175B0">
              <w:rPr>
                <w:rFonts w:eastAsia="Calibri"/>
                <w:sz w:val="20"/>
                <w:szCs w:val="20"/>
              </w:rPr>
              <w:t>2,0-4,0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123.1</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100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а/цемент</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100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0" w:right="74"/>
              <w:jc w:val="center"/>
              <w:rPr>
                <w:rFonts w:eastAsia="Calibri"/>
                <w:sz w:val="20"/>
                <w:szCs w:val="20"/>
              </w:rPr>
            </w:pPr>
            <w:r w:rsidRPr="006175B0">
              <w:rPr>
                <w:rFonts w:eastAsia="Calibri"/>
                <w:sz w:val="20"/>
                <w:szCs w:val="20"/>
              </w:rPr>
              <w:t>45</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r w:rsidRPr="006175B0">
              <w:rPr>
                <w:rFonts w:eastAsia="Calibri"/>
                <w:sz w:val="20"/>
                <w:szCs w:val="20"/>
              </w:rPr>
              <w:t>Сети внутриквартальной канализации ул. Приютинской, д.15</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3" w:right="125"/>
              <w:jc w:val="center"/>
              <w:rPr>
                <w:rFonts w:eastAsia="Calibri"/>
                <w:sz w:val="20"/>
                <w:szCs w:val="20"/>
              </w:rPr>
            </w:pPr>
            <w:r w:rsidRPr="006175B0">
              <w:rPr>
                <w:rFonts w:eastAsia="Calibri"/>
                <w:sz w:val="20"/>
                <w:szCs w:val="20"/>
              </w:rPr>
              <w:t>К-1739</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21" w:right="104"/>
              <w:jc w:val="center"/>
              <w:rPr>
                <w:rFonts w:eastAsia="Calibri"/>
                <w:sz w:val="20"/>
                <w:szCs w:val="20"/>
              </w:rPr>
            </w:pPr>
            <w:r w:rsidRPr="006175B0">
              <w:rPr>
                <w:rFonts w:eastAsia="Calibri"/>
                <w:sz w:val="20"/>
                <w:szCs w:val="20"/>
              </w:rPr>
              <w:t>К-1722</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225" w:right="206"/>
              <w:jc w:val="center"/>
              <w:rPr>
                <w:rFonts w:eastAsia="Calibri"/>
                <w:sz w:val="20"/>
                <w:szCs w:val="20"/>
              </w:rPr>
            </w:pPr>
            <w:r w:rsidRPr="006175B0">
              <w:rPr>
                <w:rFonts w:eastAsia="Calibri"/>
                <w:sz w:val="20"/>
                <w:szCs w:val="20"/>
              </w:rPr>
              <w:t>1975</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8" w:right="133"/>
              <w:jc w:val="center"/>
              <w:rPr>
                <w:rFonts w:eastAsia="Calibri"/>
                <w:sz w:val="20"/>
                <w:szCs w:val="20"/>
              </w:rPr>
            </w:pPr>
            <w:r w:rsidRPr="006175B0">
              <w:rPr>
                <w:rFonts w:eastAsia="Calibri"/>
                <w:sz w:val="20"/>
                <w:szCs w:val="20"/>
              </w:rPr>
              <w:t>2.0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104.0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5" w:right="68"/>
              <w:jc w:val="center"/>
              <w:rPr>
                <w:rFonts w:eastAsia="Calibri"/>
                <w:sz w:val="20"/>
                <w:szCs w:val="20"/>
              </w:rPr>
            </w:pPr>
            <w:r w:rsidRPr="006175B0">
              <w:rPr>
                <w:rFonts w:eastAsia="Calibri"/>
                <w:sz w:val="20"/>
                <w:szCs w:val="20"/>
              </w:rPr>
              <w:t>150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1" w:right="70"/>
              <w:jc w:val="center"/>
              <w:rPr>
                <w:rFonts w:eastAsia="Calibri"/>
                <w:sz w:val="20"/>
                <w:szCs w:val="20"/>
              </w:rPr>
            </w:pPr>
            <w:r w:rsidRPr="006175B0">
              <w:rPr>
                <w:rFonts w:eastAsia="Calibri"/>
                <w:sz w:val="20"/>
                <w:szCs w:val="20"/>
              </w:rPr>
              <w:t>керамика</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82</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p w:rsidR="00CB483A" w:rsidRPr="006175B0" w:rsidRDefault="00CB483A" w:rsidP="00CB483A">
            <w:pPr>
              <w:pStyle w:val="TableParagraph"/>
              <w:spacing w:before="137"/>
              <w:ind w:left="90" w:right="74"/>
              <w:jc w:val="center"/>
              <w:rPr>
                <w:rFonts w:eastAsia="Calibri"/>
                <w:sz w:val="20"/>
                <w:szCs w:val="20"/>
              </w:rPr>
            </w:pPr>
          </w:p>
          <w:p w:rsidR="00CB483A" w:rsidRPr="006175B0" w:rsidRDefault="00CB483A" w:rsidP="00CB483A">
            <w:pPr>
              <w:pStyle w:val="TableParagraph"/>
              <w:spacing w:before="137"/>
              <w:ind w:left="90" w:right="74"/>
              <w:jc w:val="center"/>
              <w:rPr>
                <w:rFonts w:eastAsia="Calibri"/>
                <w:sz w:val="20"/>
                <w:szCs w:val="20"/>
              </w:rPr>
            </w:pPr>
            <w:r w:rsidRPr="006175B0">
              <w:rPr>
                <w:rFonts w:eastAsia="Calibri"/>
                <w:sz w:val="20"/>
                <w:szCs w:val="20"/>
              </w:rPr>
              <w:t>46</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r w:rsidRPr="006175B0">
              <w:rPr>
                <w:rFonts w:eastAsia="Calibri"/>
                <w:sz w:val="20"/>
                <w:szCs w:val="20"/>
              </w:rPr>
              <w:t>Сети канализации внутриквартальные сельскохозяйственный техникум,</w:t>
            </w:r>
          </w:p>
          <w:p w:rsidR="00CB483A" w:rsidRPr="006175B0" w:rsidRDefault="00CB483A" w:rsidP="00CB483A">
            <w:pPr>
              <w:pStyle w:val="TableParagraph"/>
              <w:ind w:left="110" w:right="401"/>
              <w:rPr>
                <w:rFonts w:eastAsia="Calibri"/>
                <w:sz w:val="20"/>
                <w:szCs w:val="20"/>
              </w:rPr>
            </w:pPr>
            <w:r w:rsidRPr="006175B0">
              <w:rPr>
                <w:rFonts w:eastAsia="Calibri"/>
                <w:sz w:val="20"/>
                <w:szCs w:val="20"/>
              </w:rPr>
              <w:t>ул. Шишканя</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К-1359</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К-1356</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r w:rsidRPr="006175B0">
              <w:rPr>
                <w:rFonts w:eastAsia="Calibri"/>
                <w:sz w:val="20"/>
                <w:szCs w:val="20"/>
              </w:rPr>
              <w:t>1975</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r w:rsidRPr="006175B0">
              <w:rPr>
                <w:rFonts w:eastAsia="Calibri"/>
                <w:sz w:val="20"/>
                <w:szCs w:val="20"/>
              </w:rPr>
              <w:t>2,0-4,0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p w:rsidR="00CB483A" w:rsidRPr="006175B0" w:rsidRDefault="00CB483A" w:rsidP="00CB483A">
            <w:pPr>
              <w:pStyle w:val="TableParagraph"/>
              <w:spacing w:before="137"/>
              <w:ind w:left="197" w:right="179"/>
              <w:jc w:val="center"/>
              <w:rPr>
                <w:rFonts w:eastAsia="Calibri"/>
                <w:sz w:val="20"/>
                <w:szCs w:val="20"/>
              </w:rPr>
            </w:pPr>
          </w:p>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5258.0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p w:rsidR="00CB483A" w:rsidRPr="006175B0" w:rsidRDefault="00CB483A" w:rsidP="00CB483A">
            <w:pPr>
              <w:pStyle w:val="TableParagraph"/>
              <w:spacing w:before="137"/>
              <w:ind w:left="95" w:right="68"/>
              <w:jc w:val="center"/>
              <w:rPr>
                <w:rFonts w:eastAsia="Calibri"/>
                <w:sz w:val="20"/>
                <w:szCs w:val="20"/>
              </w:rPr>
            </w:pPr>
          </w:p>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150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p w:rsidR="00CB483A" w:rsidRPr="006175B0" w:rsidRDefault="00CB483A" w:rsidP="00CB483A">
            <w:pPr>
              <w:pStyle w:val="TableParagraph"/>
              <w:spacing w:before="137"/>
              <w:ind w:left="91" w:right="70"/>
              <w:jc w:val="center"/>
              <w:rPr>
                <w:rFonts w:eastAsia="Calibri"/>
                <w:sz w:val="20"/>
                <w:szCs w:val="20"/>
              </w:rPr>
            </w:pPr>
          </w:p>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керамика</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p w:rsidR="00CB483A" w:rsidRPr="006175B0" w:rsidRDefault="00CB483A" w:rsidP="00CB483A">
            <w:pPr>
              <w:pStyle w:val="TableParagraph"/>
              <w:spacing w:before="137"/>
              <w:ind w:right="289"/>
              <w:jc w:val="right"/>
              <w:rPr>
                <w:rFonts w:eastAsia="Calibri"/>
                <w:sz w:val="20"/>
                <w:szCs w:val="20"/>
              </w:rPr>
            </w:pPr>
          </w:p>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82</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К-1387</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К-1222</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К-1222</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К-1271</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К-1205</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К-1222</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tc>
      </w:tr>
    </w:tbl>
    <w:p w:rsidR="00CB483A" w:rsidRDefault="00CB483A" w:rsidP="0004031F">
      <w:pPr>
        <w:pStyle w:val="22"/>
        <w:spacing w:after="0"/>
        <w:rPr>
          <w:rStyle w:val="1d"/>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466"/>
        <w:gridCol w:w="2860"/>
        <w:gridCol w:w="2806"/>
        <w:gridCol w:w="1211"/>
        <w:gridCol w:w="845"/>
        <w:gridCol w:w="585"/>
        <w:gridCol w:w="1127"/>
        <w:gridCol w:w="825"/>
        <w:gridCol w:w="897"/>
        <w:gridCol w:w="882"/>
        <w:gridCol w:w="1166"/>
        <w:gridCol w:w="749"/>
      </w:tblGrid>
      <w:tr w:rsidR="00CB483A" w:rsidRPr="006175B0" w:rsidTr="009F7305">
        <w:trPr>
          <w:trHeight w:val="1319"/>
          <w:tblHeader/>
        </w:trPr>
        <w:tc>
          <w:tcPr>
            <w:tcW w:w="163" w:type="pct"/>
            <w:tcBorders>
              <w:right w:val="single" w:sz="4" w:space="0" w:color="000000"/>
            </w:tcBorders>
            <w:shd w:val="clear" w:color="auto" w:fill="auto"/>
            <w:textDirection w:val="btLr"/>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993"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485"/>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97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4" w:line="247" w:lineRule="auto"/>
              <w:ind w:left="467" w:right="105" w:hanging="346"/>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421"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5" w:line="247" w:lineRule="auto"/>
              <w:ind w:left="467" w:right="175" w:hanging="284"/>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28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spacing w:line="244" w:lineRule="auto"/>
              <w:ind w:left="165" w:right="148"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20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14" w:line="247" w:lineRule="auto"/>
              <w:ind w:left="158" w:right="140" w:firstLine="336"/>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39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spacing w:line="247" w:lineRule="auto"/>
              <w:ind w:left="165" w:right="148" w:firstLine="168"/>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sz w:val="20"/>
                <w:szCs w:val="20"/>
              </w:rPr>
              <w:t>прокладки</w:t>
            </w:r>
          </w:p>
        </w:tc>
        <w:tc>
          <w:tcPr>
            <w:tcW w:w="287"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spacing w:line="247" w:lineRule="auto"/>
              <w:ind w:left="57" w:right="57" w:firstLine="216"/>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31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251"/>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300"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78"/>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405"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left="201"/>
              <w:rPr>
                <w:rFonts w:eastAsia="Calibri"/>
                <w:b/>
                <w:sz w:val="20"/>
                <w:szCs w:val="20"/>
              </w:rPr>
            </w:pPr>
            <w:r w:rsidRPr="006175B0">
              <w:rPr>
                <w:rFonts w:eastAsia="Calibri"/>
                <w:b/>
                <w:sz w:val="20"/>
                <w:szCs w:val="20"/>
              </w:rPr>
              <w:t>Материал</w:t>
            </w:r>
          </w:p>
        </w:tc>
        <w:tc>
          <w:tcPr>
            <w:tcW w:w="261" w:type="pct"/>
            <w:tcBorders>
              <w:left w:val="single" w:sz="4" w:space="0" w:color="000000"/>
            </w:tcBorders>
            <w:shd w:val="clear" w:color="auto" w:fill="auto"/>
            <w:textDirection w:val="btLr"/>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3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CB483A" w:rsidRPr="006175B0" w:rsidTr="009F7305">
        <w:trPr>
          <w:trHeight w:val="306"/>
        </w:trPr>
        <w:tc>
          <w:tcPr>
            <w:tcW w:w="163"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993"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97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453" w:right="437"/>
              <w:jc w:val="center"/>
              <w:rPr>
                <w:rFonts w:eastAsia="Calibri"/>
                <w:sz w:val="20"/>
                <w:szCs w:val="20"/>
              </w:rPr>
            </w:pPr>
            <w:r w:rsidRPr="006175B0">
              <w:rPr>
                <w:rFonts w:eastAsia="Calibri"/>
                <w:sz w:val="20"/>
                <w:szCs w:val="20"/>
              </w:rPr>
              <w:t>К-1212</w:t>
            </w:r>
          </w:p>
        </w:tc>
        <w:tc>
          <w:tcPr>
            <w:tcW w:w="421"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345" w:right="318"/>
              <w:jc w:val="center"/>
              <w:rPr>
                <w:rFonts w:eastAsia="Calibri"/>
                <w:sz w:val="20"/>
                <w:szCs w:val="20"/>
              </w:rPr>
            </w:pPr>
            <w:r w:rsidRPr="006175B0">
              <w:rPr>
                <w:rFonts w:eastAsia="Calibri"/>
                <w:sz w:val="20"/>
                <w:szCs w:val="20"/>
              </w:rPr>
              <w:t>К-1216</w:t>
            </w:r>
          </w:p>
        </w:tc>
        <w:tc>
          <w:tcPr>
            <w:tcW w:w="288"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04"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87"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12"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00"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5"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61"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9F7305">
        <w:trPr>
          <w:trHeight w:val="313"/>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453" w:right="437"/>
              <w:jc w:val="center"/>
              <w:rPr>
                <w:rFonts w:eastAsia="Calibri"/>
                <w:sz w:val="20"/>
                <w:szCs w:val="20"/>
              </w:rPr>
            </w:pPr>
            <w:r w:rsidRPr="006175B0">
              <w:rPr>
                <w:rFonts w:eastAsia="Calibri"/>
                <w:sz w:val="20"/>
                <w:szCs w:val="20"/>
              </w:rPr>
              <w:t>К-1287</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345" w:right="318"/>
              <w:jc w:val="center"/>
              <w:rPr>
                <w:rFonts w:eastAsia="Calibri"/>
                <w:sz w:val="20"/>
                <w:szCs w:val="20"/>
              </w:rPr>
            </w:pPr>
            <w:r w:rsidRPr="006175B0">
              <w:rPr>
                <w:rFonts w:eastAsia="Calibri"/>
                <w:sz w:val="20"/>
                <w:szCs w:val="20"/>
              </w:rPr>
              <w:t>К-1258</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14"/>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453" w:right="437"/>
              <w:jc w:val="center"/>
              <w:rPr>
                <w:rFonts w:eastAsia="Calibri"/>
                <w:sz w:val="20"/>
                <w:szCs w:val="20"/>
              </w:rPr>
            </w:pPr>
            <w:r w:rsidRPr="006175B0">
              <w:rPr>
                <w:rFonts w:eastAsia="Calibri"/>
                <w:sz w:val="20"/>
                <w:szCs w:val="20"/>
              </w:rPr>
              <w:t>К-1397,</w:t>
            </w:r>
            <w:r w:rsidRPr="006175B0">
              <w:rPr>
                <w:rFonts w:eastAsia="Calibri"/>
                <w:spacing w:val="-1"/>
                <w:sz w:val="20"/>
                <w:szCs w:val="20"/>
              </w:rPr>
              <w:t xml:space="preserve"> </w:t>
            </w:r>
            <w:r w:rsidRPr="006175B0">
              <w:rPr>
                <w:rFonts w:eastAsia="Calibri"/>
                <w:sz w:val="20"/>
                <w:szCs w:val="20"/>
              </w:rPr>
              <w:t>К-1394</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345" w:right="318"/>
              <w:jc w:val="center"/>
              <w:rPr>
                <w:rFonts w:eastAsia="Calibri"/>
                <w:sz w:val="20"/>
                <w:szCs w:val="20"/>
              </w:rPr>
            </w:pPr>
            <w:r w:rsidRPr="006175B0">
              <w:rPr>
                <w:rFonts w:eastAsia="Calibri"/>
                <w:sz w:val="20"/>
                <w:szCs w:val="20"/>
              </w:rPr>
              <w:t>К-1391</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17"/>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9"/>
              <w:ind w:left="453" w:right="437"/>
              <w:jc w:val="center"/>
              <w:rPr>
                <w:rFonts w:eastAsia="Calibri"/>
                <w:sz w:val="20"/>
                <w:szCs w:val="20"/>
              </w:rPr>
            </w:pPr>
            <w:r w:rsidRPr="006175B0">
              <w:rPr>
                <w:rFonts w:eastAsia="Calibri"/>
                <w:sz w:val="20"/>
                <w:szCs w:val="20"/>
              </w:rPr>
              <w:t>К-1258</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9"/>
              <w:ind w:left="345" w:right="318"/>
              <w:jc w:val="center"/>
              <w:rPr>
                <w:rFonts w:eastAsia="Calibri"/>
                <w:sz w:val="20"/>
                <w:szCs w:val="20"/>
              </w:rPr>
            </w:pPr>
            <w:r w:rsidRPr="006175B0">
              <w:rPr>
                <w:rFonts w:eastAsia="Calibri"/>
                <w:sz w:val="20"/>
                <w:szCs w:val="20"/>
              </w:rPr>
              <w:t>К-1204</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13"/>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453" w:right="437"/>
              <w:jc w:val="center"/>
              <w:rPr>
                <w:rFonts w:eastAsia="Calibri"/>
                <w:sz w:val="20"/>
                <w:szCs w:val="20"/>
              </w:rPr>
            </w:pPr>
            <w:r w:rsidRPr="006175B0">
              <w:rPr>
                <w:rFonts w:eastAsia="Calibri"/>
                <w:sz w:val="20"/>
                <w:szCs w:val="20"/>
              </w:rPr>
              <w:t>К-1204</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345" w:right="318"/>
              <w:jc w:val="center"/>
              <w:rPr>
                <w:rFonts w:eastAsia="Calibri"/>
                <w:sz w:val="20"/>
                <w:szCs w:val="20"/>
              </w:rPr>
            </w:pPr>
            <w:r w:rsidRPr="006175B0">
              <w:rPr>
                <w:rFonts w:eastAsia="Calibri"/>
                <w:sz w:val="20"/>
                <w:szCs w:val="20"/>
              </w:rPr>
              <w:t>К-708</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16"/>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453" w:right="437"/>
              <w:jc w:val="center"/>
              <w:rPr>
                <w:rFonts w:eastAsia="Calibri"/>
                <w:sz w:val="20"/>
                <w:szCs w:val="20"/>
              </w:rPr>
            </w:pPr>
            <w:r w:rsidRPr="006175B0">
              <w:rPr>
                <w:rFonts w:eastAsia="Calibri"/>
                <w:sz w:val="20"/>
                <w:szCs w:val="20"/>
              </w:rPr>
              <w:t>К-1240</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345" w:right="318"/>
              <w:jc w:val="center"/>
              <w:rPr>
                <w:rFonts w:eastAsia="Calibri"/>
                <w:sz w:val="20"/>
                <w:szCs w:val="20"/>
              </w:rPr>
            </w:pPr>
            <w:r w:rsidRPr="006175B0">
              <w:rPr>
                <w:rFonts w:eastAsia="Calibri"/>
                <w:sz w:val="20"/>
                <w:szCs w:val="20"/>
              </w:rPr>
              <w:t>К-1238</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14"/>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453" w:right="437"/>
              <w:jc w:val="center"/>
              <w:rPr>
                <w:rFonts w:eastAsia="Calibri"/>
                <w:sz w:val="20"/>
                <w:szCs w:val="20"/>
              </w:rPr>
            </w:pPr>
            <w:r w:rsidRPr="006175B0">
              <w:rPr>
                <w:rFonts w:eastAsia="Calibri"/>
                <w:sz w:val="20"/>
                <w:szCs w:val="20"/>
              </w:rPr>
              <w:t>К-1232</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345" w:right="318"/>
              <w:jc w:val="center"/>
              <w:rPr>
                <w:rFonts w:eastAsia="Calibri"/>
                <w:sz w:val="20"/>
                <w:szCs w:val="20"/>
              </w:rPr>
            </w:pPr>
            <w:r w:rsidRPr="006175B0">
              <w:rPr>
                <w:rFonts w:eastAsia="Calibri"/>
                <w:sz w:val="20"/>
                <w:szCs w:val="20"/>
              </w:rPr>
              <w:t>К-1236</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510"/>
        </w:trPr>
        <w:tc>
          <w:tcPr>
            <w:tcW w:w="1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47</w:t>
            </w:r>
          </w:p>
        </w:tc>
        <w:tc>
          <w:tcPr>
            <w:tcW w:w="99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405"/>
              <w:rPr>
                <w:rFonts w:eastAsia="Calibri"/>
                <w:sz w:val="20"/>
                <w:szCs w:val="20"/>
              </w:rPr>
            </w:pPr>
            <w:r w:rsidRPr="006175B0">
              <w:rPr>
                <w:rFonts w:eastAsia="Calibri"/>
                <w:sz w:val="20"/>
                <w:szCs w:val="20"/>
              </w:rPr>
              <w:t>Внутриквартальные</w:t>
            </w:r>
            <w:r w:rsidRPr="006175B0">
              <w:rPr>
                <w:rFonts w:eastAsia="Calibri"/>
                <w:spacing w:val="38"/>
                <w:sz w:val="20"/>
                <w:szCs w:val="20"/>
              </w:rPr>
              <w:t xml:space="preserve"> </w:t>
            </w:r>
            <w:r w:rsidRPr="006175B0">
              <w:rPr>
                <w:rFonts w:eastAsia="Calibri"/>
                <w:sz w:val="20"/>
                <w:szCs w:val="20"/>
              </w:rPr>
              <w:t>сети</w:t>
            </w:r>
            <w:r w:rsidRPr="006175B0">
              <w:rPr>
                <w:rFonts w:eastAsia="Calibri"/>
                <w:spacing w:val="-6"/>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Александровская</w:t>
            </w:r>
            <w:r w:rsidRPr="006175B0">
              <w:rPr>
                <w:rFonts w:eastAsia="Calibri"/>
                <w:spacing w:val="-1"/>
                <w:sz w:val="20"/>
                <w:szCs w:val="20"/>
              </w:rPr>
              <w:t xml:space="preserve"> </w:t>
            </w:r>
            <w:r w:rsidRPr="006175B0">
              <w:rPr>
                <w:rFonts w:eastAsia="Calibri"/>
                <w:sz w:val="20"/>
                <w:szCs w:val="20"/>
              </w:rPr>
              <w:t>11</w:t>
            </w: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453" w:right="437"/>
              <w:jc w:val="center"/>
              <w:rPr>
                <w:rFonts w:eastAsia="Calibri"/>
                <w:sz w:val="20"/>
                <w:szCs w:val="20"/>
              </w:rPr>
            </w:pPr>
            <w:r w:rsidRPr="006175B0">
              <w:rPr>
                <w:rFonts w:eastAsia="Calibri"/>
                <w:sz w:val="20"/>
                <w:szCs w:val="20"/>
              </w:rPr>
              <w:t>К-5523</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345" w:right="318"/>
              <w:jc w:val="center"/>
              <w:rPr>
                <w:rFonts w:eastAsia="Calibri"/>
                <w:sz w:val="20"/>
                <w:szCs w:val="20"/>
              </w:rPr>
            </w:pPr>
            <w:r w:rsidRPr="006175B0">
              <w:rPr>
                <w:rFonts w:eastAsia="Calibri"/>
                <w:sz w:val="20"/>
                <w:szCs w:val="20"/>
              </w:rPr>
              <w:t>К-5520</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33" w:right="202"/>
              <w:jc w:val="center"/>
              <w:rPr>
                <w:rFonts w:eastAsia="Calibri"/>
                <w:sz w:val="20"/>
                <w:szCs w:val="20"/>
              </w:rPr>
            </w:pPr>
            <w:r w:rsidRPr="006175B0">
              <w:rPr>
                <w:rFonts w:eastAsia="Calibri"/>
                <w:sz w:val="20"/>
                <w:szCs w:val="20"/>
              </w:rPr>
              <w:t>1992</w:t>
            </w:r>
          </w:p>
        </w:tc>
        <w:tc>
          <w:tcPr>
            <w:tcW w:w="2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2" w:right="66"/>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52" w:right="132"/>
              <w:jc w:val="center"/>
              <w:rPr>
                <w:rFonts w:eastAsia="Calibri"/>
                <w:sz w:val="20"/>
                <w:szCs w:val="20"/>
              </w:rPr>
            </w:pPr>
            <w:r w:rsidRPr="006175B0">
              <w:rPr>
                <w:rFonts w:eastAsia="Calibri"/>
                <w:sz w:val="20"/>
                <w:szCs w:val="20"/>
              </w:rPr>
              <w:t>1.5</w:t>
            </w:r>
          </w:p>
        </w:tc>
        <w:tc>
          <w:tcPr>
            <w:tcW w:w="31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96"/>
              <w:jc w:val="right"/>
              <w:rPr>
                <w:rFonts w:eastAsia="Calibri"/>
                <w:sz w:val="20"/>
                <w:szCs w:val="20"/>
              </w:rPr>
            </w:pPr>
            <w:r w:rsidRPr="006175B0">
              <w:rPr>
                <w:rFonts w:eastAsia="Calibri"/>
                <w:sz w:val="20"/>
                <w:szCs w:val="20"/>
              </w:rPr>
              <w:t>37.0</w:t>
            </w:r>
          </w:p>
        </w:tc>
        <w:tc>
          <w:tcPr>
            <w:tcW w:w="3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303" w:right="269"/>
              <w:jc w:val="center"/>
              <w:rPr>
                <w:rFonts w:eastAsia="Calibri"/>
                <w:sz w:val="20"/>
                <w:szCs w:val="20"/>
              </w:rPr>
            </w:pPr>
            <w:r w:rsidRPr="006175B0">
              <w:rPr>
                <w:rFonts w:eastAsia="Calibri"/>
                <w:sz w:val="20"/>
                <w:szCs w:val="20"/>
              </w:rPr>
              <w:t>200</w:t>
            </w:r>
          </w:p>
        </w:tc>
        <w:tc>
          <w:tcPr>
            <w:tcW w:w="4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96" w:right="165"/>
              <w:jc w:val="center"/>
              <w:rPr>
                <w:rFonts w:eastAsia="Calibri"/>
                <w:sz w:val="20"/>
                <w:szCs w:val="20"/>
              </w:rPr>
            </w:pPr>
            <w:r w:rsidRPr="006175B0">
              <w:rPr>
                <w:rFonts w:eastAsia="Calibri"/>
                <w:sz w:val="20"/>
                <w:szCs w:val="20"/>
              </w:rPr>
              <w:t>керамика</w:t>
            </w:r>
          </w:p>
        </w:tc>
        <w:tc>
          <w:tcPr>
            <w:tcW w:w="26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5"/>
              <w:jc w:val="right"/>
              <w:rPr>
                <w:rFonts w:eastAsia="Calibri"/>
                <w:sz w:val="20"/>
                <w:szCs w:val="20"/>
              </w:rPr>
            </w:pPr>
            <w:r w:rsidRPr="006175B0">
              <w:rPr>
                <w:rFonts w:eastAsia="Calibri"/>
                <w:sz w:val="20"/>
                <w:szCs w:val="20"/>
              </w:rPr>
              <w:t>48</w:t>
            </w:r>
          </w:p>
        </w:tc>
      </w:tr>
      <w:tr w:rsidR="00CB483A" w:rsidRPr="006175B0" w:rsidTr="009F7305">
        <w:trPr>
          <w:trHeight w:val="508"/>
        </w:trPr>
        <w:tc>
          <w:tcPr>
            <w:tcW w:w="1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48</w:t>
            </w:r>
          </w:p>
        </w:tc>
        <w:tc>
          <w:tcPr>
            <w:tcW w:w="99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858"/>
              <w:rPr>
                <w:rFonts w:eastAsia="Calibri"/>
                <w:sz w:val="20"/>
                <w:szCs w:val="20"/>
              </w:rPr>
            </w:pPr>
            <w:r w:rsidRPr="006175B0">
              <w:rPr>
                <w:rFonts w:eastAsia="Calibri"/>
                <w:sz w:val="20"/>
                <w:szCs w:val="20"/>
              </w:rPr>
              <w:t>Сети</w:t>
            </w:r>
            <w:r w:rsidRPr="006175B0">
              <w:rPr>
                <w:rFonts w:eastAsia="Calibri"/>
                <w:spacing w:val="-4"/>
                <w:sz w:val="20"/>
                <w:szCs w:val="20"/>
              </w:rPr>
              <w:t xml:space="preserve"> </w:t>
            </w:r>
            <w:r w:rsidRPr="006175B0">
              <w:rPr>
                <w:rFonts w:eastAsia="Calibri"/>
                <w:sz w:val="20"/>
                <w:szCs w:val="20"/>
              </w:rPr>
              <w:t>канализации</w:t>
            </w:r>
            <w:r w:rsidRPr="006175B0">
              <w:rPr>
                <w:rFonts w:eastAsia="Calibri"/>
                <w:spacing w:val="43"/>
                <w:sz w:val="20"/>
                <w:szCs w:val="20"/>
              </w:rPr>
              <w:t xml:space="preserve"> </w:t>
            </w:r>
            <w:r w:rsidRPr="006175B0">
              <w:rPr>
                <w:rFonts w:eastAsia="Calibri"/>
                <w:sz w:val="20"/>
                <w:szCs w:val="20"/>
              </w:rPr>
              <w:t>г.</w:t>
            </w:r>
            <w:r w:rsidRPr="006175B0">
              <w:rPr>
                <w:rFonts w:eastAsia="Calibri"/>
                <w:spacing w:val="-3"/>
                <w:sz w:val="20"/>
                <w:szCs w:val="20"/>
              </w:rPr>
              <w:t xml:space="preserve"> </w:t>
            </w:r>
            <w:r w:rsidRPr="006175B0">
              <w:rPr>
                <w:rFonts w:eastAsia="Calibri"/>
                <w:sz w:val="20"/>
                <w:szCs w:val="20"/>
              </w:rPr>
              <w:t>Всеволожск</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Ленинградская</w:t>
            </w:r>
            <w:r w:rsidRPr="006175B0">
              <w:rPr>
                <w:rFonts w:eastAsia="Calibri"/>
                <w:spacing w:val="-3"/>
                <w:sz w:val="20"/>
                <w:szCs w:val="20"/>
              </w:rPr>
              <w:t xml:space="preserve"> </w:t>
            </w:r>
            <w:r w:rsidRPr="006175B0">
              <w:rPr>
                <w:rFonts w:eastAsia="Calibri"/>
                <w:sz w:val="20"/>
                <w:szCs w:val="20"/>
              </w:rPr>
              <w:t>ж/д</w:t>
            </w:r>
            <w:r w:rsidRPr="006175B0">
              <w:rPr>
                <w:rFonts w:eastAsia="Calibri"/>
                <w:spacing w:val="-3"/>
                <w:sz w:val="20"/>
                <w:szCs w:val="20"/>
              </w:rPr>
              <w:t xml:space="preserve"> </w:t>
            </w:r>
            <w:r w:rsidRPr="006175B0">
              <w:rPr>
                <w:rFonts w:eastAsia="Calibri"/>
                <w:sz w:val="20"/>
                <w:szCs w:val="20"/>
              </w:rPr>
              <w:t>19/1,</w:t>
            </w:r>
            <w:r w:rsidRPr="006175B0">
              <w:rPr>
                <w:rFonts w:eastAsia="Calibri"/>
                <w:spacing w:val="-1"/>
                <w:sz w:val="20"/>
                <w:szCs w:val="20"/>
              </w:rPr>
              <w:t xml:space="preserve"> </w:t>
            </w:r>
            <w:r w:rsidRPr="006175B0">
              <w:rPr>
                <w:rFonts w:eastAsia="Calibri"/>
                <w:sz w:val="20"/>
                <w:szCs w:val="20"/>
              </w:rPr>
              <w:t>21)</w:t>
            </w: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
              <w:ind w:left="473" w:right="456"/>
              <w:rPr>
                <w:rFonts w:eastAsia="Calibri"/>
                <w:sz w:val="20"/>
                <w:szCs w:val="20"/>
              </w:rPr>
            </w:pPr>
            <w:r w:rsidRPr="006175B0">
              <w:rPr>
                <w:rFonts w:eastAsia="Calibri"/>
                <w:sz w:val="20"/>
                <w:szCs w:val="20"/>
              </w:rPr>
              <w:t>К-2360--К-2348</w:t>
            </w:r>
            <w:r w:rsidRPr="006175B0">
              <w:rPr>
                <w:rFonts w:eastAsia="Calibri"/>
                <w:spacing w:val="-48"/>
                <w:sz w:val="20"/>
                <w:szCs w:val="20"/>
              </w:rPr>
              <w:t xml:space="preserve"> </w:t>
            </w:r>
            <w:r w:rsidRPr="006175B0">
              <w:rPr>
                <w:rFonts w:eastAsia="Calibri"/>
                <w:sz w:val="20"/>
                <w:szCs w:val="20"/>
              </w:rPr>
              <w:t>К-3029--К-3037</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
              <w:ind w:left="365" w:right="336"/>
              <w:rPr>
                <w:rFonts w:eastAsia="Calibri"/>
                <w:sz w:val="20"/>
                <w:szCs w:val="20"/>
              </w:rPr>
            </w:pPr>
            <w:r w:rsidRPr="006175B0">
              <w:rPr>
                <w:rFonts w:eastAsia="Calibri"/>
                <w:sz w:val="20"/>
                <w:szCs w:val="20"/>
              </w:rPr>
              <w:t>К-2349</w:t>
            </w:r>
            <w:r w:rsidRPr="006175B0">
              <w:rPr>
                <w:rFonts w:eastAsia="Calibri"/>
                <w:spacing w:val="-47"/>
                <w:sz w:val="20"/>
                <w:szCs w:val="20"/>
              </w:rPr>
              <w:t xml:space="preserve"> </w:t>
            </w:r>
            <w:r w:rsidRPr="006175B0">
              <w:rPr>
                <w:rFonts w:eastAsia="Calibri"/>
                <w:sz w:val="20"/>
                <w:szCs w:val="20"/>
              </w:rPr>
              <w:t>К-3055</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33" w:right="202"/>
              <w:jc w:val="center"/>
              <w:rPr>
                <w:rFonts w:eastAsia="Calibri"/>
                <w:sz w:val="20"/>
                <w:szCs w:val="20"/>
              </w:rPr>
            </w:pPr>
            <w:r w:rsidRPr="006175B0">
              <w:rPr>
                <w:rFonts w:eastAsia="Calibri"/>
                <w:sz w:val="20"/>
                <w:szCs w:val="20"/>
              </w:rPr>
              <w:t>1979</w:t>
            </w:r>
          </w:p>
        </w:tc>
        <w:tc>
          <w:tcPr>
            <w:tcW w:w="2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2" w:right="66"/>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52" w:right="132"/>
              <w:jc w:val="center"/>
              <w:rPr>
                <w:rFonts w:eastAsia="Calibri"/>
                <w:sz w:val="20"/>
                <w:szCs w:val="20"/>
              </w:rPr>
            </w:pPr>
            <w:r w:rsidRPr="006175B0">
              <w:rPr>
                <w:rFonts w:eastAsia="Calibri"/>
                <w:sz w:val="20"/>
                <w:szCs w:val="20"/>
              </w:rPr>
              <w:t>2.0</w:t>
            </w:r>
          </w:p>
        </w:tc>
        <w:tc>
          <w:tcPr>
            <w:tcW w:w="31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46"/>
              <w:jc w:val="right"/>
              <w:rPr>
                <w:rFonts w:eastAsia="Calibri"/>
                <w:sz w:val="20"/>
                <w:szCs w:val="20"/>
              </w:rPr>
            </w:pPr>
            <w:r w:rsidRPr="006175B0">
              <w:rPr>
                <w:rFonts w:eastAsia="Calibri"/>
                <w:sz w:val="20"/>
                <w:szCs w:val="20"/>
              </w:rPr>
              <w:t>628.0</w:t>
            </w:r>
          </w:p>
        </w:tc>
        <w:tc>
          <w:tcPr>
            <w:tcW w:w="3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303" w:right="269"/>
              <w:jc w:val="center"/>
              <w:rPr>
                <w:rFonts w:eastAsia="Calibri"/>
                <w:sz w:val="20"/>
                <w:szCs w:val="20"/>
              </w:rPr>
            </w:pPr>
            <w:r w:rsidRPr="006175B0">
              <w:rPr>
                <w:rFonts w:eastAsia="Calibri"/>
                <w:sz w:val="20"/>
                <w:szCs w:val="20"/>
              </w:rPr>
              <w:t>300</w:t>
            </w:r>
          </w:p>
        </w:tc>
        <w:tc>
          <w:tcPr>
            <w:tcW w:w="4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96" w:right="164"/>
              <w:jc w:val="center"/>
              <w:rPr>
                <w:rFonts w:eastAsia="Calibri"/>
                <w:sz w:val="20"/>
                <w:szCs w:val="20"/>
              </w:rPr>
            </w:pPr>
            <w:r w:rsidRPr="006175B0">
              <w:rPr>
                <w:rFonts w:eastAsia="Calibri"/>
                <w:sz w:val="20"/>
                <w:szCs w:val="20"/>
              </w:rPr>
              <w:t>ж/б</w:t>
            </w:r>
          </w:p>
        </w:tc>
        <w:tc>
          <w:tcPr>
            <w:tcW w:w="26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33"/>
              <w:jc w:val="right"/>
              <w:rPr>
                <w:rFonts w:eastAsia="Calibri"/>
                <w:sz w:val="20"/>
                <w:szCs w:val="20"/>
              </w:rPr>
            </w:pPr>
            <w:r w:rsidRPr="006175B0">
              <w:rPr>
                <w:rFonts w:eastAsia="Calibri"/>
                <w:sz w:val="20"/>
                <w:szCs w:val="20"/>
              </w:rPr>
              <w:t>100</w:t>
            </w:r>
          </w:p>
        </w:tc>
      </w:tr>
      <w:tr w:rsidR="00CB483A" w:rsidRPr="006175B0" w:rsidTr="009F7305">
        <w:trPr>
          <w:trHeight w:val="691"/>
        </w:trPr>
        <w:tc>
          <w:tcPr>
            <w:tcW w:w="16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49</w:t>
            </w:r>
          </w:p>
        </w:tc>
        <w:tc>
          <w:tcPr>
            <w:tcW w:w="99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Канализация</w:t>
            </w:r>
            <w:r w:rsidRPr="006175B0">
              <w:rPr>
                <w:rFonts w:eastAsia="Calibri"/>
                <w:spacing w:val="-5"/>
                <w:sz w:val="20"/>
                <w:szCs w:val="20"/>
              </w:rPr>
              <w:t xml:space="preserve"> </w:t>
            </w:r>
            <w:r w:rsidRPr="006175B0">
              <w:rPr>
                <w:rFonts w:eastAsia="Calibri"/>
                <w:sz w:val="20"/>
                <w:szCs w:val="20"/>
              </w:rPr>
              <w:t>г.</w:t>
            </w:r>
            <w:r w:rsidRPr="006175B0">
              <w:rPr>
                <w:rFonts w:eastAsia="Calibri"/>
                <w:spacing w:val="-3"/>
                <w:sz w:val="20"/>
                <w:szCs w:val="20"/>
              </w:rPr>
              <w:t xml:space="preserve"> </w:t>
            </w:r>
            <w:r w:rsidRPr="006175B0">
              <w:rPr>
                <w:rFonts w:eastAsia="Calibri"/>
                <w:sz w:val="20"/>
                <w:szCs w:val="20"/>
              </w:rPr>
              <w:t>Всеволожск</w:t>
            </w:r>
          </w:p>
          <w:p w:rsidR="00CB483A" w:rsidRPr="006175B0" w:rsidRDefault="00CB483A" w:rsidP="009F7305">
            <w:pPr>
              <w:pStyle w:val="TableParagraph"/>
              <w:spacing w:before="1"/>
              <w:ind w:left="110" w:right="339"/>
              <w:rPr>
                <w:rFonts w:eastAsia="Calibri"/>
                <w:sz w:val="20"/>
                <w:szCs w:val="20"/>
              </w:rPr>
            </w:pPr>
            <w:r w:rsidRPr="006175B0">
              <w:rPr>
                <w:rFonts w:eastAsia="Calibri"/>
                <w:sz w:val="20"/>
                <w:szCs w:val="20"/>
              </w:rPr>
              <w:t>(ул.</w:t>
            </w:r>
            <w:r w:rsidRPr="006175B0">
              <w:rPr>
                <w:rFonts w:eastAsia="Calibri"/>
                <w:spacing w:val="-3"/>
                <w:sz w:val="20"/>
                <w:szCs w:val="20"/>
              </w:rPr>
              <w:t xml:space="preserve"> </w:t>
            </w:r>
            <w:r w:rsidRPr="006175B0">
              <w:rPr>
                <w:rFonts w:eastAsia="Calibri"/>
                <w:sz w:val="20"/>
                <w:szCs w:val="20"/>
              </w:rPr>
              <w:t>Ленинградская</w:t>
            </w:r>
            <w:r w:rsidRPr="006175B0">
              <w:rPr>
                <w:rFonts w:eastAsia="Calibri"/>
                <w:spacing w:val="48"/>
                <w:sz w:val="20"/>
                <w:szCs w:val="20"/>
              </w:rPr>
              <w:t xml:space="preserve"> </w:t>
            </w:r>
            <w:r w:rsidRPr="006175B0">
              <w:rPr>
                <w:rFonts w:eastAsia="Calibri"/>
                <w:sz w:val="20"/>
                <w:szCs w:val="20"/>
              </w:rPr>
              <w:t>-</w:t>
            </w:r>
            <w:r w:rsidRPr="006175B0">
              <w:rPr>
                <w:rFonts w:eastAsia="Calibri"/>
                <w:spacing w:val="46"/>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Волковская</w:t>
            </w:r>
            <w:r w:rsidRPr="006175B0">
              <w:rPr>
                <w:rFonts w:eastAsia="Calibri"/>
                <w:spacing w:val="46"/>
                <w:sz w:val="20"/>
                <w:szCs w:val="20"/>
              </w:rPr>
              <w:t xml:space="preserve"> </w:t>
            </w:r>
            <w:r w:rsidRPr="006175B0">
              <w:rPr>
                <w:rFonts w:eastAsia="Calibri"/>
                <w:sz w:val="20"/>
                <w:szCs w:val="20"/>
              </w:rPr>
              <w:t>-</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Почтовая)</w:t>
            </w: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6175B0" w:rsidRDefault="00CB483A" w:rsidP="009F7305">
            <w:pPr>
              <w:pStyle w:val="TableParagraph"/>
              <w:tabs>
                <w:tab w:val="left" w:pos="1959"/>
              </w:tabs>
              <w:ind w:left="122" w:right="105" w:firstLine="185"/>
              <w:rPr>
                <w:rFonts w:eastAsia="Calibri"/>
                <w:sz w:val="20"/>
                <w:szCs w:val="20"/>
              </w:rPr>
            </w:pPr>
            <w:r w:rsidRPr="006175B0">
              <w:rPr>
                <w:rFonts w:eastAsia="Calibri"/>
                <w:sz w:val="20"/>
                <w:szCs w:val="20"/>
              </w:rPr>
              <w:t>К-2354--К-3481</w:t>
            </w:r>
            <w:r w:rsidR="006175B0">
              <w:rPr>
                <w:rFonts w:eastAsia="Calibri"/>
                <w:sz w:val="20"/>
                <w:szCs w:val="20"/>
              </w:rPr>
              <w:t>—</w:t>
            </w:r>
          </w:p>
          <w:p w:rsidR="006175B0" w:rsidRDefault="00CB483A" w:rsidP="009F7305">
            <w:pPr>
              <w:pStyle w:val="TableParagraph"/>
              <w:tabs>
                <w:tab w:val="left" w:pos="1959"/>
              </w:tabs>
              <w:ind w:left="122" w:right="105" w:firstLine="185"/>
              <w:rPr>
                <w:rFonts w:eastAsia="Calibri"/>
                <w:sz w:val="20"/>
                <w:szCs w:val="20"/>
              </w:rPr>
            </w:pPr>
            <w:r w:rsidRPr="006175B0">
              <w:rPr>
                <w:rFonts w:eastAsia="Calibri"/>
                <w:sz w:val="20"/>
                <w:szCs w:val="20"/>
              </w:rPr>
              <w:t>К-</w:t>
            </w:r>
            <w:r w:rsidRPr="006175B0">
              <w:rPr>
                <w:rFonts w:eastAsia="Calibri"/>
                <w:spacing w:val="1"/>
                <w:sz w:val="20"/>
                <w:szCs w:val="20"/>
              </w:rPr>
              <w:t xml:space="preserve"> </w:t>
            </w:r>
            <w:r w:rsidRPr="006175B0">
              <w:rPr>
                <w:rFonts w:eastAsia="Calibri"/>
                <w:sz w:val="20"/>
                <w:szCs w:val="20"/>
              </w:rPr>
              <w:t>3599--</w:t>
            </w:r>
            <w:r w:rsidRPr="006175B0">
              <w:rPr>
                <w:rFonts w:eastAsia="Calibri"/>
                <w:sz w:val="20"/>
                <w:szCs w:val="20"/>
              </w:rPr>
              <w:tab/>
            </w:r>
          </w:p>
          <w:p w:rsidR="00CB483A" w:rsidRPr="006175B0" w:rsidRDefault="00CB483A" w:rsidP="006175B0">
            <w:pPr>
              <w:pStyle w:val="TableParagraph"/>
              <w:tabs>
                <w:tab w:val="left" w:pos="1959"/>
              </w:tabs>
              <w:ind w:left="122" w:right="105" w:firstLine="185"/>
              <w:rPr>
                <w:rFonts w:eastAsia="Calibri"/>
                <w:sz w:val="20"/>
                <w:szCs w:val="20"/>
              </w:rPr>
            </w:pPr>
            <w:r w:rsidRPr="006175B0">
              <w:rPr>
                <w:rFonts w:eastAsia="Calibri"/>
                <w:spacing w:val="-3"/>
                <w:sz w:val="20"/>
                <w:szCs w:val="20"/>
              </w:rPr>
              <w:t>К-</w:t>
            </w:r>
            <w:r w:rsidRPr="006175B0">
              <w:rPr>
                <w:rFonts w:eastAsia="Calibri"/>
                <w:sz w:val="20"/>
                <w:szCs w:val="20"/>
              </w:rPr>
              <w:t>955--К-5355--К-5348</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345" w:right="318"/>
              <w:jc w:val="center"/>
              <w:rPr>
                <w:rFonts w:eastAsia="Calibri"/>
                <w:sz w:val="20"/>
                <w:szCs w:val="20"/>
              </w:rPr>
            </w:pPr>
            <w:r w:rsidRPr="006175B0">
              <w:rPr>
                <w:rFonts w:eastAsia="Calibri"/>
                <w:sz w:val="20"/>
                <w:szCs w:val="20"/>
              </w:rPr>
              <w:t>К-1201</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251"/>
              <w:rPr>
                <w:rFonts w:eastAsia="Calibri"/>
                <w:sz w:val="20"/>
                <w:szCs w:val="20"/>
              </w:rPr>
            </w:pPr>
            <w:r w:rsidRPr="006175B0">
              <w:rPr>
                <w:rFonts w:eastAsia="Calibri"/>
                <w:sz w:val="20"/>
                <w:szCs w:val="20"/>
              </w:rPr>
              <w:t>1993</w:t>
            </w:r>
          </w:p>
        </w:tc>
        <w:tc>
          <w:tcPr>
            <w:tcW w:w="20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116"/>
              <w:rPr>
                <w:rFonts w:eastAsia="Calibri"/>
                <w:sz w:val="20"/>
                <w:szCs w:val="20"/>
              </w:rPr>
            </w:pPr>
            <w:r w:rsidRPr="006175B0">
              <w:rPr>
                <w:rFonts w:eastAsia="Calibri"/>
                <w:sz w:val="20"/>
                <w:szCs w:val="20"/>
              </w:rPr>
              <w:t>подземный</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152" w:right="132"/>
              <w:jc w:val="center"/>
              <w:rPr>
                <w:rFonts w:eastAsia="Calibri"/>
                <w:sz w:val="20"/>
                <w:szCs w:val="20"/>
              </w:rPr>
            </w:pPr>
            <w:r w:rsidRPr="006175B0">
              <w:rPr>
                <w:rFonts w:eastAsia="Calibri"/>
                <w:sz w:val="20"/>
                <w:szCs w:val="20"/>
              </w:rPr>
              <w:t>3.0</w:t>
            </w:r>
          </w:p>
        </w:tc>
        <w:tc>
          <w:tcPr>
            <w:tcW w:w="31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218"/>
              <w:rPr>
                <w:rFonts w:eastAsia="Calibri"/>
                <w:sz w:val="20"/>
                <w:szCs w:val="20"/>
              </w:rPr>
            </w:pPr>
            <w:r w:rsidRPr="006175B0">
              <w:rPr>
                <w:rFonts w:eastAsia="Calibri"/>
                <w:sz w:val="20"/>
                <w:szCs w:val="20"/>
              </w:rPr>
              <w:t>4754.0</w:t>
            </w:r>
          </w:p>
        </w:tc>
        <w:tc>
          <w:tcPr>
            <w:tcW w:w="3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303" w:right="269"/>
              <w:jc w:val="center"/>
              <w:rPr>
                <w:rFonts w:eastAsia="Calibri"/>
                <w:sz w:val="20"/>
                <w:szCs w:val="20"/>
              </w:rPr>
            </w:pPr>
            <w:r w:rsidRPr="006175B0">
              <w:rPr>
                <w:rFonts w:eastAsia="Calibri"/>
                <w:sz w:val="20"/>
                <w:szCs w:val="20"/>
              </w:rPr>
              <w:t>300</w:t>
            </w:r>
          </w:p>
        </w:tc>
        <w:tc>
          <w:tcPr>
            <w:tcW w:w="4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196" w:right="164"/>
              <w:jc w:val="center"/>
              <w:rPr>
                <w:rFonts w:eastAsia="Calibri"/>
                <w:sz w:val="20"/>
                <w:szCs w:val="20"/>
              </w:rPr>
            </w:pPr>
            <w:r w:rsidRPr="006175B0">
              <w:rPr>
                <w:rFonts w:eastAsia="Calibri"/>
                <w:sz w:val="20"/>
                <w:szCs w:val="20"/>
              </w:rPr>
              <w:t>ж/б</w:t>
            </w:r>
          </w:p>
        </w:tc>
        <w:tc>
          <w:tcPr>
            <w:tcW w:w="26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right="285"/>
              <w:jc w:val="right"/>
              <w:rPr>
                <w:rFonts w:eastAsia="Calibri"/>
                <w:sz w:val="20"/>
                <w:szCs w:val="20"/>
              </w:rPr>
            </w:pPr>
            <w:r w:rsidRPr="006175B0">
              <w:rPr>
                <w:rFonts w:eastAsia="Calibri"/>
                <w:sz w:val="20"/>
                <w:szCs w:val="20"/>
              </w:rPr>
              <w:t>92</w:t>
            </w:r>
          </w:p>
        </w:tc>
      </w:tr>
      <w:tr w:rsidR="00CB483A" w:rsidRPr="006175B0" w:rsidTr="009F7305">
        <w:trPr>
          <w:trHeight w:val="690"/>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6175B0" w:rsidRDefault="00CB483A" w:rsidP="006175B0">
            <w:pPr>
              <w:pStyle w:val="TableParagraph"/>
              <w:tabs>
                <w:tab w:val="left" w:pos="1860"/>
              </w:tabs>
              <w:ind w:left="223" w:right="203" w:hanging="2"/>
              <w:jc w:val="center"/>
              <w:rPr>
                <w:rFonts w:eastAsia="Calibri"/>
                <w:sz w:val="20"/>
                <w:szCs w:val="20"/>
              </w:rPr>
            </w:pPr>
            <w:r w:rsidRPr="006175B0">
              <w:rPr>
                <w:rFonts w:eastAsia="Calibri"/>
                <w:sz w:val="20"/>
                <w:szCs w:val="20"/>
              </w:rPr>
              <w:t>К-1202--К-2922</w:t>
            </w:r>
            <w:r w:rsidR="006175B0">
              <w:rPr>
                <w:rFonts w:eastAsia="Calibri"/>
                <w:sz w:val="20"/>
                <w:szCs w:val="20"/>
              </w:rPr>
              <w:t>—</w:t>
            </w:r>
          </w:p>
          <w:p w:rsidR="006175B0" w:rsidRDefault="00CB483A" w:rsidP="006175B0">
            <w:pPr>
              <w:pStyle w:val="TableParagraph"/>
              <w:tabs>
                <w:tab w:val="left" w:pos="1860"/>
                <w:tab w:val="left" w:pos="1890"/>
              </w:tabs>
              <w:ind w:left="223" w:right="203" w:hanging="2"/>
              <w:jc w:val="center"/>
              <w:rPr>
                <w:rFonts w:eastAsia="Calibri"/>
                <w:sz w:val="20"/>
                <w:szCs w:val="20"/>
              </w:rPr>
            </w:pPr>
            <w:r w:rsidRPr="006175B0">
              <w:rPr>
                <w:rFonts w:eastAsia="Calibri"/>
                <w:sz w:val="20"/>
                <w:szCs w:val="20"/>
              </w:rPr>
              <w:t>К-</w:t>
            </w:r>
            <w:r w:rsidRPr="006175B0">
              <w:rPr>
                <w:rFonts w:eastAsia="Calibri"/>
                <w:spacing w:val="1"/>
                <w:sz w:val="20"/>
                <w:szCs w:val="20"/>
              </w:rPr>
              <w:t xml:space="preserve"> </w:t>
            </w:r>
            <w:r w:rsidR="006175B0">
              <w:rPr>
                <w:rFonts w:eastAsia="Calibri"/>
                <w:sz w:val="20"/>
                <w:szCs w:val="20"/>
              </w:rPr>
              <w:t>2038-</w:t>
            </w:r>
          </w:p>
          <w:p w:rsidR="00CB483A" w:rsidRPr="006175B0" w:rsidRDefault="00CB483A" w:rsidP="006175B0">
            <w:pPr>
              <w:pStyle w:val="TableParagraph"/>
              <w:tabs>
                <w:tab w:val="left" w:pos="1860"/>
                <w:tab w:val="left" w:pos="1890"/>
              </w:tabs>
              <w:ind w:left="223" w:right="203" w:hanging="2"/>
              <w:jc w:val="center"/>
              <w:rPr>
                <w:rFonts w:eastAsia="Calibri"/>
                <w:sz w:val="20"/>
                <w:szCs w:val="20"/>
              </w:rPr>
            </w:pPr>
            <w:r w:rsidRPr="006175B0">
              <w:rPr>
                <w:rFonts w:eastAsia="Calibri"/>
                <w:spacing w:val="-3"/>
                <w:sz w:val="20"/>
                <w:szCs w:val="20"/>
              </w:rPr>
              <w:t>К-</w:t>
            </w:r>
            <w:r w:rsidRPr="006175B0">
              <w:rPr>
                <w:rFonts w:eastAsia="Calibri"/>
                <w:sz w:val="20"/>
                <w:szCs w:val="20"/>
              </w:rPr>
              <w:t>3637</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345" w:right="318"/>
              <w:jc w:val="center"/>
              <w:rPr>
                <w:rFonts w:eastAsia="Calibri"/>
                <w:sz w:val="20"/>
                <w:szCs w:val="20"/>
              </w:rPr>
            </w:pPr>
            <w:r w:rsidRPr="006175B0">
              <w:rPr>
                <w:rFonts w:eastAsia="Calibri"/>
                <w:sz w:val="20"/>
                <w:szCs w:val="20"/>
              </w:rPr>
              <w:t>К-2199</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303" w:right="269"/>
              <w:jc w:val="center"/>
              <w:rPr>
                <w:rFonts w:eastAsia="Calibri"/>
                <w:sz w:val="20"/>
                <w:szCs w:val="20"/>
              </w:rPr>
            </w:pPr>
            <w:r w:rsidRPr="006175B0">
              <w:rPr>
                <w:rFonts w:eastAsia="Calibri"/>
                <w:sz w:val="20"/>
                <w:szCs w:val="20"/>
              </w:rPr>
              <w:t>500</w:t>
            </w:r>
          </w:p>
        </w:tc>
        <w:tc>
          <w:tcPr>
            <w:tcW w:w="4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196" w:right="164"/>
              <w:jc w:val="center"/>
              <w:rPr>
                <w:rFonts w:eastAsia="Calibri"/>
                <w:sz w:val="20"/>
                <w:szCs w:val="20"/>
              </w:rPr>
            </w:pPr>
            <w:r w:rsidRPr="006175B0">
              <w:rPr>
                <w:rFonts w:eastAsia="Calibri"/>
                <w:sz w:val="20"/>
                <w:szCs w:val="20"/>
              </w:rPr>
              <w:t>ж/б</w:t>
            </w:r>
          </w:p>
        </w:tc>
        <w:tc>
          <w:tcPr>
            <w:tcW w:w="26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right="285"/>
              <w:jc w:val="right"/>
              <w:rPr>
                <w:rFonts w:eastAsia="Calibri"/>
                <w:sz w:val="20"/>
                <w:szCs w:val="20"/>
              </w:rPr>
            </w:pPr>
            <w:r w:rsidRPr="006175B0">
              <w:rPr>
                <w:rFonts w:eastAsia="Calibri"/>
                <w:sz w:val="20"/>
                <w:szCs w:val="20"/>
              </w:rPr>
              <w:t>92</w:t>
            </w:r>
          </w:p>
        </w:tc>
      </w:tr>
      <w:tr w:rsidR="00CB483A" w:rsidRPr="006175B0" w:rsidTr="009F7305">
        <w:trPr>
          <w:trHeight w:val="508"/>
        </w:trPr>
        <w:tc>
          <w:tcPr>
            <w:tcW w:w="1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50</w:t>
            </w:r>
          </w:p>
        </w:tc>
        <w:tc>
          <w:tcPr>
            <w:tcW w:w="99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Канализация</w:t>
            </w:r>
            <w:r w:rsidRPr="006175B0">
              <w:rPr>
                <w:rFonts w:eastAsia="Calibri"/>
                <w:spacing w:val="-5"/>
                <w:sz w:val="20"/>
                <w:szCs w:val="20"/>
              </w:rPr>
              <w:t xml:space="preserve"> </w:t>
            </w:r>
            <w:r w:rsidRPr="006175B0">
              <w:rPr>
                <w:rFonts w:eastAsia="Calibri"/>
                <w:sz w:val="20"/>
                <w:szCs w:val="20"/>
              </w:rPr>
              <w:t>г.</w:t>
            </w:r>
            <w:r w:rsidRPr="006175B0">
              <w:rPr>
                <w:rFonts w:eastAsia="Calibri"/>
                <w:spacing w:val="-4"/>
                <w:sz w:val="20"/>
                <w:szCs w:val="20"/>
              </w:rPr>
              <w:t xml:space="preserve"> </w:t>
            </w:r>
            <w:r w:rsidRPr="006175B0">
              <w:rPr>
                <w:rFonts w:eastAsia="Calibri"/>
                <w:sz w:val="20"/>
                <w:szCs w:val="20"/>
              </w:rPr>
              <w:t>Всеволожск</w:t>
            </w: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
              <w:ind w:left="939" w:right="289" w:hanging="632"/>
              <w:rPr>
                <w:rFonts w:eastAsia="Calibri"/>
                <w:sz w:val="20"/>
                <w:szCs w:val="20"/>
              </w:rPr>
            </w:pPr>
            <w:r w:rsidRPr="006175B0">
              <w:rPr>
                <w:rFonts w:eastAsia="Calibri"/>
                <w:spacing w:val="-1"/>
                <w:sz w:val="20"/>
                <w:szCs w:val="20"/>
              </w:rPr>
              <w:t>К-2516--К-2519--К-</w:t>
            </w:r>
            <w:r w:rsidRPr="006175B0">
              <w:rPr>
                <w:rFonts w:eastAsia="Calibri"/>
                <w:spacing w:val="-47"/>
                <w:sz w:val="20"/>
                <w:szCs w:val="20"/>
              </w:rPr>
              <w:t xml:space="preserve"> </w:t>
            </w:r>
            <w:r w:rsidRPr="006175B0">
              <w:rPr>
                <w:rFonts w:eastAsia="Calibri"/>
                <w:sz w:val="20"/>
                <w:szCs w:val="20"/>
              </w:rPr>
              <w:t>2518</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345" w:right="318"/>
              <w:jc w:val="center"/>
              <w:rPr>
                <w:rFonts w:eastAsia="Calibri"/>
                <w:sz w:val="20"/>
                <w:szCs w:val="20"/>
              </w:rPr>
            </w:pPr>
            <w:r w:rsidRPr="006175B0">
              <w:rPr>
                <w:rFonts w:eastAsia="Calibri"/>
                <w:sz w:val="20"/>
                <w:szCs w:val="20"/>
              </w:rPr>
              <w:t>К-2455</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2" w:right="66"/>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52" w:right="132"/>
              <w:jc w:val="center"/>
              <w:rPr>
                <w:rFonts w:eastAsia="Calibri"/>
                <w:sz w:val="20"/>
                <w:szCs w:val="20"/>
              </w:rPr>
            </w:pPr>
            <w:r w:rsidRPr="006175B0">
              <w:rPr>
                <w:rFonts w:eastAsia="Calibri"/>
                <w:sz w:val="20"/>
                <w:szCs w:val="20"/>
              </w:rPr>
              <w:t>2.5</w:t>
            </w:r>
          </w:p>
        </w:tc>
        <w:tc>
          <w:tcPr>
            <w:tcW w:w="31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96"/>
              <w:jc w:val="right"/>
              <w:rPr>
                <w:rFonts w:eastAsia="Calibri"/>
                <w:sz w:val="20"/>
                <w:szCs w:val="20"/>
              </w:rPr>
            </w:pPr>
            <w:r w:rsidRPr="006175B0">
              <w:rPr>
                <w:rFonts w:eastAsia="Calibri"/>
                <w:sz w:val="20"/>
                <w:szCs w:val="20"/>
              </w:rPr>
              <w:t>46.5</w:t>
            </w:r>
          </w:p>
        </w:tc>
        <w:tc>
          <w:tcPr>
            <w:tcW w:w="3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303" w:right="269"/>
              <w:jc w:val="center"/>
              <w:rPr>
                <w:rFonts w:eastAsia="Calibri"/>
                <w:sz w:val="20"/>
                <w:szCs w:val="20"/>
              </w:rPr>
            </w:pPr>
            <w:r w:rsidRPr="006175B0">
              <w:rPr>
                <w:rFonts w:eastAsia="Calibri"/>
                <w:sz w:val="20"/>
                <w:szCs w:val="20"/>
              </w:rPr>
              <w:t>100</w:t>
            </w:r>
          </w:p>
        </w:tc>
        <w:tc>
          <w:tcPr>
            <w:tcW w:w="4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96" w:right="164"/>
              <w:jc w:val="center"/>
              <w:rPr>
                <w:rFonts w:eastAsia="Calibri"/>
                <w:sz w:val="20"/>
                <w:szCs w:val="20"/>
              </w:rPr>
            </w:pPr>
            <w:r w:rsidRPr="006175B0">
              <w:rPr>
                <w:rFonts w:eastAsia="Calibri"/>
                <w:sz w:val="20"/>
                <w:szCs w:val="20"/>
              </w:rPr>
              <w:t>а/ц</w:t>
            </w:r>
          </w:p>
        </w:tc>
        <w:tc>
          <w:tcPr>
            <w:tcW w:w="26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9F7305">
        <w:trPr>
          <w:trHeight w:val="510"/>
        </w:trPr>
        <w:tc>
          <w:tcPr>
            <w:tcW w:w="1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0" w:right="74"/>
              <w:jc w:val="center"/>
              <w:rPr>
                <w:rFonts w:eastAsia="Calibri"/>
                <w:sz w:val="20"/>
                <w:szCs w:val="20"/>
              </w:rPr>
            </w:pPr>
            <w:r w:rsidRPr="006175B0">
              <w:rPr>
                <w:rFonts w:eastAsia="Calibri"/>
                <w:sz w:val="20"/>
                <w:szCs w:val="20"/>
              </w:rPr>
              <w:t>51</w:t>
            </w:r>
          </w:p>
        </w:tc>
        <w:tc>
          <w:tcPr>
            <w:tcW w:w="99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987"/>
              <w:rPr>
                <w:rFonts w:eastAsia="Calibri"/>
                <w:sz w:val="20"/>
                <w:szCs w:val="20"/>
              </w:rPr>
            </w:pPr>
            <w:r w:rsidRPr="006175B0">
              <w:rPr>
                <w:rFonts w:eastAsia="Calibri"/>
                <w:sz w:val="20"/>
                <w:szCs w:val="20"/>
              </w:rPr>
              <w:t>Канализация</w:t>
            </w:r>
            <w:r w:rsidRPr="006175B0">
              <w:rPr>
                <w:rFonts w:eastAsia="Calibri"/>
                <w:spacing w:val="-6"/>
                <w:sz w:val="20"/>
                <w:szCs w:val="20"/>
              </w:rPr>
              <w:t xml:space="preserve"> </w:t>
            </w:r>
            <w:r w:rsidRPr="006175B0">
              <w:rPr>
                <w:rFonts w:eastAsia="Calibri"/>
                <w:sz w:val="20"/>
                <w:szCs w:val="20"/>
              </w:rPr>
              <w:t>г.</w:t>
            </w:r>
            <w:r w:rsidRPr="006175B0">
              <w:rPr>
                <w:rFonts w:eastAsia="Calibri"/>
                <w:spacing w:val="-5"/>
                <w:sz w:val="20"/>
                <w:szCs w:val="20"/>
              </w:rPr>
              <w:t xml:space="preserve"> </w:t>
            </w:r>
            <w:r w:rsidRPr="006175B0">
              <w:rPr>
                <w:rFonts w:eastAsia="Calibri"/>
                <w:sz w:val="20"/>
                <w:szCs w:val="20"/>
              </w:rPr>
              <w:t>Всеволожск</w:t>
            </w:r>
            <w:r w:rsidRPr="006175B0">
              <w:rPr>
                <w:rFonts w:eastAsia="Calibri"/>
                <w:spacing w:val="-3"/>
                <w:sz w:val="20"/>
                <w:szCs w:val="20"/>
              </w:rPr>
              <w:t xml:space="preserve"> </w:t>
            </w:r>
            <w:r w:rsidRPr="006175B0">
              <w:rPr>
                <w:rFonts w:eastAsia="Calibri"/>
                <w:sz w:val="20"/>
                <w:szCs w:val="20"/>
              </w:rPr>
              <w:t>(ул.</w:t>
            </w:r>
            <w:r w:rsidRPr="006175B0">
              <w:rPr>
                <w:rFonts w:eastAsia="Calibri"/>
                <w:spacing w:val="-47"/>
                <w:sz w:val="20"/>
                <w:szCs w:val="20"/>
              </w:rPr>
              <w:t xml:space="preserve"> </w:t>
            </w:r>
            <w:r w:rsidRPr="006175B0">
              <w:rPr>
                <w:rFonts w:eastAsia="Calibri"/>
                <w:sz w:val="20"/>
                <w:szCs w:val="20"/>
              </w:rPr>
              <w:t>Заводская)</w:t>
            </w: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453" w:right="437"/>
              <w:jc w:val="center"/>
              <w:rPr>
                <w:rFonts w:eastAsia="Calibri"/>
                <w:sz w:val="20"/>
                <w:szCs w:val="20"/>
              </w:rPr>
            </w:pPr>
            <w:r w:rsidRPr="006175B0">
              <w:rPr>
                <w:rFonts w:eastAsia="Calibri"/>
                <w:sz w:val="20"/>
                <w:szCs w:val="20"/>
              </w:rPr>
              <w:t>К-4875</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345" w:right="318"/>
              <w:jc w:val="center"/>
              <w:rPr>
                <w:rFonts w:eastAsia="Calibri"/>
                <w:sz w:val="20"/>
                <w:szCs w:val="20"/>
              </w:rPr>
            </w:pPr>
            <w:r w:rsidRPr="006175B0">
              <w:rPr>
                <w:rFonts w:eastAsia="Calibri"/>
                <w:sz w:val="20"/>
                <w:szCs w:val="20"/>
              </w:rPr>
              <w:t>К-4849</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2" w:right="66"/>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52" w:right="132"/>
              <w:jc w:val="center"/>
              <w:rPr>
                <w:rFonts w:eastAsia="Calibri"/>
                <w:sz w:val="20"/>
                <w:szCs w:val="20"/>
              </w:rPr>
            </w:pPr>
            <w:r w:rsidRPr="006175B0">
              <w:rPr>
                <w:rFonts w:eastAsia="Calibri"/>
                <w:sz w:val="20"/>
                <w:szCs w:val="20"/>
              </w:rPr>
              <w:t>2.5</w:t>
            </w:r>
          </w:p>
        </w:tc>
        <w:tc>
          <w:tcPr>
            <w:tcW w:w="31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46"/>
              <w:jc w:val="right"/>
              <w:rPr>
                <w:rFonts w:eastAsia="Calibri"/>
                <w:sz w:val="20"/>
                <w:szCs w:val="20"/>
              </w:rPr>
            </w:pPr>
            <w:r w:rsidRPr="006175B0">
              <w:rPr>
                <w:rFonts w:eastAsia="Calibri"/>
                <w:sz w:val="20"/>
                <w:szCs w:val="20"/>
              </w:rPr>
              <w:t>104.3</w:t>
            </w:r>
          </w:p>
        </w:tc>
        <w:tc>
          <w:tcPr>
            <w:tcW w:w="3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303" w:right="269"/>
              <w:jc w:val="center"/>
              <w:rPr>
                <w:rFonts w:eastAsia="Calibri"/>
                <w:sz w:val="20"/>
                <w:szCs w:val="20"/>
              </w:rPr>
            </w:pPr>
            <w:r w:rsidRPr="006175B0">
              <w:rPr>
                <w:rFonts w:eastAsia="Calibri"/>
                <w:sz w:val="20"/>
                <w:szCs w:val="20"/>
              </w:rPr>
              <w:t>100</w:t>
            </w:r>
          </w:p>
        </w:tc>
        <w:tc>
          <w:tcPr>
            <w:tcW w:w="4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96" w:right="164"/>
              <w:jc w:val="center"/>
              <w:rPr>
                <w:rFonts w:eastAsia="Calibri"/>
                <w:sz w:val="20"/>
                <w:szCs w:val="20"/>
              </w:rPr>
            </w:pPr>
            <w:r w:rsidRPr="006175B0">
              <w:rPr>
                <w:rFonts w:eastAsia="Calibri"/>
                <w:sz w:val="20"/>
                <w:szCs w:val="20"/>
              </w:rPr>
              <w:t>а/ц</w:t>
            </w:r>
          </w:p>
        </w:tc>
        <w:tc>
          <w:tcPr>
            <w:tcW w:w="26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9F7305">
        <w:trPr>
          <w:trHeight w:val="458"/>
        </w:trPr>
        <w:tc>
          <w:tcPr>
            <w:tcW w:w="1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0" w:right="74"/>
              <w:jc w:val="center"/>
              <w:rPr>
                <w:rFonts w:eastAsia="Calibri"/>
                <w:sz w:val="20"/>
                <w:szCs w:val="20"/>
              </w:rPr>
            </w:pPr>
            <w:r w:rsidRPr="006175B0">
              <w:rPr>
                <w:rFonts w:eastAsia="Calibri"/>
                <w:sz w:val="20"/>
                <w:szCs w:val="20"/>
              </w:rPr>
              <w:t>52</w:t>
            </w:r>
          </w:p>
        </w:tc>
        <w:tc>
          <w:tcPr>
            <w:tcW w:w="99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Сети</w:t>
            </w:r>
            <w:r w:rsidRPr="006175B0">
              <w:rPr>
                <w:rFonts w:eastAsia="Calibri"/>
                <w:spacing w:val="-3"/>
                <w:sz w:val="20"/>
                <w:szCs w:val="20"/>
              </w:rPr>
              <w:t xml:space="preserve"> </w:t>
            </w:r>
            <w:r w:rsidRPr="006175B0">
              <w:rPr>
                <w:rFonts w:eastAsia="Calibri"/>
                <w:sz w:val="20"/>
                <w:szCs w:val="20"/>
              </w:rPr>
              <w:t>ЛПО</w:t>
            </w:r>
            <w:r w:rsidRPr="006175B0">
              <w:rPr>
                <w:rFonts w:eastAsia="Calibri"/>
                <w:spacing w:val="-2"/>
                <w:sz w:val="20"/>
                <w:szCs w:val="20"/>
              </w:rPr>
              <w:t xml:space="preserve"> </w:t>
            </w:r>
            <w:r w:rsidRPr="006175B0">
              <w:rPr>
                <w:rFonts w:eastAsia="Calibri"/>
                <w:sz w:val="20"/>
                <w:szCs w:val="20"/>
              </w:rPr>
              <w:t>Игрушка</w:t>
            </w: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453" w:right="437"/>
              <w:jc w:val="center"/>
              <w:rPr>
                <w:rFonts w:eastAsia="Calibri"/>
                <w:sz w:val="20"/>
                <w:szCs w:val="20"/>
              </w:rPr>
            </w:pPr>
            <w:r w:rsidRPr="006175B0">
              <w:rPr>
                <w:rFonts w:eastAsia="Calibri"/>
                <w:sz w:val="20"/>
                <w:szCs w:val="20"/>
              </w:rPr>
              <w:t>К-5665--К-5666</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345" w:right="318"/>
              <w:jc w:val="center"/>
              <w:rPr>
                <w:rFonts w:eastAsia="Calibri"/>
                <w:sz w:val="20"/>
                <w:szCs w:val="20"/>
              </w:rPr>
            </w:pPr>
            <w:r w:rsidRPr="006175B0">
              <w:rPr>
                <w:rFonts w:eastAsia="Calibri"/>
                <w:sz w:val="20"/>
                <w:szCs w:val="20"/>
              </w:rPr>
              <w:t>К-5667</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233" w:right="202"/>
              <w:jc w:val="center"/>
              <w:rPr>
                <w:rFonts w:eastAsia="Calibri"/>
                <w:sz w:val="20"/>
                <w:szCs w:val="20"/>
              </w:rPr>
            </w:pPr>
            <w:r w:rsidRPr="006175B0">
              <w:rPr>
                <w:rFonts w:eastAsia="Calibri"/>
                <w:sz w:val="20"/>
                <w:szCs w:val="20"/>
              </w:rPr>
              <w:t>1975</w:t>
            </w:r>
          </w:p>
        </w:tc>
        <w:tc>
          <w:tcPr>
            <w:tcW w:w="2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2" w:right="66"/>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52" w:right="132"/>
              <w:jc w:val="center"/>
              <w:rPr>
                <w:rFonts w:eastAsia="Calibri"/>
                <w:sz w:val="20"/>
                <w:szCs w:val="20"/>
              </w:rPr>
            </w:pPr>
            <w:r w:rsidRPr="006175B0">
              <w:rPr>
                <w:rFonts w:eastAsia="Calibri"/>
                <w:sz w:val="20"/>
                <w:szCs w:val="20"/>
              </w:rPr>
              <w:t>1.2</w:t>
            </w:r>
          </w:p>
        </w:tc>
        <w:tc>
          <w:tcPr>
            <w:tcW w:w="31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right="246"/>
              <w:jc w:val="right"/>
              <w:rPr>
                <w:rFonts w:eastAsia="Calibri"/>
                <w:sz w:val="20"/>
                <w:szCs w:val="20"/>
              </w:rPr>
            </w:pPr>
            <w:r w:rsidRPr="006175B0">
              <w:rPr>
                <w:rFonts w:eastAsia="Calibri"/>
                <w:sz w:val="20"/>
                <w:szCs w:val="20"/>
              </w:rPr>
              <w:t>104.0</w:t>
            </w:r>
          </w:p>
        </w:tc>
        <w:tc>
          <w:tcPr>
            <w:tcW w:w="3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303" w:right="269"/>
              <w:jc w:val="center"/>
              <w:rPr>
                <w:rFonts w:eastAsia="Calibri"/>
                <w:sz w:val="20"/>
                <w:szCs w:val="20"/>
              </w:rPr>
            </w:pPr>
            <w:r w:rsidRPr="006175B0">
              <w:rPr>
                <w:rFonts w:eastAsia="Calibri"/>
                <w:sz w:val="20"/>
                <w:szCs w:val="20"/>
              </w:rPr>
              <w:t>100</w:t>
            </w:r>
          </w:p>
        </w:tc>
        <w:tc>
          <w:tcPr>
            <w:tcW w:w="4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96" w:right="164"/>
              <w:jc w:val="center"/>
              <w:rPr>
                <w:rFonts w:eastAsia="Calibri"/>
                <w:sz w:val="20"/>
                <w:szCs w:val="20"/>
              </w:rPr>
            </w:pPr>
            <w:r w:rsidRPr="006175B0">
              <w:rPr>
                <w:rFonts w:eastAsia="Calibri"/>
                <w:sz w:val="20"/>
                <w:szCs w:val="20"/>
              </w:rPr>
              <w:t>а/ц</w:t>
            </w:r>
          </w:p>
        </w:tc>
        <w:tc>
          <w:tcPr>
            <w:tcW w:w="26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right="233"/>
              <w:jc w:val="right"/>
              <w:rPr>
                <w:rFonts w:eastAsia="Calibri"/>
                <w:sz w:val="20"/>
                <w:szCs w:val="20"/>
              </w:rPr>
            </w:pPr>
            <w:r w:rsidRPr="006175B0">
              <w:rPr>
                <w:rFonts w:eastAsia="Calibri"/>
                <w:sz w:val="20"/>
                <w:szCs w:val="20"/>
              </w:rPr>
              <w:t>100</w:t>
            </w:r>
          </w:p>
        </w:tc>
      </w:tr>
      <w:tr w:rsidR="00CB483A" w:rsidRPr="006175B0" w:rsidTr="009F7305">
        <w:trPr>
          <w:trHeight w:val="540"/>
        </w:trPr>
        <w:tc>
          <w:tcPr>
            <w:tcW w:w="1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left="90" w:right="74"/>
              <w:jc w:val="center"/>
              <w:rPr>
                <w:rFonts w:eastAsia="Calibri"/>
                <w:sz w:val="20"/>
                <w:szCs w:val="20"/>
              </w:rPr>
            </w:pPr>
            <w:r w:rsidRPr="006175B0">
              <w:rPr>
                <w:rFonts w:eastAsia="Calibri"/>
                <w:sz w:val="20"/>
                <w:szCs w:val="20"/>
              </w:rPr>
              <w:t>53</w:t>
            </w:r>
          </w:p>
        </w:tc>
        <w:tc>
          <w:tcPr>
            <w:tcW w:w="99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405"/>
              <w:rPr>
                <w:rFonts w:eastAsia="Calibri"/>
                <w:sz w:val="20"/>
                <w:szCs w:val="20"/>
              </w:rPr>
            </w:pPr>
            <w:r w:rsidRPr="006175B0">
              <w:rPr>
                <w:rFonts w:eastAsia="Calibri"/>
                <w:sz w:val="20"/>
                <w:szCs w:val="20"/>
              </w:rPr>
              <w:t>Внутриквартальные</w:t>
            </w:r>
            <w:r w:rsidRPr="006175B0">
              <w:rPr>
                <w:rFonts w:eastAsia="Calibri"/>
                <w:spacing w:val="38"/>
                <w:sz w:val="20"/>
                <w:szCs w:val="20"/>
              </w:rPr>
              <w:t xml:space="preserve"> </w:t>
            </w:r>
            <w:r w:rsidRPr="006175B0">
              <w:rPr>
                <w:rFonts w:eastAsia="Calibri"/>
                <w:sz w:val="20"/>
                <w:szCs w:val="20"/>
              </w:rPr>
              <w:t>сети</w:t>
            </w:r>
            <w:r w:rsidRPr="006175B0">
              <w:rPr>
                <w:rFonts w:eastAsia="Calibri"/>
                <w:spacing w:val="-6"/>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Связи</w:t>
            </w: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left="453" w:right="437"/>
              <w:jc w:val="center"/>
              <w:rPr>
                <w:rFonts w:eastAsia="Calibri"/>
                <w:sz w:val="20"/>
                <w:szCs w:val="20"/>
              </w:rPr>
            </w:pPr>
            <w:r w:rsidRPr="006175B0">
              <w:rPr>
                <w:rFonts w:eastAsia="Calibri"/>
                <w:sz w:val="20"/>
                <w:szCs w:val="20"/>
              </w:rPr>
              <w:t>К-3704</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left="345" w:right="318"/>
              <w:jc w:val="center"/>
              <w:rPr>
                <w:rFonts w:eastAsia="Calibri"/>
                <w:sz w:val="20"/>
                <w:szCs w:val="20"/>
              </w:rPr>
            </w:pPr>
            <w:r w:rsidRPr="006175B0">
              <w:rPr>
                <w:rFonts w:eastAsia="Calibri"/>
                <w:sz w:val="20"/>
                <w:szCs w:val="20"/>
              </w:rPr>
              <w:t>К-3501</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left="233" w:right="202"/>
              <w:jc w:val="center"/>
              <w:rPr>
                <w:rFonts w:eastAsia="Calibri"/>
                <w:sz w:val="20"/>
                <w:szCs w:val="20"/>
              </w:rPr>
            </w:pPr>
            <w:r w:rsidRPr="006175B0">
              <w:rPr>
                <w:rFonts w:eastAsia="Calibri"/>
                <w:sz w:val="20"/>
                <w:szCs w:val="20"/>
              </w:rPr>
              <w:t>1989</w:t>
            </w:r>
          </w:p>
        </w:tc>
        <w:tc>
          <w:tcPr>
            <w:tcW w:w="2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left="92" w:right="66"/>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left="152" w:right="132"/>
              <w:jc w:val="center"/>
              <w:rPr>
                <w:rFonts w:eastAsia="Calibri"/>
                <w:sz w:val="20"/>
                <w:szCs w:val="20"/>
              </w:rPr>
            </w:pPr>
            <w:r w:rsidRPr="006175B0">
              <w:rPr>
                <w:rFonts w:eastAsia="Calibri"/>
                <w:sz w:val="20"/>
                <w:szCs w:val="20"/>
              </w:rPr>
              <w:t>2,0-4,0</w:t>
            </w:r>
          </w:p>
        </w:tc>
        <w:tc>
          <w:tcPr>
            <w:tcW w:w="31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right="296"/>
              <w:jc w:val="right"/>
              <w:rPr>
                <w:rFonts w:eastAsia="Calibri"/>
                <w:sz w:val="20"/>
                <w:szCs w:val="20"/>
              </w:rPr>
            </w:pPr>
            <w:r w:rsidRPr="006175B0">
              <w:rPr>
                <w:rFonts w:eastAsia="Calibri"/>
                <w:sz w:val="20"/>
                <w:szCs w:val="20"/>
              </w:rPr>
              <w:t>18.0</w:t>
            </w:r>
          </w:p>
        </w:tc>
        <w:tc>
          <w:tcPr>
            <w:tcW w:w="3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left="303" w:right="269"/>
              <w:jc w:val="center"/>
              <w:rPr>
                <w:rFonts w:eastAsia="Calibri"/>
                <w:sz w:val="20"/>
                <w:szCs w:val="20"/>
              </w:rPr>
            </w:pPr>
            <w:r w:rsidRPr="006175B0">
              <w:rPr>
                <w:rFonts w:eastAsia="Calibri"/>
                <w:sz w:val="20"/>
                <w:szCs w:val="20"/>
              </w:rPr>
              <w:t>100</w:t>
            </w:r>
          </w:p>
        </w:tc>
        <w:tc>
          <w:tcPr>
            <w:tcW w:w="4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left="196" w:right="164"/>
              <w:jc w:val="center"/>
              <w:rPr>
                <w:rFonts w:eastAsia="Calibri"/>
                <w:sz w:val="20"/>
                <w:szCs w:val="20"/>
              </w:rPr>
            </w:pPr>
            <w:r w:rsidRPr="006175B0">
              <w:rPr>
                <w:rFonts w:eastAsia="Calibri"/>
                <w:sz w:val="20"/>
                <w:szCs w:val="20"/>
              </w:rPr>
              <w:t>а/ц</w:t>
            </w:r>
          </w:p>
        </w:tc>
        <w:tc>
          <w:tcPr>
            <w:tcW w:w="26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right="285"/>
              <w:jc w:val="right"/>
              <w:rPr>
                <w:rFonts w:eastAsia="Calibri"/>
                <w:sz w:val="20"/>
                <w:szCs w:val="20"/>
              </w:rPr>
            </w:pPr>
            <w:r w:rsidRPr="006175B0">
              <w:rPr>
                <w:rFonts w:eastAsia="Calibri"/>
                <w:sz w:val="20"/>
                <w:szCs w:val="20"/>
              </w:rPr>
              <w:t>90</w:t>
            </w:r>
          </w:p>
        </w:tc>
      </w:tr>
      <w:tr w:rsidR="00CB483A" w:rsidRPr="006175B0" w:rsidTr="009F7305">
        <w:trPr>
          <w:trHeight w:val="316"/>
        </w:trPr>
        <w:tc>
          <w:tcPr>
            <w:tcW w:w="16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54</w:t>
            </w:r>
          </w:p>
        </w:tc>
        <w:tc>
          <w:tcPr>
            <w:tcW w:w="99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537"/>
              <w:rPr>
                <w:rFonts w:eastAsia="Calibri"/>
                <w:sz w:val="20"/>
                <w:szCs w:val="20"/>
              </w:rPr>
            </w:pPr>
            <w:r w:rsidRPr="006175B0">
              <w:rPr>
                <w:rFonts w:eastAsia="Calibri"/>
                <w:sz w:val="20"/>
                <w:szCs w:val="20"/>
              </w:rPr>
              <w:t>Ж/б</w:t>
            </w:r>
            <w:r w:rsidRPr="006175B0">
              <w:rPr>
                <w:rFonts w:eastAsia="Calibri"/>
                <w:spacing w:val="-4"/>
                <w:sz w:val="20"/>
                <w:szCs w:val="20"/>
              </w:rPr>
              <w:t xml:space="preserve"> </w:t>
            </w:r>
            <w:r w:rsidRPr="006175B0">
              <w:rPr>
                <w:rFonts w:eastAsia="Calibri"/>
                <w:sz w:val="20"/>
                <w:szCs w:val="20"/>
              </w:rPr>
              <w:t>коллектор</w:t>
            </w:r>
            <w:r w:rsidRPr="006175B0">
              <w:rPr>
                <w:rFonts w:eastAsia="Calibri"/>
                <w:spacing w:val="-4"/>
                <w:sz w:val="20"/>
                <w:szCs w:val="20"/>
              </w:rPr>
              <w:t xml:space="preserve"> </w:t>
            </w:r>
            <w:r w:rsidRPr="006175B0">
              <w:rPr>
                <w:rFonts w:eastAsia="Calibri"/>
                <w:sz w:val="20"/>
                <w:szCs w:val="20"/>
              </w:rPr>
              <w:t>ВСХТ</w:t>
            </w:r>
            <w:r w:rsidRPr="006175B0">
              <w:rPr>
                <w:rFonts w:eastAsia="Calibri"/>
                <w:spacing w:val="-2"/>
                <w:sz w:val="20"/>
                <w:szCs w:val="20"/>
              </w:rPr>
              <w:t xml:space="preserve"> </w:t>
            </w:r>
            <w:r w:rsidRPr="006175B0">
              <w:rPr>
                <w:rFonts w:eastAsia="Calibri"/>
                <w:sz w:val="20"/>
                <w:szCs w:val="20"/>
              </w:rPr>
              <w:t>наружные</w:t>
            </w:r>
            <w:r w:rsidRPr="006175B0">
              <w:rPr>
                <w:rFonts w:eastAsia="Calibri"/>
                <w:spacing w:val="-4"/>
                <w:sz w:val="20"/>
                <w:szCs w:val="20"/>
              </w:rPr>
              <w:t xml:space="preserve"> </w:t>
            </w:r>
            <w:r w:rsidRPr="006175B0">
              <w:rPr>
                <w:rFonts w:eastAsia="Calibri"/>
                <w:sz w:val="20"/>
                <w:szCs w:val="20"/>
              </w:rPr>
              <w:t>сети</w:t>
            </w:r>
            <w:r w:rsidRPr="006175B0">
              <w:rPr>
                <w:rFonts w:eastAsia="Calibri"/>
                <w:spacing w:val="-47"/>
                <w:sz w:val="20"/>
                <w:szCs w:val="20"/>
              </w:rPr>
              <w:t xml:space="preserve"> </w:t>
            </w:r>
            <w:r w:rsidRPr="006175B0">
              <w:rPr>
                <w:rFonts w:eastAsia="Calibri"/>
                <w:sz w:val="20"/>
                <w:szCs w:val="20"/>
              </w:rPr>
              <w:t>внутренние</w:t>
            </w:r>
            <w:r w:rsidRPr="006175B0">
              <w:rPr>
                <w:rFonts w:eastAsia="Calibri"/>
                <w:spacing w:val="-1"/>
                <w:sz w:val="20"/>
                <w:szCs w:val="20"/>
              </w:rPr>
              <w:t xml:space="preserve"> </w:t>
            </w:r>
            <w:r w:rsidRPr="006175B0">
              <w:rPr>
                <w:rFonts w:eastAsia="Calibri"/>
                <w:sz w:val="20"/>
                <w:szCs w:val="20"/>
              </w:rPr>
              <w:t>сети</w:t>
            </w: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453" w:right="437"/>
              <w:jc w:val="center"/>
              <w:rPr>
                <w:rFonts w:eastAsia="Calibri"/>
                <w:sz w:val="20"/>
                <w:szCs w:val="20"/>
              </w:rPr>
            </w:pPr>
            <w:r w:rsidRPr="006175B0">
              <w:rPr>
                <w:rFonts w:eastAsia="Calibri"/>
                <w:sz w:val="20"/>
                <w:szCs w:val="20"/>
              </w:rPr>
              <w:t>К-1337</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345" w:right="318"/>
              <w:jc w:val="center"/>
              <w:rPr>
                <w:rFonts w:eastAsia="Calibri"/>
                <w:sz w:val="20"/>
                <w:szCs w:val="20"/>
              </w:rPr>
            </w:pPr>
            <w:r w:rsidRPr="006175B0">
              <w:rPr>
                <w:rFonts w:eastAsia="Calibri"/>
                <w:sz w:val="20"/>
                <w:szCs w:val="20"/>
              </w:rPr>
              <w:t>К-1287</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251"/>
              <w:rPr>
                <w:rFonts w:eastAsia="Calibri"/>
                <w:sz w:val="20"/>
                <w:szCs w:val="20"/>
              </w:rPr>
            </w:pPr>
            <w:r w:rsidRPr="006175B0">
              <w:rPr>
                <w:rFonts w:eastAsia="Calibri"/>
                <w:sz w:val="20"/>
                <w:szCs w:val="20"/>
              </w:rPr>
              <w:t>1975</w:t>
            </w:r>
          </w:p>
        </w:tc>
        <w:tc>
          <w:tcPr>
            <w:tcW w:w="20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16"/>
              <w:rPr>
                <w:rFonts w:eastAsia="Calibri"/>
                <w:sz w:val="20"/>
                <w:szCs w:val="20"/>
              </w:rPr>
            </w:pPr>
            <w:r w:rsidRPr="006175B0">
              <w:rPr>
                <w:rFonts w:eastAsia="Calibri"/>
                <w:sz w:val="20"/>
                <w:szCs w:val="20"/>
              </w:rPr>
              <w:t>подземный</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72"/>
              <w:rPr>
                <w:rFonts w:eastAsia="Calibri"/>
                <w:sz w:val="20"/>
                <w:szCs w:val="20"/>
              </w:rPr>
            </w:pPr>
            <w:r w:rsidRPr="006175B0">
              <w:rPr>
                <w:rFonts w:eastAsia="Calibri"/>
                <w:sz w:val="20"/>
                <w:szCs w:val="20"/>
              </w:rPr>
              <w:t>2,0-4,0</w:t>
            </w:r>
          </w:p>
        </w:tc>
        <w:tc>
          <w:tcPr>
            <w:tcW w:w="31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
              <w:rPr>
                <w:rFonts w:eastAsia="Calibri"/>
                <w:sz w:val="20"/>
                <w:szCs w:val="20"/>
              </w:rPr>
            </w:pPr>
          </w:p>
          <w:p w:rsidR="00CB483A" w:rsidRPr="006175B0" w:rsidRDefault="00CB483A" w:rsidP="009F7305">
            <w:pPr>
              <w:pStyle w:val="TableParagraph"/>
              <w:ind w:left="269"/>
              <w:rPr>
                <w:rFonts w:eastAsia="Calibri"/>
                <w:sz w:val="20"/>
                <w:szCs w:val="20"/>
              </w:rPr>
            </w:pPr>
            <w:r w:rsidRPr="006175B0">
              <w:rPr>
                <w:rFonts w:eastAsia="Calibri"/>
                <w:sz w:val="20"/>
                <w:szCs w:val="20"/>
              </w:rPr>
              <w:t>170.0</w:t>
            </w:r>
          </w:p>
        </w:tc>
        <w:tc>
          <w:tcPr>
            <w:tcW w:w="300"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
              <w:rPr>
                <w:rFonts w:eastAsia="Calibri"/>
                <w:sz w:val="20"/>
                <w:szCs w:val="20"/>
              </w:rPr>
            </w:pPr>
          </w:p>
          <w:p w:rsidR="00CB483A" w:rsidRPr="006175B0" w:rsidRDefault="00CB483A" w:rsidP="009F7305">
            <w:pPr>
              <w:pStyle w:val="TableParagraph"/>
              <w:ind w:left="322"/>
              <w:rPr>
                <w:rFonts w:eastAsia="Calibri"/>
                <w:sz w:val="20"/>
                <w:szCs w:val="20"/>
              </w:rPr>
            </w:pPr>
            <w:r w:rsidRPr="006175B0">
              <w:rPr>
                <w:rFonts w:eastAsia="Calibri"/>
                <w:sz w:val="20"/>
                <w:szCs w:val="20"/>
              </w:rPr>
              <w:t>200</w:t>
            </w:r>
          </w:p>
        </w:tc>
        <w:tc>
          <w:tcPr>
            <w:tcW w:w="40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217"/>
              <w:rPr>
                <w:rFonts w:eastAsia="Calibri"/>
                <w:sz w:val="20"/>
                <w:szCs w:val="20"/>
              </w:rPr>
            </w:pPr>
            <w:r w:rsidRPr="006175B0">
              <w:rPr>
                <w:rFonts w:eastAsia="Calibri"/>
                <w:sz w:val="20"/>
                <w:szCs w:val="20"/>
              </w:rPr>
              <w:t>керамика</w:t>
            </w:r>
          </w:p>
        </w:tc>
        <w:tc>
          <w:tcPr>
            <w:tcW w:w="261"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21" w:right="85"/>
              <w:jc w:val="center"/>
              <w:rPr>
                <w:rFonts w:eastAsia="Calibri"/>
                <w:sz w:val="20"/>
                <w:szCs w:val="20"/>
              </w:rPr>
            </w:pPr>
            <w:r w:rsidRPr="006175B0">
              <w:rPr>
                <w:rFonts w:eastAsia="Calibri"/>
                <w:sz w:val="20"/>
                <w:szCs w:val="20"/>
              </w:rPr>
              <w:t>82</w:t>
            </w:r>
          </w:p>
        </w:tc>
      </w:tr>
      <w:tr w:rsidR="00CB483A" w:rsidRPr="006175B0" w:rsidTr="009F7305">
        <w:trPr>
          <w:trHeight w:val="313"/>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453" w:right="437"/>
              <w:jc w:val="center"/>
              <w:rPr>
                <w:rFonts w:eastAsia="Calibri"/>
                <w:sz w:val="20"/>
                <w:szCs w:val="20"/>
              </w:rPr>
            </w:pPr>
            <w:r w:rsidRPr="006175B0">
              <w:rPr>
                <w:rFonts w:eastAsia="Calibri"/>
                <w:sz w:val="20"/>
                <w:szCs w:val="20"/>
              </w:rPr>
              <w:t>К-1339</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345" w:right="318"/>
              <w:jc w:val="center"/>
              <w:rPr>
                <w:rFonts w:eastAsia="Calibri"/>
                <w:sz w:val="20"/>
                <w:szCs w:val="20"/>
              </w:rPr>
            </w:pPr>
            <w:r w:rsidRPr="006175B0">
              <w:rPr>
                <w:rFonts w:eastAsia="Calibri"/>
                <w:sz w:val="20"/>
                <w:szCs w:val="20"/>
              </w:rPr>
              <w:t>К-1337</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13"/>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453" w:right="437"/>
              <w:jc w:val="center"/>
              <w:rPr>
                <w:rFonts w:eastAsia="Calibri"/>
                <w:sz w:val="20"/>
                <w:szCs w:val="20"/>
              </w:rPr>
            </w:pPr>
            <w:r w:rsidRPr="006175B0">
              <w:rPr>
                <w:rFonts w:eastAsia="Calibri"/>
                <w:sz w:val="20"/>
                <w:szCs w:val="20"/>
              </w:rPr>
              <w:t>К-1352</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345" w:right="318"/>
              <w:jc w:val="center"/>
              <w:rPr>
                <w:rFonts w:eastAsia="Calibri"/>
                <w:sz w:val="20"/>
                <w:szCs w:val="20"/>
              </w:rPr>
            </w:pPr>
            <w:r w:rsidRPr="006175B0">
              <w:rPr>
                <w:rFonts w:eastAsia="Calibri"/>
                <w:sz w:val="20"/>
                <w:szCs w:val="20"/>
              </w:rPr>
              <w:t>К-1337</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16"/>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453" w:right="437"/>
              <w:jc w:val="center"/>
              <w:rPr>
                <w:rFonts w:eastAsia="Calibri"/>
                <w:sz w:val="20"/>
                <w:szCs w:val="20"/>
              </w:rPr>
            </w:pPr>
            <w:r w:rsidRPr="006175B0">
              <w:rPr>
                <w:rFonts w:eastAsia="Calibri"/>
                <w:sz w:val="20"/>
                <w:szCs w:val="20"/>
              </w:rPr>
              <w:t>К-1333</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345" w:right="318"/>
              <w:jc w:val="center"/>
              <w:rPr>
                <w:rFonts w:eastAsia="Calibri"/>
                <w:sz w:val="20"/>
                <w:szCs w:val="20"/>
              </w:rPr>
            </w:pPr>
            <w:r w:rsidRPr="006175B0">
              <w:rPr>
                <w:rFonts w:eastAsia="Calibri"/>
                <w:sz w:val="20"/>
                <w:szCs w:val="20"/>
              </w:rPr>
              <w:t>К-1324</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46"/>
              <w:jc w:val="right"/>
              <w:rPr>
                <w:rFonts w:eastAsia="Calibri"/>
                <w:sz w:val="20"/>
                <w:szCs w:val="20"/>
              </w:rPr>
            </w:pPr>
            <w:r w:rsidRPr="006175B0">
              <w:rPr>
                <w:rFonts w:eastAsia="Calibri"/>
                <w:sz w:val="20"/>
                <w:szCs w:val="20"/>
              </w:rPr>
              <w:t>306.0</w:t>
            </w:r>
          </w:p>
        </w:tc>
        <w:tc>
          <w:tcPr>
            <w:tcW w:w="3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303" w:right="269"/>
              <w:jc w:val="center"/>
              <w:rPr>
                <w:rFonts w:eastAsia="Calibri"/>
                <w:sz w:val="20"/>
                <w:szCs w:val="20"/>
              </w:rPr>
            </w:pPr>
            <w:r w:rsidRPr="006175B0">
              <w:rPr>
                <w:rFonts w:eastAsia="Calibri"/>
                <w:sz w:val="20"/>
                <w:szCs w:val="20"/>
              </w:rPr>
              <w:t>250</w:t>
            </w:r>
          </w:p>
        </w:tc>
        <w:tc>
          <w:tcPr>
            <w:tcW w:w="4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bl>
    <w:p w:rsidR="00CB483A" w:rsidRDefault="00CB483A" w:rsidP="0004031F">
      <w:pPr>
        <w:pStyle w:val="22"/>
        <w:spacing w:after="0"/>
        <w:rPr>
          <w:rStyle w:val="1d"/>
        </w:rPr>
      </w:pPr>
    </w:p>
    <w:p w:rsidR="006175B0" w:rsidRDefault="006175B0" w:rsidP="0004031F">
      <w:pPr>
        <w:pStyle w:val="22"/>
        <w:spacing w:after="0"/>
        <w:rPr>
          <w:rStyle w:val="1d"/>
        </w:rPr>
      </w:pPr>
    </w:p>
    <w:p w:rsidR="006175B0" w:rsidRDefault="006175B0" w:rsidP="0004031F">
      <w:pPr>
        <w:pStyle w:val="22"/>
        <w:spacing w:after="0"/>
        <w:rPr>
          <w:rStyle w:val="1d"/>
        </w:rPr>
      </w:pPr>
    </w:p>
    <w:p w:rsidR="006175B0" w:rsidRDefault="006175B0" w:rsidP="0004031F">
      <w:pPr>
        <w:pStyle w:val="22"/>
        <w:spacing w:after="0"/>
        <w:rPr>
          <w:rStyle w:val="1d"/>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474"/>
        <w:gridCol w:w="2857"/>
        <w:gridCol w:w="2831"/>
        <w:gridCol w:w="1222"/>
        <w:gridCol w:w="842"/>
        <w:gridCol w:w="593"/>
        <w:gridCol w:w="1129"/>
        <w:gridCol w:w="830"/>
        <w:gridCol w:w="905"/>
        <w:gridCol w:w="858"/>
        <w:gridCol w:w="1118"/>
        <w:gridCol w:w="760"/>
      </w:tblGrid>
      <w:tr w:rsidR="00CB483A" w:rsidRPr="006175B0" w:rsidTr="009F7305">
        <w:trPr>
          <w:trHeight w:val="1319"/>
          <w:tblHeader/>
        </w:trPr>
        <w:tc>
          <w:tcPr>
            <w:tcW w:w="165" w:type="pct"/>
            <w:tcBorders>
              <w:right w:val="single" w:sz="4" w:space="0" w:color="000000"/>
            </w:tcBorders>
            <w:shd w:val="clear" w:color="auto" w:fill="auto"/>
            <w:textDirection w:val="btLr"/>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991"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right="471"/>
              <w:jc w:val="right"/>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98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8" w:line="247" w:lineRule="auto"/>
              <w:ind w:left="467" w:right="105" w:hanging="346"/>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42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3" w:line="247" w:lineRule="auto"/>
              <w:ind w:left="467" w:right="175" w:hanging="284"/>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287"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44" w:lineRule="auto"/>
              <w:ind w:left="165" w:right="148"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206"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10" w:line="247" w:lineRule="auto"/>
              <w:ind w:left="158" w:right="140" w:firstLine="336"/>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39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line="247" w:lineRule="auto"/>
              <w:ind w:left="165" w:right="148" w:firstLine="168"/>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sz w:val="20"/>
                <w:szCs w:val="20"/>
              </w:rPr>
              <w:t>прокладки</w:t>
            </w:r>
          </w:p>
        </w:tc>
        <w:tc>
          <w:tcPr>
            <w:tcW w:w="28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line="247" w:lineRule="auto"/>
              <w:ind w:left="57" w:right="57" w:firstLine="216"/>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31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51"/>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29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78"/>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38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201"/>
              <w:rPr>
                <w:rFonts w:eastAsia="Calibri"/>
                <w:b/>
                <w:sz w:val="20"/>
                <w:szCs w:val="20"/>
              </w:rPr>
            </w:pPr>
            <w:r w:rsidRPr="006175B0">
              <w:rPr>
                <w:rFonts w:eastAsia="Calibri"/>
                <w:b/>
                <w:sz w:val="20"/>
                <w:szCs w:val="20"/>
              </w:rPr>
              <w:t>Материал</w:t>
            </w:r>
          </w:p>
        </w:tc>
        <w:tc>
          <w:tcPr>
            <w:tcW w:w="264" w:type="pct"/>
            <w:tcBorders>
              <w:lef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3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CB483A" w:rsidRPr="006175B0" w:rsidTr="009F7305">
        <w:trPr>
          <w:trHeight w:val="306"/>
        </w:trPr>
        <w:tc>
          <w:tcPr>
            <w:tcW w:w="165"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991"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982"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43" w:right="125"/>
              <w:jc w:val="center"/>
              <w:rPr>
                <w:rFonts w:eastAsia="Calibri"/>
                <w:sz w:val="20"/>
                <w:szCs w:val="20"/>
              </w:rPr>
            </w:pPr>
            <w:r w:rsidRPr="006175B0">
              <w:rPr>
                <w:rFonts w:eastAsia="Calibri"/>
                <w:sz w:val="20"/>
                <w:szCs w:val="20"/>
              </w:rPr>
              <w:t>К-1322</w:t>
            </w:r>
          </w:p>
        </w:tc>
        <w:tc>
          <w:tcPr>
            <w:tcW w:w="42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20" w:right="104"/>
              <w:jc w:val="center"/>
              <w:rPr>
                <w:rFonts w:eastAsia="Calibri"/>
                <w:sz w:val="20"/>
                <w:szCs w:val="20"/>
              </w:rPr>
            </w:pPr>
            <w:r w:rsidRPr="006175B0">
              <w:rPr>
                <w:rFonts w:eastAsia="Calibri"/>
                <w:sz w:val="20"/>
                <w:szCs w:val="20"/>
              </w:rPr>
              <w:t>К-1308</w:t>
            </w:r>
          </w:p>
        </w:tc>
        <w:tc>
          <w:tcPr>
            <w:tcW w:w="287"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06"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88"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14"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98"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88"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64"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9F7305">
        <w:trPr>
          <w:trHeight w:val="313"/>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43" w:right="125"/>
              <w:jc w:val="center"/>
              <w:rPr>
                <w:rFonts w:eastAsia="Calibri"/>
                <w:sz w:val="20"/>
                <w:szCs w:val="20"/>
              </w:rPr>
            </w:pPr>
            <w:r w:rsidRPr="006175B0">
              <w:rPr>
                <w:rFonts w:eastAsia="Calibri"/>
                <w:sz w:val="20"/>
                <w:szCs w:val="20"/>
              </w:rPr>
              <w:t>К-1250</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21" w:right="104"/>
              <w:jc w:val="center"/>
              <w:rPr>
                <w:rFonts w:eastAsia="Calibri"/>
                <w:sz w:val="20"/>
                <w:szCs w:val="20"/>
              </w:rPr>
            </w:pPr>
            <w:r w:rsidRPr="006175B0">
              <w:rPr>
                <w:rFonts w:eastAsia="Calibri"/>
                <w:sz w:val="20"/>
                <w:szCs w:val="20"/>
              </w:rPr>
              <w:t>К-1248</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461"/>
        </w:trPr>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55</w:t>
            </w:r>
          </w:p>
        </w:tc>
        <w:tc>
          <w:tcPr>
            <w:tcW w:w="991"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Внутр.</w:t>
            </w:r>
            <w:r w:rsidRPr="006175B0">
              <w:rPr>
                <w:rFonts w:eastAsia="Calibri"/>
                <w:spacing w:val="-2"/>
                <w:sz w:val="20"/>
                <w:szCs w:val="20"/>
              </w:rPr>
              <w:t xml:space="preserve"> </w:t>
            </w:r>
            <w:r w:rsidRPr="006175B0">
              <w:rPr>
                <w:rFonts w:eastAsia="Calibri"/>
                <w:sz w:val="20"/>
                <w:szCs w:val="20"/>
              </w:rPr>
              <w:t>пл.</w:t>
            </w:r>
            <w:r w:rsidRPr="006175B0">
              <w:rPr>
                <w:rFonts w:eastAsia="Calibri"/>
                <w:spacing w:val="-2"/>
                <w:sz w:val="20"/>
                <w:szCs w:val="20"/>
              </w:rPr>
              <w:t xml:space="preserve"> </w:t>
            </w:r>
            <w:r w:rsidRPr="006175B0">
              <w:rPr>
                <w:rFonts w:eastAsia="Calibri"/>
                <w:sz w:val="20"/>
                <w:szCs w:val="20"/>
              </w:rPr>
              <w:t>фек.</w:t>
            </w:r>
            <w:r w:rsidRPr="006175B0">
              <w:rPr>
                <w:rFonts w:eastAsia="Calibri"/>
                <w:spacing w:val="-2"/>
                <w:sz w:val="20"/>
                <w:szCs w:val="20"/>
              </w:rPr>
              <w:t xml:space="preserve"> </w:t>
            </w:r>
            <w:r w:rsidRPr="006175B0">
              <w:rPr>
                <w:rFonts w:eastAsia="Calibri"/>
                <w:sz w:val="20"/>
                <w:szCs w:val="20"/>
              </w:rPr>
              <w:t>к/л</w:t>
            </w:r>
          </w:p>
          <w:p w:rsidR="00CB483A" w:rsidRPr="006175B0" w:rsidRDefault="00CB483A" w:rsidP="009F7305">
            <w:pPr>
              <w:pStyle w:val="TableParagraph"/>
              <w:ind w:left="110"/>
              <w:rPr>
                <w:rFonts w:eastAsia="Calibri"/>
                <w:sz w:val="20"/>
                <w:szCs w:val="20"/>
              </w:rPr>
            </w:pPr>
            <w:r w:rsidRPr="006175B0">
              <w:rPr>
                <w:rFonts w:eastAsia="Calibri"/>
                <w:sz w:val="20"/>
                <w:szCs w:val="20"/>
              </w:rPr>
              <w:t>(ул.</w:t>
            </w:r>
            <w:r w:rsidRPr="006175B0">
              <w:rPr>
                <w:rFonts w:eastAsia="Calibri"/>
                <w:spacing w:val="-4"/>
                <w:sz w:val="20"/>
                <w:szCs w:val="20"/>
              </w:rPr>
              <w:t xml:space="preserve"> </w:t>
            </w:r>
            <w:r w:rsidRPr="006175B0">
              <w:rPr>
                <w:rFonts w:eastAsia="Calibri"/>
                <w:sz w:val="20"/>
                <w:szCs w:val="20"/>
              </w:rPr>
              <w:t>Вокка</w:t>
            </w:r>
            <w:r w:rsidRPr="006175B0">
              <w:rPr>
                <w:rFonts w:eastAsia="Calibri"/>
                <w:spacing w:val="-3"/>
                <w:sz w:val="20"/>
                <w:szCs w:val="20"/>
              </w:rPr>
              <w:t xml:space="preserve"> </w:t>
            </w:r>
            <w:r w:rsidRPr="006175B0">
              <w:rPr>
                <w:rFonts w:eastAsia="Calibri"/>
                <w:sz w:val="20"/>
                <w:szCs w:val="20"/>
              </w:rPr>
              <w:t>вдоль</w:t>
            </w:r>
            <w:r w:rsidRPr="006175B0">
              <w:rPr>
                <w:rFonts w:eastAsia="Calibri"/>
                <w:spacing w:val="-3"/>
                <w:sz w:val="20"/>
                <w:szCs w:val="20"/>
              </w:rPr>
              <w:t xml:space="preserve"> </w:t>
            </w:r>
            <w:r w:rsidRPr="006175B0">
              <w:rPr>
                <w:rFonts w:eastAsia="Calibri"/>
                <w:sz w:val="20"/>
                <w:szCs w:val="20"/>
              </w:rPr>
              <w:t>стадиона,</w:t>
            </w:r>
            <w:r w:rsidRPr="006175B0">
              <w:rPr>
                <w:rFonts w:eastAsia="Calibri"/>
                <w:spacing w:val="-1"/>
                <w:sz w:val="20"/>
                <w:szCs w:val="20"/>
              </w:rPr>
              <w:t xml:space="preserve"> </w:t>
            </w:r>
            <w:r w:rsidRPr="006175B0">
              <w:rPr>
                <w:rFonts w:eastAsia="Calibri"/>
                <w:sz w:val="20"/>
                <w:szCs w:val="20"/>
              </w:rPr>
              <w:t>СОШ</w:t>
            </w:r>
            <w:r w:rsidRPr="006175B0">
              <w:rPr>
                <w:rFonts w:eastAsia="Calibri"/>
                <w:spacing w:val="-3"/>
                <w:sz w:val="20"/>
                <w:szCs w:val="20"/>
              </w:rPr>
              <w:t xml:space="preserve"> </w:t>
            </w:r>
            <w:r w:rsidRPr="006175B0">
              <w:rPr>
                <w:rFonts w:eastAsia="Calibri"/>
                <w:sz w:val="20"/>
                <w:szCs w:val="20"/>
              </w:rPr>
              <w:t>№2)</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42" w:right="125"/>
              <w:jc w:val="center"/>
              <w:rPr>
                <w:rFonts w:eastAsia="Calibri"/>
                <w:sz w:val="20"/>
                <w:szCs w:val="20"/>
              </w:rPr>
            </w:pPr>
            <w:r w:rsidRPr="006175B0">
              <w:rPr>
                <w:rFonts w:eastAsia="Calibri"/>
                <w:sz w:val="20"/>
                <w:szCs w:val="20"/>
              </w:rPr>
              <w:t>К-2453--К-1891--К-</w:t>
            </w:r>
          </w:p>
          <w:p w:rsidR="00CB483A" w:rsidRPr="006175B0" w:rsidRDefault="00CB483A" w:rsidP="009F7305">
            <w:pPr>
              <w:pStyle w:val="TableParagraph"/>
              <w:spacing w:line="215" w:lineRule="exact"/>
              <w:ind w:left="143" w:right="125"/>
              <w:jc w:val="center"/>
              <w:rPr>
                <w:rFonts w:eastAsia="Calibri"/>
                <w:sz w:val="20"/>
                <w:szCs w:val="20"/>
              </w:rPr>
            </w:pPr>
            <w:r w:rsidRPr="006175B0">
              <w:rPr>
                <w:rFonts w:eastAsia="Calibri"/>
                <w:sz w:val="20"/>
                <w:szCs w:val="20"/>
              </w:rPr>
              <w:t>1890</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21" w:right="104"/>
              <w:jc w:val="center"/>
              <w:rPr>
                <w:rFonts w:eastAsia="Calibri"/>
                <w:sz w:val="20"/>
                <w:szCs w:val="20"/>
              </w:rPr>
            </w:pPr>
            <w:r w:rsidRPr="006175B0">
              <w:rPr>
                <w:rFonts w:eastAsia="Calibri"/>
                <w:sz w:val="20"/>
                <w:szCs w:val="20"/>
              </w:rPr>
              <w:t>К-3488</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243"/>
              <w:rPr>
                <w:rFonts w:eastAsia="Calibri"/>
                <w:sz w:val="20"/>
                <w:szCs w:val="20"/>
              </w:rPr>
            </w:pPr>
            <w:r w:rsidRPr="006175B0">
              <w:rPr>
                <w:rFonts w:eastAsia="Calibri"/>
                <w:sz w:val="20"/>
                <w:szCs w:val="20"/>
              </w:rPr>
              <w:t>1975</w:t>
            </w:r>
          </w:p>
        </w:tc>
        <w:tc>
          <w:tcPr>
            <w:tcW w:w="20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1.8</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right="247"/>
              <w:jc w:val="right"/>
              <w:rPr>
                <w:rFonts w:eastAsia="Calibri"/>
                <w:sz w:val="20"/>
                <w:szCs w:val="20"/>
              </w:rPr>
            </w:pPr>
            <w:r w:rsidRPr="006175B0">
              <w:rPr>
                <w:rFonts w:eastAsia="Calibri"/>
                <w:sz w:val="20"/>
                <w:szCs w:val="20"/>
              </w:rPr>
              <w:t>559.0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1" w:right="69"/>
              <w:jc w:val="center"/>
              <w:rPr>
                <w:rFonts w:eastAsia="Calibri"/>
                <w:sz w:val="20"/>
                <w:szCs w:val="20"/>
              </w:rPr>
            </w:pPr>
            <w:r w:rsidRPr="006175B0">
              <w:rPr>
                <w:rFonts w:eastAsia="Calibri"/>
                <w:sz w:val="20"/>
                <w:szCs w:val="20"/>
              </w:rPr>
              <w:t>ж/б</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right="237"/>
              <w:jc w:val="right"/>
              <w:rPr>
                <w:rFonts w:eastAsia="Calibri"/>
                <w:sz w:val="20"/>
                <w:szCs w:val="20"/>
              </w:rPr>
            </w:pPr>
            <w:r w:rsidRPr="006175B0">
              <w:rPr>
                <w:rFonts w:eastAsia="Calibri"/>
                <w:sz w:val="20"/>
                <w:szCs w:val="20"/>
              </w:rPr>
              <w:t>100</w:t>
            </w:r>
          </w:p>
        </w:tc>
      </w:tr>
      <w:tr w:rsidR="00CB483A" w:rsidRPr="006175B0" w:rsidTr="009F7305">
        <w:trPr>
          <w:trHeight w:val="313"/>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К-48949</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К-837</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47"/>
              <w:jc w:val="right"/>
              <w:rPr>
                <w:rFonts w:eastAsia="Calibri"/>
                <w:sz w:val="20"/>
                <w:szCs w:val="20"/>
              </w:rPr>
            </w:pPr>
            <w:r w:rsidRPr="006175B0">
              <w:rPr>
                <w:rFonts w:eastAsia="Calibri"/>
                <w:sz w:val="20"/>
                <w:szCs w:val="20"/>
              </w:rPr>
              <w:t>103.9</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5" w:right="68"/>
              <w:jc w:val="center"/>
              <w:rPr>
                <w:rFonts w:eastAsia="Calibri"/>
                <w:sz w:val="20"/>
                <w:szCs w:val="20"/>
              </w:rPr>
            </w:pPr>
            <w:r w:rsidRPr="006175B0">
              <w:rPr>
                <w:rFonts w:eastAsia="Calibri"/>
                <w:sz w:val="20"/>
                <w:szCs w:val="20"/>
              </w:rPr>
              <w:t>200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37"/>
              <w:jc w:val="right"/>
              <w:rPr>
                <w:rFonts w:eastAsia="Calibri"/>
                <w:sz w:val="20"/>
                <w:szCs w:val="20"/>
              </w:rPr>
            </w:pPr>
            <w:r w:rsidRPr="006175B0">
              <w:rPr>
                <w:rFonts w:eastAsia="Calibri"/>
                <w:sz w:val="20"/>
                <w:szCs w:val="20"/>
              </w:rPr>
              <w:t>100</w:t>
            </w:r>
          </w:p>
        </w:tc>
      </w:tr>
      <w:tr w:rsidR="00CB483A" w:rsidRPr="006175B0" w:rsidTr="009F7305">
        <w:trPr>
          <w:trHeight w:val="316"/>
        </w:trPr>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56</w:t>
            </w:r>
          </w:p>
        </w:tc>
        <w:tc>
          <w:tcPr>
            <w:tcW w:w="991"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Коллектор</w:t>
            </w:r>
            <w:r w:rsidRPr="006175B0">
              <w:rPr>
                <w:rFonts w:eastAsia="Calibri"/>
                <w:spacing w:val="-2"/>
                <w:sz w:val="20"/>
                <w:szCs w:val="20"/>
              </w:rPr>
              <w:t xml:space="preserve"> </w:t>
            </w:r>
            <w:r w:rsidRPr="006175B0">
              <w:rPr>
                <w:rFonts w:eastAsia="Calibri"/>
                <w:sz w:val="20"/>
                <w:szCs w:val="20"/>
              </w:rPr>
              <w:t>к</w:t>
            </w:r>
            <w:r w:rsidRPr="006175B0">
              <w:rPr>
                <w:rFonts w:eastAsia="Calibri"/>
                <w:spacing w:val="-3"/>
                <w:sz w:val="20"/>
                <w:szCs w:val="20"/>
              </w:rPr>
              <w:t xml:space="preserve"> </w:t>
            </w:r>
            <w:r w:rsidRPr="006175B0">
              <w:rPr>
                <w:rFonts w:eastAsia="Calibri"/>
                <w:sz w:val="20"/>
                <w:szCs w:val="20"/>
              </w:rPr>
              <w:t>ж/д</w:t>
            </w:r>
            <w:r w:rsidRPr="006175B0">
              <w:rPr>
                <w:rFonts w:eastAsia="Calibri"/>
                <w:spacing w:val="-2"/>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Колхозная</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С-4556</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К-4563</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
              <w:rPr>
                <w:rFonts w:eastAsia="Calibri"/>
                <w:sz w:val="20"/>
                <w:szCs w:val="20"/>
              </w:rPr>
            </w:pPr>
          </w:p>
          <w:p w:rsidR="00CB483A" w:rsidRPr="006175B0" w:rsidRDefault="00CB483A" w:rsidP="009F7305">
            <w:pPr>
              <w:pStyle w:val="TableParagraph"/>
              <w:ind w:left="243"/>
              <w:rPr>
                <w:rFonts w:eastAsia="Calibri"/>
                <w:sz w:val="20"/>
                <w:szCs w:val="20"/>
              </w:rPr>
            </w:pPr>
            <w:r w:rsidRPr="006175B0">
              <w:rPr>
                <w:rFonts w:eastAsia="Calibri"/>
                <w:sz w:val="20"/>
                <w:szCs w:val="20"/>
              </w:rPr>
              <w:t>1985</w:t>
            </w:r>
          </w:p>
        </w:tc>
        <w:tc>
          <w:tcPr>
            <w:tcW w:w="20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97"/>
              <w:jc w:val="right"/>
              <w:rPr>
                <w:rFonts w:eastAsia="Calibri"/>
                <w:sz w:val="20"/>
                <w:szCs w:val="20"/>
              </w:rPr>
            </w:pPr>
            <w:r w:rsidRPr="006175B0">
              <w:rPr>
                <w:rFonts w:eastAsia="Calibri"/>
                <w:sz w:val="20"/>
                <w:szCs w:val="20"/>
              </w:rPr>
              <w:t>44.0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1" w:right="69"/>
              <w:jc w:val="center"/>
              <w:rPr>
                <w:rFonts w:eastAsia="Calibri"/>
                <w:sz w:val="20"/>
                <w:szCs w:val="20"/>
              </w:rPr>
            </w:pPr>
            <w:r w:rsidRPr="006175B0">
              <w:rPr>
                <w:rFonts w:eastAsia="Calibri"/>
                <w:sz w:val="20"/>
                <w:szCs w:val="20"/>
              </w:rPr>
              <w:t>а/ц</w:t>
            </w:r>
          </w:p>
        </w:tc>
        <w:tc>
          <w:tcPr>
            <w:tcW w:w="26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100</w:t>
            </w:r>
          </w:p>
        </w:tc>
      </w:tr>
      <w:tr w:rsidR="00CB483A" w:rsidRPr="006175B0" w:rsidTr="009F7305">
        <w:trPr>
          <w:trHeight w:val="314"/>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43" w:right="125"/>
              <w:jc w:val="center"/>
              <w:rPr>
                <w:rFonts w:eastAsia="Calibri"/>
                <w:sz w:val="20"/>
                <w:szCs w:val="20"/>
              </w:rPr>
            </w:pPr>
            <w:r w:rsidRPr="006175B0">
              <w:rPr>
                <w:rFonts w:eastAsia="Calibri"/>
                <w:sz w:val="20"/>
                <w:szCs w:val="20"/>
              </w:rPr>
              <w:t>С-4561</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21" w:right="104"/>
              <w:jc w:val="center"/>
              <w:rPr>
                <w:rFonts w:eastAsia="Calibri"/>
                <w:sz w:val="20"/>
                <w:szCs w:val="20"/>
              </w:rPr>
            </w:pPr>
            <w:r w:rsidRPr="006175B0">
              <w:rPr>
                <w:rFonts w:eastAsia="Calibri"/>
                <w:sz w:val="20"/>
                <w:szCs w:val="20"/>
              </w:rPr>
              <w:t>К-4563</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right="297"/>
              <w:jc w:val="right"/>
              <w:rPr>
                <w:rFonts w:eastAsia="Calibri"/>
                <w:sz w:val="20"/>
                <w:szCs w:val="20"/>
              </w:rPr>
            </w:pPr>
            <w:r w:rsidRPr="006175B0">
              <w:rPr>
                <w:rFonts w:eastAsia="Calibri"/>
                <w:sz w:val="20"/>
                <w:szCs w:val="20"/>
              </w:rPr>
              <w:t>53.8</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91" w:right="69"/>
              <w:jc w:val="center"/>
              <w:rPr>
                <w:rFonts w:eastAsia="Calibri"/>
                <w:sz w:val="20"/>
                <w:szCs w:val="20"/>
              </w:rPr>
            </w:pPr>
            <w:r w:rsidRPr="006175B0">
              <w:rPr>
                <w:rFonts w:eastAsia="Calibri"/>
                <w:sz w:val="20"/>
                <w:szCs w:val="20"/>
              </w:rPr>
              <w:t>а/ц</w:t>
            </w:r>
          </w:p>
        </w:tc>
        <w:tc>
          <w:tcPr>
            <w:tcW w:w="2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793"/>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left="90" w:right="74"/>
              <w:jc w:val="center"/>
              <w:rPr>
                <w:rFonts w:eastAsia="Calibri"/>
                <w:sz w:val="20"/>
                <w:szCs w:val="20"/>
              </w:rPr>
            </w:pPr>
            <w:r w:rsidRPr="006175B0">
              <w:rPr>
                <w:rFonts w:eastAsia="Calibri"/>
                <w:sz w:val="20"/>
                <w:szCs w:val="20"/>
              </w:rPr>
              <w:t>57</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Наружные</w:t>
            </w:r>
            <w:r w:rsidRPr="006175B0">
              <w:rPr>
                <w:rFonts w:eastAsia="Calibri"/>
                <w:spacing w:val="-5"/>
                <w:sz w:val="20"/>
                <w:szCs w:val="20"/>
              </w:rPr>
              <w:t xml:space="preserve"> </w:t>
            </w:r>
            <w:r w:rsidRPr="006175B0">
              <w:rPr>
                <w:rFonts w:eastAsia="Calibri"/>
                <w:sz w:val="20"/>
                <w:szCs w:val="20"/>
              </w:rPr>
              <w:t>сети</w:t>
            </w:r>
            <w:r w:rsidRPr="006175B0">
              <w:rPr>
                <w:rFonts w:eastAsia="Calibri"/>
                <w:spacing w:val="-5"/>
                <w:sz w:val="20"/>
                <w:szCs w:val="20"/>
              </w:rPr>
              <w:t xml:space="preserve"> </w:t>
            </w:r>
            <w:r w:rsidRPr="006175B0">
              <w:rPr>
                <w:rFonts w:eastAsia="Calibri"/>
                <w:sz w:val="20"/>
                <w:szCs w:val="20"/>
              </w:rPr>
              <w:t>канализации</w:t>
            </w:r>
          </w:p>
          <w:p w:rsidR="00CB483A" w:rsidRPr="006175B0" w:rsidRDefault="00CB483A" w:rsidP="009F7305">
            <w:pPr>
              <w:pStyle w:val="TableParagraph"/>
              <w:ind w:left="110" w:right="425"/>
              <w:rPr>
                <w:rFonts w:eastAsia="Calibri"/>
                <w:sz w:val="20"/>
                <w:szCs w:val="20"/>
              </w:rPr>
            </w:pPr>
            <w:r w:rsidRPr="006175B0">
              <w:rPr>
                <w:rFonts w:eastAsia="Calibri"/>
                <w:sz w:val="20"/>
                <w:szCs w:val="20"/>
              </w:rPr>
              <w:t>ул.</w:t>
            </w:r>
            <w:r w:rsidRPr="006175B0">
              <w:rPr>
                <w:rFonts w:eastAsia="Calibri"/>
                <w:spacing w:val="-3"/>
                <w:sz w:val="20"/>
                <w:szCs w:val="20"/>
              </w:rPr>
              <w:t xml:space="preserve"> </w:t>
            </w:r>
            <w:r w:rsidRPr="006175B0">
              <w:rPr>
                <w:rFonts w:eastAsia="Calibri"/>
                <w:sz w:val="20"/>
                <w:szCs w:val="20"/>
              </w:rPr>
              <w:t>Ленинградская</w:t>
            </w:r>
            <w:r w:rsidRPr="006175B0">
              <w:rPr>
                <w:rFonts w:eastAsia="Calibri"/>
                <w:spacing w:val="-2"/>
                <w:sz w:val="20"/>
                <w:szCs w:val="20"/>
              </w:rPr>
              <w:t xml:space="preserve"> </w:t>
            </w:r>
            <w:r w:rsidRPr="006175B0">
              <w:rPr>
                <w:rFonts w:eastAsia="Calibri"/>
                <w:sz w:val="20"/>
                <w:szCs w:val="20"/>
              </w:rPr>
              <w:t>(от</w:t>
            </w:r>
            <w:r w:rsidRPr="006175B0">
              <w:rPr>
                <w:rFonts w:eastAsia="Calibri"/>
                <w:spacing w:val="-2"/>
                <w:sz w:val="20"/>
                <w:szCs w:val="20"/>
              </w:rPr>
              <w:t xml:space="preserve"> </w:t>
            </w:r>
            <w:r w:rsidRPr="006175B0">
              <w:rPr>
                <w:rFonts w:eastAsia="Calibri"/>
                <w:sz w:val="20"/>
                <w:szCs w:val="20"/>
              </w:rPr>
              <w:t>ул.</w:t>
            </w:r>
            <w:r w:rsidRPr="006175B0">
              <w:rPr>
                <w:rFonts w:eastAsia="Calibri"/>
                <w:spacing w:val="-4"/>
                <w:sz w:val="20"/>
                <w:szCs w:val="20"/>
              </w:rPr>
              <w:t xml:space="preserve"> </w:t>
            </w:r>
            <w:r w:rsidRPr="006175B0">
              <w:rPr>
                <w:rFonts w:eastAsia="Calibri"/>
                <w:sz w:val="20"/>
                <w:szCs w:val="20"/>
              </w:rPr>
              <w:t>Межевой</w:t>
            </w:r>
            <w:r w:rsidRPr="006175B0">
              <w:rPr>
                <w:rFonts w:eastAsia="Calibri"/>
                <w:spacing w:val="-4"/>
                <w:sz w:val="20"/>
                <w:szCs w:val="20"/>
              </w:rPr>
              <w:t xml:space="preserve"> </w:t>
            </w:r>
            <w:r w:rsidRPr="006175B0">
              <w:rPr>
                <w:rFonts w:eastAsia="Calibri"/>
                <w:sz w:val="20"/>
                <w:szCs w:val="20"/>
              </w:rPr>
              <w:t>до</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Волковской)</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left="143" w:right="125"/>
              <w:jc w:val="center"/>
              <w:rPr>
                <w:rFonts w:eastAsia="Calibri"/>
                <w:sz w:val="20"/>
                <w:szCs w:val="20"/>
              </w:rPr>
            </w:pPr>
            <w:r w:rsidRPr="006175B0">
              <w:rPr>
                <w:rFonts w:eastAsia="Calibri"/>
                <w:sz w:val="20"/>
                <w:szCs w:val="20"/>
              </w:rPr>
              <w:t>К-3604</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left="121" w:right="104"/>
              <w:jc w:val="center"/>
              <w:rPr>
                <w:rFonts w:eastAsia="Calibri"/>
                <w:sz w:val="20"/>
                <w:szCs w:val="20"/>
              </w:rPr>
            </w:pPr>
            <w:r w:rsidRPr="006175B0">
              <w:rPr>
                <w:rFonts w:eastAsia="Calibri"/>
                <w:sz w:val="20"/>
                <w:szCs w:val="20"/>
              </w:rPr>
              <w:t>К-3615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1979</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right="247"/>
              <w:jc w:val="right"/>
              <w:rPr>
                <w:rFonts w:eastAsia="Calibri"/>
                <w:sz w:val="20"/>
                <w:szCs w:val="20"/>
              </w:rPr>
            </w:pPr>
            <w:r w:rsidRPr="006175B0">
              <w:rPr>
                <w:rFonts w:eastAsia="Calibri"/>
                <w:sz w:val="20"/>
                <w:szCs w:val="20"/>
              </w:rPr>
              <w:t>486.3</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ж/б</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right="237"/>
              <w:jc w:val="right"/>
              <w:rPr>
                <w:rFonts w:eastAsia="Calibri"/>
                <w:sz w:val="20"/>
                <w:szCs w:val="20"/>
              </w:rPr>
            </w:pPr>
            <w:r w:rsidRPr="006175B0">
              <w:rPr>
                <w:rFonts w:eastAsia="Calibri"/>
                <w:sz w:val="20"/>
                <w:szCs w:val="20"/>
              </w:rPr>
              <w:t>100</w:t>
            </w:r>
          </w:p>
        </w:tc>
      </w:tr>
      <w:tr w:rsidR="00CB483A" w:rsidRPr="006175B0" w:rsidTr="009F7305">
        <w:trPr>
          <w:trHeight w:val="350"/>
        </w:trPr>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2"/>
              <w:ind w:left="160"/>
              <w:rPr>
                <w:rFonts w:eastAsia="Calibri"/>
                <w:sz w:val="20"/>
                <w:szCs w:val="20"/>
              </w:rPr>
            </w:pPr>
            <w:r w:rsidRPr="006175B0">
              <w:rPr>
                <w:rFonts w:eastAsia="Calibri"/>
                <w:sz w:val="20"/>
                <w:szCs w:val="20"/>
              </w:rPr>
              <w:t>58</w:t>
            </w:r>
          </w:p>
        </w:tc>
        <w:tc>
          <w:tcPr>
            <w:tcW w:w="991"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1259"/>
              <w:rPr>
                <w:rFonts w:eastAsia="Calibri"/>
                <w:sz w:val="20"/>
                <w:szCs w:val="20"/>
              </w:rPr>
            </w:pPr>
            <w:r w:rsidRPr="006175B0">
              <w:rPr>
                <w:rFonts w:eastAsia="Calibri"/>
                <w:sz w:val="20"/>
                <w:szCs w:val="20"/>
              </w:rPr>
              <w:t>Наружные</w:t>
            </w:r>
            <w:r w:rsidRPr="006175B0">
              <w:rPr>
                <w:rFonts w:eastAsia="Calibri"/>
                <w:spacing w:val="-7"/>
                <w:sz w:val="20"/>
                <w:szCs w:val="20"/>
              </w:rPr>
              <w:t xml:space="preserve"> </w:t>
            </w:r>
            <w:r w:rsidRPr="006175B0">
              <w:rPr>
                <w:rFonts w:eastAsia="Calibri"/>
                <w:sz w:val="20"/>
                <w:szCs w:val="20"/>
              </w:rPr>
              <w:t>сети</w:t>
            </w:r>
            <w:r w:rsidRPr="006175B0">
              <w:rPr>
                <w:rFonts w:eastAsia="Calibri"/>
                <w:spacing w:val="-7"/>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Ленинградская,</w:t>
            </w:r>
            <w:r w:rsidRPr="006175B0">
              <w:rPr>
                <w:rFonts w:eastAsia="Calibri"/>
                <w:spacing w:val="-1"/>
                <w:sz w:val="20"/>
                <w:szCs w:val="20"/>
              </w:rPr>
              <w:t xml:space="preserve"> </w:t>
            </w:r>
            <w:r w:rsidRPr="006175B0">
              <w:rPr>
                <w:rFonts w:eastAsia="Calibri"/>
                <w:sz w:val="20"/>
                <w:szCs w:val="20"/>
              </w:rPr>
              <w:t>13</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5"/>
              <w:ind w:left="143" w:right="125"/>
              <w:jc w:val="center"/>
              <w:rPr>
                <w:rFonts w:eastAsia="Calibri"/>
                <w:sz w:val="20"/>
                <w:szCs w:val="20"/>
              </w:rPr>
            </w:pPr>
            <w:r w:rsidRPr="006175B0">
              <w:rPr>
                <w:rFonts w:eastAsia="Calibri"/>
                <w:sz w:val="20"/>
                <w:szCs w:val="20"/>
              </w:rPr>
              <w:t>К-2037</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5"/>
              <w:ind w:left="121" w:right="104"/>
              <w:jc w:val="center"/>
              <w:rPr>
                <w:rFonts w:eastAsia="Calibri"/>
                <w:sz w:val="20"/>
                <w:szCs w:val="20"/>
              </w:rPr>
            </w:pPr>
            <w:r w:rsidRPr="006175B0">
              <w:rPr>
                <w:rFonts w:eastAsia="Calibri"/>
                <w:sz w:val="20"/>
                <w:szCs w:val="20"/>
              </w:rPr>
              <w:t>К-2034</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2"/>
              <w:ind w:left="243"/>
              <w:rPr>
                <w:rFonts w:eastAsia="Calibri"/>
                <w:sz w:val="20"/>
                <w:szCs w:val="20"/>
              </w:rPr>
            </w:pPr>
            <w:r w:rsidRPr="006175B0">
              <w:rPr>
                <w:rFonts w:eastAsia="Calibri"/>
                <w:sz w:val="20"/>
                <w:szCs w:val="20"/>
              </w:rPr>
              <w:t>1987</w:t>
            </w:r>
          </w:p>
        </w:tc>
        <w:tc>
          <w:tcPr>
            <w:tcW w:w="20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2"/>
              <w:ind w:left="112"/>
              <w:rPr>
                <w:rFonts w:eastAsia="Calibri"/>
                <w:sz w:val="20"/>
                <w:szCs w:val="20"/>
              </w:rPr>
            </w:pPr>
            <w:r w:rsidRPr="006175B0">
              <w:rPr>
                <w:rFonts w:eastAsia="Calibri"/>
                <w:sz w:val="20"/>
                <w:szCs w:val="20"/>
              </w:rPr>
              <w:t>подземный</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2"/>
              <w:ind w:left="148" w:right="133"/>
              <w:jc w:val="center"/>
              <w:rPr>
                <w:rFonts w:eastAsia="Calibri"/>
                <w:sz w:val="20"/>
                <w:szCs w:val="20"/>
              </w:rPr>
            </w:pPr>
            <w:r w:rsidRPr="006175B0">
              <w:rPr>
                <w:rFonts w:eastAsia="Calibri"/>
                <w:sz w:val="20"/>
                <w:szCs w:val="20"/>
              </w:rPr>
              <w:t>1.8</w:t>
            </w:r>
          </w:p>
        </w:tc>
        <w:tc>
          <w:tcPr>
            <w:tcW w:w="31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2"/>
              <w:ind w:left="267"/>
              <w:rPr>
                <w:rFonts w:eastAsia="Calibri"/>
                <w:sz w:val="20"/>
                <w:szCs w:val="20"/>
              </w:rPr>
            </w:pPr>
            <w:r w:rsidRPr="006175B0">
              <w:rPr>
                <w:rFonts w:eastAsia="Calibri"/>
                <w:sz w:val="20"/>
                <w:szCs w:val="20"/>
              </w:rPr>
              <w:t>175.0</w:t>
            </w:r>
          </w:p>
        </w:tc>
        <w:tc>
          <w:tcPr>
            <w:tcW w:w="29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2"/>
              <w:ind w:left="321"/>
              <w:rPr>
                <w:rFonts w:eastAsia="Calibri"/>
                <w:sz w:val="20"/>
                <w:szCs w:val="20"/>
              </w:rPr>
            </w:pPr>
            <w:r w:rsidRPr="006175B0">
              <w:rPr>
                <w:rFonts w:eastAsia="Calibri"/>
                <w:sz w:val="20"/>
                <w:szCs w:val="20"/>
              </w:rPr>
              <w:t>225</w:t>
            </w:r>
          </w:p>
        </w:tc>
        <w:tc>
          <w:tcPr>
            <w:tcW w:w="3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2"/>
              <w:ind w:left="113"/>
              <w:rPr>
                <w:rFonts w:eastAsia="Calibri"/>
                <w:sz w:val="20"/>
                <w:szCs w:val="20"/>
              </w:rPr>
            </w:pPr>
            <w:r w:rsidRPr="006175B0">
              <w:rPr>
                <w:rFonts w:eastAsia="Calibri"/>
                <w:sz w:val="20"/>
                <w:szCs w:val="20"/>
              </w:rPr>
              <w:t>полиэтилен</w:t>
            </w:r>
          </w:p>
        </w:tc>
        <w:tc>
          <w:tcPr>
            <w:tcW w:w="26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2"/>
              <w:ind w:left="121" w:right="93"/>
              <w:jc w:val="center"/>
              <w:rPr>
                <w:rFonts w:eastAsia="Calibri"/>
                <w:sz w:val="20"/>
                <w:szCs w:val="20"/>
              </w:rPr>
            </w:pPr>
            <w:r w:rsidRPr="006175B0">
              <w:rPr>
                <w:rFonts w:eastAsia="Calibri"/>
                <w:sz w:val="20"/>
                <w:szCs w:val="20"/>
              </w:rPr>
              <w:t>58</w:t>
            </w:r>
          </w:p>
        </w:tc>
      </w:tr>
      <w:tr w:rsidR="00CB483A" w:rsidRPr="006175B0" w:rsidTr="009F7305">
        <w:trPr>
          <w:trHeight w:val="350"/>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5"/>
              <w:ind w:left="143" w:right="125"/>
              <w:jc w:val="center"/>
              <w:rPr>
                <w:rFonts w:eastAsia="Calibri"/>
                <w:sz w:val="20"/>
                <w:szCs w:val="20"/>
              </w:rPr>
            </w:pPr>
            <w:r w:rsidRPr="006175B0">
              <w:rPr>
                <w:rFonts w:eastAsia="Calibri"/>
                <w:sz w:val="20"/>
                <w:szCs w:val="20"/>
              </w:rPr>
              <w:t>К-2034</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5"/>
              <w:ind w:left="121" w:right="104"/>
              <w:jc w:val="center"/>
              <w:rPr>
                <w:rFonts w:eastAsia="Calibri"/>
                <w:sz w:val="20"/>
                <w:szCs w:val="20"/>
              </w:rPr>
            </w:pPr>
            <w:r w:rsidRPr="006175B0">
              <w:rPr>
                <w:rFonts w:eastAsia="Calibri"/>
                <w:sz w:val="20"/>
                <w:szCs w:val="20"/>
              </w:rPr>
              <w:t>К-3056</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47"/>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3"/>
              <w:ind w:left="143" w:right="125"/>
              <w:jc w:val="center"/>
              <w:rPr>
                <w:rFonts w:eastAsia="Calibri"/>
                <w:sz w:val="20"/>
                <w:szCs w:val="20"/>
              </w:rPr>
            </w:pPr>
            <w:r w:rsidRPr="006175B0">
              <w:rPr>
                <w:rFonts w:eastAsia="Calibri"/>
                <w:sz w:val="20"/>
                <w:szCs w:val="20"/>
              </w:rPr>
              <w:t>К-3073</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3"/>
              <w:ind w:left="121" w:right="104"/>
              <w:jc w:val="center"/>
              <w:rPr>
                <w:rFonts w:eastAsia="Calibri"/>
                <w:sz w:val="20"/>
                <w:szCs w:val="20"/>
              </w:rPr>
            </w:pPr>
            <w:r w:rsidRPr="006175B0">
              <w:rPr>
                <w:rFonts w:eastAsia="Calibri"/>
                <w:sz w:val="20"/>
                <w:szCs w:val="20"/>
              </w:rPr>
              <w:t>К-2034</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470"/>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5"/>
              <w:ind w:left="90" w:right="74"/>
              <w:jc w:val="center"/>
              <w:rPr>
                <w:rFonts w:eastAsia="Calibri"/>
                <w:sz w:val="20"/>
                <w:szCs w:val="20"/>
              </w:rPr>
            </w:pPr>
            <w:r w:rsidRPr="006175B0">
              <w:rPr>
                <w:rFonts w:eastAsia="Calibri"/>
                <w:sz w:val="20"/>
                <w:szCs w:val="20"/>
              </w:rPr>
              <w:t>59</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right="381"/>
              <w:jc w:val="right"/>
              <w:rPr>
                <w:rFonts w:eastAsia="Calibri"/>
                <w:sz w:val="20"/>
                <w:szCs w:val="20"/>
              </w:rPr>
            </w:pPr>
            <w:r w:rsidRPr="006175B0">
              <w:rPr>
                <w:rFonts w:eastAsia="Calibri"/>
                <w:sz w:val="20"/>
                <w:szCs w:val="20"/>
              </w:rPr>
              <w:t>Канализация</w:t>
            </w:r>
            <w:r w:rsidRPr="006175B0">
              <w:rPr>
                <w:rFonts w:eastAsia="Calibri"/>
                <w:spacing w:val="-2"/>
                <w:sz w:val="20"/>
                <w:szCs w:val="20"/>
              </w:rPr>
              <w:t xml:space="preserve"> </w:t>
            </w:r>
            <w:r w:rsidRPr="006175B0">
              <w:rPr>
                <w:rFonts w:eastAsia="Calibri"/>
                <w:sz w:val="20"/>
                <w:szCs w:val="20"/>
              </w:rPr>
              <w:t>ул.</w:t>
            </w:r>
            <w:r w:rsidRPr="006175B0">
              <w:rPr>
                <w:rFonts w:eastAsia="Calibri"/>
                <w:spacing w:val="-3"/>
                <w:sz w:val="20"/>
                <w:szCs w:val="20"/>
              </w:rPr>
              <w:t xml:space="preserve"> </w:t>
            </w:r>
            <w:r w:rsidRPr="006175B0">
              <w:rPr>
                <w:rFonts w:eastAsia="Calibri"/>
                <w:sz w:val="20"/>
                <w:szCs w:val="20"/>
              </w:rPr>
              <w:t>Ленинградская,</w:t>
            </w:r>
            <w:r w:rsidRPr="006175B0">
              <w:rPr>
                <w:rFonts w:eastAsia="Calibri"/>
                <w:spacing w:val="-3"/>
                <w:sz w:val="20"/>
                <w:szCs w:val="20"/>
              </w:rPr>
              <w:t xml:space="preserve"> </w:t>
            </w:r>
            <w:r w:rsidRPr="006175B0">
              <w:rPr>
                <w:rFonts w:eastAsia="Calibri"/>
                <w:sz w:val="20"/>
                <w:szCs w:val="20"/>
              </w:rPr>
              <w:t>26,</w:t>
            </w:r>
            <w:r w:rsidRPr="006175B0">
              <w:rPr>
                <w:rFonts w:eastAsia="Calibri"/>
                <w:spacing w:val="-3"/>
                <w:sz w:val="20"/>
                <w:szCs w:val="20"/>
              </w:rPr>
              <w:t xml:space="preserve"> </w:t>
            </w:r>
            <w:r w:rsidRPr="006175B0">
              <w:rPr>
                <w:rFonts w:eastAsia="Calibri"/>
                <w:sz w:val="20"/>
                <w:szCs w:val="20"/>
              </w:rPr>
              <w:t>28</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0" w:lineRule="atLeast"/>
              <w:ind w:left="844" w:right="458" w:hanging="368"/>
              <w:rPr>
                <w:rFonts w:eastAsia="Calibri"/>
                <w:sz w:val="20"/>
                <w:szCs w:val="20"/>
              </w:rPr>
            </w:pPr>
            <w:r w:rsidRPr="006175B0">
              <w:rPr>
                <w:rFonts w:eastAsia="Calibri"/>
                <w:sz w:val="20"/>
                <w:szCs w:val="20"/>
              </w:rPr>
              <w:t>К-3333--К-3334</w:t>
            </w:r>
            <w:r w:rsidRPr="006175B0">
              <w:rPr>
                <w:rFonts w:eastAsia="Calibri"/>
                <w:spacing w:val="-47"/>
                <w:sz w:val="20"/>
                <w:szCs w:val="20"/>
              </w:rPr>
              <w:t xml:space="preserve"> </w:t>
            </w:r>
            <w:r w:rsidRPr="006175B0">
              <w:rPr>
                <w:rFonts w:eastAsia="Calibri"/>
                <w:sz w:val="20"/>
                <w:szCs w:val="20"/>
              </w:rPr>
              <w:t>К-3329</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0" w:lineRule="atLeast"/>
              <w:ind w:left="363" w:right="344"/>
              <w:rPr>
                <w:rFonts w:eastAsia="Calibri"/>
                <w:sz w:val="20"/>
                <w:szCs w:val="20"/>
              </w:rPr>
            </w:pPr>
            <w:r w:rsidRPr="006175B0">
              <w:rPr>
                <w:rFonts w:eastAsia="Calibri"/>
                <w:sz w:val="20"/>
                <w:szCs w:val="20"/>
              </w:rPr>
              <w:t>К-3332</w:t>
            </w:r>
            <w:r w:rsidRPr="006175B0">
              <w:rPr>
                <w:rFonts w:eastAsia="Calibri"/>
                <w:spacing w:val="-48"/>
                <w:sz w:val="20"/>
                <w:szCs w:val="20"/>
              </w:rPr>
              <w:t xml:space="preserve"> </w:t>
            </w:r>
            <w:r w:rsidRPr="006175B0">
              <w:rPr>
                <w:rFonts w:eastAsia="Calibri"/>
                <w:sz w:val="20"/>
                <w:szCs w:val="20"/>
              </w:rPr>
              <w:t>К-3335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5"/>
              <w:ind w:left="225" w:right="206"/>
              <w:jc w:val="center"/>
              <w:rPr>
                <w:rFonts w:eastAsia="Calibri"/>
                <w:sz w:val="20"/>
                <w:szCs w:val="20"/>
              </w:rPr>
            </w:pPr>
            <w:r w:rsidRPr="006175B0">
              <w:rPr>
                <w:rFonts w:eastAsia="Calibri"/>
                <w:sz w:val="20"/>
                <w:szCs w:val="20"/>
              </w:rPr>
              <w:t>1992</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5"/>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5"/>
              <w:ind w:left="148" w:right="133"/>
              <w:jc w:val="center"/>
              <w:rPr>
                <w:rFonts w:eastAsia="Calibri"/>
                <w:sz w:val="20"/>
                <w:szCs w:val="20"/>
              </w:rPr>
            </w:pPr>
            <w:r w:rsidRPr="006175B0">
              <w:rPr>
                <w:rFonts w:eastAsia="Calibri"/>
                <w:sz w:val="20"/>
                <w:szCs w:val="20"/>
              </w:rPr>
              <w:t>1.8</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5"/>
              <w:ind w:right="247"/>
              <w:jc w:val="right"/>
              <w:rPr>
                <w:rFonts w:eastAsia="Calibri"/>
                <w:sz w:val="20"/>
                <w:szCs w:val="20"/>
              </w:rPr>
            </w:pPr>
            <w:r w:rsidRPr="006175B0">
              <w:rPr>
                <w:rFonts w:eastAsia="Calibri"/>
                <w:sz w:val="20"/>
                <w:szCs w:val="20"/>
              </w:rPr>
              <w:t>100.0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5"/>
              <w:ind w:left="95" w:right="68"/>
              <w:jc w:val="center"/>
              <w:rPr>
                <w:rFonts w:eastAsia="Calibri"/>
                <w:sz w:val="20"/>
                <w:szCs w:val="20"/>
              </w:rPr>
            </w:pPr>
            <w:r w:rsidRPr="006175B0">
              <w:rPr>
                <w:rFonts w:eastAsia="Calibri"/>
                <w:sz w:val="20"/>
                <w:szCs w:val="20"/>
              </w:rPr>
              <w:t>100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5"/>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5"/>
              <w:ind w:right="289"/>
              <w:jc w:val="right"/>
              <w:rPr>
                <w:rFonts w:eastAsia="Calibri"/>
                <w:sz w:val="20"/>
                <w:szCs w:val="20"/>
              </w:rPr>
            </w:pPr>
            <w:r w:rsidRPr="006175B0">
              <w:rPr>
                <w:rFonts w:eastAsia="Calibri"/>
                <w:sz w:val="20"/>
                <w:szCs w:val="20"/>
              </w:rPr>
              <w:t>80</w:t>
            </w:r>
          </w:p>
        </w:tc>
      </w:tr>
      <w:tr w:rsidR="00CB483A" w:rsidRPr="006175B0" w:rsidTr="009F7305">
        <w:trPr>
          <w:trHeight w:val="508"/>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60</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Pr>
                <w:rFonts w:eastAsia="Calibri"/>
                <w:sz w:val="20"/>
                <w:szCs w:val="20"/>
              </w:rPr>
            </w:pPr>
            <w:r w:rsidRPr="006175B0">
              <w:rPr>
                <w:rFonts w:eastAsia="Calibri"/>
                <w:sz w:val="20"/>
                <w:szCs w:val="20"/>
              </w:rPr>
              <w:t>Бытовая</w:t>
            </w:r>
            <w:r w:rsidRPr="006175B0">
              <w:rPr>
                <w:rFonts w:eastAsia="Calibri"/>
                <w:spacing w:val="-5"/>
                <w:sz w:val="20"/>
                <w:szCs w:val="20"/>
              </w:rPr>
              <w:t xml:space="preserve"> </w:t>
            </w:r>
            <w:r w:rsidRPr="006175B0">
              <w:rPr>
                <w:rFonts w:eastAsia="Calibri"/>
                <w:sz w:val="20"/>
                <w:szCs w:val="20"/>
              </w:rPr>
              <w:t>канализация</w:t>
            </w:r>
            <w:r w:rsidRPr="006175B0">
              <w:rPr>
                <w:rFonts w:eastAsia="Calibri"/>
                <w:spacing w:val="42"/>
                <w:sz w:val="20"/>
                <w:szCs w:val="20"/>
              </w:rPr>
              <w:t xml:space="preserve"> </w:t>
            </w:r>
            <w:r w:rsidRPr="006175B0">
              <w:rPr>
                <w:rFonts w:eastAsia="Calibri"/>
                <w:sz w:val="20"/>
                <w:szCs w:val="20"/>
              </w:rPr>
              <w:t>ул.</w:t>
            </w:r>
            <w:r w:rsidRPr="006175B0">
              <w:rPr>
                <w:rFonts w:eastAsia="Calibri"/>
                <w:spacing w:val="-3"/>
                <w:sz w:val="20"/>
                <w:szCs w:val="20"/>
              </w:rPr>
              <w:t xml:space="preserve"> </w:t>
            </w:r>
            <w:r w:rsidRPr="006175B0">
              <w:rPr>
                <w:rFonts w:eastAsia="Calibri"/>
                <w:sz w:val="20"/>
                <w:szCs w:val="20"/>
              </w:rPr>
              <w:t>Ленинградская,</w:t>
            </w:r>
            <w:r w:rsidRPr="006175B0">
              <w:rPr>
                <w:rFonts w:eastAsia="Calibri"/>
                <w:spacing w:val="-47"/>
                <w:sz w:val="20"/>
                <w:szCs w:val="20"/>
              </w:rPr>
              <w:t xml:space="preserve"> </w:t>
            </w:r>
            <w:r w:rsidRPr="006175B0">
              <w:rPr>
                <w:rFonts w:eastAsia="Calibri"/>
                <w:sz w:val="20"/>
                <w:szCs w:val="20"/>
              </w:rPr>
              <w:t>26,</w:t>
            </w:r>
            <w:r w:rsidRPr="006175B0">
              <w:rPr>
                <w:rFonts w:eastAsia="Calibri"/>
                <w:spacing w:val="-1"/>
                <w:sz w:val="20"/>
                <w:szCs w:val="20"/>
              </w:rPr>
              <w:t xml:space="preserve"> </w:t>
            </w:r>
            <w:r w:rsidRPr="006175B0">
              <w:rPr>
                <w:rFonts w:eastAsia="Calibri"/>
                <w:sz w:val="20"/>
                <w:szCs w:val="20"/>
              </w:rPr>
              <w:t>28</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
              <w:ind w:left="844" w:right="824" w:hanging="2"/>
              <w:jc w:val="center"/>
              <w:rPr>
                <w:rFonts w:eastAsia="Calibri"/>
                <w:sz w:val="20"/>
                <w:szCs w:val="20"/>
              </w:rPr>
            </w:pPr>
            <w:r w:rsidRPr="006175B0">
              <w:rPr>
                <w:rFonts w:eastAsia="Calibri"/>
                <w:sz w:val="20"/>
                <w:szCs w:val="20"/>
              </w:rPr>
              <w:t>К-3334</w:t>
            </w:r>
            <w:r w:rsidRPr="006175B0">
              <w:rPr>
                <w:rFonts w:eastAsia="Calibri"/>
                <w:spacing w:val="-47"/>
                <w:sz w:val="20"/>
                <w:szCs w:val="20"/>
              </w:rPr>
              <w:t xml:space="preserve"> </w:t>
            </w:r>
            <w:r w:rsidRPr="006175B0">
              <w:rPr>
                <w:rFonts w:eastAsia="Calibri"/>
                <w:sz w:val="20"/>
                <w:szCs w:val="20"/>
              </w:rPr>
              <w:t>К-3335</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
              <w:ind w:left="363" w:right="344"/>
              <w:rPr>
                <w:rFonts w:eastAsia="Calibri"/>
                <w:sz w:val="20"/>
                <w:szCs w:val="20"/>
              </w:rPr>
            </w:pPr>
            <w:r w:rsidRPr="006175B0">
              <w:rPr>
                <w:rFonts w:eastAsia="Calibri"/>
                <w:sz w:val="20"/>
                <w:szCs w:val="20"/>
              </w:rPr>
              <w:t>К-3338</w:t>
            </w:r>
            <w:r w:rsidRPr="006175B0">
              <w:rPr>
                <w:rFonts w:eastAsia="Calibri"/>
                <w:spacing w:val="-48"/>
                <w:sz w:val="20"/>
                <w:szCs w:val="20"/>
              </w:rPr>
              <w:t xml:space="preserve"> </w:t>
            </w:r>
            <w:r w:rsidRPr="006175B0">
              <w:rPr>
                <w:rFonts w:eastAsia="Calibri"/>
                <w:sz w:val="20"/>
                <w:szCs w:val="20"/>
              </w:rPr>
              <w:t>К-3337</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1992</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1.8</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97"/>
              <w:jc w:val="right"/>
              <w:rPr>
                <w:rFonts w:eastAsia="Calibri"/>
                <w:sz w:val="20"/>
                <w:szCs w:val="20"/>
              </w:rPr>
            </w:pPr>
            <w:r w:rsidRPr="006175B0">
              <w:rPr>
                <w:rFonts w:eastAsia="Calibri"/>
                <w:sz w:val="20"/>
                <w:szCs w:val="20"/>
              </w:rPr>
              <w:t>98.0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200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80</w:t>
            </w:r>
          </w:p>
        </w:tc>
      </w:tr>
      <w:tr w:rsidR="00CB483A" w:rsidRPr="006175B0" w:rsidTr="009F7305">
        <w:trPr>
          <w:trHeight w:val="510"/>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0" w:right="74"/>
              <w:jc w:val="center"/>
              <w:rPr>
                <w:rFonts w:eastAsia="Calibri"/>
                <w:sz w:val="20"/>
                <w:szCs w:val="20"/>
              </w:rPr>
            </w:pPr>
            <w:r w:rsidRPr="006175B0">
              <w:rPr>
                <w:rFonts w:eastAsia="Calibri"/>
                <w:sz w:val="20"/>
                <w:szCs w:val="20"/>
              </w:rPr>
              <w:t>61</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401"/>
              <w:rPr>
                <w:rFonts w:eastAsia="Calibri"/>
                <w:sz w:val="20"/>
                <w:szCs w:val="20"/>
              </w:rPr>
            </w:pPr>
            <w:r w:rsidRPr="006175B0">
              <w:rPr>
                <w:rFonts w:eastAsia="Calibri"/>
                <w:sz w:val="20"/>
                <w:szCs w:val="20"/>
              </w:rPr>
              <w:t>Внутриквартальные</w:t>
            </w:r>
            <w:r w:rsidRPr="006175B0">
              <w:rPr>
                <w:rFonts w:eastAsia="Calibri"/>
                <w:spacing w:val="38"/>
                <w:sz w:val="20"/>
                <w:szCs w:val="20"/>
              </w:rPr>
              <w:t xml:space="preserve"> </w:t>
            </w:r>
            <w:r w:rsidRPr="006175B0">
              <w:rPr>
                <w:rFonts w:eastAsia="Calibri"/>
                <w:sz w:val="20"/>
                <w:szCs w:val="20"/>
              </w:rPr>
              <w:t>сети</w:t>
            </w:r>
            <w:r w:rsidRPr="006175B0">
              <w:rPr>
                <w:rFonts w:eastAsia="Calibri"/>
                <w:spacing w:val="-6"/>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Межевая, д.9</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3" w:right="125"/>
              <w:jc w:val="center"/>
              <w:rPr>
                <w:rFonts w:eastAsia="Calibri"/>
                <w:sz w:val="20"/>
                <w:szCs w:val="20"/>
              </w:rPr>
            </w:pPr>
            <w:r w:rsidRPr="006175B0">
              <w:rPr>
                <w:rFonts w:eastAsia="Calibri"/>
                <w:sz w:val="20"/>
                <w:szCs w:val="20"/>
              </w:rPr>
              <w:t>К-4393</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21" w:right="104"/>
              <w:jc w:val="center"/>
              <w:rPr>
                <w:rFonts w:eastAsia="Calibri"/>
                <w:sz w:val="20"/>
                <w:szCs w:val="20"/>
              </w:rPr>
            </w:pPr>
            <w:r w:rsidRPr="006175B0">
              <w:rPr>
                <w:rFonts w:eastAsia="Calibri"/>
                <w:sz w:val="20"/>
                <w:szCs w:val="20"/>
              </w:rPr>
              <w:t>К-4388</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225" w:right="206"/>
              <w:jc w:val="center"/>
              <w:rPr>
                <w:rFonts w:eastAsia="Calibri"/>
                <w:sz w:val="20"/>
                <w:szCs w:val="20"/>
              </w:rPr>
            </w:pPr>
            <w:r w:rsidRPr="006175B0">
              <w:rPr>
                <w:rFonts w:eastAsia="Calibri"/>
                <w:sz w:val="20"/>
                <w:szCs w:val="20"/>
              </w:rPr>
              <w:t>1979</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97"/>
              <w:jc w:val="right"/>
              <w:rPr>
                <w:rFonts w:eastAsia="Calibri"/>
                <w:sz w:val="20"/>
                <w:szCs w:val="20"/>
              </w:rPr>
            </w:pPr>
            <w:r w:rsidRPr="006175B0">
              <w:rPr>
                <w:rFonts w:eastAsia="Calibri"/>
                <w:sz w:val="20"/>
                <w:szCs w:val="20"/>
              </w:rPr>
              <w:t>71.0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37"/>
              <w:jc w:val="right"/>
              <w:rPr>
                <w:rFonts w:eastAsia="Calibri"/>
                <w:sz w:val="20"/>
                <w:szCs w:val="20"/>
              </w:rPr>
            </w:pPr>
            <w:r w:rsidRPr="006175B0">
              <w:rPr>
                <w:rFonts w:eastAsia="Calibri"/>
                <w:sz w:val="20"/>
                <w:szCs w:val="20"/>
              </w:rPr>
              <w:t>100</w:t>
            </w:r>
          </w:p>
        </w:tc>
      </w:tr>
      <w:tr w:rsidR="00CB483A" w:rsidRPr="006175B0" w:rsidTr="009F7305">
        <w:trPr>
          <w:trHeight w:val="510"/>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62</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right="439"/>
              <w:jc w:val="right"/>
              <w:rPr>
                <w:rFonts w:eastAsia="Calibri"/>
                <w:sz w:val="20"/>
                <w:szCs w:val="20"/>
              </w:rPr>
            </w:pPr>
            <w:r w:rsidRPr="006175B0">
              <w:rPr>
                <w:rFonts w:eastAsia="Calibri"/>
                <w:sz w:val="20"/>
                <w:szCs w:val="20"/>
              </w:rPr>
              <w:t>Канализация</w:t>
            </w:r>
            <w:r w:rsidRPr="006175B0">
              <w:rPr>
                <w:rFonts w:eastAsia="Calibri"/>
                <w:spacing w:val="-3"/>
                <w:sz w:val="20"/>
                <w:szCs w:val="20"/>
              </w:rPr>
              <w:t xml:space="preserve"> </w:t>
            </w:r>
            <w:r w:rsidRPr="006175B0">
              <w:rPr>
                <w:rFonts w:eastAsia="Calibri"/>
                <w:sz w:val="20"/>
                <w:szCs w:val="20"/>
              </w:rPr>
              <w:t>к</w:t>
            </w:r>
            <w:r w:rsidRPr="006175B0">
              <w:rPr>
                <w:rFonts w:eastAsia="Calibri"/>
                <w:spacing w:val="-3"/>
                <w:sz w:val="20"/>
                <w:szCs w:val="20"/>
              </w:rPr>
              <w:t xml:space="preserve"> </w:t>
            </w:r>
            <w:r w:rsidRPr="006175B0">
              <w:rPr>
                <w:rFonts w:eastAsia="Calibri"/>
                <w:sz w:val="20"/>
                <w:szCs w:val="20"/>
              </w:rPr>
              <w:t>дому</w:t>
            </w:r>
            <w:r w:rsidRPr="006175B0">
              <w:rPr>
                <w:rFonts w:eastAsia="Calibri"/>
                <w:spacing w:val="-3"/>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Приютино,</w:t>
            </w:r>
            <w:r w:rsidRPr="006175B0">
              <w:rPr>
                <w:rFonts w:eastAsia="Calibri"/>
                <w:spacing w:val="-2"/>
                <w:sz w:val="20"/>
                <w:szCs w:val="20"/>
              </w:rPr>
              <w:t xml:space="preserve"> </w:t>
            </w:r>
            <w:r w:rsidRPr="006175B0">
              <w:rPr>
                <w:rFonts w:eastAsia="Calibri"/>
                <w:sz w:val="20"/>
                <w:szCs w:val="20"/>
              </w:rPr>
              <w:t>17</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К-1742</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К-1739</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1979</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1.8</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47"/>
              <w:jc w:val="right"/>
              <w:rPr>
                <w:rFonts w:eastAsia="Calibri"/>
                <w:sz w:val="20"/>
                <w:szCs w:val="20"/>
              </w:rPr>
            </w:pPr>
            <w:r w:rsidRPr="006175B0">
              <w:rPr>
                <w:rFonts w:eastAsia="Calibri"/>
                <w:sz w:val="20"/>
                <w:szCs w:val="20"/>
              </w:rPr>
              <w:t>134.2</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70"/>
              <w:jc w:val="center"/>
              <w:rPr>
                <w:rFonts w:eastAsia="Calibri"/>
                <w:sz w:val="20"/>
                <w:szCs w:val="20"/>
              </w:rPr>
            </w:pPr>
            <w:r w:rsidRPr="006175B0">
              <w:rPr>
                <w:rFonts w:eastAsia="Calibri"/>
                <w:sz w:val="20"/>
                <w:szCs w:val="20"/>
              </w:rPr>
              <w:t>керамика</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74</w:t>
            </w:r>
          </w:p>
        </w:tc>
      </w:tr>
      <w:tr w:rsidR="00CB483A" w:rsidRPr="006175B0" w:rsidTr="009F7305">
        <w:trPr>
          <w:trHeight w:val="585"/>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90" w:right="74"/>
              <w:jc w:val="center"/>
              <w:rPr>
                <w:rFonts w:eastAsia="Calibri"/>
                <w:sz w:val="20"/>
                <w:szCs w:val="20"/>
              </w:rPr>
            </w:pPr>
            <w:r w:rsidRPr="006175B0">
              <w:rPr>
                <w:rFonts w:eastAsia="Calibri"/>
                <w:sz w:val="20"/>
                <w:szCs w:val="20"/>
              </w:rPr>
              <w:t>63</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118"/>
              <w:rPr>
                <w:rFonts w:eastAsia="Calibri"/>
                <w:sz w:val="20"/>
                <w:szCs w:val="20"/>
              </w:rPr>
            </w:pPr>
            <w:r w:rsidRPr="006175B0">
              <w:rPr>
                <w:rFonts w:eastAsia="Calibri"/>
                <w:sz w:val="20"/>
                <w:szCs w:val="20"/>
              </w:rPr>
              <w:t>Хоз. фек. коллектор ул. Ленинградская</w:t>
            </w:r>
            <w:r w:rsidRPr="006175B0">
              <w:rPr>
                <w:rFonts w:eastAsia="Calibri"/>
                <w:spacing w:val="1"/>
                <w:sz w:val="20"/>
                <w:szCs w:val="20"/>
              </w:rPr>
              <w:t xml:space="preserve"> </w:t>
            </w:r>
            <w:r w:rsidRPr="006175B0">
              <w:rPr>
                <w:rFonts w:eastAsia="Calibri"/>
                <w:sz w:val="20"/>
                <w:szCs w:val="20"/>
              </w:rPr>
              <w:t>(ж.д.</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Александровская,</w:t>
            </w:r>
            <w:r w:rsidRPr="006175B0">
              <w:rPr>
                <w:rFonts w:eastAsia="Calibri"/>
                <w:spacing w:val="1"/>
                <w:sz w:val="20"/>
                <w:szCs w:val="20"/>
              </w:rPr>
              <w:t xml:space="preserve"> </w:t>
            </w:r>
            <w:r w:rsidRPr="006175B0">
              <w:rPr>
                <w:rFonts w:eastAsia="Calibri"/>
                <w:sz w:val="20"/>
                <w:szCs w:val="20"/>
              </w:rPr>
              <w:t>№77,</w:t>
            </w:r>
            <w:r w:rsidRPr="006175B0">
              <w:rPr>
                <w:rFonts w:eastAsia="Calibri"/>
                <w:spacing w:val="-3"/>
                <w:sz w:val="20"/>
                <w:szCs w:val="20"/>
              </w:rPr>
              <w:t xml:space="preserve"> </w:t>
            </w:r>
            <w:r w:rsidRPr="006175B0">
              <w:rPr>
                <w:rFonts w:eastAsia="Calibri"/>
                <w:sz w:val="20"/>
                <w:szCs w:val="20"/>
              </w:rPr>
              <w:t>к.</w:t>
            </w:r>
            <w:r w:rsidRPr="006175B0">
              <w:rPr>
                <w:rFonts w:eastAsia="Calibri"/>
                <w:spacing w:val="-2"/>
                <w:sz w:val="20"/>
                <w:szCs w:val="20"/>
              </w:rPr>
              <w:t xml:space="preserve"> </w:t>
            </w:r>
            <w:r w:rsidRPr="006175B0">
              <w:rPr>
                <w:rFonts w:eastAsia="Calibri"/>
                <w:sz w:val="20"/>
                <w:szCs w:val="20"/>
              </w:rPr>
              <w:t>1,</w:t>
            </w:r>
            <w:r w:rsidRPr="006175B0">
              <w:rPr>
                <w:rFonts w:eastAsia="Calibri"/>
                <w:spacing w:val="-2"/>
                <w:sz w:val="20"/>
                <w:szCs w:val="20"/>
              </w:rPr>
              <w:t xml:space="preserve"> </w:t>
            </w:r>
            <w:r w:rsidRPr="006175B0">
              <w:rPr>
                <w:rFonts w:eastAsia="Calibri"/>
                <w:sz w:val="20"/>
                <w:szCs w:val="20"/>
              </w:rPr>
              <w:t>2,</w:t>
            </w:r>
            <w:r w:rsidRPr="006175B0">
              <w:rPr>
                <w:rFonts w:eastAsia="Calibri"/>
                <w:spacing w:val="-5"/>
                <w:sz w:val="20"/>
                <w:szCs w:val="20"/>
              </w:rPr>
              <w:t xml:space="preserve"> </w:t>
            </w:r>
            <w:r w:rsidRPr="006175B0">
              <w:rPr>
                <w:rFonts w:eastAsia="Calibri"/>
                <w:sz w:val="20"/>
                <w:szCs w:val="20"/>
              </w:rPr>
              <w:t>3)</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143" w:right="125"/>
              <w:jc w:val="center"/>
              <w:rPr>
                <w:rFonts w:eastAsia="Calibri"/>
                <w:sz w:val="20"/>
                <w:szCs w:val="20"/>
              </w:rPr>
            </w:pPr>
            <w:r w:rsidRPr="006175B0">
              <w:rPr>
                <w:rFonts w:eastAsia="Calibri"/>
                <w:sz w:val="20"/>
                <w:szCs w:val="20"/>
              </w:rPr>
              <w:t>К-3098</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121" w:right="104"/>
              <w:jc w:val="center"/>
              <w:rPr>
                <w:rFonts w:eastAsia="Calibri"/>
                <w:sz w:val="20"/>
                <w:szCs w:val="20"/>
              </w:rPr>
            </w:pPr>
            <w:r w:rsidRPr="006175B0">
              <w:rPr>
                <w:rFonts w:eastAsia="Calibri"/>
                <w:sz w:val="20"/>
                <w:szCs w:val="20"/>
              </w:rPr>
              <w:t>К-3149</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225" w:right="206"/>
              <w:jc w:val="center"/>
              <w:rPr>
                <w:rFonts w:eastAsia="Calibri"/>
                <w:sz w:val="20"/>
                <w:szCs w:val="20"/>
              </w:rPr>
            </w:pPr>
            <w:r w:rsidRPr="006175B0">
              <w:rPr>
                <w:rFonts w:eastAsia="Calibri"/>
                <w:sz w:val="20"/>
                <w:szCs w:val="20"/>
              </w:rPr>
              <w:t>1981</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right="247"/>
              <w:jc w:val="right"/>
              <w:rPr>
                <w:rFonts w:eastAsia="Calibri"/>
                <w:sz w:val="20"/>
                <w:szCs w:val="20"/>
              </w:rPr>
            </w:pPr>
            <w:r w:rsidRPr="006175B0">
              <w:rPr>
                <w:rFonts w:eastAsia="Calibri"/>
                <w:sz w:val="20"/>
                <w:szCs w:val="20"/>
              </w:rPr>
              <w:t>121.5</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right="237"/>
              <w:jc w:val="right"/>
              <w:rPr>
                <w:rFonts w:eastAsia="Calibri"/>
                <w:sz w:val="20"/>
                <w:szCs w:val="20"/>
              </w:rPr>
            </w:pPr>
            <w:r w:rsidRPr="006175B0">
              <w:rPr>
                <w:rFonts w:eastAsia="Calibri"/>
                <w:sz w:val="20"/>
                <w:szCs w:val="20"/>
              </w:rPr>
              <w:t>100</w:t>
            </w:r>
          </w:p>
        </w:tc>
      </w:tr>
      <w:tr w:rsidR="00CB483A" w:rsidRPr="006175B0" w:rsidTr="009F7305">
        <w:trPr>
          <w:trHeight w:val="313"/>
        </w:trPr>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before="1"/>
              <w:ind w:left="160"/>
              <w:rPr>
                <w:rFonts w:eastAsia="Calibri"/>
                <w:sz w:val="20"/>
                <w:szCs w:val="20"/>
              </w:rPr>
            </w:pPr>
            <w:r w:rsidRPr="006175B0">
              <w:rPr>
                <w:rFonts w:eastAsia="Calibri"/>
                <w:sz w:val="20"/>
                <w:szCs w:val="20"/>
              </w:rPr>
              <w:t>64</w:t>
            </w:r>
          </w:p>
        </w:tc>
        <w:tc>
          <w:tcPr>
            <w:tcW w:w="991"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794"/>
              <w:rPr>
                <w:rFonts w:eastAsia="Calibri"/>
                <w:sz w:val="20"/>
                <w:szCs w:val="20"/>
              </w:rPr>
            </w:pPr>
            <w:r w:rsidRPr="006175B0">
              <w:rPr>
                <w:rFonts w:eastAsia="Calibri"/>
                <w:sz w:val="20"/>
                <w:szCs w:val="20"/>
              </w:rPr>
              <w:t>Хоз.</w:t>
            </w:r>
            <w:r w:rsidRPr="006175B0">
              <w:rPr>
                <w:rFonts w:eastAsia="Calibri"/>
                <w:spacing w:val="-3"/>
                <w:sz w:val="20"/>
                <w:szCs w:val="20"/>
              </w:rPr>
              <w:t xml:space="preserve"> </w:t>
            </w:r>
            <w:r w:rsidRPr="006175B0">
              <w:rPr>
                <w:rFonts w:eastAsia="Calibri"/>
                <w:sz w:val="20"/>
                <w:szCs w:val="20"/>
              </w:rPr>
              <w:t>фекальная</w:t>
            </w:r>
            <w:r w:rsidRPr="006175B0">
              <w:rPr>
                <w:rFonts w:eastAsia="Calibri"/>
                <w:spacing w:val="46"/>
                <w:sz w:val="20"/>
                <w:szCs w:val="20"/>
              </w:rPr>
              <w:t xml:space="preserve"> </w:t>
            </w:r>
            <w:r w:rsidRPr="006175B0">
              <w:rPr>
                <w:rFonts w:eastAsia="Calibri"/>
                <w:sz w:val="20"/>
                <w:szCs w:val="20"/>
              </w:rPr>
              <w:t>канализация</w:t>
            </w:r>
            <w:r w:rsidRPr="006175B0">
              <w:rPr>
                <w:rFonts w:eastAsia="Calibri"/>
                <w:spacing w:val="44"/>
                <w:sz w:val="20"/>
                <w:szCs w:val="20"/>
              </w:rPr>
              <w:t xml:space="preserve"> </w:t>
            </w:r>
            <w:r w:rsidRPr="006175B0">
              <w:rPr>
                <w:rFonts w:eastAsia="Calibri"/>
                <w:sz w:val="20"/>
                <w:szCs w:val="20"/>
              </w:rPr>
              <w:t>пер.</w:t>
            </w:r>
            <w:r w:rsidRPr="006175B0">
              <w:rPr>
                <w:rFonts w:eastAsia="Calibri"/>
                <w:spacing w:val="-47"/>
                <w:sz w:val="20"/>
                <w:szCs w:val="20"/>
              </w:rPr>
              <w:t xml:space="preserve"> </w:t>
            </w:r>
            <w:r w:rsidRPr="006175B0">
              <w:rPr>
                <w:rFonts w:eastAsia="Calibri"/>
                <w:sz w:val="20"/>
                <w:szCs w:val="20"/>
              </w:rPr>
              <w:t>Олениных,</w:t>
            </w:r>
            <w:r w:rsidRPr="006175B0">
              <w:rPr>
                <w:rFonts w:eastAsia="Calibri"/>
                <w:spacing w:val="-1"/>
                <w:sz w:val="20"/>
                <w:szCs w:val="20"/>
              </w:rPr>
              <w:t xml:space="preserve"> </w:t>
            </w:r>
            <w:r w:rsidRPr="006175B0">
              <w:rPr>
                <w:rFonts w:eastAsia="Calibri"/>
                <w:sz w:val="20"/>
                <w:szCs w:val="20"/>
              </w:rPr>
              <w:t>д. 2/2</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43" w:right="125"/>
              <w:jc w:val="center"/>
              <w:rPr>
                <w:rFonts w:eastAsia="Calibri"/>
                <w:sz w:val="20"/>
                <w:szCs w:val="20"/>
              </w:rPr>
            </w:pPr>
            <w:r w:rsidRPr="006175B0">
              <w:rPr>
                <w:rFonts w:eastAsia="Calibri"/>
                <w:sz w:val="20"/>
                <w:szCs w:val="20"/>
              </w:rPr>
              <w:t>К-3394</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21" w:right="104"/>
              <w:jc w:val="center"/>
              <w:rPr>
                <w:rFonts w:eastAsia="Calibri"/>
                <w:sz w:val="20"/>
                <w:szCs w:val="20"/>
              </w:rPr>
            </w:pPr>
            <w:r w:rsidRPr="006175B0">
              <w:rPr>
                <w:rFonts w:eastAsia="Calibri"/>
                <w:sz w:val="20"/>
                <w:szCs w:val="20"/>
              </w:rPr>
              <w:t>К-2725</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before="1"/>
              <w:ind w:left="243"/>
              <w:rPr>
                <w:rFonts w:eastAsia="Calibri"/>
                <w:sz w:val="20"/>
                <w:szCs w:val="20"/>
              </w:rPr>
            </w:pPr>
            <w:r w:rsidRPr="006175B0">
              <w:rPr>
                <w:rFonts w:eastAsia="Calibri"/>
                <w:sz w:val="20"/>
                <w:szCs w:val="20"/>
              </w:rPr>
              <w:t>1994</w:t>
            </w:r>
          </w:p>
        </w:tc>
        <w:tc>
          <w:tcPr>
            <w:tcW w:w="20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before="1"/>
              <w:ind w:left="112"/>
              <w:rPr>
                <w:rFonts w:eastAsia="Calibri"/>
                <w:sz w:val="20"/>
                <w:szCs w:val="20"/>
              </w:rPr>
            </w:pPr>
            <w:r w:rsidRPr="006175B0">
              <w:rPr>
                <w:rFonts w:eastAsia="Calibri"/>
                <w:sz w:val="20"/>
                <w:szCs w:val="20"/>
              </w:rPr>
              <w:t>подземный</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before="1"/>
              <w:ind w:left="148" w:right="133"/>
              <w:jc w:val="center"/>
              <w:rPr>
                <w:rFonts w:eastAsia="Calibri"/>
                <w:sz w:val="20"/>
                <w:szCs w:val="20"/>
              </w:rPr>
            </w:pPr>
            <w:r w:rsidRPr="006175B0">
              <w:rPr>
                <w:rFonts w:eastAsia="Calibri"/>
                <w:sz w:val="20"/>
                <w:szCs w:val="20"/>
              </w:rPr>
              <w:t>2.0</w:t>
            </w:r>
          </w:p>
        </w:tc>
        <w:tc>
          <w:tcPr>
            <w:tcW w:w="31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115.9</w:t>
            </w:r>
          </w:p>
        </w:tc>
        <w:tc>
          <w:tcPr>
            <w:tcW w:w="29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321"/>
              <w:rPr>
                <w:rFonts w:eastAsia="Calibri"/>
                <w:sz w:val="20"/>
                <w:szCs w:val="20"/>
              </w:rPr>
            </w:pPr>
            <w:r w:rsidRPr="006175B0">
              <w:rPr>
                <w:rFonts w:eastAsia="Calibri"/>
                <w:sz w:val="20"/>
                <w:szCs w:val="20"/>
              </w:rPr>
              <w:t>150</w:t>
            </w:r>
          </w:p>
        </w:tc>
        <w:tc>
          <w:tcPr>
            <w:tcW w:w="3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а/ц</w:t>
            </w:r>
          </w:p>
        </w:tc>
        <w:tc>
          <w:tcPr>
            <w:tcW w:w="26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before="1"/>
              <w:ind w:left="121" w:right="93"/>
              <w:jc w:val="center"/>
              <w:rPr>
                <w:rFonts w:eastAsia="Calibri"/>
                <w:sz w:val="20"/>
                <w:szCs w:val="20"/>
              </w:rPr>
            </w:pPr>
            <w:r w:rsidRPr="006175B0">
              <w:rPr>
                <w:rFonts w:eastAsia="Calibri"/>
                <w:sz w:val="20"/>
                <w:szCs w:val="20"/>
              </w:rPr>
              <w:t>73</w:t>
            </w:r>
          </w:p>
        </w:tc>
      </w:tr>
      <w:tr w:rsidR="00CB483A" w:rsidRPr="006175B0" w:rsidTr="009F7305">
        <w:trPr>
          <w:trHeight w:val="316"/>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К-2725--К-3645</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К-3646</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21"/>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143" w:right="125"/>
              <w:jc w:val="center"/>
              <w:rPr>
                <w:rFonts w:eastAsia="Calibri"/>
                <w:sz w:val="20"/>
                <w:szCs w:val="20"/>
              </w:rPr>
            </w:pPr>
            <w:r w:rsidRPr="006175B0">
              <w:rPr>
                <w:rFonts w:eastAsia="Calibri"/>
                <w:sz w:val="20"/>
                <w:szCs w:val="20"/>
              </w:rPr>
              <w:t>К-3645</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121" w:right="104"/>
              <w:jc w:val="center"/>
              <w:rPr>
                <w:rFonts w:eastAsia="Calibri"/>
                <w:sz w:val="20"/>
                <w:szCs w:val="20"/>
              </w:rPr>
            </w:pPr>
            <w:r w:rsidRPr="006175B0">
              <w:rPr>
                <w:rFonts w:eastAsia="Calibri"/>
                <w:sz w:val="20"/>
                <w:szCs w:val="20"/>
              </w:rPr>
              <w:t>К-2730</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right="247"/>
              <w:jc w:val="right"/>
              <w:rPr>
                <w:rFonts w:eastAsia="Calibri"/>
                <w:sz w:val="20"/>
                <w:szCs w:val="20"/>
              </w:rPr>
            </w:pPr>
            <w:r w:rsidRPr="006175B0">
              <w:rPr>
                <w:rFonts w:eastAsia="Calibri"/>
                <w:sz w:val="20"/>
                <w:szCs w:val="20"/>
              </w:rPr>
              <w:t>196.5</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91" w:right="69"/>
              <w:jc w:val="center"/>
              <w:rPr>
                <w:rFonts w:eastAsia="Calibri"/>
                <w:sz w:val="20"/>
                <w:szCs w:val="20"/>
              </w:rPr>
            </w:pPr>
            <w:r w:rsidRPr="006175B0">
              <w:rPr>
                <w:rFonts w:eastAsia="Calibri"/>
                <w:sz w:val="20"/>
                <w:szCs w:val="20"/>
              </w:rPr>
              <w:t>а/ц</w:t>
            </w:r>
          </w:p>
        </w:tc>
        <w:tc>
          <w:tcPr>
            <w:tcW w:w="2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bl>
    <w:p w:rsidR="00CB483A" w:rsidRDefault="00CB483A" w:rsidP="0004031F">
      <w:pPr>
        <w:pStyle w:val="22"/>
        <w:spacing w:after="0"/>
        <w:rPr>
          <w:rStyle w:val="1d"/>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470"/>
        <w:gridCol w:w="2858"/>
        <w:gridCol w:w="2817"/>
        <w:gridCol w:w="1217"/>
        <w:gridCol w:w="842"/>
        <w:gridCol w:w="589"/>
        <w:gridCol w:w="1128"/>
        <w:gridCol w:w="826"/>
        <w:gridCol w:w="901"/>
        <w:gridCol w:w="854"/>
        <w:gridCol w:w="1163"/>
        <w:gridCol w:w="754"/>
      </w:tblGrid>
      <w:tr w:rsidR="00CB483A" w:rsidRPr="006175B0" w:rsidTr="009F7305">
        <w:trPr>
          <w:trHeight w:val="1319"/>
          <w:tblHeader/>
        </w:trPr>
        <w:tc>
          <w:tcPr>
            <w:tcW w:w="164" w:type="pct"/>
            <w:tcBorders>
              <w:right w:val="single" w:sz="4" w:space="0" w:color="000000"/>
            </w:tcBorders>
            <w:shd w:val="clear" w:color="auto" w:fill="auto"/>
            <w:textDirection w:val="btLr"/>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992"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485"/>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97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8" w:line="247" w:lineRule="auto"/>
              <w:ind w:left="467" w:right="105" w:hanging="346"/>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423"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3" w:line="247" w:lineRule="auto"/>
              <w:ind w:left="467" w:right="175" w:hanging="284"/>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287"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44" w:lineRule="auto"/>
              <w:ind w:left="165" w:right="148"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205"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10" w:line="247" w:lineRule="auto"/>
              <w:ind w:left="158" w:right="140" w:firstLine="336"/>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39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line="247" w:lineRule="auto"/>
              <w:ind w:left="165" w:right="148" w:firstLine="168"/>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sz w:val="20"/>
                <w:szCs w:val="20"/>
              </w:rPr>
              <w:t>прокладки</w:t>
            </w:r>
          </w:p>
        </w:tc>
        <w:tc>
          <w:tcPr>
            <w:tcW w:w="287"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line="247" w:lineRule="auto"/>
              <w:ind w:left="57" w:right="57" w:firstLine="216"/>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313"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51"/>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297"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78"/>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39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201"/>
              <w:rPr>
                <w:rFonts w:eastAsia="Calibri"/>
                <w:b/>
                <w:sz w:val="20"/>
                <w:szCs w:val="20"/>
              </w:rPr>
            </w:pPr>
            <w:r w:rsidRPr="006175B0">
              <w:rPr>
                <w:rFonts w:eastAsia="Calibri"/>
                <w:b/>
                <w:sz w:val="20"/>
                <w:szCs w:val="20"/>
              </w:rPr>
              <w:t>Материал</w:t>
            </w:r>
          </w:p>
        </w:tc>
        <w:tc>
          <w:tcPr>
            <w:tcW w:w="262" w:type="pct"/>
            <w:tcBorders>
              <w:lef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3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CB483A" w:rsidRPr="006175B0" w:rsidTr="009F7305">
        <w:trPr>
          <w:trHeight w:val="1139"/>
          <w:tblHeader/>
        </w:trPr>
        <w:tc>
          <w:tcPr>
            <w:tcW w:w="164"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65</w:t>
            </w:r>
          </w:p>
        </w:tc>
        <w:tc>
          <w:tcPr>
            <w:tcW w:w="992"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6" w:lineRule="exact"/>
              <w:ind w:left="110"/>
              <w:rPr>
                <w:rFonts w:eastAsia="Calibri"/>
                <w:sz w:val="20"/>
                <w:szCs w:val="20"/>
              </w:rPr>
            </w:pPr>
            <w:r w:rsidRPr="006175B0">
              <w:rPr>
                <w:rFonts w:eastAsia="Calibri"/>
                <w:sz w:val="20"/>
                <w:szCs w:val="20"/>
              </w:rPr>
              <w:t>Внутриплощадочные</w:t>
            </w:r>
            <w:r w:rsidRPr="006175B0">
              <w:rPr>
                <w:rFonts w:eastAsia="Calibri"/>
                <w:spacing w:val="39"/>
                <w:sz w:val="20"/>
                <w:szCs w:val="20"/>
              </w:rPr>
              <w:t xml:space="preserve"> </w:t>
            </w:r>
            <w:r w:rsidRPr="006175B0">
              <w:rPr>
                <w:rFonts w:eastAsia="Calibri"/>
                <w:sz w:val="20"/>
                <w:szCs w:val="20"/>
              </w:rPr>
              <w:t>канализационные</w:t>
            </w:r>
          </w:p>
          <w:p w:rsidR="00CB483A" w:rsidRPr="006175B0" w:rsidRDefault="00CB483A" w:rsidP="009F7305">
            <w:pPr>
              <w:pStyle w:val="TableParagraph"/>
              <w:ind w:left="110"/>
              <w:rPr>
                <w:rFonts w:eastAsia="Calibri"/>
                <w:sz w:val="20"/>
                <w:szCs w:val="20"/>
              </w:rPr>
            </w:pPr>
            <w:r w:rsidRPr="006175B0">
              <w:rPr>
                <w:rFonts w:eastAsia="Calibri"/>
                <w:sz w:val="20"/>
                <w:szCs w:val="20"/>
              </w:rPr>
              <w:t>сети</w:t>
            </w:r>
            <w:r w:rsidRPr="006175B0">
              <w:rPr>
                <w:rFonts w:eastAsia="Calibri"/>
                <w:spacing w:val="45"/>
                <w:sz w:val="20"/>
                <w:szCs w:val="20"/>
              </w:rPr>
              <w:t xml:space="preserve"> </w:t>
            </w:r>
            <w:r w:rsidRPr="006175B0">
              <w:rPr>
                <w:rFonts w:eastAsia="Calibri"/>
                <w:sz w:val="20"/>
                <w:szCs w:val="20"/>
              </w:rPr>
              <w:t>ул. Александровская,</w:t>
            </w:r>
            <w:r w:rsidRPr="006175B0">
              <w:rPr>
                <w:rFonts w:eastAsia="Calibri"/>
                <w:spacing w:val="-3"/>
                <w:sz w:val="20"/>
                <w:szCs w:val="20"/>
              </w:rPr>
              <w:t xml:space="preserve"> </w:t>
            </w:r>
            <w:r w:rsidRPr="006175B0">
              <w:rPr>
                <w:rFonts w:eastAsia="Calibri"/>
                <w:sz w:val="20"/>
                <w:szCs w:val="20"/>
              </w:rPr>
              <w:t>88/2</w:t>
            </w:r>
          </w:p>
        </w:tc>
        <w:tc>
          <w:tcPr>
            <w:tcW w:w="97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93"/>
              <w:ind w:left="139" w:right="125"/>
              <w:jc w:val="center"/>
              <w:rPr>
                <w:rFonts w:eastAsia="Calibri"/>
                <w:sz w:val="20"/>
                <w:szCs w:val="20"/>
              </w:rPr>
            </w:pPr>
            <w:r w:rsidRPr="006175B0">
              <w:rPr>
                <w:rFonts w:eastAsia="Calibri"/>
                <w:sz w:val="20"/>
                <w:szCs w:val="20"/>
              </w:rPr>
              <w:t>5</w:t>
            </w:r>
            <w:r w:rsidRPr="006175B0">
              <w:rPr>
                <w:rFonts w:eastAsia="Calibri"/>
                <w:spacing w:val="-2"/>
                <w:sz w:val="20"/>
                <w:szCs w:val="20"/>
              </w:rPr>
              <w:t xml:space="preserve"> </w:t>
            </w:r>
            <w:r w:rsidRPr="006175B0">
              <w:rPr>
                <w:rFonts w:eastAsia="Calibri"/>
                <w:sz w:val="20"/>
                <w:szCs w:val="20"/>
              </w:rPr>
              <w:t>выпусков</w:t>
            </w:r>
            <w:r w:rsidRPr="006175B0">
              <w:rPr>
                <w:rFonts w:eastAsia="Calibri"/>
                <w:spacing w:val="-3"/>
                <w:sz w:val="20"/>
                <w:szCs w:val="20"/>
              </w:rPr>
              <w:t xml:space="preserve"> </w:t>
            </w:r>
            <w:r w:rsidRPr="006175B0">
              <w:rPr>
                <w:rFonts w:eastAsia="Calibri"/>
                <w:sz w:val="20"/>
                <w:szCs w:val="20"/>
              </w:rPr>
              <w:t>из</w:t>
            </w:r>
            <w:r w:rsidRPr="006175B0">
              <w:rPr>
                <w:rFonts w:eastAsia="Calibri"/>
                <w:spacing w:val="-2"/>
                <w:sz w:val="20"/>
                <w:szCs w:val="20"/>
              </w:rPr>
              <w:t xml:space="preserve"> </w:t>
            </w:r>
            <w:r w:rsidRPr="006175B0">
              <w:rPr>
                <w:rFonts w:eastAsia="Calibri"/>
                <w:sz w:val="20"/>
                <w:szCs w:val="20"/>
              </w:rPr>
              <w:t>ж.д.</w:t>
            </w:r>
          </w:p>
        </w:tc>
        <w:tc>
          <w:tcPr>
            <w:tcW w:w="423"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6" w:lineRule="exact"/>
              <w:ind w:left="118" w:right="104"/>
              <w:jc w:val="center"/>
              <w:rPr>
                <w:rFonts w:eastAsia="Calibri"/>
                <w:sz w:val="20"/>
                <w:szCs w:val="20"/>
              </w:rPr>
            </w:pPr>
            <w:r w:rsidRPr="006175B0">
              <w:rPr>
                <w:rFonts w:eastAsia="Calibri"/>
                <w:sz w:val="20"/>
                <w:szCs w:val="20"/>
              </w:rPr>
              <w:t>К-3289,</w:t>
            </w:r>
            <w:r w:rsidRPr="006175B0">
              <w:rPr>
                <w:rFonts w:eastAsia="Calibri"/>
                <w:spacing w:val="-2"/>
                <w:sz w:val="20"/>
                <w:szCs w:val="20"/>
              </w:rPr>
              <w:t xml:space="preserve"> </w:t>
            </w:r>
            <w:r w:rsidRPr="006175B0">
              <w:rPr>
                <w:rFonts w:eastAsia="Calibri"/>
                <w:sz w:val="20"/>
                <w:szCs w:val="20"/>
              </w:rPr>
              <w:t>К-</w:t>
            </w:r>
          </w:p>
          <w:p w:rsidR="00CB483A" w:rsidRPr="006175B0" w:rsidRDefault="00CB483A" w:rsidP="009F7305">
            <w:pPr>
              <w:pStyle w:val="TableParagraph"/>
              <w:ind w:left="120" w:right="104"/>
              <w:jc w:val="center"/>
              <w:rPr>
                <w:rFonts w:eastAsia="Calibri"/>
                <w:sz w:val="20"/>
                <w:szCs w:val="20"/>
              </w:rPr>
            </w:pPr>
            <w:r w:rsidRPr="006175B0">
              <w:rPr>
                <w:rFonts w:eastAsia="Calibri"/>
                <w:sz w:val="20"/>
                <w:szCs w:val="20"/>
              </w:rPr>
              <w:t>3291,</w:t>
            </w:r>
            <w:r w:rsidRPr="006175B0">
              <w:rPr>
                <w:rFonts w:eastAsia="Calibri"/>
                <w:spacing w:val="-2"/>
                <w:sz w:val="20"/>
                <w:szCs w:val="20"/>
              </w:rPr>
              <w:t xml:space="preserve"> </w:t>
            </w:r>
            <w:r w:rsidRPr="006175B0">
              <w:rPr>
                <w:rFonts w:eastAsia="Calibri"/>
                <w:sz w:val="20"/>
                <w:szCs w:val="20"/>
              </w:rPr>
              <w:t>К-</w:t>
            </w:r>
          </w:p>
          <w:p w:rsidR="00CB483A" w:rsidRPr="006175B0" w:rsidRDefault="00CB483A" w:rsidP="009F7305">
            <w:pPr>
              <w:pStyle w:val="TableParagraph"/>
              <w:spacing w:before="1"/>
              <w:ind w:left="122" w:right="104"/>
              <w:jc w:val="center"/>
              <w:rPr>
                <w:rFonts w:eastAsia="Calibri"/>
                <w:sz w:val="20"/>
                <w:szCs w:val="20"/>
              </w:rPr>
            </w:pPr>
            <w:r w:rsidRPr="006175B0">
              <w:rPr>
                <w:rFonts w:eastAsia="Calibri"/>
                <w:sz w:val="20"/>
                <w:szCs w:val="20"/>
              </w:rPr>
              <w:t>3287,</w:t>
            </w:r>
          </w:p>
          <w:p w:rsidR="00CB483A" w:rsidRPr="006175B0" w:rsidRDefault="00CB483A" w:rsidP="009F7305">
            <w:pPr>
              <w:pStyle w:val="TableParagraph"/>
              <w:spacing w:line="228" w:lineRule="exact"/>
              <w:ind w:left="120" w:right="104"/>
              <w:jc w:val="center"/>
              <w:rPr>
                <w:rFonts w:eastAsia="Calibri"/>
                <w:sz w:val="20"/>
                <w:szCs w:val="20"/>
              </w:rPr>
            </w:pPr>
            <w:r w:rsidRPr="006175B0">
              <w:rPr>
                <w:rFonts w:eastAsia="Calibri"/>
                <w:spacing w:val="-1"/>
                <w:sz w:val="20"/>
                <w:szCs w:val="20"/>
              </w:rPr>
              <w:t xml:space="preserve">К-3295, </w:t>
            </w:r>
            <w:r w:rsidRPr="006175B0">
              <w:rPr>
                <w:rFonts w:eastAsia="Calibri"/>
                <w:sz w:val="20"/>
                <w:szCs w:val="20"/>
              </w:rPr>
              <w:t>К-</w:t>
            </w:r>
            <w:r w:rsidRPr="006175B0">
              <w:rPr>
                <w:rFonts w:eastAsia="Calibri"/>
                <w:spacing w:val="-47"/>
                <w:sz w:val="20"/>
                <w:szCs w:val="20"/>
              </w:rPr>
              <w:t xml:space="preserve"> </w:t>
            </w:r>
            <w:r w:rsidRPr="006175B0">
              <w:rPr>
                <w:rFonts w:eastAsia="Calibri"/>
                <w:sz w:val="20"/>
                <w:szCs w:val="20"/>
              </w:rPr>
              <w:t>3248</w:t>
            </w:r>
          </w:p>
        </w:tc>
        <w:tc>
          <w:tcPr>
            <w:tcW w:w="287"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43"/>
              <w:rPr>
                <w:rFonts w:eastAsia="Calibri"/>
                <w:sz w:val="20"/>
                <w:szCs w:val="20"/>
              </w:rPr>
            </w:pPr>
            <w:r w:rsidRPr="006175B0">
              <w:rPr>
                <w:rFonts w:eastAsia="Calibri"/>
                <w:sz w:val="20"/>
                <w:szCs w:val="20"/>
              </w:rPr>
              <w:t>1985</w:t>
            </w:r>
          </w:p>
        </w:tc>
        <w:tc>
          <w:tcPr>
            <w:tcW w:w="205"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87"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3.5</w:t>
            </w:r>
          </w:p>
        </w:tc>
        <w:tc>
          <w:tcPr>
            <w:tcW w:w="313"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93"/>
              <w:ind w:right="297"/>
              <w:jc w:val="right"/>
              <w:rPr>
                <w:rFonts w:eastAsia="Calibri"/>
                <w:sz w:val="20"/>
                <w:szCs w:val="20"/>
              </w:rPr>
            </w:pPr>
            <w:r w:rsidRPr="006175B0">
              <w:rPr>
                <w:rFonts w:eastAsia="Calibri"/>
                <w:sz w:val="20"/>
                <w:szCs w:val="20"/>
              </w:rPr>
              <w:t>75.5</w:t>
            </w:r>
          </w:p>
        </w:tc>
        <w:tc>
          <w:tcPr>
            <w:tcW w:w="297"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93"/>
              <w:ind w:left="95" w:right="68"/>
              <w:jc w:val="center"/>
              <w:rPr>
                <w:rFonts w:eastAsia="Calibri"/>
                <w:sz w:val="20"/>
                <w:szCs w:val="20"/>
              </w:rPr>
            </w:pPr>
            <w:r w:rsidRPr="006175B0">
              <w:rPr>
                <w:rFonts w:eastAsia="Calibri"/>
                <w:sz w:val="20"/>
                <w:szCs w:val="20"/>
              </w:rPr>
              <w:t>300</w:t>
            </w:r>
          </w:p>
        </w:tc>
        <w:tc>
          <w:tcPr>
            <w:tcW w:w="39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93"/>
              <w:ind w:left="91" w:right="71"/>
              <w:jc w:val="center"/>
              <w:rPr>
                <w:rFonts w:eastAsia="Calibri"/>
                <w:sz w:val="20"/>
                <w:szCs w:val="20"/>
              </w:rPr>
            </w:pPr>
            <w:r w:rsidRPr="006175B0">
              <w:rPr>
                <w:rFonts w:eastAsia="Calibri"/>
                <w:sz w:val="20"/>
                <w:szCs w:val="20"/>
              </w:rPr>
              <w:t>чугун</w:t>
            </w:r>
          </w:p>
        </w:tc>
        <w:tc>
          <w:tcPr>
            <w:tcW w:w="262"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93"/>
              <w:ind w:right="237"/>
              <w:jc w:val="right"/>
              <w:rPr>
                <w:rFonts w:eastAsia="Calibri"/>
                <w:sz w:val="20"/>
                <w:szCs w:val="20"/>
              </w:rPr>
            </w:pPr>
            <w:r w:rsidRPr="006175B0">
              <w:rPr>
                <w:rFonts w:eastAsia="Calibri"/>
                <w:sz w:val="20"/>
                <w:szCs w:val="20"/>
              </w:rPr>
              <w:t>100</w:t>
            </w:r>
          </w:p>
        </w:tc>
      </w:tr>
      <w:tr w:rsidR="00CB483A" w:rsidRPr="006175B0" w:rsidTr="009F7305">
        <w:trPr>
          <w:trHeight w:val="313"/>
          <w:tblHeader/>
        </w:trPr>
        <w:tc>
          <w:tcPr>
            <w:tcW w:w="1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К-3291</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К-3286</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208.5</w:t>
            </w:r>
          </w:p>
        </w:tc>
        <w:tc>
          <w:tcPr>
            <w:tcW w:w="29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321"/>
              <w:rPr>
                <w:rFonts w:eastAsia="Calibri"/>
                <w:sz w:val="20"/>
                <w:szCs w:val="20"/>
              </w:rPr>
            </w:pPr>
            <w:r w:rsidRPr="006175B0">
              <w:rPr>
                <w:rFonts w:eastAsia="Calibri"/>
                <w:sz w:val="20"/>
                <w:szCs w:val="20"/>
              </w:rPr>
              <w:t>150</w:t>
            </w:r>
          </w:p>
        </w:tc>
        <w:tc>
          <w:tcPr>
            <w:tcW w:w="39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11"/>
              <w:rPr>
                <w:rFonts w:eastAsia="Calibri"/>
                <w:sz w:val="20"/>
                <w:szCs w:val="20"/>
              </w:rPr>
            </w:pPr>
            <w:r w:rsidRPr="006175B0">
              <w:rPr>
                <w:rFonts w:eastAsia="Calibri"/>
                <w:sz w:val="20"/>
                <w:szCs w:val="20"/>
              </w:rPr>
              <w:t>керамика</w:t>
            </w:r>
          </w:p>
        </w:tc>
        <w:tc>
          <w:tcPr>
            <w:tcW w:w="26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21" w:right="93"/>
              <w:jc w:val="center"/>
              <w:rPr>
                <w:rFonts w:eastAsia="Calibri"/>
                <w:sz w:val="20"/>
                <w:szCs w:val="20"/>
              </w:rPr>
            </w:pPr>
            <w:r w:rsidRPr="006175B0">
              <w:rPr>
                <w:rFonts w:eastAsia="Calibri"/>
                <w:sz w:val="20"/>
                <w:szCs w:val="20"/>
              </w:rPr>
              <w:t>62</w:t>
            </w:r>
          </w:p>
        </w:tc>
      </w:tr>
      <w:tr w:rsidR="00CB483A" w:rsidRPr="006175B0" w:rsidTr="009F7305">
        <w:trPr>
          <w:trHeight w:val="313"/>
          <w:tblHeader/>
        </w:trPr>
        <w:tc>
          <w:tcPr>
            <w:tcW w:w="1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43" w:right="125"/>
              <w:jc w:val="center"/>
              <w:rPr>
                <w:rFonts w:eastAsia="Calibri"/>
                <w:sz w:val="20"/>
                <w:szCs w:val="20"/>
              </w:rPr>
            </w:pPr>
            <w:r w:rsidRPr="006175B0">
              <w:rPr>
                <w:rFonts w:eastAsia="Calibri"/>
                <w:sz w:val="20"/>
                <w:szCs w:val="20"/>
              </w:rPr>
              <w:t>К-3248--К-3286</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21" w:right="104"/>
              <w:jc w:val="center"/>
              <w:rPr>
                <w:rFonts w:eastAsia="Calibri"/>
                <w:sz w:val="20"/>
                <w:szCs w:val="20"/>
              </w:rPr>
            </w:pPr>
            <w:r w:rsidRPr="006175B0">
              <w:rPr>
                <w:rFonts w:eastAsia="Calibri"/>
                <w:sz w:val="20"/>
                <w:szCs w:val="20"/>
              </w:rPr>
              <w:t>К-3240</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14"/>
          <w:tblHeader/>
        </w:trPr>
        <w:tc>
          <w:tcPr>
            <w:tcW w:w="16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66</w:t>
            </w:r>
          </w:p>
        </w:tc>
        <w:tc>
          <w:tcPr>
            <w:tcW w:w="9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339"/>
              <w:rPr>
                <w:rFonts w:eastAsia="Calibri"/>
                <w:sz w:val="20"/>
                <w:szCs w:val="20"/>
              </w:rPr>
            </w:pPr>
            <w:r w:rsidRPr="006175B0">
              <w:rPr>
                <w:rFonts w:eastAsia="Calibri"/>
                <w:spacing w:val="-1"/>
                <w:sz w:val="20"/>
                <w:szCs w:val="20"/>
              </w:rPr>
              <w:t xml:space="preserve">Внутриплощадочные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Героев, 13/90</w:t>
            </w: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К-3384</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К-3389</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43"/>
              <w:rPr>
                <w:rFonts w:eastAsia="Calibri"/>
                <w:sz w:val="20"/>
                <w:szCs w:val="20"/>
              </w:rPr>
            </w:pPr>
            <w:r w:rsidRPr="006175B0">
              <w:rPr>
                <w:rFonts w:eastAsia="Calibri"/>
                <w:sz w:val="20"/>
                <w:szCs w:val="20"/>
              </w:rPr>
              <w:t>1985</w:t>
            </w:r>
          </w:p>
        </w:tc>
        <w:tc>
          <w:tcPr>
            <w:tcW w:w="20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w:t>
            </w: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97" w:right="179"/>
              <w:jc w:val="center"/>
              <w:rPr>
                <w:rFonts w:eastAsia="Calibri"/>
                <w:sz w:val="20"/>
                <w:szCs w:val="20"/>
              </w:rPr>
            </w:pPr>
            <w:r w:rsidRPr="006175B0">
              <w:rPr>
                <w:rFonts w:eastAsia="Calibri"/>
                <w:sz w:val="20"/>
                <w:szCs w:val="20"/>
              </w:rPr>
              <w:t>4.0</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5" w:right="68"/>
              <w:jc w:val="center"/>
              <w:rPr>
                <w:rFonts w:eastAsia="Calibri"/>
                <w:sz w:val="20"/>
                <w:szCs w:val="20"/>
              </w:rPr>
            </w:pPr>
            <w:r w:rsidRPr="006175B0">
              <w:rPr>
                <w:rFonts w:eastAsia="Calibri"/>
                <w:sz w:val="20"/>
                <w:szCs w:val="20"/>
              </w:rPr>
              <w:t>300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1" w:right="69"/>
              <w:jc w:val="center"/>
              <w:rPr>
                <w:rFonts w:eastAsia="Calibri"/>
                <w:sz w:val="20"/>
                <w:szCs w:val="20"/>
              </w:rPr>
            </w:pPr>
            <w:r w:rsidRPr="006175B0">
              <w:rPr>
                <w:rFonts w:eastAsia="Calibri"/>
                <w:sz w:val="20"/>
                <w:szCs w:val="20"/>
              </w:rPr>
              <w:t>ж/б</w:t>
            </w:r>
          </w:p>
        </w:tc>
        <w:tc>
          <w:tcPr>
            <w:tcW w:w="26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37"/>
              <w:jc w:val="right"/>
              <w:rPr>
                <w:rFonts w:eastAsia="Calibri"/>
                <w:sz w:val="20"/>
                <w:szCs w:val="20"/>
              </w:rPr>
            </w:pPr>
            <w:r w:rsidRPr="006175B0">
              <w:rPr>
                <w:rFonts w:eastAsia="Calibri"/>
                <w:sz w:val="20"/>
                <w:szCs w:val="20"/>
              </w:rPr>
              <w:t>100</w:t>
            </w:r>
          </w:p>
        </w:tc>
      </w:tr>
      <w:tr w:rsidR="00CB483A" w:rsidRPr="006175B0" w:rsidTr="009F7305">
        <w:trPr>
          <w:trHeight w:val="316"/>
          <w:tblHeader/>
        </w:trPr>
        <w:tc>
          <w:tcPr>
            <w:tcW w:w="1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К-3379</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К-3384</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47"/>
              <w:jc w:val="right"/>
              <w:rPr>
                <w:rFonts w:eastAsia="Calibri"/>
                <w:sz w:val="20"/>
                <w:szCs w:val="20"/>
              </w:rPr>
            </w:pPr>
            <w:r w:rsidRPr="006175B0">
              <w:rPr>
                <w:rFonts w:eastAsia="Calibri"/>
                <w:sz w:val="20"/>
                <w:szCs w:val="20"/>
              </w:rPr>
              <w:t>158.0</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5" w:right="68"/>
              <w:jc w:val="center"/>
              <w:rPr>
                <w:rFonts w:eastAsia="Calibri"/>
                <w:sz w:val="20"/>
                <w:szCs w:val="20"/>
              </w:rPr>
            </w:pPr>
            <w:r w:rsidRPr="006175B0">
              <w:rPr>
                <w:rFonts w:eastAsia="Calibri"/>
                <w:sz w:val="20"/>
                <w:szCs w:val="20"/>
              </w:rPr>
              <w:t>200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1" w:right="71"/>
              <w:jc w:val="center"/>
              <w:rPr>
                <w:rFonts w:eastAsia="Calibri"/>
                <w:sz w:val="20"/>
                <w:szCs w:val="20"/>
              </w:rPr>
            </w:pPr>
            <w:r w:rsidRPr="006175B0">
              <w:rPr>
                <w:rFonts w:eastAsia="Calibri"/>
                <w:sz w:val="20"/>
                <w:szCs w:val="20"/>
              </w:rPr>
              <w:t>чугун</w:t>
            </w:r>
          </w:p>
        </w:tc>
        <w:tc>
          <w:tcPr>
            <w:tcW w:w="26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37"/>
              <w:jc w:val="right"/>
              <w:rPr>
                <w:rFonts w:eastAsia="Calibri"/>
                <w:sz w:val="20"/>
                <w:szCs w:val="20"/>
              </w:rPr>
            </w:pPr>
            <w:r w:rsidRPr="006175B0">
              <w:rPr>
                <w:rFonts w:eastAsia="Calibri"/>
                <w:sz w:val="20"/>
                <w:szCs w:val="20"/>
              </w:rPr>
              <w:t>100</w:t>
            </w:r>
          </w:p>
        </w:tc>
      </w:tr>
      <w:tr w:rsidR="00CB483A" w:rsidRPr="006175B0" w:rsidTr="009F7305">
        <w:trPr>
          <w:trHeight w:val="359"/>
          <w:tblHeader/>
        </w:trPr>
        <w:tc>
          <w:tcPr>
            <w:tcW w:w="16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67</w:t>
            </w:r>
          </w:p>
        </w:tc>
        <w:tc>
          <w:tcPr>
            <w:tcW w:w="9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50"/>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Василеозерская, 10/1</w:t>
            </w: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0"/>
              <w:ind w:left="143" w:right="125"/>
              <w:jc w:val="center"/>
              <w:rPr>
                <w:rFonts w:eastAsia="Calibri"/>
                <w:sz w:val="20"/>
                <w:szCs w:val="20"/>
              </w:rPr>
            </w:pPr>
            <w:r w:rsidRPr="006175B0">
              <w:rPr>
                <w:rFonts w:eastAsia="Calibri"/>
                <w:sz w:val="20"/>
                <w:szCs w:val="20"/>
              </w:rPr>
              <w:t>К-2895--К-2894</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0"/>
              <w:ind w:left="121" w:right="104"/>
              <w:jc w:val="center"/>
              <w:rPr>
                <w:rFonts w:eastAsia="Calibri"/>
                <w:sz w:val="20"/>
                <w:szCs w:val="20"/>
              </w:rPr>
            </w:pPr>
            <w:r w:rsidRPr="006175B0">
              <w:rPr>
                <w:rFonts w:eastAsia="Calibri"/>
                <w:sz w:val="20"/>
                <w:szCs w:val="20"/>
              </w:rPr>
              <w:t>К-3396</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243"/>
              <w:rPr>
                <w:rFonts w:eastAsia="Calibri"/>
                <w:sz w:val="20"/>
                <w:szCs w:val="20"/>
              </w:rPr>
            </w:pPr>
            <w:r w:rsidRPr="006175B0">
              <w:rPr>
                <w:rFonts w:eastAsia="Calibri"/>
                <w:sz w:val="20"/>
                <w:szCs w:val="20"/>
              </w:rPr>
              <w:t>1985</w:t>
            </w:r>
          </w:p>
        </w:tc>
        <w:tc>
          <w:tcPr>
            <w:tcW w:w="20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w:t>
            </w: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0"/>
              <w:ind w:right="297"/>
              <w:jc w:val="right"/>
              <w:rPr>
                <w:rFonts w:eastAsia="Calibri"/>
                <w:sz w:val="20"/>
                <w:szCs w:val="20"/>
              </w:rPr>
            </w:pPr>
            <w:r w:rsidRPr="006175B0">
              <w:rPr>
                <w:rFonts w:eastAsia="Calibri"/>
                <w:sz w:val="20"/>
                <w:szCs w:val="20"/>
              </w:rPr>
              <w:t>54.0</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0"/>
              <w:ind w:left="95" w:right="68"/>
              <w:jc w:val="center"/>
              <w:rPr>
                <w:rFonts w:eastAsia="Calibri"/>
                <w:sz w:val="20"/>
                <w:szCs w:val="20"/>
              </w:rPr>
            </w:pPr>
            <w:r w:rsidRPr="006175B0">
              <w:rPr>
                <w:rFonts w:eastAsia="Calibri"/>
                <w:sz w:val="20"/>
                <w:szCs w:val="20"/>
              </w:rPr>
              <w:t>300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0"/>
              <w:ind w:left="91" w:right="69"/>
              <w:jc w:val="center"/>
              <w:rPr>
                <w:rFonts w:eastAsia="Calibri"/>
                <w:sz w:val="20"/>
                <w:szCs w:val="20"/>
              </w:rPr>
            </w:pPr>
            <w:r w:rsidRPr="006175B0">
              <w:rPr>
                <w:rFonts w:eastAsia="Calibri"/>
                <w:sz w:val="20"/>
                <w:szCs w:val="20"/>
              </w:rPr>
              <w:t>ж/б</w:t>
            </w:r>
          </w:p>
        </w:tc>
        <w:tc>
          <w:tcPr>
            <w:tcW w:w="26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100</w:t>
            </w:r>
          </w:p>
        </w:tc>
      </w:tr>
      <w:tr w:rsidR="00CB483A" w:rsidRPr="006175B0" w:rsidTr="009F7305">
        <w:trPr>
          <w:trHeight w:val="323"/>
          <w:tblHeader/>
        </w:trPr>
        <w:tc>
          <w:tcPr>
            <w:tcW w:w="1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143" w:right="125"/>
              <w:jc w:val="center"/>
              <w:rPr>
                <w:rFonts w:eastAsia="Calibri"/>
                <w:sz w:val="20"/>
                <w:szCs w:val="20"/>
              </w:rPr>
            </w:pPr>
            <w:r w:rsidRPr="006175B0">
              <w:rPr>
                <w:rFonts w:eastAsia="Calibri"/>
                <w:sz w:val="20"/>
                <w:szCs w:val="20"/>
              </w:rPr>
              <w:t>К-3398</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121" w:right="104"/>
              <w:jc w:val="center"/>
              <w:rPr>
                <w:rFonts w:eastAsia="Calibri"/>
                <w:sz w:val="20"/>
                <w:szCs w:val="20"/>
              </w:rPr>
            </w:pPr>
            <w:r w:rsidRPr="006175B0">
              <w:rPr>
                <w:rFonts w:eastAsia="Calibri"/>
                <w:sz w:val="20"/>
                <w:szCs w:val="20"/>
              </w:rPr>
              <w:t>К-2894</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right="297"/>
              <w:jc w:val="right"/>
              <w:rPr>
                <w:rFonts w:eastAsia="Calibri"/>
                <w:sz w:val="20"/>
                <w:szCs w:val="20"/>
              </w:rPr>
            </w:pPr>
            <w:r w:rsidRPr="006175B0">
              <w:rPr>
                <w:rFonts w:eastAsia="Calibri"/>
                <w:sz w:val="20"/>
                <w:szCs w:val="20"/>
              </w:rPr>
              <w:t>44.6</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95" w:right="68"/>
              <w:jc w:val="center"/>
              <w:rPr>
                <w:rFonts w:eastAsia="Calibri"/>
                <w:sz w:val="20"/>
                <w:szCs w:val="20"/>
              </w:rPr>
            </w:pPr>
            <w:r w:rsidRPr="006175B0">
              <w:rPr>
                <w:rFonts w:eastAsia="Calibri"/>
                <w:sz w:val="20"/>
                <w:szCs w:val="20"/>
              </w:rPr>
              <w:t>150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91" w:right="69"/>
              <w:jc w:val="center"/>
              <w:rPr>
                <w:rFonts w:eastAsia="Calibri"/>
                <w:sz w:val="20"/>
                <w:szCs w:val="20"/>
              </w:rPr>
            </w:pPr>
            <w:r w:rsidRPr="006175B0">
              <w:rPr>
                <w:rFonts w:eastAsia="Calibri"/>
                <w:sz w:val="20"/>
                <w:szCs w:val="20"/>
              </w:rPr>
              <w:t>ж/б</w:t>
            </w:r>
          </w:p>
        </w:tc>
        <w:tc>
          <w:tcPr>
            <w:tcW w:w="26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611"/>
          <w:tblHeader/>
        </w:trPr>
        <w:tc>
          <w:tcPr>
            <w:tcW w:w="1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left="90" w:right="74"/>
              <w:jc w:val="center"/>
              <w:rPr>
                <w:rFonts w:eastAsia="Calibri"/>
                <w:sz w:val="20"/>
                <w:szCs w:val="20"/>
              </w:rPr>
            </w:pPr>
            <w:r w:rsidRPr="006175B0">
              <w:rPr>
                <w:rFonts w:eastAsia="Calibri"/>
                <w:sz w:val="20"/>
                <w:szCs w:val="20"/>
              </w:rPr>
              <w:t>68</w:t>
            </w:r>
          </w:p>
        </w:tc>
        <w:tc>
          <w:tcPr>
            <w:tcW w:w="9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Василеозерская, 5</w:t>
            </w: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left="143" w:right="125"/>
              <w:jc w:val="center"/>
              <w:rPr>
                <w:rFonts w:eastAsia="Calibri"/>
                <w:sz w:val="20"/>
                <w:szCs w:val="20"/>
              </w:rPr>
            </w:pPr>
            <w:r w:rsidRPr="006175B0">
              <w:rPr>
                <w:rFonts w:eastAsia="Calibri"/>
                <w:sz w:val="20"/>
                <w:szCs w:val="20"/>
              </w:rPr>
              <w:t>К-3414</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left="121" w:right="104"/>
              <w:jc w:val="center"/>
              <w:rPr>
                <w:rFonts w:eastAsia="Calibri"/>
                <w:sz w:val="20"/>
                <w:szCs w:val="20"/>
              </w:rPr>
            </w:pPr>
            <w:r w:rsidRPr="006175B0">
              <w:rPr>
                <w:rFonts w:eastAsia="Calibri"/>
                <w:sz w:val="20"/>
                <w:szCs w:val="20"/>
              </w:rPr>
              <w:t>К-3412</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left="225" w:right="206"/>
              <w:jc w:val="center"/>
              <w:rPr>
                <w:rFonts w:eastAsia="Calibri"/>
                <w:sz w:val="20"/>
                <w:szCs w:val="20"/>
              </w:rPr>
            </w:pPr>
            <w:r w:rsidRPr="006175B0">
              <w:rPr>
                <w:rFonts w:eastAsia="Calibri"/>
                <w:sz w:val="20"/>
                <w:szCs w:val="20"/>
              </w:rPr>
              <w:t>1985</w:t>
            </w:r>
          </w:p>
        </w:tc>
        <w:tc>
          <w:tcPr>
            <w:tcW w:w="2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left="88" w:right="70"/>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left="148" w:right="133"/>
              <w:jc w:val="center"/>
              <w:rPr>
                <w:rFonts w:eastAsia="Calibri"/>
                <w:sz w:val="20"/>
                <w:szCs w:val="20"/>
              </w:rPr>
            </w:pPr>
            <w:r w:rsidRPr="006175B0">
              <w:rPr>
                <w:rFonts w:eastAsia="Calibri"/>
                <w:sz w:val="20"/>
                <w:szCs w:val="20"/>
              </w:rPr>
              <w:t>2.5</w:t>
            </w: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right="297"/>
              <w:jc w:val="right"/>
              <w:rPr>
                <w:rFonts w:eastAsia="Calibri"/>
                <w:sz w:val="20"/>
                <w:szCs w:val="20"/>
              </w:rPr>
            </w:pPr>
            <w:r w:rsidRPr="006175B0">
              <w:rPr>
                <w:rFonts w:eastAsia="Calibri"/>
                <w:sz w:val="20"/>
                <w:szCs w:val="20"/>
              </w:rPr>
              <w:t>29.0</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left="95" w:right="68"/>
              <w:jc w:val="center"/>
              <w:rPr>
                <w:rFonts w:eastAsia="Calibri"/>
                <w:sz w:val="20"/>
                <w:szCs w:val="20"/>
              </w:rPr>
            </w:pPr>
            <w:r w:rsidRPr="006175B0">
              <w:rPr>
                <w:rFonts w:eastAsia="Calibri"/>
                <w:sz w:val="20"/>
                <w:szCs w:val="20"/>
              </w:rPr>
              <w:t>100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left="91" w:right="71"/>
              <w:jc w:val="center"/>
              <w:rPr>
                <w:rFonts w:eastAsia="Calibri"/>
                <w:sz w:val="20"/>
                <w:szCs w:val="20"/>
              </w:rPr>
            </w:pPr>
            <w:r w:rsidRPr="006175B0">
              <w:rPr>
                <w:rFonts w:eastAsia="Calibri"/>
                <w:sz w:val="20"/>
                <w:szCs w:val="20"/>
              </w:rPr>
              <w:t>чугун</w:t>
            </w:r>
          </w:p>
        </w:tc>
        <w:tc>
          <w:tcPr>
            <w:tcW w:w="26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right="237"/>
              <w:jc w:val="right"/>
              <w:rPr>
                <w:rFonts w:eastAsia="Calibri"/>
                <w:sz w:val="20"/>
                <w:szCs w:val="20"/>
              </w:rPr>
            </w:pPr>
            <w:r w:rsidRPr="006175B0">
              <w:rPr>
                <w:rFonts w:eastAsia="Calibri"/>
                <w:sz w:val="20"/>
                <w:szCs w:val="20"/>
              </w:rPr>
              <w:t>100</w:t>
            </w:r>
          </w:p>
        </w:tc>
      </w:tr>
      <w:tr w:rsidR="00CB483A" w:rsidRPr="006175B0" w:rsidTr="009F7305">
        <w:trPr>
          <w:trHeight w:val="570"/>
          <w:tblHeader/>
        </w:trPr>
        <w:tc>
          <w:tcPr>
            <w:tcW w:w="1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left="90" w:right="74"/>
              <w:jc w:val="center"/>
              <w:rPr>
                <w:rFonts w:eastAsia="Calibri"/>
                <w:sz w:val="20"/>
                <w:szCs w:val="20"/>
              </w:rPr>
            </w:pPr>
            <w:r w:rsidRPr="006175B0">
              <w:rPr>
                <w:rFonts w:eastAsia="Calibri"/>
                <w:sz w:val="20"/>
                <w:szCs w:val="20"/>
              </w:rPr>
              <w:t>69</w:t>
            </w:r>
          </w:p>
        </w:tc>
        <w:tc>
          <w:tcPr>
            <w:tcW w:w="9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6"/>
              <w:rPr>
                <w:rFonts w:eastAsia="Calibri"/>
                <w:sz w:val="20"/>
                <w:szCs w:val="20"/>
              </w:rPr>
            </w:pPr>
            <w:r w:rsidRPr="006175B0">
              <w:rPr>
                <w:rFonts w:eastAsia="Calibri"/>
                <w:sz w:val="20"/>
                <w:szCs w:val="20"/>
              </w:rPr>
              <w:t>Внутриплощадочные</w:t>
            </w:r>
            <w:r w:rsidRPr="006175B0">
              <w:rPr>
                <w:rFonts w:eastAsia="Calibri"/>
                <w:spacing w:val="35"/>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 Балашова, 8/3</w:t>
            </w: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left="143" w:right="125"/>
              <w:jc w:val="center"/>
              <w:rPr>
                <w:rFonts w:eastAsia="Calibri"/>
                <w:sz w:val="20"/>
                <w:szCs w:val="20"/>
              </w:rPr>
            </w:pPr>
            <w:r w:rsidRPr="006175B0">
              <w:rPr>
                <w:rFonts w:eastAsia="Calibri"/>
                <w:sz w:val="20"/>
                <w:szCs w:val="20"/>
              </w:rPr>
              <w:t>К-3445--К-3447</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left="121" w:right="104"/>
              <w:jc w:val="center"/>
              <w:rPr>
                <w:rFonts w:eastAsia="Calibri"/>
                <w:sz w:val="20"/>
                <w:szCs w:val="20"/>
              </w:rPr>
            </w:pPr>
            <w:r w:rsidRPr="006175B0">
              <w:rPr>
                <w:rFonts w:eastAsia="Calibri"/>
                <w:sz w:val="20"/>
                <w:szCs w:val="20"/>
              </w:rPr>
              <w:t>К-3414</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left="225" w:right="206"/>
              <w:jc w:val="center"/>
              <w:rPr>
                <w:rFonts w:eastAsia="Calibri"/>
                <w:sz w:val="20"/>
                <w:szCs w:val="20"/>
              </w:rPr>
            </w:pPr>
            <w:r w:rsidRPr="006175B0">
              <w:rPr>
                <w:rFonts w:eastAsia="Calibri"/>
                <w:sz w:val="20"/>
                <w:szCs w:val="20"/>
              </w:rPr>
              <w:t>1985</w:t>
            </w:r>
          </w:p>
        </w:tc>
        <w:tc>
          <w:tcPr>
            <w:tcW w:w="2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left="88" w:right="70"/>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left="148" w:right="133"/>
              <w:jc w:val="center"/>
              <w:rPr>
                <w:rFonts w:eastAsia="Calibri"/>
                <w:sz w:val="20"/>
                <w:szCs w:val="20"/>
              </w:rPr>
            </w:pPr>
            <w:r w:rsidRPr="006175B0">
              <w:rPr>
                <w:rFonts w:eastAsia="Calibri"/>
                <w:sz w:val="20"/>
                <w:szCs w:val="20"/>
              </w:rPr>
              <w:t>2.5</w:t>
            </w: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right="247"/>
              <w:jc w:val="right"/>
              <w:rPr>
                <w:rFonts w:eastAsia="Calibri"/>
                <w:sz w:val="20"/>
                <w:szCs w:val="20"/>
              </w:rPr>
            </w:pPr>
            <w:r w:rsidRPr="006175B0">
              <w:rPr>
                <w:rFonts w:eastAsia="Calibri"/>
                <w:sz w:val="20"/>
                <w:szCs w:val="20"/>
              </w:rPr>
              <w:t>142.0</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left="95" w:right="68"/>
              <w:jc w:val="center"/>
              <w:rPr>
                <w:rFonts w:eastAsia="Calibri"/>
                <w:sz w:val="20"/>
                <w:szCs w:val="20"/>
              </w:rPr>
            </w:pPr>
            <w:r w:rsidRPr="006175B0">
              <w:rPr>
                <w:rFonts w:eastAsia="Calibri"/>
                <w:sz w:val="20"/>
                <w:szCs w:val="20"/>
              </w:rPr>
              <w:t>225</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left="91" w:right="72"/>
              <w:jc w:val="center"/>
              <w:rPr>
                <w:rFonts w:eastAsia="Calibri"/>
                <w:sz w:val="20"/>
                <w:szCs w:val="20"/>
              </w:rPr>
            </w:pPr>
            <w:r w:rsidRPr="006175B0">
              <w:rPr>
                <w:rFonts w:eastAsia="Calibri"/>
                <w:sz w:val="20"/>
                <w:szCs w:val="20"/>
              </w:rPr>
              <w:t>полиэтилен</w:t>
            </w:r>
          </w:p>
        </w:tc>
        <w:tc>
          <w:tcPr>
            <w:tcW w:w="26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right="289"/>
              <w:jc w:val="right"/>
              <w:rPr>
                <w:rFonts w:eastAsia="Calibri"/>
                <w:sz w:val="20"/>
                <w:szCs w:val="20"/>
              </w:rPr>
            </w:pPr>
            <w:r w:rsidRPr="006175B0">
              <w:rPr>
                <w:rFonts w:eastAsia="Calibri"/>
                <w:sz w:val="20"/>
                <w:szCs w:val="20"/>
              </w:rPr>
              <w:t>62</w:t>
            </w:r>
          </w:p>
        </w:tc>
      </w:tr>
      <w:tr w:rsidR="00CB483A" w:rsidRPr="006175B0" w:rsidTr="009F7305">
        <w:trPr>
          <w:trHeight w:val="314"/>
          <w:tblHeader/>
        </w:trPr>
        <w:tc>
          <w:tcPr>
            <w:tcW w:w="16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70</w:t>
            </w:r>
          </w:p>
        </w:tc>
        <w:tc>
          <w:tcPr>
            <w:tcW w:w="9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339"/>
              <w:rPr>
                <w:rFonts w:eastAsia="Calibri"/>
                <w:sz w:val="20"/>
                <w:szCs w:val="20"/>
              </w:rPr>
            </w:pPr>
            <w:r w:rsidRPr="006175B0">
              <w:rPr>
                <w:rFonts w:eastAsia="Calibri"/>
                <w:spacing w:val="-1"/>
                <w:sz w:val="20"/>
                <w:szCs w:val="20"/>
              </w:rPr>
              <w:t xml:space="preserve">Внутриплощадочные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Администрация (Колтушское ш.,</w:t>
            </w:r>
            <w:r w:rsidRPr="006175B0">
              <w:rPr>
                <w:rFonts w:eastAsia="Calibri"/>
                <w:spacing w:val="1"/>
                <w:sz w:val="20"/>
                <w:szCs w:val="20"/>
              </w:rPr>
              <w:t xml:space="preserve"> </w:t>
            </w:r>
            <w:r w:rsidRPr="006175B0">
              <w:rPr>
                <w:rFonts w:eastAsia="Calibri"/>
                <w:sz w:val="20"/>
                <w:szCs w:val="20"/>
              </w:rPr>
              <w:t>138) -</w:t>
            </w:r>
            <w:r w:rsidRPr="006175B0">
              <w:rPr>
                <w:rFonts w:eastAsia="Calibri"/>
                <w:spacing w:val="-2"/>
                <w:sz w:val="20"/>
                <w:szCs w:val="20"/>
              </w:rPr>
              <w:t xml:space="preserve"> </w:t>
            </w:r>
            <w:r w:rsidRPr="006175B0">
              <w:rPr>
                <w:rFonts w:eastAsia="Calibri"/>
                <w:sz w:val="20"/>
                <w:szCs w:val="20"/>
              </w:rPr>
              <w:t>пр.</w:t>
            </w:r>
            <w:r w:rsidRPr="006175B0">
              <w:rPr>
                <w:rFonts w:eastAsia="Calibri"/>
                <w:spacing w:val="-1"/>
                <w:sz w:val="20"/>
                <w:szCs w:val="20"/>
              </w:rPr>
              <w:t xml:space="preserve"> </w:t>
            </w:r>
            <w:r w:rsidRPr="006175B0">
              <w:rPr>
                <w:rFonts w:eastAsia="Calibri"/>
                <w:sz w:val="20"/>
                <w:szCs w:val="20"/>
              </w:rPr>
              <w:t>Октябрьский</w:t>
            </w:r>
            <w:r w:rsidRPr="006175B0">
              <w:rPr>
                <w:rFonts w:eastAsia="Calibri"/>
                <w:spacing w:val="2"/>
                <w:sz w:val="20"/>
                <w:szCs w:val="20"/>
              </w:rPr>
              <w:t xml:space="preserve"> </w:t>
            </w:r>
            <w:r w:rsidRPr="006175B0">
              <w:rPr>
                <w:rFonts w:eastAsia="Calibri"/>
                <w:sz w:val="20"/>
                <w:szCs w:val="20"/>
              </w:rPr>
              <w:t>-</w:t>
            </w:r>
          </w:p>
          <w:p w:rsidR="00CB483A" w:rsidRPr="006175B0" w:rsidRDefault="00CB483A" w:rsidP="009F7305">
            <w:pPr>
              <w:pStyle w:val="TableParagraph"/>
              <w:spacing w:line="229" w:lineRule="exact"/>
              <w:ind w:left="110"/>
              <w:rPr>
                <w:rFonts w:eastAsia="Calibri"/>
                <w:sz w:val="20"/>
                <w:szCs w:val="20"/>
              </w:rPr>
            </w:pPr>
            <w:r w:rsidRPr="006175B0">
              <w:rPr>
                <w:rFonts w:eastAsia="Calibri"/>
                <w:sz w:val="20"/>
                <w:szCs w:val="20"/>
              </w:rPr>
              <w:t>пр.</w:t>
            </w:r>
            <w:r w:rsidRPr="006175B0">
              <w:rPr>
                <w:rFonts w:eastAsia="Calibri"/>
                <w:spacing w:val="-3"/>
                <w:sz w:val="20"/>
                <w:szCs w:val="20"/>
              </w:rPr>
              <w:t xml:space="preserve"> </w:t>
            </w:r>
            <w:r w:rsidRPr="006175B0">
              <w:rPr>
                <w:rFonts w:eastAsia="Calibri"/>
                <w:sz w:val="20"/>
                <w:szCs w:val="20"/>
              </w:rPr>
              <w:t>Всеволожский</w:t>
            </w: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43" w:right="125"/>
              <w:jc w:val="center"/>
              <w:rPr>
                <w:rFonts w:eastAsia="Calibri"/>
                <w:sz w:val="20"/>
                <w:szCs w:val="20"/>
              </w:rPr>
            </w:pPr>
            <w:r w:rsidRPr="006175B0">
              <w:rPr>
                <w:rFonts w:eastAsia="Calibri"/>
                <w:sz w:val="20"/>
                <w:szCs w:val="20"/>
              </w:rPr>
              <w:t>К-1922</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21" w:right="104"/>
              <w:jc w:val="center"/>
              <w:rPr>
                <w:rFonts w:eastAsia="Calibri"/>
                <w:sz w:val="20"/>
                <w:szCs w:val="20"/>
              </w:rPr>
            </w:pPr>
            <w:r w:rsidRPr="006175B0">
              <w:rPr>
                <w:rFonts w:eastAsia="Calibri"/>
                <w:sz w:val="20"/>
                <w:szCs w:val="20"/>
              </w:rPr>
              <w:t>К-1917</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43"/>
              <w:rPr>
                <w:rFonts w:eastAsia="Calibri"/>
                <w:sz w:val="20"/>
                <w:szCs w:val="20"/>
              </w:rPr>
            </w:pPr>
            <w:r w:rsidRPr="006175B0">
              <w:rPr>
                <w:rFonts w:eastAsia="Calibri"/>
                <w:sz w:val="20"/>
                <w:szCs w:val="20"/>
              </w:rPr>
              <w:t>1996</w:t>
            </w:r>
          </w:p>
        </w:tc>
        <w:tc>
          <w:tcPr>
            <w:tcW w:w="20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168"/>
              <w:rPr>
                <w:rFonts w:eastAsia="Calibri"/>
                <w:sz w:val="20"/>
                <w:szCs w:val="20"/>
              </w:rPr>
            </w:pPr>
            <w:r w:rsidRPr="006175B0">
              <w:rPr>
                <w:rFonts w:eastAsia="Calibri"/>
                <w:sz w:val="20"/>
                <w:szCs w:val="20"/>
              </w:rPr>
              <w:t>2,0-3,0</w:t>
            </w: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right="247"/>
              <w:jc w:val="right"/>
              <w:rPr>
                <w:rFonts w:eastAsia="Calibri"/>
                <w:sz w:val="20"/>
                <w:szCs w:val="20"/>
              </w:rPr>
            </w:pPr>
            <w:r w:rsidRPr="006175B0">
              <w:rPr>
                <w:rFonts w:eastAsia="Calibri"/>
                <w:sz w:val="20"/>
                <w:szCs w:val="20"/>
              </w:rPr>
              <w:t>210.7</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95" w:right="68"/>
              <w:jc w:val="center"/>
              <w:rPr>
                <w:rFonts w:eastAsia="Calibri"/>
                <w:sz w:val="20"/>
                <w:szCs w:val="20"/>
              </w:rPr>
            </w:pPr>
            <w:r w:rsidRPr="006175B0">
              <w:rPr>
                <w:rFonts w:eastAsia="Calibri"/>
                <w:sz w:val="20"/>
                <w:szCs w:val="20"/>
              </w:rPr>
              <w:t>150</w:t>
            </w:r>
          </w:p>
        </w:tc>
        <w:tc>
          <w:tcPr>
            <w:tcW w:w="39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а/ц</w:t>
            </w:r>
          </w:p>
        </w:tc>
        <w:tc>
          <w:tcPr>
            <w:tcW w:w="26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121" w:right="93"/>
              <w:jc w:val="center"/>
              <w:rPr>
                <w:rFonts w:eastAsia="Calibri"/>
                <w:sz w:val="20"/>
                <w:szCs w:val="20"/>
              </w:rPr>
            </w:pPr>
            <w:r w:rsidRPr="006175B0">
              <w:rPr>
                <w:rFonts w:eastAsia="Calibri"/>
                <w:sz w:val="20"/>
                <w:szCs w:val="20"/>
              </w:rPr>
              <w:t>67</w:t>
            </w:r>
          </w:p>
        </w:tc>
      </w:tr>
      <w:tr w:rsidR="00CB483A" w:rsidRPr="006175B0" w:rsidTr="009F7305">
        <w:trPr>
          <w:trHeight w:val="313"/>
          <w:tblHeader/>
        </w:trPr>
        <w:tc>
          <w:tcPr>
            <w:tcW w:w="1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К-1937--К-1916</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К-1917</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36"/>
              <w:ind w:left="217"/>
              <w:rPr>
                <w:rFonts w:eastAsia="Calibri"/>
                <w:sz w:val="20"/>
                <w:szCs w:val="20"/>
              </w:rPr>
            </w:pPr>
            <w:r w:rsidRPr="006175B0">
              <w:rPr>
                <w:rFonts w:eastAsia="Calibri"/>
                <w:sz w:val="20"/>
                <w:szCs w:val="20"/>
              </w:rPr>
              <w:t>1062.0</w:t>
            </w:r>
          </w:p>
        </w:tc>
        <w:tc>
          <w:tcPr>
            <w:tcW w:w="29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36"/>
              <w:ind w:left="321"/>
              <w:rPr>
                <w:rFonts w:eastAsia="Calibri"/>
                <w:sz w:val="20"/>
                <w:szCs w:val="20"/>
              </w:rPr>
            </w:pPr>
            <w:r w:rsidRPr="006175B0">
              <w:rPr>
                <w:rFonts w:eastAsia="Calibri"/>
                <w:sz w:val="20"/>
                <w:szCs w:val="20"/>
              </w:rPr>
              <w:t>300</w:t>
            </w:r>
          </w:p>
        </w:tc>
        <w:tc>
          <w:tcPr>
            <w:tcW w:w="3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690"/>
          <w:tblHeader/>
        </w:trPr>
        <w:tc>
          <w:tcPr>
            <w:tcW w:w="1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311" w:right="292"/>
              <w:jc w:val="center"/>
              <w:rPr>
                <w:rFonts w:eastAsia="Calibri"/>
                <w:sz w:val="20"/>
                <w:szCs w:val="20"/>
              </w:rPr>
            </w:pPr>
            <w:r w:rsidRPr="006175B0">
              <w:rPr>
                <w:rFonts w:eastAsia="Calibri"/>
                <w:spacing w:val="-1"/>
                <w:sz w:val="20"/>
                <w:szCs w:val="20"/>
              </w:rPr>
              <w:t>К-1917--К-2741--К-</w:t>
            </w:r>
            <w:r w:rsidRPr="006175B0">
              <w:rPr>
                <w:rFonts w:eastAsia="Calibri"/>
                <w:spacing w:val="-47"/>
                <w:sz w:val="20"/>
                <w:szCs w:val="20"/>
              </w:rPr>
              <w:t xml:space="preserve"> </w:t>
            </w:r>
            <w:r w:rsidRPr="006175B0">
              <w:rPr>
                <w:rFonts w:eastAsia="Calibri"/>
                <w:sz w:val="20"/>
                <w:szCs w:val="20"/>
              </w:rPr>
              <w:t>3683--</w:t>
            </w:r>
          </w:p>
          <w:p w:rsidR="00CB483A" w:rsidRPr="006175B0" w:rsidRDefault="00CB483A" w:rsidP="009F7305">
            <w:pPr>
              <w:pStyle w:val="TableParagraph"/>
              <w:spacing w:line="215" w:lineRule="exact"/>
              <w:ind w:left="143" w:right="125"/>
              <w:jc w:val="center"/>
              <w:rPr>
                <w:rFonts w:eastAsia="Calibri"/>
                <w:sz w:val="20"/>
                <w:szCs w:val="20"/>
              </w:rPr>
            </w:pPr>
            <w:r w:rsidRPr="006175B0">
              <w:rPr>
                <w:rFonts w:eastAsia="Calibri"/>
                <w:sz w:val="20"/>
                <w:szCs w:val="20"/>
              </w:rPr>
              <w:t>К-1195--К-2796</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121" w:right="104"/>
              <w:jc w:val="center"/>
              <w:rPr>
                <w:rFonts w:eastAsia="Calibri"/>
                <w:sz w:val="20"/>
                <w:szCs w:val="20"/>
              </w:rPr>
            </w:pPr>
            <w:r w:rsidRPr="006175B0">
              <w:rPr>
                <w:rFonts w:eastAsia="Calibri"/>
                <w:sz w:val="20"/>
                <w:szCs w:val="20"/>
              </w:rPr>
              <w:t>К-2811</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510"/>
          <w:tblHeader/>
        </w:trPr>
        <w:tc>
          <w:tcPr>
            <w:tcW w:w="1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71</w:t>
            </w:r>
          </w:p>
        </w:tc>
        <w:tc>
          <w:tcPr>
            <w:tcW w:w="9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49"/>
                <w:sz w:val="20"/>
                <w:szCs w:val="20"/>
              </w:rPr>
              <w:t xml:space="preserve"> </w:t>
            </w:r>
            <w:r w:rsidRPr="006175B0">
              <w:rPr>
                <w:rFonts w:eastAsia="Calibri"/>
                <w:sz w:val="20"/>
                <w:szCs w:val="20"/>
              </w:rPr>
              <w:t>ул. Василеозёрская,</w:t>
            </w:r>
            <w:r w:rsidRPr="006175B0">
              <w:rPr>
                <w:rFonts w:eastAsia="Calibri"/>
                <w:spacing w:val="-1"/>
                <w:sz w:val="20"/>
                <w:szCs w:val="20"/>
              </w:rPr>
              <w:t xml:space="preserve"> </w:t>
            </w:r>
            <w:r w:rsidRPr="006175B0">
              <w:rPr>
                <w:rFonts w:eastAsia="Calibri"/>
                <w:sz w:val="20"/>
                <w:szCs w:val="20"/>
              </w:rPr>
              <w:t>д.</w:t>
            </w:r>
            <w:r w:rsidRPr="006175B0">
              <w:rPr>
                <w:rFonts w:eastAsia="Calibri"/>
                <w:spacing w:val="2"/>
                <w:sz w:val="20"/>
                <w:szCs w:val="20"/>
              </w:rPr>
              <w:t xml:space="preserve"> </w:t>
            </w:r>
            <w:r w:rsidRPr="006175B0">
              <w:rPr>
                <w:rFonts w:eastAsia="Calibri"/>
                <w:sz w:val="20"/>
                <w:szCs w:val="20"/>
              </w:rPr>
              <w:t>7</w:t>
            </w: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К-3406</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К-3403</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1996</w:t>
            </w:r>
          </w:p>
        </w:tc>
        <w:tc>
          <w:tcPr>
            <w:tcW w:w="2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2.5</w:t>
            </w: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97"/>
              <w:jc w:val="right"/>
              <w:rPr>
                <w:rFonts w:eastAsia="Calibri"/>
                <w:sz w:val="20"/>
                <w:szCs w:val="20"/>
              </w:rPr>
            </w:pPr>
            <w:r w:rsidRPr="006175B0">
              <w:rPr>
                <w:rFonts w:eastAsia="Calibri"/>
                <w:sz w:val="20"/>
                <w:szCs w:val="20"/>
              </w:rPr>
              <w:t>43.5</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200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69"/>
              <w:jc w:val="center"/>
              <w:rPr>
                <w:rFonts w:eastAsia="Calibri"/>
                <w:sz w:val="20"/>
                <w:szCs w:val="20"/>
              </w:rPr>
            </w:pPr>
            <w:r w:rsidRPr="006175B0">
              <w:rPr>
                <w:rFonts w:eastAsia="Calibri"/>
                <w:sz w:val="20"/>
                <w:szCs w:val="20"/>
              </w:rPr>
              <w:t>а/ц</w:t>
            </w:r>
          </w:p>
        </w:tc>
        <w:tc>
          <w:tcPr>
            <w:tcW w:w="26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67</w:t>
            </w:r>
          </w:p>
        </w:tc>
      </w:tr>
      <w:tr w:rsidR="00CB483A" w:rsidRPr="006175B0" w:rsidTr="009F7305">
        <w:trPr>
          <w:trHeight w:val="509"/>
          <w:tblHeader/>
        </w:trPr>
        <w:tc>
          <w:tcPr>
            <w:tcW w:w="1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0" w:right="74"/>
              <w:jc w:val="center"/>
              <w:rPr>
                <w:rFonts w:eastAsia="Calibri"/>
                <w:sz w:val="20"/>
                <w:szCs w:val="20"/>
              </w:rPr>
            </w:pPr>
            <w:r w:rsidRPr="006175B0">
              <w:rPr>
                <w:rFonts w:eastAsia="Calibri"/>
                <w:sz w:val="20"/>
                <w:szCs w:val="20"/>
              </w:rPr>
              <w:t>72</w:t>
            </w:r>
          </w:p>
        </w:tc>
        <w:tc>
          <w:tcPr>
            <w:tcW w:w="9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1033"/>
              <w:rPr>
                <w:rFonts w:eastAsia="Calibri"/>
                <w:sz w:val="20"/>
                <w:szCs w:val="20"/>
              </w:rPr>
            </w:pP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42"/>
                <w:sz w:val="20"/>
                <w:szCs w:val="20"/>
              </w:rPr>
              <w:t xml:space="preserve"> </w:t>
            </w:r>
            <w:r w:rsidRPr="006175B0">
              <w:rPr>
                <w:rFonts w:eastAsia="Calibri"/>
                <w:sz w:val="20"/>
                <w:szCs w:val="20"/>
              </w:rPr>
              <w:t>к</w:t>
            </w:r>
            <w:r w:rsidRPr="006175B0">
              <w:rPr>
                <w:rFonts w:eastAsia="Calibri"/>
                <w:spacing w:val="-1"/>
                <w:sz w:val="20"/>
                <w:szCs w:val="20"/>
              </w:rPr>
              <w:t xml:space="preserve"> </w:t>
            </w:r>
            <w:r w:rsidRPr="006175B0">
              <w:rPr>
                <w:rFonts w:eastAsia="Calibri"/>
                <w:sz w:val="20"/>
                <w:szCs w:val="20"/>
              </w:rPr>
              <w:t>ж/д</w:t>
            </w:r>
            <w:r w:rsidRPr="006175B0">
              <w:rPr>
                <w:rFonts w:eastAsia="Calibri"/>
                <w:spacing w:val="-47"/>
                <w:sz w:val="20"/>
                <w:szCs w:val="20"/>
              </w:rPr>
              <w:t xml:space="preserve"> </w:t>
            </w:r>
            <w:r w:rsidRPr="006175B0">
              <w:rPr>
                <w:rFonts w:eastAsia="Calibri"/>
                <w:sz w:val="20"/>
                <w:szCs w:val="20"/>
              </w:rPr>
              <w:t>ул. Александровская,</w:t>
            </w:r>
            <w:r w:rsidRPr="006175B0">
              <w:rPr>
                <w:rFonts w:eastAsia="Calibri"/>
                <w:spacing w:val="-1"/>
                <w:sz w:val="20"/>
                <w:szCs w:val="20"/>
              </w:rPr>
              <w:t xml:space="preserve"> </w:t>
            </w:r>
            <w:r w:rsidRPr="006175B0">
              <w:rPr>
                <w:rFonts w:eastAsia="Calibri"/>
                <w:sz w:val="20"/>
                <w:szCs w:val="20"/>
              </w:rPr>
              <w:t>81/1</w:t>
            </w: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43" w:right="125"/>
              <w:jc w:val="center"/>
              <w:rPr>
                <w:rFonts w:eastAsia="Calibri"/>
                <w:sz w:val="20"/>
                <w:szCs w:val="20"/>
              </w:rPr>
            </w:pPr>
            <w:r w:rsidRPr="006175B0">
              <w:rPr>
                <w:rFonts w:eastAsia="Calibri"/>
                <w:sz w:val="20"/>
                <w:szCs w:val="20"/>
              </w:rPr>
              <w:t>К-3174</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21" w:right="104"/>
              <w:jc w:val="center"/>
              <w:rPr>
                <w:rFonts w:eastAsia="Calibri"/>
                <w:sz w:val="20"/>
                <w:szCs w:val="20"/>
              </w:rPr>
            </w:pPr>
            <w:r w:rsidRPr="006175B0">
              <w:rPr>
                <w:rFonts w:eastAsia="Calibri"/>
                <w:sz w:val="20"/>
                <w:szCs w:val="20"/>
              </w:rPr>
              <w:t>К-3186</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225" w:right="206"/>
              <w:jc w:val="center"/>
              <w:rPr>
                <w:rFonts w:eastAsia="Calibri"/>
                <w:sz w:val="20"/>
                <w:szCs w:val="20"/>
              </w:rPr>
            </w:pPr>
            <w:r w:rsidRPr="006175B0">
              <w:rPr>
                <w:rFonts w:eastAsia="Calibri"/>
                <w:sz w:val="20"/>
                <w:szCs w:val="20"/>
              </w:rPr>
              <w:t>1997</w:t>
            </w:r>
          </w:p>
        </w:tc>
        <w:tc>
          <w:tcPr>
            <w:tcW w:w="2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88" w:right="70"/>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48" w:right="133"/>
              <w:jc w:val="center"/>
              <w:rPr>
                <w:rFonts w:eastAsia="Calibri"/>
                <w:sz w:val="20"/>
                <w:szCs w:val="20"/>
              </w:rPr>
            </w:pPr>
            <w:r w:rsidRPr="006175B0">
              <w:rPr>
                <w:rFonts w:eastAsia="Calibri"/>
                <w:sz w:val="20"/>
                <w:szCs w:val="20"/>
              </w:rPr>
              <w:t>2.0</w:t>
            </w: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right="297"/>
              <w:jc w:val="right"/>
              <w:rPr>
                <w:rFonts w:eastAsia="Calibri"/>
                <w:sz w:val="20"/>
                <w:szCs w:val="20"/>
              </w:rPr>
            </w:pPr>
            <w:r w:rsidRPr="006175B0">
              <w:rPr>
                <w:rFonts w:eastAsia="Calibri"/>
                <w:sz w:val="20"/>
                <w:szCs w:val="20"/>
              </w:rPr>
              <w:t>35.7</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5" w:right="68"/>
              <w:jc w:val="center"/>
              <w:rPr>
                <w:rFonts w:eastAsia="Calibri"/>
                <w:sz w:val="20"/>
                <w:szCs w:val="20"/>
              </w:rPr>
            </w:pPr>
            <w:r w:rsidRPr="006175B0">
              <w:rPr>
                <w:rFonts w:eastAsia="Calibri"/>
                <w:sz w:val="20"/>
                <w:szCs w:val="20"/>
              </w:rPr>
              <w:t>150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1" w:right="69"/>
              <w:jc w:val="center"/>
              <w:rPr>
                <w:rFonts w:eastAsia="Calibri"/>
                <w:sz w:val="20"/>
                <w:szCs w:val="20"/>
              </w:rPr>
            </w:pPr>
            <w:r w:rsidRPr="006175B0">
              <w:rPr>
                <w:rFonts w:eastAsia="Calibri"/>
                <w:sz w:val="20"/>
                <w:szCs w:val="20"/>
              </w:rPr>
              <w:t>а/ц</w:t>
            </w:r>
          </w:p>
        </w:tc>
        <w:tc>
          <w:tcPr>
            <w:tcW w:w="26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right="289"/>
              <w:jc w:val="right"/>
              <w:rPr>
                <w:rFonts w:eastAsia="Calibri"/>
                <w:sz w:val="20"/>
                <w:szCs w:val="20"/>
              </w:rPr>
            </w:pPr>
            <w:r w:rsidRPr="006175B0">
              <w:rPr>
                <w:rFonts w:eastAsia="Calibri"/>
                <w:sz w:val="20"/>
                <w:szCs w:val="20"/>
              </w:rPr>
              <w:t>63</w:t>
            </w:r>
          </w:p>
        </w:tc>
      </w:tr>
      <w:tr w:rsidR="00CB483A" w:rsidRPr="006175B0" w:rsidTr="009F7305">
        <w:trPr>
          <w:trHeight w:val="457"/>
          <w:tblHeader/>
        </w:trPr>
        <w:tc>
          <w:tcPr>
            <w:tcW w:w="1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0" w:right="74"/>
              <w:jc w:val="center"/>
              <w:rPr>
                <w:rFonts w:eastAsia="Calibri"/>
                <w:sz w:val="20"/>
                <w:szCs w:val="20"/>
              </w:rPr>
            </w:pPr>
            <w:r w:rsidRPr="006175B0">
              <w:rPr>
                <w:rFonts w:eastAsia="Calibri"/>
                <w:sz w:val="20"/>
                <w:szCs w:val="20"/>
              </w:rPr>
              <w:t>73</w:t>
            </w:r>
          </w:p>
        </w:tc>
        <w:tc>
          <w:tcPr>
            <w:tcW w:w="9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Александровская,</w:t>
            </w:r>
            <w:r w:rsidRPr="006175B0">
              <w:rPr>
                <w:rFonts w:eastAsia="Calibri"/>
                <w:spacing w:val="-3"/>
                <w:sz w:val="20"/>
                <w:szCs w:val="20"/>
              </w:rPr>
              <w:t xml:space="preserve"> </w:t>
            </w:r>
            <w:r w:rsidRPr="006175B0">
              <w:rPr>
                <w:rFonts w:eastAsia="Calibri"/>
                <w:sz w:val="20"/>
                <w:szCs w:val="20"/>
              </w:rPr>
              <w:t>81/3</w:t>
            </w: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43" w:right="125"/>
              <w:jc w:val="center"/>
              <w:rPr>
                <w:rFonts w:eastAsia="Calibri"/>
                <w:sz w:val="20"/>
                <w:szCs w:val="20"/>
              </w:rPr>
            </w:pPr>
            <w:r w:rsidRPr="006175B0">
              <w:rPr>
                <w:rFonts w:eastAsia="Calibri"/>
                <w:sz w:val="20"/>
                <w:szCs w:val="20"/>
              </w:rPr>
              <w:t>К-3184</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21" w:right="104"/>
              <w:jc w:val="center"/>
              <w:rPr>
                <w:rFonts w:eastAsia="Calibri"/>
                <w:sz w:val="20"/>
                <w:szCs w:val="20"/>
              </w:rPr>
            </w:pPr>
            <w:r w:rsidRPr="006175B0">
              <w:rPr>
                <w:rFonts w:eastAsia="Calibri"/>
                <w:sz w:val="20"/>
                <w:szCs w:val="20"/>
              </w:rPr>
              <w:t>К-3190</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225" w:right="206"/>
              <w:jc w:val="center"/>
              <w:rPr>
                <w:rFonts w:eastAsia="Calibri"/>
                <w:sz w:val="20"/>
                <w:szCs w:val="20"/>
              </w:rPr>
            </w:pPr>
            <w:r w:rsidRPr="006175B0">
              <w:rPr>
                <w:rFonts w:eastAsia="Calibri"/>
                <w:sz w:val="20"/>
                <w:szCs w:val="20"/>
              </w:rPr>
              <w:t>1997</w:t>
            </w:r>
          </w:p>
        </w:tc>
        <w:tc>
          <w:tcPr>
            <w:tcW w:w="2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88" w:right="70"/>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48" w:right="133"/>
              <w:jc w:val="center"/>
              <w:rPr>
                <w:rFonts w:eastAsia="Calibri"/>
                <w:sz w:val="20"/>
                <w:szCs w:val="20"/>
              </w:rPr>
            </w:pPr>
            <w:r w:rsidRPr="006175B0">
              <w:rPr>
                <w:rFonts w:eastAsia="Calibri"/>
                <w:sz w:val="20"/>
                <w:szCs w:val="20"/>
              </w:rPr>
              <w:t>2.0</w:t>
            </w: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right="297"/>
              <w:jc w:val="right"/>
              <w:rPr>
                <w:rFonts w:eastAsia="Calibri"/>
                <w:sz w:val="20"/>
                <w:szCs w:val="20"/>
              </w:rPr>
            </w:pPr>
            <w:r w:rsidRPr="006175B0">
              <w:rPr>
                <w:rFonts w:eastAsia="Calibri"/>
                <w:sz w:val="20"/>
                <w:szCs w:val="20"/>
              </w:rPr>
              <w:t>40.5</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5" w:right="68"/>
              <w:jc w:val="center"/>
              <w:rPr>
                <w:rFonts w:eastAsia="Calibri"/>
                <w:sz w:val="20"/>
                <w:szCs w:val="20"/>
              </w:rPr>
            </w:pPr>
            <w:r w:rsidRPr="006175B0">
              <w:rPr>
                <w:rFonts w:eastAsia="Calibri"/>
                <w:sz w:val="20"/>
                <w:szCs w:val="20"/>
              </w:rPr>
              <w:t>300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1" w:right="69"/>
              <w:jc w:val="center"/>
              <w:rPr>
                <w:rFonts w:eastAsia="Calibri"/>
                <w:sz w:val="20"/>
                <w:szCs w:val="20"/>
              </w:rPr>
            </w:pPr>
            <w:r w:rsidRPr="006175B0">
              <w:rPr>
                <w:rFonts w:eastAsia="Calibri"/>
                <w:sz w:val="20"/>
                <w:szCs w:val="20"/>
              </w:rPr>
              <w:t>ж/б</w:t>
            </w:r>
          </w:p>
        </w:tc>
        <w:tc>
          <w:tcPr>
            <w:tcW w:w="26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right="289"/>
              <w:jc w:val="right"/>
              <w:rPr>
                <w:rFonts w:eastAsia="Calibri"/>
                <w:sz w:val="20"/>
                <w:szCs w:val="20"/>
              </w:rPr>
            </w:pPr>
            <w:r w:rsidRPr="006175B0">
              <w:rPr>
                <w:rFonts w:eastAsia="Calibri"/>
                <w:sz w:val="20"/>
                <w:szCs w:val="20"/>
              </w:rPr>
              <w:t>76</w:t>
            </w:r>
          </w:p>
        </w:tc>
      </w:tr>
      <w:tr w:rsidR="00CB483A" w:rsidRPr="006175B0" w:rsidTr="009F7305">
        <w:trPr>
          <w:trHeight w:val="278"/>
          <w:tblHeader/>
        </w:trPr>
        <w:tc>
          <w:tcPr>
            <w:tcW w:w="16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160"/>
              <w:rPr>
                <w:rFonts w:eastAsia="Calibri"/>
                <w:sz w:val="20"/>
                <w:szCs w:val="20"/>
              </w:rPr>
            </w:pPr>
            <w:r w:rsidRPr="006175B0">
              <w:rPr>
                <w:rFonts w:eastAsia="Calibri"/>
                <w:sz w:val="20"/>
                <w:szCs w:val="20"/>
              </w:rPr>
              <w:t>74</w:t>
            </w:r>
          </w:p>
        </w:tc>
        <w:tc>
          <w:tcPr>
            <w:tcW w:w="9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Канализационные</w:t>
            </w:r>
            <w:r w:rsidRPr="006175B0">
              <w:rPr>
                <w:rFonts w:eastAsia="Calibri"/>
                <w:spacing w:val="43"/>
                <w:sz w:val="20"/>
                <w:szCs w:val="20"/>
              </w:rPr>
              <w:t xml:space="preserve"> </w:t>
            </w:r>
            <w:r w:rsidRPr="006175B0">
              <w:rPr>
                <w:rFonts w:eastAsia="Calibri"/>
                <w:sz w:val="20"/>
                <w:szCs w:val="20"/>
              </w:rPr>
              <w:t>сети</w:t>
            </w:r>
          </w:p>
          <w:p w:rsidR="00CB483A" w:rsidRPr="006175B0" w:rsidRDefault="00CB483A" w:rsidP="009F7305">
            <w:pPr>
              <w:pStyle w:val="TableParagraph"/>
              <w:ind w:left="110"/>
              <w:rPr>
                <w:rFonts w:eastAsia="Calibri"/>
                <w:sz w:val="20"/>
                <w:szCs w:val="20"/>
              </w:rPr>
            </w:pPr>
            <w:r w:rsidRPr="006175B0">
              <w:rPr>
                <w:rFonts w:eastAsia="Calibri"/>
                <w:sz w:val="20"/>
                <w:szCs w:val="20"/>
              </w:rPr>
              <w:t>ул.</w:t>
            </w:r>
            <w:r w:rsidRPr="006175B0">
              <w:rPr>
                <w:rFonts w:eastAsia="Calibri"/>
                <w:spacing w:val="-3"/>
                <w:sz w:val="20"/>
                <w:szCs w:val="20"/>
              </w:rPr>
              <w:t xml:space="preserve"> </w:t>
            </w:r>
            <w:r w:rsidRPr="006175B0">
              <w:rPr>
                <w:rFonts w:eastAsia="Calibri"/>
                <w:sz w:val="20"/>
                <w:szCs w:val="20"/>
              </w:rPr>
              <w:t>Ленинградская,</w:t>
            </w:r>
            <w:r w:rsidRPr="006175B0">
              <w:rPr>
                <w:rFonts w:eastAsia="Calibri"/>
                <w:spacing w:val="-2"/>
                <w:sz w:val="20"/>
                <w:szCs w:val="20"/>
              </w:rPr>
              <w:t xml:space="preserve"> </w:t>
            </w:r>
            <w:r w:rsidRPr="006175B0">
              <w:rPr>
                <w:rFonts w:eastAsia="Calibri"/>
                <w:sz w:val="20"/>
                <w:szCs w:val="20"/>
              </w:rPr>
              <w:t>16/3,</w:t>
            </w:r>
            <w:r w:rsidRPr="006175B0">
              <w:rPr>
                <w:rFonts w:eastAsia="Calibri"/>
                <w:spacing w:val="-2"/>
                <w:sz w:val="20"/>
                <w:szCs w:val="20"/>
              </w:rPr>
              <w:t xml:space="preserve"> </w:t>
            </w:r>
            <w:r w:rsidRPr="006175B0">
              <w:rPr>
                <w:rFonts w:eastAsia="Calibri"/>
                <w:sz w:val="20"/>
                <w:szCs w:val="20"/>
              </w:rPr>
              <w:t>20/2,</w:t>
            </w:r>
            <w:r w:rsidRPr="006175B0">
              <w:rPr>
                <w:rFonts w:eastAsia="Calibri"/>
                <w:spacing w:val="-2"/>
                <w:sz w:val="20"/>
                <w:szCs w:val="20"/>
              </w:rPr>
              <w:t xml:space="preserve"> </w:t>
            </w:r>
            <w:r w:rsidRPr="006175B0">
              <w:rPr>
                <w:rFonts w:eastAsia="Calibri"/>
                <w:sz w:val="20"/>
                <w:szCs w:val="20"/>
              </w:rPr>
              <w:t>20/3</w:t>
            </w:r>
          </w:p>
        </w:tc>
        <w:tc>
          <w:tcPr>
            <w:tcW w:w="97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943" w:right="291" w:hanging="632"/>
              <w:rPr>
                <w:rFonts w:eastAsia="Calibri"/>
                <w:sz w:val="20"/>
                <w:szCs w:val="20"/>
              </w:rPr>
            </w:pPr>
            <w:r w:rsidRPr="006175B0">
              <w:rPr>
                <w:rFonts w:eastAsia="Calibri"/>
                <w:spacing w:val="-1"/>
                <w:sz w:val="20"/>
                <w:szCs w:val="20"/>
              </w:rPr>
              <w:t>К-3464--К-3458--К-</w:t>
            </w:r>
            <w:r w:rsidRPr="006175B0">
              <w:rPr>
                <w:rFonts w:eastAsia="Calibri"/>
                <w:spacing w:val="-47"/>
                <w:sz w:val="20"/>
                <w:szCs w:val="20"/>
              </w:rPr>
              <w:t xml:space="preserve"> </w:t>
            </w:r>
            <w:r w:rsidRPr="006175B0">
              <w:rPr>
                <w:rFonts w:eastAsia="Calibri"/>
                <w:sz w:val="20"/>
                <w:szCs w:val="20"/>
              </w:rPr>
              <w:t>3455</w:t>
            </w:r>
          </w:p>
        </w:tc>
        <w:tc>
          <w:tcPr>
            <w:tcW w:w="42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363"/>
              <w:rPr>
                <w:rFonts w:eastAsia="Calibri"/>
                <w:sz w:val="20"/>
                <w:szCs w:val="20"/>
              </w:rPr>
            </w:pPr>
            <w:r w:rsidRPr="006175B0">
              <w:rPr>
                <w:rFonts w:eastAsia="Calibri"/>
                <w:sz w:val="20"/>
                <w:szCs w:val="20"/>
              </w:rPr>
              <w:t>К-2718</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243"/>
              <w:rPr>
                <w:rFonts w:eastAsia="Calibri"/>
                <w:sz w:val="20"/>
                <w:szCs w:val="20"/>
              </w:rPr>
            </w:pPr>
            <w:r w:rsidRPr="006175B0">
              <w:rPr>
                <w:rFonts w:eastAsia="Calibri"/>
                <w:sz w:val="20"/>
                <w:szCs w:val="20"/>
              </w:rPr>
              <w:t>1995</w:t>
            </w:r>
          </w:p>
        </w:tc>
        <w:tc>
          <w:tcPr>
            <w:tcW w:w="20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112"/>
              <w:rPr>
                <w:rFonts w:eastAsia="Calibri"/>
                <w:sz w:val="20"/>
                <w:szCs w:val="20"/>
              </w:rPr>
            </w:pPr>
            <w:r w:rsidRPr="006175B0">
              <w:rPr>
                <w:rFonts w:eastAsia="Calibri"/>
                <w:sz w:val="20"/>
                <w:szCs w:val="20"/>
              </w:rPr>
              <w:t>подземный</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148" w:right="133"/>
              <w:jc w:val="center"/>
              <w:rPr>
                <w:rFonts w:eastAsia="Calibri"/>
                <w:sz w:val="20"/>
                <w:szCs w:val="20"/>
              </w:rPr>
            </w:pPr>
            <w:r w:rsidRPr="006175B0">
              <w:rPr>
                <w:rFonts w:eastAsia="Calibri"/>
                <w:sz w:val="20"/>
                <w:szCs w:val="20"/>
              </w:rPr>
              <w:t>2.5</w:t>
            </w: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
              <w:ind w:right="247"/>
              <w:jc w:val="right"/>
              <w:rPr>
                <w:rFonts w:eastAsia="Calibri"/>
                <w:sz w:val="20"/>
                <w:szCs w:val="20"/>
              </w:rPr>
            </w:pPr>
            <w:r w:rsidRPr="006175B0">
              <w:rPr>
                <w:rFonts w:eastAsia="Calibri"/>
                <w:sz w:val="20"/>
                <w:szCs w:val="20"/>
              </w:rPr>
              <w:t>120.7</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
              <w:ind w:left="95" w:right="68"/>
              <w:jc w:val="center"/>
              <w:rPr>
                <w:rFonts w:eastAsia="Calibri"/>
                <w:sz w:val="20"/>
                <w:szCs w:val="20"/>
              </w:rPr>
            </w:pPr>
            <w:r w:rsidRPr="006175B0">
              <w:rPr>
                <w:rFonts w:eastAsia="Calibri"/>
                <w:sz w:val="20"/>
                <w:szCs w:val="20"/>
              </w:rPr>
              <w:t>420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
              <w:ind w:left="91" w:right="69"/>
              <w:jc w:val="center"/>
              <w:rPr>
                <w:rFonts w:eastAsia="Calibri"/>
                <w:sz w:val="20"/>
                <w:szCs w:val="20"/>
              </w:rPr>
            </w:pPr>
            <w:r w:rsidRPr="006175B0">
              <w:rPr>
                <w:rFonts w:eastAsia="Calibri"/>
                <w:sz w:val="20"/>
                <w:szCs w:val="20"/>
              </w:rPr>
              <w:t>а/ц</w:t>
            </w:r>
          </w:p>
        </w:tc>
        <w:tc>
          <w:tcPr>
            <w:tcW w:w="26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121" w:right="93"/>
              <w:jc w:val="center"/>
              <w:rPr>
                <w:rFonts w:eastAsia="Calibri"/>
                <w:sz w:val="20"/>
                <w:szCs w:val="20"/>
              </w:rPr>
            </w:pPr>
            <w:r w:rsidRPr="006175B0">
              <w:rPr>
                <w:rFonts w:eastAsia="Calibri"/>
                <w:sz w:val="20"/>
                <w:szCs w:val="20"/>
              </w:rPr>
              <w:t>70</w:t>
            </w:r>
          </w:p>
        </w:tc>
      </w:tr>
      <w:tr w:rsidR="00CB483A" w:rsidRPr="006175B0" w:rsidTr="009F7305">
        <w:trPr>
          <w:trHeight w:val="263"/>
          <w:tblHeader/>
        </w:trPr>
        <w:tc>
          <w:tcPr>
            <w:tcW w:w="1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2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
              <w:ind w:right="247"/>
              <w:jc w:val="right"/>
              <w:rPr>
                <w:rFonts w:eastAsia="Calibri"/>
                <w:sz w:val="20"/>
                <w:szCs w:val="20"/>
              </w:rPr>
            </w:pPr>
            <w:r w:rsidRPr="006175B0">
              <w:rPr>
                <w:rFonts w:eastAsia="Calibri"/>
                <w:sz w:val="20"/>
                <w:szCs w:val="20"/>
              </w:rPr>
              <w:t>153.7</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
              <w:ind w:left="95" w:right="68"/>
              <w:jc w:val="center"/>
              <w:rPr>
                <w:rFonts w:eastAsia="Calibri"/>
                <w:sz w:val="20"/>
                <w:szCs w:val="20"/>
              </w:rPr>
            </w:pPr>
            <w:r w:rsidRPr="006175B0">
              <w:rPr>
                <w:rFonts w:eastAsia="Calibri"/>
                <w:sz w:val="20"/>
                <w:szCs w:val="20"/>
              </w:rPr>
              <w:t>370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
              <w:ind w:left="91" w:right="69"/>
              <w:jc w:val="center"/>
              <w:rPr>
                <w:rFonts w:eastAsia="Calibri"/>
                <w:sz w:val="20"/>
                <w:szCs w:val="20"/>
              </w:rPr>
            </w:pPr>
            <w:r w:rsidRPr="006175B0">
              <w:rPr>
                <w:rFonts w:eastAsia="Calibri"/>
                <w:sz w:val="20"/>
                <w:szCs w:val="20"/>
              </w:rPr>
              <w:t>а/ц</w:t>
            </w:r>
          </w:p>
        </w:tc>
        <w:tc>
          <w:tcPr>
            <w:tcW w:w="26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bl>
    <w:p w:rsidR="00CB483A" w:rsidRDefault="00CB483A" w:rsidP="0004031F">
      <w:pPr>
        <w:pStyle w:val="22"/>
        <w:spacing w:after="0"/>
        <w:rPr>
          <w:rStyle w:val="1d"/>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474"/>
        <w:gridCol w:w="2857"/>
        <w:gridCol w:w="2831"/>
        <w:gridCol w:w="1222"/>
        <w:gridCol w:w="842"/>
        <w:gridCol w:w="593"/>
        <w:gridCol w:w="1129"/>
        <w:gridCol w:w="830"/>
        <w:gridCol w:w="905"/>
        <w:gridCol w:w="858"/>
        <w:gridCol w:w="1118"/>
        <w:gridCol w:w="760"/>
      </w:tblGrid>
      <w:tr w:rsidR="00CB483A" w:rsidRPr="006175B0" w:rsidTr="009F7305">
        <w:trPr>
          <w:trHeight w:val="1319"/>
          <w:tblHeader/>
        </w:trPr>
        <w:tc>
          <w:tcPr>
            <w:tcW w:w="165" w:type="pct"/>
            <w:tcBorders>
              <w:right w:val="single" w:sz="4" w:space="0" w:color="000000"/>
            </w:tcBorders>
            <w:shd w:val="clear" w:color="auto" w:fill="auto"/>
            <w:textDirection w:val="btLr"/>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991"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485"/>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98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8" w:line="247" w:lineRule="auto"/>
              <w:ind w:left="467" w:right="105" w:hanging="346"/>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42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3" w:line="247" w:lineRule="auto"/>
              <w:ind w:left="467" w:right="175" w:hanging="284"/>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287"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44" w:lineRule="auto"/>
              <w:ind w:left="165" w:right="148"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206"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10" w:line="247" w:lineRule="auto"/>
              <w:ind w:left="158" w:right="140" w:firstLine="336"/>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39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line="247" w:lineRule="auto"/>
              <w:ind w:left="165" w:right="148" w:firstLine="168"/>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sz w:val="20"/>
                <w:szCs w:val="20"/>
              </w:rPr>
              <w:t>прокладки</w:t>
            </w:r>
          </w:p>
        </w:tc>
        <w:tc>
          <w:tcPr>
            <w:tcW w:w="28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line="247" w:lineRule="auto"/>
              <w:ind w:left="57" w:right="57" w:firstLine="216"/>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31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51"/>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29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78"/>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38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201"/>
              <w:rPr>
                <w:rFonts w:eastAsia="Calibri"/>
                <w:b/>
                <w:sz w:val="20"/>
                <w:szCs w:val="20"/>
              </w:rPr>
            </w:pPr>
            <w:r w:rsidRPr="006175B0">
              <w:rPr>
                <w:rFonts w:eastAsia="Calibri"/>
                <w:b/>
                <w:sz w:val="20"/>
                <w:szCs w:val="20"/>
              </w:rPr>
              <w:t>Материал</w:t>
            </w:r>
          </w:p>
        </w:tc>
        <w:tc>
          <w:tcPr>
            <w:tcW w:w="264" w:type="pct"/>
            <w:tcBorders>
              <w:lef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3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CB483A" w:rsidRPr="006175B0" w:rsidTr="009F7305">
        <w:trPr>
          <w:trHeight w:val="500"/>
        </w:trPr>
        <w:tc>
          <w:tcPr>
            <w:tcW w:w="165"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left="90" w:right="74"/>
              <w:jc w:val="center"/>
              <w:rPr>
                <w:rFonts w:eastAsia="Calibri"/>
                <w:sz w:val="20"/>
                <w:szCs w:val="20"/>
              </w:rPr>
            </w:pPr>
            <w:r w:rsidRPr="006175B0">
              <w:rPr>
                <w:rFonts w:eastAsia="Calibri"/>
                <w:sz w:val="20"/>
                <w:szCs w:val="20"/>
              </w:rPr>
              <w:t>75</w:t>
            </w:r>
          </w:p>
        </w:tc>
        <w:tc>
          <w:tcPr>
            <w:tcW w:w="991"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6" w:lineRule="exact"/>
              <w:ind w:left="110"/>
              <w:rPr>
                <w:rFonts w:eastAsia="Calibri"/>
                <w:sz w:val="20"/>
                <w:szCs w:val="20"/>
              </w:rPr>
            </w:pPr>
            <w:r w:rsidRPr="006175B0">
              <w:rPr>
                <w:rFonts w:eastAsia="Calibri"/>
                <w:sz w:val="20"/>
                <w:szCs w:val="20"/>
              </w:rPr>
              <w:t>Хоз.</w:t>
            </w:r>
            <w:r w:rsidRPr="006175B0">
              <w:rPr>
                <w:rFonts w:eastAsia="Calibri"/>
                <w:spacing w:val="-3"/>
                <w:sz w:val="20"/>
                <w:szCs w:val="20"/>
              </w:rPr>
              <w:t xml:space="preserve"> </w:t>
            </w:r>
            <w:r w:rsidRPr="006175B0">
              <w:rPr>
                <w:rFonts w:eastAsia="Calibri"/>
                <w:sz w:val="20"/>
                <w:szCs w:val="20"/>
              </w:rPr>
              <w:t>бытовые</w:t>
            </w:r>
            <w:r w:rsidRPr="006175B0">
              <w:rPr>
                <w:rFonts w:eastAsia="Calibri"/>
                <w:spacing w:val="-3"/>
                <w:sz w:val="20"/>
                <w:szCs w:val="20"/>
              </w:rPr>
              <w:t xml:space="preserve"> </w:t>
            </w:r>
            <w:r w:rsidRPr="006175B0">
              <w:rPr>
                <w:rFonts w:eastAsia="Calibri"/>
                <w:sz w:val="20"/>
                <w:szCs w:val="20"/>
              </w:rPr>
              <w:t>канализационные</w:t>
            </w:r>
            <w:r w:rsidRPr="006175B0">
              <w:rPr>
                <w:rFonts w:eastAsia="Calibri"/>
                <w:spacing w:val="44"/>
                <w:sz w:val="20"/>
                <w:szCs w:val="20"/>
              </w:rPr>
              <w:t xml:space="preserve"> </w:t>
            </w:r>
            <w:r w:rsidRPr="006175B0">
              <w:rPr>
                <w:rFonts w:eastAsia="Calibri"/>
                <w:sz w:val="20"/>
                <w:szCs w:val="20"/>
              </w:rPr>
              <w:t>сети</w:t>
            </w:r>
          </w:p>
          <w:p w:rsidR="00CB483A" w:rsidRPr="006175B0" w:rsidRDefault="00CB483A" w:rsidP="009F7305">
            <w:pPr>
              <w:pStyle w:val="TableParagraph"/>
              <w:ind w:left="110"/>
              <w:rPr>
                <w:rFonts w:eastAsia="Calibri"/>
                <w:sz w:val="20"/>
                <w:szCs w:val="20"/>
              </w:rPr>
            </w:pP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Александровская,</w:t>
            </w:r>
            <w:r w:rsidRPr="006175B0">
              <w:rPr>
                <w:rFonts w:eastAsia="Calibri"/>
                <w:spacing w:val="-3"/>
                <w:sz w:val="20"/>
                <w:szCs w:val="20"/>
              </w:rPr>
              <w:t xml:space="preserve"> </w:t>
            </w:r>
            <w:r w:rsidRPr="006175B0">
              <w:rPr>
                <w:rFonts w:eastAsia="Calibri"/>
                <w:sz w:val="20"/>
                <w:szCs w:val="20"/>
              </w:rPr>
              <w:t>81/2</w:t>
            </w:r>
          </w:p>
        </w:tc>
        <w:tc>
          <w:tcPr>
            <w:tcW w:w="982"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left="143" w:right="125"/>
              <w:jc w:val="center"/>
              <w:rPr>
                <w:rFonts w:eastAsia="Calibri"/>
                <w:sz w:val="20"/>
                <w:szCs w:val="20"/>
              </w:rPr>
            </w:pPr>
            <w:r w:rsidRPr="006175B0">
              <w:rPr>
                <w:rFonts w:eastAsia="Calibri"/>
                <w:sz w:val="20"/>
                <w:szCs w:val="20"/>
              </w:rPr>
              <w:t>К-3186--К-3190</w:t>
            </w:r>
          </w:p>
        </w:tc>
        <w:tc>
          <w:tcPr>
            <w:tcW w:w="42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left="121" w:right="104"/>
              <w:jc w:val="center"/>
              <w:rPr>
                <w:rFonts w:eastAsia="Calibri"/>
                <w:sz w:val="20"/>
                <w:szCs w:val="20"/>
              </w:rPr>
            </w:pPr>
            <w:r w:rsidRPr="006175B0">
              <w:rPr>
                <w:rFonts w:eastAsia="Calibri"/>
                <w:sz w:val="20"/>
                <w:szCs w:val="20"/>
              </w:rPr>
              <w:t>К-3465</w:t>
            </w:r>
          </w:p>
        </w:tc>
        <w:tc>
          <w:tcPr>
            <w:tcW w:w="287"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left="225" w:right="206"/>
              <w:jc w:val="center"/>
              <w:rPr>
                <w:rFonts w:eastAsia="Calibri"/>
                <w:sz w:val="20"/>
                <w:szCs w:val="20"/>
              </w:rPr>
            </w:pPr>
            <w:r w:rsidRPr="006175B0">
              <w:rPr>
                <w:rFonts w:eastAsia="Calibri"/>
                <w:sz w:val="20"/>
                <w:szCs w:val="20"/>
              </w:rPr>
              <w:t>1997</w:t>
            </w:r>
          </w:p>
        </w:tc>
        <w:tc>
          <w:tcPr>
            <w:tcW w:w="206"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left="88" w:right="70"/>
              <w:jc w:val="center"/>
              <w:rPr>
                <w:rFonts w:eastAsia="Calibri"/>
                <w:sz w:val="20"/>
                <w:szCs w:val="20"/>
              </w:rPr>
            </w:pPr>
            <w:r w:rsidRPr="006175B0">
              <w:rPr>
                <w:rFonts w:eastAsia="Calibri"/>
                <w:sz w:val="20"/>
                <w:szCs w:val="20"/>
              </w:rPr>
              <w:t>подземный</w:t>
            </w:r>
          </w:p>
        </w:tc>
        <w:tc>
          <w:tcPr>
            <w:tcW w:w="28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left="148" w:right="133"/>
              <w:jc w:val="center"/>
              <w:rPr>
                <w:rFonts w:eastAsia="Calibri"/>
                <w:sz w:val="20"/>
                <w:szCs w:val="20"/>
              </w:rPr>
            </w:pPr>
            <w:r w:rsidRPr="006175B0">
              <w:rPr>
                <w:rFonts w:eastAsia="Calibri"/>
                <w:sz w:val="20"/>
                <w:szCs w:val="20"/>
              </w:rPr>
              <w:t>2.0</w:t>
            </w:r>
          </w:p>
        </w:tc>
        <w:tc>
          <w:tcPr>
            <w:tcW w:w="31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left="318"/>
              <w:rPr>
                <w:rFonts w:eastAsia="Calibri"/>
                <w:sz w:val="20"/>
                <w:szCs w:val="20"/>
              </w:rPr>
            </w:pPr>
            <w:r w:rsidRPr="006175B0">
              <w:rPr>
                <w:rFonts w:eastAsia="Calibri"/>
                <w:sz w:val="20"/>
                <w:szCs w:val="20"/>
              </w:rPr>
              <w:t>55.4</w:t>
            </w:r>
          </w:p>
        </w:tc>
        <w:tc>
          <w:tcPr>
            <w:tcW w:w="29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left="95" w:right="68"/>
              <w:jc w:val="center"/>
              <w:rPr>
                <w:rFonts w:eastAsia="Calibri"/>
                <w:sz w:val="20"/>
                <w:szCs w:val="20"/>
              </w:rPr>
            </w:pPr>
            <w:r w:rsidRPr="006175B0">
              <w:rPr>
                <w:rFonts w:eastAsia="Calibri"/>
                <w:sz w:val="20"/>
                <w:szCs w:val="20"/>
              </w:rPr>
              <w:t>300</w:t>
            </w:r>
          </w:p>
        </w:tc>
        <w:tc>
          <w:tcPr>
            <w:tcW w:w="38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left="91" w:right="69"/>
              <w:jc w:val="center"/>
              <w:rPr>
                <w:rFonts w:eastAsia="Calibri"/>
                <w:sz w:val="20"/>
                <w:szCs w:val="20"/>
              </w:rPr>
            </w:pPr>
            <w:r w:rsidRPr="006175B0">
              <w:rPr>
                <w:rFonts w:eastAsia="Calibri"/>
                <w:sz w:val="20"/>
                <w:szCs w:val="20"/>
              </w:rPr>
              <w:t>ж/б</w:t>
            </w:r>
          </w:p>
        </w:tc>
        <w:tc>
          <w:tcPr>
            <w:tcW w:w="26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right="289"/>
              <w:jc w:val="right"/>
              <w:rPr>
                <w:rFonts w:eastAsia="Calibri"/>
                <w:sz w:val="20"/>
                <w:szCs w:val="20"/>
              </w:rPr>
            </w:pPr>
            <w:r w:rsidRPr="006175B0">
              <w:rPr>
                <w:rFonts w:eastAsia="Calibri"/>
                <w:sz w:val="20"/>
                <w:szCs w:val="20"/>
              </w:rPr>
              <w:t>76</w:t>
            </w:r>
          </w:p>
        </w:tc>
      </w:tr>
      <w:tr w:rsidR="00CB483A" w:rsidRPr="006175B0" w:rsidTr="009F7305">
        <w:trPr>
          <w:trHeight w:val="508"/>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76</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Внеплощадочные</w:t>
            </w:r>
            <w:r w:rsidRPr="006175B0">
              <w:rPr>
                <w:rFonts w:eastAsia="Calibri"/>
                <w:spacing w:val="45"/>
                <w:sz w:val="20"/>
                <w:szCs w:val="20"/>
              </w:rPr>
              <w:t xml:space="preserve"> </w:t>
            </w:r>
            <w:r w:rsidRPr="006175B0">
              <w:rPr>
                <w:rFonts w:eastAsia="Calibri"/>
                <w:sz w:val="20"/>
                <w:szCs w:val="20"/>
              </w:rPr>
              <w:t>канализ.</w:t>
            </w:r>
            <w:r w:rsidRPr="006175B0">
              <w:rPr>
                <w:rFonts w:eastAsia="Calibri"/>
                <w:spacing w:val="-2"/>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Ком.-</w:t>
            </w:r>
          </w:p>
          <w:p w:rsidR="00CB483A" w:rsidRPr="006175B0" w:rsidRDefault="00CB483A" w:rsidP="009F7305">
            <w:pPr>
              <w:pStyle w:val="TableParagraph"/>
              <w:ind w:left="110"/>
              <w:rPr>
                <w:rFonts w:eastAsia="Calibri"/>
                <w:sz w:val="20"/>
                <w:szCs w:val="20"/>
              </w:rPr>
            </w:pPr>
            <w:r w:rsidRPr="006175B0">
              <w:rPr>
                <w:rFonts w:eastAsia="Calibri"/>
                <w:sz w:val="20"/>
                <w:szCs w:val="20"/>
              </w:rPr>
              <w:t>скл.</w:t>
            </w:r>
            <w:r w:rsidRPr="006175B0">
              <w:rPr>
                <w:rFonts w:eastAsia="Calibri"/>
                <w:spacing w:val="-4"/>
                <w:sz w:val="20"/>
                <w:szCs w:val="20"/>
              </w:rPr>
              <w:t xml:space="preserve"> </w:t>
            </w:r>
            <w:r w:rsidRPr="006175B0">
              <w:rPr>
                <w:rFonts w:eastAsia="Calibri"/>
                <w:sz w:val="20"/>
                <w:szCs w:val="20"/>
              </w:rPr>
              <w:t>зона,</w:t>
            </w:r>
            <w:r w:rsidRPr="006175B0">
              <w:rPr>
                <w:rFonts w:eastAsia="Calibri"/>
                <w:spacing w:val="-2"/>
                <w:sz w:val="20"/>
                <w:szCs w:val="20"/>
              </w:rPr>
              <w:t xml:space="preserve"> </w:t>
            </w:r>
            <w:r w:rsidRPr="006175B0">
              <w:rPr>
                <w:rFonts w:eastAsia="Calibri"/>
                <w:sz w:val="20"/>
                <w:szCs w:val="20"/>
              </w:rPr>
              <w:t>ЗАО</w:t>
            </w:r>
            <w:r w:rsidRPr="006175B0">
              <w:rPr>
                <w:rFonts w:eastAsia="Calibri"/>
                <w:spacing w:val="-2"/>
                <w:sz w:val="20"/>
                <w:szCs w:val="20"/>
              </w:rPr>
              <w:t xml:space="preserve"> </w:t>
            </w:r>
            <w:r w:rsidR="001B48C4">
              <w:rPr>
                <w:rFonts w:eastAsia="Calibri"/>
                <w:sz w:val="20"/>
                <w:szCs w:val="20"/>
              </w:rPr>
              <w:t>«</w:t>
            </w:r>
            <w:r w:rsidRPr="006175B0">
              <w:rPr>
                <w:rFonts w:eastAsia="Calibri"/>
                <w:sz w:val="20"/>
                <w:szCs w:val="20"/>
              </w:rPr>
              <w:t>Каппа</w:t>
            </w:r>
            <w:r w:rsidRPr="006175B0">
              <w:rPr>
                <w:rFonts w:eastAsia="Calibri"/>
                <w:spacing w:val="-3"/>
                <w:sz w:val="20"/>
                <w:szCs w:val="20"/>
              </w:rPr>
              <w:t xml:space="preserve"> </w:t>
            </w:r>
            <w:r w:rsidRPr="006175B0">
              <w:rPr>
                <w:rFonts w:eastAsia="Calibri"/>
                <w:sz w:val="20"/>
                <w:szCs w:val="20"/>
              </w:rPr>
              <w:t>Санкт-Петербург</w:t>
            </w:r>
            <w:r w:rsidR="001B48C4">
              <w:rPr>
                <w:rFonts w:eastAsia="Calibri"/>
                <w:sz w:val="20"/>
                <w:szCs w:val="20"/>
              </w:rPr>
              <w:t>»</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К-4983</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К-541</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1999</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17"/>
              <w:rPr>
                <w:rFonts w:eastAsia="Calibri"/>
                <w:sz w:val="20"/>
                <w:szCs w:val="20"/>
              </w:rPr>
            </w:pPr>
            <w:r w:rsidRPr="006175B0">
              <w:rPr>
                <w:rFonts w:eastAsia="Calibri"/>
                <w:sz w:val="20"/>
                <w:szCs w:val="20"/>
              </w:rPr>
              <w:t>1989.0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2" w:right="71"/>
              <w:jc w:val="center"/>
              <w:rPr>
                <w:rFonts w:eastAsia="Calibri"/>
                <w:sz w:val="20"/>
                <w:szCs w:val="20"/>
              </w:rPr>
            </w:pPr>
            <w:r w:rsidRPr="006175B0">
              <w:rPr>
                <w:rFonts w:eastAsia="Calibri"/>
                <w:sz w:val="20"/>
                <w:szCs w:val="20"/>
              </w:rPr>
              <w:t>110*2</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70"/>
              <w:jc w:val="center"/>
              <w:rPr>
                <w:rFonts w:eastAsia="Calibri"/>
                <w:sz w:val="20"/>
                <w:szCs w:val="20"/>
              </w:rPr>
            </w:pPr>
            <w:r w:rsidRPr="006175B0">
              <w:rPr>
                <w:rFonts w:eastAsia="Calibri"/>
                <w:sz w:val="20"/>
                <w:szCs w:val="20"/>
              </w:rPr>
              <w:t>ПВХ</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34</w:t>
            </w:r>
          </w:p>
        </w:tc>
      </w:tr>
      <w:tr w:rsidR="00CB483A" w:rsidRPr="006175B0" w:rsidTr="009F7305">
        <w:trPr>
          <w:trHeight w:val="511"/>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0" w:right="74"/>
              <w:jc w:val="center"/>
              <w:rPr>
                <w:rFonts w:eastAsia="Calibri"/>
                <w:sz w:val="20"/>
                <w:szCs w:val="20"/>
              </w:rPr>
            </w:pPr>
            <w:r w:rsidRPr="006175B0">
              <w:rPr>
                <w:rFonts w:eastAsia="Calibri"/>
                <w:sz w:val="20"/>
                <w:szCs w:val="20"/>
              </w:rPr>
              <w:t>77</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339"/>
              <w:rPr>
                <w:rFonts w:eastAsia="Calibri"/>
                <w:sz w:val="20"/>
                <w:szCs w:val="20"/>
              </w:rPr>
            </w:pPr>
            <w:r w:rsidRPr="006175B0">
              <w:rPr>
                <w:rFonts w:eastAsia="Calibri"/>
                <w:spacing w:val="-1"/>
                <w:sz w:val="20"/>
                <w:szCs w:val="20"/>
              </w:rPr>
              <w:t xml:space="preserve">Внутриплощадочные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w:t>
            </w:r>
            <w:r w:rsidRPr="006175B0">
              <w:rPr>
                <w:rFonts w:eastAsia="Calibri"/>
                <w:spacing w:val="-1"/>
                <w:sz w:val="20"/>
                <w:szCs w:val="20"/>
              </w:rPr>
              <w:t xml:space="preserve"> </w:t>
            </w:r>
            <w:r w:rsidRPr="006175B0">
              <w:rPr>
                <w:rFonts w:eastAsia="Calibri"/>
                <w:sz w:val="20"/>
                <w:szCs w:val="20"/>
              </w:rPr>
              <w:t>Ленинградская, 36</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3" w:right="125"/>
              <w:jc w:val="center"/>
              <w:rPr>
                <w:rFonts w:eastAsia="Calibri"/>
                <w:sz w:val="20"/>
                <w:szCs w:val="20"/>
              </w:rPr>
            </w:pPr>
            <w:r w:rsidRPr="006175B0">
              <w:rPr>
                <w:rFonts w:eastAsia="Calibri"/>
                <w:sz w:val="20"/>
                <w:szCs w:val="20"/>
              </w:rPr>
              <w:t>К-3517</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21" w:right="104"/>
              <w:jc w:val="center"/>
              <w:rPr>
                <w:rFonts w:eastAsia="Calibri"/>
                <w:sz w:val="20"/>
                <w:szCs w:val="20"/>
              </w:rPr>
            </w:pPr>
            <w:r w:rsidRPr="006175B0">
              <w:rPr>
                <w:rFonts w:eastAsia="Calibri"/>
                <w:sz w:val="20"/>
                <w:szCs w:val="20"/>
              </w:rPr>
              <w:t>К-3518</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225" w:right="206"/>
              <w:jc w:val="center"/>
              <w:rPr>
                <w:rFonts w:eastAsia="Calibri"/>
                <w:sz w:val="20"/>
                <w:szCs w:val="20"/>
              </w:rPr>
            </w:pPr>
            <w:r w:rsidRPr="006175B0">
              <w:rPr>
                <w:rFonts w:eastAsia="Calibri"/>
                <w:sz w:val="20"/>
                <w:szCs w:val="20"/>
              </w:rPr>
              <w:t>1998</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318"/>
              <w:rPr>
                <w:rFonts w:eastAsia="Calibri"/>
                <w:sz w:val="20"/>
                <w:szCs w:val="20"/>
              </w:rPr>
            </w:pPr>
            <w:r w:rsidRPr="006175B0">
              <w:rPr>
                <w:rFonts w:eastAsia="Calibri"/>
                <w:sz w:val="20"/>
                <w:szCs w:val="20"/>
              </w:rPr>
              <w:t>61.8</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89"/>
              <w:jc w:val="right"/>
              <w:rPr>
                <w:rFonts w:eastAsia="Calibri"/>
                <w:sz w:val="20"/>
                <w:szCs w:val="20"/>
              </w:rPr>
            </w:pPr>
            <w:r w:rsidRPr="006175B0">
              <w:rPr>
                <w:rFonts w:eastAsia="Calibri"/>
                <w:sz w:val="20"/>
                <w:szCs w:val="20"/>
              </w:rPr>
              <w:t>60</w:t>
            </w:r>
          </w:p>
        </w:tc>
      </w:tr>
      <w:tr w:rsidR="00CB483A" w:rsidRPr="006175B0" w:rsidTr="009F7305">
        <w:trPr>
          <w:trHeight w:val="563"/>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90" w:right="74"/>
              <w:jc w:val="center"/>
              <w:rPr>
                <w:rFonts w:eastAsia="Calibri"/>
                <w:sz w:val="20"/>
                <w:szCs w:val="20"/>
              </w:rPr>
            </w:pPr>
            <w:r w:rsidRPr="006175B0">
              <w:rPr>
                <w:rFonts w:eastAsia="Calibri"/>
                <w:sz w:val="20"/>
                <w:szCs w:val="20"/>
              </w:rPr>
              <w:t>78</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309"/>
              <w:rPr>
                <w:rFonts w:eastAsia="Calibri"/>
                <w:sz w:val="20"/>
                <w:szCs w:val="20"/>
              </w:rPr>
            </w:pPr>
            <w:r w:rsidRPr="006175B0">
              <w:rPr>
                <w:rFonts w:eastAsia="Calibri"/>
                <w:sz w:val="20"/>
                <w:szCs w:val="20"/>
              </w:rPr>
              <w:t>Канализационные</w:t>
            </w:r>
            <w:r w:rsidRPr="006175B0">
              <w:rPr>
                <w:rFonts w:eastAsia="Calibri"/>
                <w:spacing w:val="-7"/>
                <w:sz w:val="20"/>
                <w:szCs w:val="20"/>
              </w:rPr>
              <w:t xml:space="preserve"> </w:t>
            </w:r>
            <w:r w:rsidRPr="006175B0">
              <w:rPr>
                <w:rFonts w:eastAsia="Calibri"/>
                <w:sz w:val="20"/>
                <w:szCs w:val="20"/>
              </w:rPr>
              <w:t>сети</w:t>
            </w:r>
            <w:r w:rsidRPr="006175B0">
              <w:rPr>
                <w:rFonts w:eastAsia="Calibri"/>
                <w:spacing w:val="-5"/>
                <w:sz w:val="20"/>
                <w:szCs w:val="20"/>
              </w:rPr>
              <w:t xml:space="preserve"> </w:t>
            </w:r>
            <w:r w:rsidRPr="006175B0">
              <w:rPr>
                <w:rFonts w:eastAsia="Calibri"/>
                <w:sz w:val="20"/>
                <w:szCs w:val="20"/>
              </w:rPr>
              <w:t>ул.</w:t>
            </w:r>
            <w:r w:rsidRPr="006175B0">
              <w:rPr>
                <w:rFonts w:eastAsia="Calibri"/>
                <w:spacing w:val="-6"/>
                <w:sz w:val="20"/>
                <w:szCs w:val="20"/>
              </w:rPr>
              <w:t xml:space="preserve"> </w:t>
            </w:r>
            <w:r w:rsidRPr="006175B0">
              <w:rPr>
                <w:rFonts w:eastAsia="Calibri"/>
                <w:sz w:val="20"/>
                <w:szCs w:val="20"/>
              </w:rPr>
              <w:t>Бибиковская</w:t>
            </w:r>
            <w:r w:rsidRPr="006175B0">
              <w:rPr>
                <w:rFonts w:eastAsia="Calibri"/>
                <w:spacing w:val="-47"/>
                <w:sz w:val="20"/>
                <w:szCs w:val="20"/>
              </w:rPr>
              <w:t xml:space="preserve"> </w:t>
            </w:r>
            <w:r w:rsidRPr="006175B0">
              <w:rPr>
                <w:rFonts w:eastAsia="Calibri"/>
                <w:sz w:val="20"/>
                <w:szCs w:val="20"/>
              </w:rPr>
              <w:t>(от.ж.д. ул.</w:t>
            </w:r>
            <w:r w:rsidRPr="006175B0">
              <w:rPr>
                <w:rFonts w:eastAsia="Calibri"/>
                <w:spacing w:val="1"/>
                <w:sz w:val="20"/>
                <w:szCs w:val="20"/>
              </w:rPr>
              <w:t xml:space="preserve"> </w:t>
            </w:r>
            <w:r w:rsidRPr="006175B0">
              <w:rPr>
                <w:rFonts w:eastAsia="Calibri"/>
                <w:sz w:val="20"/>
                <w:szCs w:val="20"/>
              </w:rPr>
              <w:t>Советская,</w:t>
            </w:r>
            <w:r w:rsidRPr="006175B0">
              <w:rPr>
                <w:rFonts w:eastAsia="Calibri"/>
                <w:spacing w:val="-2"/>
                <w:sz w:val="20"/>
                <w:szCs w:val="20"/>
              </w:rPr>
              <w:t xml:space="preserve"> </w:t>
            </w:r>
            <w:r w:rsidRPr="006175B0">
              <w:rPr>
                <w:rFonts w:eastAsia="Calibri"/>
                <w:sz w:val="20"/>
                <w:szCs w:val="20"/>
              </w:rPr>
              <w:t>№28,</w:t>
            </w:r>
            <w:r w:rsidRPr="006175B0">
              <w:rPr>
                <w:rFonts w:eastAsia="Calibri"/>
                <w:spacing w:val="-1"/>
                <w:sz w:val="20"/>
                <w:szCs w:val="20"/>
              </w:rPr>
              <w:t xml:space="preserve"> </w:t>
            </w:r>
            <w:r w:rsidRPr="006175B0">
              <w:rPr>
                <w:rFonts w:eastAsia="Calibri"/>
                <w:sz w:val="20"/>
                <w:szCs w:val="20"/>
              </w:rPr>
              <w:t>№30)</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143" w:right="125"/>
              <w:jc w:val="center"/>
              <w:rPr>
                <w:rFonts w:eastAsia="Calibri"/>
                <w:sz w:val="20"/>
                <w:szCs w:val="20"/>
              </w:rPr>
            </w:pPr>
            <w:r w:rsidRPr="006175B0">
              <w:rPr>
                <w:rFonts w:eastAsia="Calibri"/>
                <w:sz w:val="20"/>
                <w:szCs w:val="20"/>
              </w:rPr>
              <w:t>К-4021</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121" w:right="104"/>
              <w:jc w:val="center"/>
              <w:rPr>
                <w:rFonts w:eastAsia="Calibri"/>
                <w:sz w:val="20"/>
                <w:szCs w:val="20"/>
              </w:rPr>
            </w:pPr>
            <w:r w:rsidRPr="006175B0">
              <w:rPr>
                <w:rFonts w:eastAsia="Calibri"/>
                <w:sz w:val="20"/>
                <w:szCs w:val="20"/>
              </w:rPr>
              <w:t>К-4040</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225" w:right="206"/>
              <w:jc w:val="center"/>
              <w:rPr>
                <w:rFonts w:eastAsia="Calibri"/>
                <w:sz w:val="20"/>
                <w:szCs w:val="20"/>
              </w:rPr>
            </w:pPr>
            <w:r w:rsidRPr="006175B0">
              <w:rPr>
                <w:rFonts w:eastAsia="Calibri"/>
                <w:sz w:val="20"/>
                <w:szCs w:val="20"/>
              </w:rPr>
              <w:t>1977</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267"/>
              <w:rPr>
                <w:rFonts w:eastAsia="Calibri"/>
                <w:sz w:val="20"/>
                <w:szCs w:val="20"/>
              </w:rPr>
            </w:pPr>
            <w:r w:rsidRPr="006175B0">
              <w:rPr>
                <w:rFonts w:eastAsia="Calibri"/>
                <w:sz w:val="20"/>
                <w:szCs w:val="20"/>
              </w:rPr>
              <w:t>120.8</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95" w:right="68"/>
              <w:jc w:val="center"/>
              <w:rPr>
                <w:rFonts w:eastAsia="Calibri"/>
                <w:sz w:val="20"/>
                <w:szCs w:val="20"/>
              </w:rPr>
            </w:pPr>
            <w:r w:rsidRPr="006175B0">
              <w:rPr>
                <w:rFonts w:eastAsia="Calibri"/>
                <w:sz w:val="20"/>
                <w:szCs w:val="20"/>
              </w:rPr>
              <w:t>200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right="237"/>
              <w:jc w:val="right"/>
              <w:rPr>
                <w:rFonts w:eastAsia="Calibri"/>
                <w:sz w:val="20"/>
                <w:szCs w:val="20"/>
              </w:rPr>
            </w:pPr>
            <w:r w:rsidRPr="006175B0">
              <w:rPr>
                <w:rFonts w:eastAsia="Calibri"/>
                <w:sz w:val="20"/>
                <w:szCs w:val="20"/>
              </w:rPr>
              <w:t>100</w:t>
            </w:r>
          </w:p>
        </w:tc>
      </w:tr>
      <w:tr w:rsidR="00CB483A" w:rsidRPr="006175B0" w:rsidTr="009F7305">
        <w:trPr>
          <w:trHeight w:val="637"/>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90" w:right="74"/>
              <w:jc w:val="center"/>
              <w:rPr>
                <w:rFonts w:eastAsia="Calibri"/>
                <w:sz w:val="20"/>
                <w:szCs w:val="20"/>
              </w:rPr>
            </w:pPr>
            <w:r w:rsidRPr="006175B0">
              <w:rPr>
                <w:rFonts w:eastAsia="Calibri"/>
                <w:sz w:val="20"/>
                <w:szCs w:val="20"/>
              </w:rPr>
              <w:t>79</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3"/>
              <w:rPr>
                <w:rFonts w:eastAsia="Calibri"/>
                <w:sz w:val="20"/>
                <w:szCs w:val="20"/>
              </w:rPr>
            </w:pPr>
            <w:r w:rsidRPr="006175B0">
              <w:rPr>
                <w:rFonts w:eastAsia="Calibri"/>
                <w:sz w:val="20"/>
                <w:szCs w:val="20"/>
              </w:rPr>
              <w:t>Внутриплощадочные</w:t>
            </w:r>
            <w:r w:rsidRPr="006175B0">
              <w:rPr>
                <w:rFonts w:eastAsia="Calibri"/>
                <w:spacing w:val="38"/>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 Василеозёрская,</w:t>
            </w:r>
            <w:r w:rsidRPr="006175B0">
              <w:rPr>
                <w:rFonts w:eastAsia="Calibri"/>
                <w:spacing w:val="-1"/>
                <w:sz w:val="20"/>
                <w:szCs w:val="20"/>
              </w:rPr>
              <w:t xml:space="preserve"> </w:t>
            </w:r>
            <w:r w:rsidRPr="006175B0">
              <w:rPr>
                <w:rFonts w:eastAsia="Calibri"/>
                <w:sz w:val="20"/>
                <w:szCs w:val="20"/>
              </w:rPr>
              <w:t>д. 1/1</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43" w:right="125"/>
              <w:jc w:val="center"/>
              <w:rPr>
                <w:rFonts w:eastAsia="Calibri"/>
                <w:sz w:val="20"/>
                <w:szCs w:val="20"/>
              </w:rPr>
            </w:pPr>
            <w:r w:rsidRPr="006175B0">
              <w:rPr>
                <w:rFonts w:eastAsia="Calibri"/>
                <w:sz w:val="20"/>
                <w:szCs w:val="20"/>
              </w:rPr>
              <w:t>К-3535</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21" w:right="104"/>
              <w:jc w:val="center"/>
              <w:rPr>
                <w:rFonts w:eastAsia="Calibri"/>
                <w:sz w:val="20"/>
                <w:szCs w:val="20"/>
              </w:rPr>
            </w:pPr>
            <w:r w:rsidRPr="006175B0">
              <w:rPr>
                <w:rFonts w:eastAsia="Calibri"/>
                <w:sz w:val="20"/>
                <w:szCs w:val="20"/>
              </w:rPr>
              <w:t>К-3542</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1998</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239.0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right="289"/>
              <w:jc w:val="right"/>
              <w:rPr>
                <w:rFonts w:eastAsia="Calibri"/>
                <w:sz w:val="20"/>
                <w:szCs w:val="20"/>
              </w:rPr>
            </w:pPr>
            <w:r w:rsidRPr="006175B0">
              <w:rPr>
                <w:rFonts w:eastAsia="Calibri"/>
                <w:sz w:val="20"/>
                <w:szCs w:val="20"/>
              </w:rPr>
              <w:t>60</w:t>
            </w:r>
          </w:p>
        </w:tc>
      </w:tr>
      <w:tr w:rsidR="00CB483A" w:rsidRPr="006175B0" w:rsidTr="009F7305">
        <w:trPr>
          <w:trHeight w:val="599"/>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left="90" w:right="74"/>
              <w:jc w:val="center"/>
              <w:rPr>
                <w:rFonts w:eastAsia="Calibri"/>
                <w:sz w:val="20"/>
                <w:szCs w:val="20"/>
              </w:rPr>
            </w:pPr>
            <w:r w:rsidRPr="006175B0">
              <w:rPr>
                <w:rFonts w:eastAsia="Calibri"/>
                <w:sz w:val="20"/>
                <w:szCs w:val="20"/>
              </w:rPr>
              <w:t>80</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 Балашова,</w:t>
            </w:r>
            <w:r w:rsidRPr="006175B0">
              <w:rPr>
                <w:rFonts w:eastAsia="Calibri"/>
                <w:spacing w:val="-1"/>
                <w:sz w:val="20"/>
                <w:szCs w:val="20"/>
              </w:rPr>
              <w:t xml:space="preserve"> </w:t>
            </w:r>
            <w:r w:rsidRPr="006175B0">
              <w:rPr>
                <w:rFonts w:eastAsia="Calibri"/>
                <w:sz w:val="20"/>
                <w:szCs w:val="20"/>
              </w:rPr>
              <w:t>д. 3/2</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left="143" w:right="125"/>
              <w:jc w:val="center"/>
              <w:rPr>
                <w:rFonts w:eastAsia="Calibri"/>
                <w:sz w:val="20"/>
                <w:szCs w:val="20"/>
              </w:rPr>
            </w:pPr>
            <w:r w:rsidRPr="006175B0">
              <w:rPr>
                <w:rFonts w:eastAsia="Calibri"/>
                <w:sz w:val="20"/>
                <w:szCs w:val="20"/>
              </w:rPr>
              <w:t>К-3537--К-3539</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left="121" w:right="104"/>
              <w:jc w:val="center"/>
              <w:rPr>
                <w:rFonts w:eastAsia="Calibri"/>
                <w:sz w:val="20"/>
                <w:szCs w:val="20"/>
              </w:rPr>
            </w:pPr>
            <w:r w:rsidRPr="006175B0">
              <w:rPr>
                <w:rFonts w:eastAsia="Calibri"/>
                <w:sz w:val="20"/>
                <w:szCs w:val="20"/>
              </w:rPr>
              <w:t>К-3542</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left="225" w:right="206"/>
              <w:jc w:val="center"/>
              <w:rPr>
                <w:rFonts w:eastAsia="Calibri"/>
                <w:sz w:val="20"/>
                <w:szCs w:val="20"/>
              </w:rPr>
            </w:pPr>
            <w:r w:rsidRPr="006175B0">
              <w:rPr>
                <w:rFonts w:eastAsia="Calibri"/>
                <w:sz w:val="20"/>
                <w:szCs w:val="20"/>
              </w:rPr>
              <w:t>1995</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left="318"/>
              <w:rPr>
                <w:rFonts w:eastAsia="Calibri"/>
                <w:sz w:val="20"/>
                <w:szCs w:val="20"/>
              </w:rPr>
            </w:pPr>
            <w:r w:rsidRPr="006175B0">
              <w:rPr>
                <w:rFonts w:eastAsia="Calibri"/>
                <w:sz w:val="20"/>
                <w:szCs w:val="20"/>
              </w:rPr>
              <w:t>70.4</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right="289"/>
              <w:jc w:val="right"/>
              <w:rPr>
                <w:rFonts w:eastAsia="Calibri"/>
                <w:sz w:val="20"/>
                <w:szCs w:val="20"/>
              </w:rPr>
            </w:pPr>
            <w:r w:rsidRPr="006175B0">
              <w:rPr>
                <w:rFonts w:eastAsia="Calibri"/>
                <w:sz w:val="20"/>
                <w:szCs w:val="20"/>
              </w:rPr>
              <w:t>70</w:t>
            </w:r>
          </w:p>
        </w:tc>
      </w:tr>
      <w:tr w:rsidR="00CB483A" w:rsidRPr="006175B0" w:rsidTr="009F7305">
        <w:trPr>
          <w:trHeight w:val="511"/>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0" w:right="74"/>
              <w:jc w:val="center"/>
              <w:rPr>
                <w:rFonts w:eastAsia="Calibri"/>
                <w:sz w:val="20"/>
                <w:szCs w:val="20"/>
              </w:rPr>
            </w:pPr>
            <w:r w:rsidRPr="006175B0">
              <w:rPr>
                <w:rFonts w:eastAsia="Calibri"/>
                <w:sz w:val="20"/>
                <w:szCs w:val="20"/>
              </w:rPr>
              <w:t>81</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 Героев, д.</w:t>
            </w:r>
            <w:r w:rsidRPr="006175B0">
              <w:rPr>
                <w:rFonts w:eastAsia="Calibri"/>
                <w:spacing w:val="-1"/>
                <w:sz w:val="20"/>
                <w:szCs w:val="20"/>
              </w:rPr>
              <w:t xml:space="preserve"> </w:t>
            </w:r>
            <w:r w:rsidRPr="006175B0">
              <w:rPr>
                <w:rFonts w:eastAsia="Calibri"/>
                <w:sz w:val="20"/>
                <w:szCs w:val="20"/>
              </w:rPr>
              <w:t>9/2</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43" w:right="125"/>
              <w:jc w:val="center"/>
              <w:rPr>
                <w:rFonts w:eastAsia="Calibri"/>
                <w:sz w:val="20"/>
                <w:szCs w:val="20"/>
              </w:rPr>
            </w:pPr>
            <w:r w:rsidRPr="006175B0">
              <w:rPr>
                <w:rFonts w:eastAsia="Calibri"/>
                <w:sz w:val="20"/>
                <w:szCs w:val="20"/>
              </w:rPr>
              <w:t>К-3164</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21" w:right="104"/>
              <w:jc w:val="center"/>
              <w:rPr>
                <w:rFonts w:eastAsia="Calibri"/>
                <w:sz w:val="20"/>
                <w:szCs w:val="20"/>
              </w:rPr>
            </w:pPr>
            <w:r w:rsidRPr="006175B0">
              <w:rPr>
                <w:rFonts w:eastAsia="Calibri"/>
                <w:sz w:val="20"/>
                <w:szCs w:val="20"/>
              </w:rPr>
              <w:t>К-1191</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225" w:right="206"/>
              <w:jc w:val="center"/>
              <w:rPr>
                <w:rFonts w:eastAsia="Calibri"/>
                <w:sz w:val="20"/>
                <w:szCs w:val="20"/>
              </w:rPr>
            </w:pPr>
            <w:r w:rsidRPr="006175B0">
              <w:rPr>
                <w:rFonts w:eastAsia="Calibri"/>
                <w:sz w:val="20"/>
                <w:szCs w:val="20"/>
              </w:rPr>
              <w:t>1999</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318"/>
              <w:rPr>
                <w:rFonts w:eastAsia="Calibri"/>
                <w:sz w:val="20"/>
                <w:szCs w:val="20"/>
              </w:rPr>
            </w:pPr>
            <w:r w:rsidRPr="006175B0">
              <w:rPr>
                <w:rFonts w:eastAsia="Calibri"/>
                <w:sz w:val="20"/>
                <w:szCs w:val="20"/>
              </w:rPr>
              <w:t>96.6</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right="289"/>
              <w:jc w:val="right"/>
              <w:rPr>
                <w:rFonts w:eastAsia="Calibri"/>
                <w:sz w:val="20"/>
                <w:szCs w:val="20"/>
              </w:rPr>
            </w:pPr>
            <w:r w:rsidRPr="006175B0">
              <w:rPr>
                <w:rFonts w:eastAsia="Calibri"/>
                <w:sz w:val="20"/>
                <w:szCs w:val="20"/>
              </w:rPr>
              <w:t>57</w:t>
            </w:r>
          </w:p>
        </w:tc>
      </w:tr>
      <w:tr w:rsidR="00CB483A" w:rsidRPr="006175B0" w:rsidTr="009F7305">
        <w:trPr>
          <w:trHeight w:val="578"/>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left="90" w:right="74"/>
              <w:jc w:val="center"/>
              <w:rPr>
                <w:rFonts w:eastAsia="Calibri"/>
                <w:sz w:val="20"/>
                <w:szCs w:val="20"/>
              </w:rPr>
            </w:pPr>
            <w:r w:rsidRPr="006175B0">
              <w:rPr>
                <w:rFonts w:eastAsia="Calibri"/>
                <w:sz w:val="20"/>
                <w:szCs w:val="20"/>
              </w:rPr>
              <w:t>82</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49"/>
                <w:sz w:val="20"/>
                <w:szCs w:val="20"/>
              </w:rPr>
              <w:t xml:space="preserve"> </w:t>
            </w:r>
            <w:r w:rsidRPr="006175B0">
              <w:rPr>
                <w:rFonts w:eastAsia="Calibri"/>
                <w:sz w:val="20"/>
                <w:szCs w:val="20"/>
              </w:rPr>
              <w:t>ул. Василеозёрская,</w:t>
            </w:r>
            <w:r w:rsidRPr="006175B0">
              <w:rPr>
                <w:rFonts w:eastAsia="Calibri"/>
                <w:spacing w:val="-1"/>
                <w:sz w:val="20"/>
                <w:szCs w:val="20"/>
              </w:rPr>
              <w:t xml:space="preserve"> </w:t>
            </w:r>
            <w:r w:rsidRPr="006175B0">
              <w:rPr>
                <w:rFonts w:eastAsia="Calibri"/>
                <w:sz w:val="20"/>
                <w:szCs w:val="20"/>
              </w:rPr>
              <w:t>д.</w:t>
            </w:r>
            <w:r w:rsidRPr="006175B0">
              <w:rPr>
                <w:rFonts w:eastAsia="Calibri"/>
                <w:spacing w:val="1"/>
                <w:sz w:val="20"/>
                <w:szCs w:val="20"/>
              </w:rPr>
              <w:t xml:space="preserve"> </w:t>
            </w:r>
            <w:r w:rsidRPr="006175B0">
              <w:rPr>
                <w:rFonts w:eastAsia="Calibri"/>
                <w:sz w:val="20"/>
                <w:szCs w:val="20"/>
              </w:rPr>
              <w:t>1/2</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left="143" w:right="125"/>
              <w:jc w:val="center"/>
              <w:rPr>
                <w:rFonts w:eastAsia="Calibri"/>
                <w:sz w:val="20"/>
                <w:szCs w:val="20"/>
              </w:rPr>
            </w:pPr>
            <w:r w:rsidRPr="006175B0">
              <w:rPr>
                <w:rFonts w:eastAsia="Calibri"/>
                <w:sz w:val="20"/>
                <w:szCs w:val="20"/>
              </w:rPr>
              <w:t>К-3578</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left="121" w:right="104"/>
              <w:jc w:val="center"/>
              <w:rPr>
                <w:rFonts w:eastAsia="Calibri"/>
                <w:sz w:val="20"/>
                <w:szCs w:val="20"/>
              </w:rPr>
            </w:pPr>
            <w:r w:rsidRPr="006175B0">
              <w:rPr>
                <w:rFonts w:eastAsia="Calibri"/>
                <w:sz w:val="20"/>
                <w:szCs w:val="20"/>
              </w:rPr>
              <w:t>К-3535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left="225" w:right="206"/>
              <w:jc w:val="center"/>
              <w:rPr>
                <w:rFonts w:eastAsia="Calibri"/>
                <w:sz w:val="20"/>
                <w:szCs w:val="20"/>
              </w:rPr>
            </w:pPr>
            <w:r w:rsidRPr="006175B0">
              <w:rPr>
                <w:rFonts w:eastAsia="Calibri"/>
                <w:sz w:val="20"/>
                <w:szCs w:val="20"/>
              </w:rPr>
              <w:t>1999</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left="318"/>
              <w:rPr>
                <w:rFonts w:eastAsia="Calibri"/>
                <w:sz w:val="20"/>
                <w:szCs w:val="20"/>
              </w:rPr>
            </w:pPr>
            <w:r w:rsidRPr="006175B0">
              <w:rPr>
                <w:rFonts w:eastAsia="Calibri"/>
                <w:sz w:val="20"/>
                <w:szCs w:val="20"/>
              </w:rPr>
              <w:t>88.5</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right="289"/>
              <w:jc w:val="right"/>
              <w:rPr>
                <w:rFonts w:eastAsia="Calibri"/>
                <w:sz w:val="20"/>
                <w:szCs w:val="20"/>
              </w:rPr>
            </w:pPr>
            <w:r w:rsidRPr="006175B0">
              <w:rPr>
                <w:rFonts w:eastAsia="Calibri"/>
                <w:sz w:val="20"/>
                <w:szCs w:val="20"/>
              </w:rPr>
              <w:t>57</w:t>
            </w:r>
          </w:p>
        </w:tc>
      </w:tr>
      <w:tr w:rsidR="00CB483A" w:rsidRPr="006175B0" w:rsidTr="009F7305">
        <w:trPr>
          <w:trHeight w:val="508"/>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83</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Василеозёрская, д.</w:t>
            </w:r>
            <w:r w:rsidRPr="006175B0">
              <w:rPr>
                <w:rFonts w:eastAsia="Calibri"/>
                <w:spacing w:val="1"/>
                <w:sz w:val="20"/>
                <w:szCs w:val="20"/>
              </w:rPr>
              <w:t xml:space="preserve"> </w:t>
            </w:r>
            <w:r w:rsidRPr="006175B0">
              <w:rPr>
                <w:rFonts w:eastAsia="Calibri"/>
                <w:sz w:val="20"/>
                <w:szCs w:val="20"/>
              </w:rPr>
              <w:t>2</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К-3545</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К-3542</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2000</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318"/>
              <w:rPr>
                <w:rFonts w:eastAsia="Calibri"/>
                <w:sz w:val="20"/>
                <w:szCs w:val="20"/>
              </w:rPr>
            </w:pPr>
            <w:r w:rsidRPr="006175B0">
              <w:rPr>
                <w:rFonts w:eastAsia="Calibri"/>
                <w:sz w:val="20"/>
                <w:szCs w:val="20"/>
              </w:rPr>
              <w:t>96.0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53</w:t>
            </w:r>
          </w:p>
        </w:tc>
      </w:tr>
      <w:tr w:rsidR="00CB483A" w:rsidRPr="006175B0" w:rsidTr="009F7305">
        <w:trPr>
          <w:trHeight w:val="637"/>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90" w:right="74"/>
              <w:jc w:val="center"/>
              <w:rPr>
                <w:rFonts w:eastAsia="Calibri"/>
                <w:sz w:val="20"/>
                <w:szCs w:val="20"/>
              </w:rPr>
            </w:pPr>
            <w:r w:rsidRPr="006175B0">
              <w:rPr>
                <w:rFonts w:eastAsia="Calibri"/>
                <w:sz w:val="20"/>
                <w:szCs w:val="20"/>
              </w:rPr>
              <w:t>84</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 Героев,</w:t>
            </w:r>
            <w:r w:rsidRPr="006175B0">
              <w:rPr>
                <w:rFonts w:eastAsia="Calibri"/>
                <w:spacing w:val="-1"/>
                <w:sz w:val="20"/>
                <w:szCs w:val="20"/>
              </w:rPr>
              <w:t xml:space="preserve"> </w:t>
            </w:r>
            <w:r w:rsidRPr="006175B0">
              <w:rPr>
                <w:rFonts w:eastAsia="Calibri"/>
                <w:sz w:val="20"/>
                <w:szCs w:val="20"/>
              </w:rPr>
              <w:t>д. 9/1</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43" w:right="125"/>
              <w:jc w:val="center"/>
              <w:rPr>
                <w:rFonts w:eastAsia="Calibri"/>
                <w:sz w:val="20"/>
                <w:szCs w:val="20"/>
              </w:rPr>
            </w:pPr>
            <w:r w:rsidRPr="006175B0">
              <w:rPr>
                <w:rFonts w:eastAsia="Calibri"/>
                <w:sz w:val="20"/>
                <w:szCs w:val="20"/>
              </w:rPr>
              <w:t>К-3167</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21" w:right="104"/>
              <w:jc w:val="center"/>
              <w:rPr>
                <w:rFonts w:eastAsia="Calibri"/>
                <w:sz w:val="20"/>
                <w:szCs w:val="20"/>
              </w:rPr>
            </w:pPr>
            <w:r w:rsidRPr="006175B0">
              <w:rPr>
                <w:rFonts w:eastAsia="Calibri"/>
                <w:sz w:val="20"/>
                <w:szCs w:val="20"/>
              </w:rPr>
              <w:t>К-1191</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2000</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318"/>
              <w:rPr>
                <w:rFonts w:eastAsia="Calibri"/>
                <w:sz w:val="20"/>
                <w:szCs w:val="20"/>
              </w:rPr>
            </w:pPr>
            <w:r w:rsidRPr="006175B0">
              <w:rPr>
                <w:rFonts w:eastAsia="Calibri"/>
                <w:sz w:val="20"/>
                <w:szCs w:val="20"/>
              </w:rPr>
              <w:t>15.0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right="289"/>
              <w:jc w:val="right"/>
              <w:rPr>
                <w:rFonts w:eastAsia="Calibri"/>
                <w:sz w:val="20"/>
                <w:szCs w:val="20"/>
              </w:rPr>
            </w:pPr>
            <w:r w:rsidRPr="006175B0">
              <w:rPr>
                <w:rFonts w:eastAsia="Calibri"/>
                <w:sz w:val="20"/>
                <w:szCs w:val="20"/>
              </w:rPr>
              <w:t>53</w:t>
            </w:r>
          </w:p>
        </w:tc>
      </w:tr>
      <w:tr w:rsidR="00CB483A" w:rsidRPr="006175B0" w:rsidTr="009F7305">
        <w:trPr>
          <w:trHeight w:val="510"/>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0" w:right="74"/>
              <w:jc w:val="center"/>
              <w:rPr>
                <w:rFonts w:eastAsia="Calibri"/>
                <w:sz w:val="20"/>
                <w:szCs w:val="20"/>
              </w:rPr>
            </w:pPr>
            <w:r w:rsidRPr="006175B0">
              <w:rPr>
                <w:rFonts w:eastAsia="Calibri"/>
                <w:sz w:val="20"/>
                <w:szCs w:val="20"/>
              </w:rPr>
              <w:t>85</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Василеозерская</w:t>
            </w:r>
            <w:r w:rsidRPr="006175B0">
              <w:rPr>
                <w:rFonts w:eastAsia="Calibri"/>
                <w:spacing w:val="2"/>
                <w:sz w:val="20"/>
                <w:szCs w:val="20"/>
              </w:rPr>
              <w:t xml:space="preserve"> </w:t>
            </w:r>
            <w:r w:rsidRPr="006175B0">
              <w:rPr>
                <w:rFonts w:eastAsia="Calibri"/>
                <w:sz w:val="20"/>
                <w:szCs w:val="20"/>
              </w:rPr>
              <w:t>д.4</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3" w:right="125"/>
              <w:jc w:val="center"/>
              <w:rPr>
                <w:rFonts w:eastAsia="Calibri"/>
                <w:sz w:val="20"/>
                <w:szCs w:val="20"/>
              </w:rPr>
            </w:pPr>
            <w:r w:rsidRPr="006175B0">
              <w:rPr>
                <w:rFonts w:eastAsia="Calibri"/>
                <w:sz w:val="20"/>
                <w:szCs w:val="20"/>
              </w:rPr>
              <w:t>К-3557</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21" w:right="104"/>
              <w:jc w:val="center"/>
              <w:rPr>
                <w:rFonts w:eastAsia="Calibri"/>
                <w:sz w:val="20"/>
                <w:szCs w:val="20"/>
              </w:rPr>
            </w:pPr>
            <w:r w:rsidRPr="006175B0">
              <w:rPr>
                <w:rFonts w:eastAsia="Calibri"/>
                <w:sz w:val="20"/>
                <w:szCs w:val="20"/>
              </w:rPr>
              <w:t>К-3545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225" w:right="206"/>
              <w:jc w:val="center"/>
              <w:rPr>
                <w:rFonts w:eastAsia="Calibri"/>
                <w:sz w:val="20"/>
                <w:szCs w:val="20"/>
              </w:rPr>
            </w:pPr>
            <w:r w:rsidRPr="006175B0">
              <w:rPr>
                <w:rFonts w:eastAsia="Calibri"/>
                <w:sz w:val="20"/>
                <w:szCs w:val="20"/>
              </w:rPr>
              <w:t>2000</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318"/>
              <w:rPr>
                <w:rFonts w:eastAsia="Calibri"/>
                <w:sz w:val="20"/>
                <w:szCs w:val="20"/>
              </w:rPr>
            </w:pPr>
            <w:r w:rsidRPr="006175B0">
              <w:rPr>
                <w:rFonts w:eastAsia="Calibri"/>
                <w:sz w:val="20"/>
                <w:szCs w:val="20"/>
              </w:rPr>
              <w:t>90.0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89"/>
              <w:jc w:val="right"/>
              <w:rPr>
                <w:rFonts w:eastAsia="Calibri"/>
                <w:sz w:val="20"/>
                <w:szCs w:val="20"/>
              </w:rPr>
            </w:pPr>
            <w:r w:rsidRPr="006175B0">
              <w:rPr>
                <w:rFonts w:eastAsia="Calibri"/>
                <w:sz w:val="20"/>
                <w:szCs w:val="20"/>
              </w:rPr>
              <w:t>53</w:t>
            </w:r>
          </w:p>
        </w:tc>
      </w:tr>
      <w:tr w:rsidR="00CB483A" w:rsidRPr="006175B0" w:rsidTr="009F7305">
        <w:trPr>
          <w:trHeight w:val="480"/>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left="90" w:right="74"/>
              <w:jc w:val="center"/>
              <w:rPr>
                <w:rFonts w:eastAsia="Calibri"/>
                <w:sz w:val="20"/>
                <w:szCs w:val="20"/>
              </w:rPr>
            </w:pPr>
            <w:r w:rsidRPr="006175B0">
              <w:rPr>
                <w:rFonts w:eastAsia="Calibri"/>
                <w:sz w:val="20"/>
                <w:szCs w:val="20"/>
              </w:rPr>
              <w:t>86</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6" w:lineRule="exact"/>
              <w:ind w:left="110"/>
              <w:rPr>
                <w:rFonts w:eastAsia="Calibri"/>
                <w:sz w:val="20"/>
                <w:szCs w:val="20"/>
              </w:rPr>
            </w:pPr>
            <w:r w:rsidRPr="006175B0">
              <w:rPr>
                <w:rFonts w:eastAsia="Calibri"/>
                <w:sz w:val="20"/>
                <w:szCs w:val="20"/>
              </w:rPr>
              <w:t>Канализ.</w:t>
            </w:r>
            <w:r w:rsidRPr="006175B0">
              <w:rPr>
                <w:rFonts w:eastAsia="Calibri"/>
                <w:spacing w:val="-2"/>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Героев,</w:t>
            </w:r>
            <w:r w:rsidRPr="006175B0">
              <w:rPr>
                <w:rFonts w:eastAsia="Calibri"/>
                <w:spacing w:val="-2"/>
                <w:sz w:val="20"/>
                <w:szCs w:val="20"/>
              </w:rPr>
              <w:t xml:space="preserve"> </w:t>
            </w:r>
            <w:r w:rsidRPr="006175B0">
              <w:rPr>
                <w:rFonts w:eastAsia="Calibri"/>
                <w:sz w:val="20"/>
                <w:szCs w:val="20"/>
              </w:rPr>
              <w:t>д.</w:t>
            </w:r>
            <w:r w:rsidRPr="006175B0">
              <w:rPr>
                <w:rFonts w:eastAsia="Calibri"/>
                <w:spacing w:val="-2"/>
                <w:sz w:val="20"/>
                <w:szCs w:val="20"/>
              </w:rPr>
              <w:t xml:space="preserve"> </w:t>
            </w:r>
            <w:r w:rsidRPr="006175B0">
              <w:rPr>
                <w:rFonts w:eastAsia="Calibri"/>
                <w:sz w:val="20"/>
                <w:szCs w:val="20"/>
              </w:rPr>
              <w:t>9/1</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left="143" w:right="125"/>
              <w:jc w:val="center"/>
              <w:rPr>
                <w:rFonts w:eastAsia="Calibri"/>
                <w:sz w:val="20"/>
                <w:szCs w:val="20"/>
              </w:rPr>
            </w:pPr>
            <w:r w:rsidRPr="006175B0">
              <w:rPr>
                <w:rFonts w:eastAsia="Calibri"/>
                <w:sz w:val="20"/>
                <w:szCs w:val="20"/>
              </w:rPr>
              <w:t>К-3162</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left="121" w:right="104"/>
              <w:jc w:val="center"/>
              <w:rPr>
                <w:rFonts w:eastAsia="Calibri"/>
                <w:sz w:val="20"/>
                <w:szCs w:val="20"/>
              </w:rPr>
            </w:pPr>
            <w:r w:rsidRPr="006175B0">
              <w:rPr>
                <w:rFonts w:eastAsia="Calibri"/>
                <w:sz w:val="20"/>
                <w:szCs w:val="20"/>
              </w:rPr>
              <w:t>К-1191</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left="225" w:right="206"/>
              <w:jc w:val="center"/>
              <w:rPr>
                <w:rFonts w:eastAsia="Calibri"/>
                <w:sz w:val="20"/>
                <w:szCs w:val="20"/>
              </w:rPr>
            </w:pPr>
            <w:r w:rsidRPr="006175B0">
              <w:rPr>
                <w:rFonts w:eastAsia="Calibri"/>
                <w:sz w:val="20"/>
                <w:szCs w:val="20"/>
              </w:rPr>
              <w:t>2000</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left="318"/>
              <w:rPr>
                <w:rFonts w:eastAsia="Calibri"/>
                <w:sz w:val="20"/>
                <w:szCs w:val="20"/>
              </w:rPr>
            </w:pPr>
            <w:r w:rsidRPr="006175B0">
              <w:rPr>
                <w:rFonts w:eastAsia="Calibri"/>
                <w:sz w:val="20"/>
                <w:szCs w:val="20"/>
              </w:rPr>
              <w:t>81.0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right="289"/>
              <w:jc w:val="right"/>
              <w:rPr>
                <w:rFonts w:eastAsia="Calibri"/>
                <w:sz w:val="20"/>
                <w:szCs w:val="20"/>
              </w:rPr>
            </w:pPr>
            <w:r w:rsidRPr="006175B0">
              <w:rPr>
                <w:rFonts w:eastAsia="Calibri"/>
                <w:sz w:val="20"/>
                <w:szCs w:val="20"/>
              </w:rPr>
              <w:t>53</w:t>
            </w:r>
          </w:p>
        </w:tc>
      </w:tr>
      <w:tr w:rsidR="00CB483A" w:rsidRPr="006175B0" w:rsidTr="009F7305">
        <w:trPr>
          <w:trHeight w:val="577"/>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0"/>
              <w:ind w:left="90" w:right="74"/>
              <w:jc w:val="center"/>
              <w:rPr>
                <w:rFonts w:eastAsia="Calibri"/>
                <w:sz w:val="20"/>
                <w:szCs w:val="20"/>
              </w:rPr>
            </w:pPr>
            <w:r w:rsidRPr="006175B0">
              <w:rPr>
                <w:rFonts w:eastAsia="Calibri"/>
                <w:sz w:val="20"/>
                <w:szCs w:val="20"/>
              </w:rPr>
              <w:t>87</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62"/>
              <w:rPr>
                <w:rFonts w:eastAsia="Calibri"/>
                <w:sz w:val="20"/>
                <w:szCs w:val="20"/>
              </w:rPr>
            </w:pPr>
            <w:r w:rsidRPr="006175B0">
              <w:rPr>
                <w:rFonts w:eastAsia="Calibri"/>
                <w:sz w:val="20"/>
                <w:szCs w:val="20"/>
              </w:rPr>
              <w:t>Канализац.</w:t>
            </w:r>
            <w:r w:rsidRPr="006175B0">
              <w:rPr>
                <w:rFonts w:eastAsia="Calibri"/>
                <w:spacing w:val="-4"/>
                <w:sz w:val="20"/>
                <w:szCs w:val="20"/>
              </w:rPr>
              <w:t xml:space="preserve"> </w:t>
            </w:r>
            <w:r w:rsidRPr="006175B0">
              <w:rPr>
                <w:rFonts w:eastAsia="Calibri"/>
                <w:sz w:val="20"/>
                <w:szCs w:val="20"/>
              </w:rPr>
              <w:t>сети</w:t>
            </w:r>
            <w:r w:rsidRPr="006175B0">
              <w:rPr>
                <w:rFonts w:eastAsia="Calibri"/>
                <w:spacing w:val="-3"/>
                <w:sz w:val="20"/>
                <w:szCs w:val="20"/>
              </w:rPr>
              <w:t xml:space="preserve"> </w:t>
            </w:r>
            <w:r w:rsidRPr="006175B0">
              <w:rPr>
                <w:rFonts w:eastAsia="Calibri"/>
                <w:sz w:val="20"/>
                <w:szCs w:val="20"/>
              </w:rPr>
              <w:t>ул.</w:t>
            </w:r>
            <w:r w:rsidRPr="006175B0">
              <w:rPr>
                <w:rFonts w:eastAsia="Calibri"/>
                <w:spacing w:val="-4"/>
                <w:sz w:val="20"/>
                <w:szCs w:val="20"/>
              </w:rPr>
              <w:t xml:space="preserve"> </w:t>
            </w:r>
            <w:r w:rsidRPr="006175B0">
              <w:rPr>
                <w:rFonts w:eastAsia="Calibri"/>
                <w:sz w:val="20"/>
                <w:szCs w:val="20"/>
              </w:rPr>
              <w:t>Павловская,</w:t>
            </w:r>
            <w:r w:rsidRPr="006175B0">
              <w:rPr>
                <w:rFonts w:eastAsia="Calibri"/>
                <w:spacing w:val="-4"/>
                <w:sz w:val="20"/>
                <w:szCs w:val="20"/>
              </w:rPr>
              <w:t xml:space="preserve"> </w:t>
            </w:r>
            <w:r w:rsidRPr="006175B0">
              <w:rPr>
                <w:rFonts w:eastAsia="Calibri"/>
                <w:sz w:val="20"/>
                <w:szCs w:val="20"/>
              </w:rPr>
              <w:t>д.</w:t>
            </w:r>
            <w:r w:rsidRPr="006175B0">
              <w:rPr>
                <w:rFonts w:eastAsia="Calibri"/>
                <w:spacing w:val="-4"/>
                <w:sz w:val="20"/>
                <w:szCs w:val="20"/>
              </w:rPr>
              <w:t xml:space="preserve"> </w:t>
            </w:r>
            <w:r w:rsidRPr="006175B0">
              <w:rPr>
                <w:rFonts w:eastAsia="Calibri"/>
                <w:sz w:val="20"/>
                <w:szCs w:val="20"/>
              </w:rPr>
              <w:t>№71,</w:t>
            </w:r>
            <w:r w:rsidRPr="006175B0">
              <w:rPr>
                <w:rFonts w:eastAsia="Calibri"/>
                <w:spacing w:val="-47"/>
                <w:sz w:val="20"/>
                <w:szCs w:val="20"/>
              </w:rPr>
              <w:t xml:space="preserve"> </w:t>
            </w:r>
            <w:r w:rsidRPr="006175B0">
              <w:rPr>
                <w:rFonts w:eastAsia="Calibri"/>
                <w:sz w:val="20"/>
                <w:szCs w:val="20"/>
              </w:rPr>
              <w:t>Колтушское</w:t>
            </w:r>
            <w:r w:rsidRPr="006175B0">
              <w:rPr>
                <w:rFonts w:eastAsia="Calibri"/>
                <w:spacing w:val="-1"/>
                <w:sz w:val="20"/>
                <w:szCs w:val="20"/>
              </w:rPr>
              <w:t xml:space="preserve"> </w:t>
            </w:r>
            <w:r w:rsidRPr="006175B0">
              <w:rPr>
                <w:rFonts w:eastAsia="Calibri"/>
                <w:sz w:val="20"/>
                <w:szCs w:val="20"/>
              </w:rPr>
              <w:t>шоссе, д. №97,</w:t>
            </w:r>
            <w:r w:rsidRPr="006175B0">
              <w:rPr>
                <w:rFonts w:eastAsia="Calibri"/>
                <w:spacing w:val="-3"/>
                <w:sz w:val="20"/>
                <w:szCs w:val="20"/>
              </w:rPr>
              <w:t xml:space="preserve"> </w:t>
            </w:r>
            <w:r w:rsidRPr="006175B0">
              <w:rPr>
                <w:rFonts w:eastAsia="Calibri"/>
                <w:sz w:val="20"/>
                <w:szCs w:val="20"/>
              </w:rPr>
              <w:t>№101</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5"/>
              <w:ind w:left="844" w:right="458" w:hanging="368"/>
              <w:rPr>
                <w:rFonts w:eastAsia="Calibri"/>
                <w:sz w:val="20"/>
                <w:szCs w:val="20"/>
              </w:rPr>
            </w:pPr>
            <w:r w:rsidRPr="006175B0">
              <w:rPr>
                <w:rFonts w:eastAsia="Calibri"/>
                <w:sz w:val="20"/>
                <w:szCs w:val="20"/>
              </w:rPr>
              <w:t>К-2960--К-5588</w:t>
            </w:r>
            <w:r w:rsidRPr="006175B0">
              <w:rPr>
                <w:rFonts w:eastAsia="Calibri"/>
                <w:spacing w:val="-47"/>
                <w:sz w:val="20"/>
                <w:szCs w:val="20"/>
              </w:rPr>
              <w:t xml:space="preserve"> </w:t>
            </w:r>
            <w:r w:rsidRPr="006175B0">
              <w:rPr>
                <w:rFonts w:eastAsia="Calibri"/>
                <w:sz w:val="20"/>
                <w:szCs w:val="20"/>
              </w:rPr>
              <w:t>К-5592</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5"/>
              <w:ind w:left="363" w:right="344"/>
              <w:rPr>
                <w:rFonts w:eastAsia="Calibri"/>
                <w:sz w:val="20"/>
                <w:szCs w:val="20"/>
              </w:rPr>
            </w:pPr>
            <w:r w:rsidRPr="006175B0">
              <w:rPr>
                <w:rFonts w:eastAsia="Calibri"/>
                <w:sz w:val="20"/>
                <w:szCs w:val="20"/>
              </w:rPr>
              <w:t>К-5589</w:t>
            </w:r>
            <w:r w:rsidRPr="006175B0">
              <w:rPr>
                <w:rFonts w:eastAsia="Calibri"/>
                <w:spacing w:val="-48"/>
                <w:sz w:val="20"/>
                <w:szCs w:val="20"/>
              </w:rPr>
              <w:t xml:space="preserve"> </w:t>
            </w:r>
            <w:r w:rsidRPr="006175B0">
              <w:rPr>
                <w:rFonts w:eastAsia="Calibri"/>
                <w:sz w:val="20"/>
                <w:szCs w:val="20"/>
              </w:rPr>
              <w:t>К-5588</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0"/>
              <w:ind w:left="225" w:right="206"/>
              <w:jc w:val="center"/>
              <w:rPr>
                <w:rFonts w:eastAsia="Calibri"/>
                <w:sz w:val="20"/>
                <w:szCs w:val="20"/>
              </w:rPr>
            </w:pPr>
            <w:r w:rsidRPr="006175B0">
              <w:rPr>
                <w:rFonts w:eastAsia="Calibri"/>
                <w:sz w:val="20"/>
                <w:szCs w:val="20"/>
              </w:rPr>
              <w:t>1998</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0"/>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0"/>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0"/>
              <w:ind w:left="267"/>
              <w:rPr>
                <w:rFonts w:eastAsia="Calibri"/>
                <w:sz w:val="20"/>
                <w:szCs w:val="20"/>
              </w:rPr>
            </w:pPr>
            <w:r w:rsidRPr="006175B0">
              <w:rPr>
                <w:rFonts w:eastAsia="Calibri"/>
                <w:sz w:val="20"/>
                <w:szCs w:val="20"/>
              </w:rPr>
              <w:t>240.0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0"/>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0"/>
              <w:ind w:left="91" w:right="71"/>
              <w:jc w:val="center"/>
              <w:rPr>
                <w:rFonts w:eastAsia="Calibri"/>
                <w:sz w:val="20"/>
                <w:szCs w:val="20"/>
              </w:rPr>
            </w:pPr>
            <w:r w:rsidRPr="006175B0">
              <w:rPr>
                <w:rFonts w:eastAsia="Calibri"/>
                <w:sz w:val="20"/>
                <w:szCs w:val="20"/>
              </w:rPr>
              <w:t>чугун</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0"/>
              <w:ind w:right="289"/>
              <w:jc w:val="right"/>
              <w:rPr>
                <w:rFonts w:eastAsia="Calibri"/>
                <w:sz w:val="20"/>
                <w:szCs w:val="20"/>
              </w:rPr>
            </w:pPr>
            <w:r w:rsidRPr="006175B0">
              <w:rPr>
                <w:rFonts w:eastAsia="Calibri"/>
                <w:sz w:val="20"/>
                <w:szCs w:val="20"/>
              </w:rPr>
              <w:t>60</w:t>
            </w:r>
          </w:p>
        </w:tc>
      </w:tr>
      <w:tr w:rsidR="00CB483A" w:rsidRPr="006175B0" w:rsidTr="009F7305">
        <w:trPr>
          <w:trHeight w:val="510"/>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0" w:right="74"/>
              <w:jc w:val="center"/>
              <w:rPr>
                <w:rFonts w:eastAsia="Calibri"/>
                <w:sz w:val="20"/>
                <w:szCs w:val="20"/>
              </w:rPr>
            </w:pPr>
            <w:r w:rsidRPr="006175B0">
              <w:rPr>
                <w:rFonts w:eastAsia="Calibri"/>
                <w:sz w:val="20"/>
                <w:szCs w:val="20"/>
              </w:rPr>
              <w:t>88</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Балашова, д.</w:t>
            </w:r>
            <w:r w:rsidRPr="006175B0">
              <w:rPr>
                <w:rFonts w:eastAsia="Calibri"/>
                <w:spacing w:val="-1"/>
                <w:sz w:val="20"/>
                <w:szCs w:val="20"/>
              </w:rPr>
              <w:t xml:space="preserve"> </w:t>
            </w:r>
            <w:r w:rsidRPr="006175B0">
              <w:rPr>
                <w:rFonts w:eastAsia="Calibri"/>
                <w:sz w:val="20"/>
                <w:szCs w:val="20"/>
              </w:rPr>
              <w:t>3/1</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3" w:right="125"/>
              <w:jc w:val="center"/>
              <w:rPr>
                <w:rFonts w:eastAsia="Calibri"/>
                <w:sz w:val="20"/>
                <w:szCs w:val="20"/>
              </w:rPr>
            </w:pPr>
            <w:r w:rsidRPr="006175B0">
              <w:rPr>
                <w:rFonts w:eastAsia="Calibri"/>
                <w:sz w:val="20"/>
                <w:szCs w:val="20"/>
              </w:rPr>
              <w:t>К-3575</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21" w:right="104"/>
              <w:jc w:val="center"/>
              <w:rPr>
                <w:rFonts w:eastAsia="Calibri"/>
                <w:sz w:val="20"/>
                <w:szCs w:val="20"/>
              </w:rPr>
            </w:pPr>
            <w:r w:rsidRPr="006175B0">
              <w:rPr>
                <w:rFonts w:eastAsia="Calibri"/>
                <w:sz w:val="20"/>
                <w:szCs w:val="20"/>
              </w:rPr>
              <w:t>К-3578</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225" w:right="206"/>
              <w:jc w:val="center"/>
              <w:rPr>
                <w:rFonts w:eastAsia="Calibri"/>
                <w:sz w:val="20"/>
                <w:szCs w:val="20"/>
              </w:rPr>
            </w:pPr>
            <w:r w:rsidRPr="006175B0">
              <w:rPr>
                <w:rFonts w:eastAsia="Calibri"/>
                <w:sz w:val="20"/>
                <w:szCs w:val="20"/>
              </w:rPr>
              <w:t>1995</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318"/>
              <w:rPr>
                <w:rFonts w:eastAsia="Calibri"/>
                <w:sz w:val="20"/>
                <w:szCs w:val="20"/>
              </w:rPr>
            </w:pPr>
            <w:r w:rsidRPr="006175B0">
              <w:rPr>
                <w:rFonts w:eastAsia="Calibri"/>
                <w:sz w:val="20"/>
                <w:szCs w:val="20"/>
              </w:rPr>
              <w:t>60.0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5" w:right="68"/>
              <w:jc w:val="center"/>
              <w:rPr>
                <w:rFonts w:eastAsia="Calibri"/>
                <w:sz w:val="20"/>
                <w:szCs w:val="20"/>
              </w:rPr>
            </w:pPr>
            <w:r w:rsidRPr="006175B0">
              <w:rPr>
                <w:rFonts w:eastAsia="Calibri"/>
                <w:sz w:val="20"/>
                <w:szCs w:val="20"/>
              </w:rPr>
              <w:t>200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89"/>
              <w:jc w:val="right"/>
              <w:rPr>
                <w:rFonts w:eastAsia="Calibri"/>
                <w:sz w:val="20"/>
                <w:szCs w:val="20"/>
              </w:rPr>
            </w:pPr>
            <w:r w:rsidRPr="006175B0">
              <w:rPr>
                <w:rFonts w:eastAsia="Calibri"/>
                <w:sz w:val="20"/>
                <w:szCs w:val="20"/>
              </w:rPr>
              <w:t>70</w:t>
            </w:r>
          </w:p>
        </w:tc>
      </w:tr>
    </w:tbl>
    <w:p w:rsidR="00CB483A" w:rsidRDefault="00CB483A" w:rsidP="0004031F">
      <w:pPr>
        <w:pStyle w:val="22"/>
        <w:spacing w:after="0"/>
        <w:rPr>
          <w:rStyle w:val="1d"/>
        </w:rPr>
      </w:pPr>
    </w:p>
    <w:p w:rsidR="006175B0" w:rsidRDefault="006175B0" w:rsidP="0004031F">
      <w:pPr>
        <w:pStyle w:val="22"/>
        <w:spacing w:after="0"/>
        <w:rPr>
          <w:rStyle w:val="1d"/>
        </w:rPr>
      </w:pPr>
    </w:p>
    <w:p w:rsidR="006175B0" w:rsidRDefault="006175B0" w:rsidP="0004031F">
      <w:pPr>
        <w:pStyle w:val="22"/>
        <w:spacing w:after="0"/>
        <w:rPr>
          <w:rStyle w:val="1d"/>
        </w:rPr>
      </w:pPr>
    </w:p>
    <w:p w:rsidR="006175B0" w:rsidRDefault="006175B0" w:rsidP="0004031F">
      <w:pPr>
        <w:pStyle w:val="22"/>
        <w:spacing w:after="0"/>
        <w:rPr>
          <w:rStyle w:val="1d"/>
        </w:rPr>
      </w:pPr>
    </w:p>
    <w:p w:rsidR="006175B0" w:rsidRDefault="006175B0" w:rsidP="0004031F">
      <w:pPr>
        <w:pStyle w:val="22"/>
        <w:spacing w:after="0"/>
        <w:rPr>
          <w:rStyle w:val="1d"/>
        </w:rPr>
      </w:pPr>
    </w:p>
    <w:p w:rsidR="006175B0" w:rsidRDefault="006175B0" w:rsidP="0004031F">
      <w:pPr>
        <w:pStyle w:val="22"/>
        <w:spacing w:after="0"/>
        <w:rPr>
          <w:rStyle w:val="1d"/>
        </w:rPr>
      </w:pPr>
    </w:p>
    <w:p w:rsidR="006175B0" w:rsidRDefault="006175B0" w:rsidP="0004031F">
      <w:pPr>
        <w:pStyle w:val="22"/>
        <w:spacing w:after="0"/>
        <w:rPr>
          <w:rStyle w:val="1d"/>
        </w:rPr>
      </w:pPr>
    </w:p>
    <w:p w:rsidR="006175B0" w:rsidRDefault="006175B0" w:rsidP="0004031F">
      <w:pPr>
        <w:pStyle w:val="22"/>
        <w:spacing w:after="0"/>
        <w:rPr>
          <w:rStyle w:val="1d"/>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474"/>
        <w:gridCol w:w="2857"/>
        <w:gridCol w:w="2831"/>
        <w:gridCol w:w="1222"/>
        <w:gridCol w:w="842"/>
        <w:gridCol w:w="593"/>
        <w:gridCol w:w="1129"/>
        <w:gridCol w:w="830"/>
        <w:gridCol w:w="905"/>
        <w:gridCol w:w="858"/>
        <w:gridCol w:w="1118"/>
        <w:gridCol w:w="760"/>
      </w:tblGrid>
      <w:tr w:rsidR="00CB483A" w:rsidRPr="006175B0" w:rsidTr="009F7305">
        <w:trPr>
          <w:trHeight w:val="1319"/>
          <w:tblHeader/>
        </w:trPr>
        <w:tc>
          <w:tcPr>
            <w:tcW w:w="165" w:type="pct"/>
            <w:tcBorders>
              <w:right w:val="single" w:sz="4" w:space="0" w:color="000000"/>
            </w:tcBorders>
            <w:shd w:val="clear" w:color="auto" w:fill="auto"/>
            <w:textDirection w:val="btLr"/>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991"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485"/>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98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8" w:line="247" w:lineRule="auto"/>
              <w:ind w:left="467" w:right="105" w:hanging="346"/>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42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3" w:line="247" w:lineRule="auto"/>
              <w:ind w:left="467" w:right="175" w:hanging="284"/>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287"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44" w:lineRule="auto"/>
              <w:ind w:left="165" w:right="148"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206"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10" w:line="247" w:lineRule="auto"/>
              <w:ind w:left="158" w:right="140" w:firstLine="336"/>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39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line="247" w:lineRule="auto"/>
              <w:ind w:left="165" w:right="148" w:firstLine="168"/>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sz w:val="20"/>
                <w:szCs w:val="20"/>
              </w:rPr>
              <w:t>прокладки</w:t>
            </w:r>
          </w:p>
        </w:tc>
        <w:tc>
          <w:tcPr>
            <w:tcW w:w="28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line="247" w:lineRule="auto"/>
              <w:ind w:left="57" w:right="57" w:firstLine="216"/>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31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51"/>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29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78"/>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38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201"/>
              <w:rPr>
                <w:rFonts w:eastAsia="Calibri"/>
                <w:b/>
                <w:sz w:val="20"/>
                <w:szCs w:val="20"/>
              </w:rPr>
            </w:pPr>
            <w:r w:rsidRPr="006175B0">
              <w:rPr>
                <w:rFonts w:eastAsia="Calibri"/>
                <w:b/>
                <w:sz w:val="20"/>
                <w:szCs w:val="20"/>
              </w:rPr>
              <w:t>Материал</w:t>
            </w:r>
          </w:p>
        </w:tc>
        <w:tc>
          <w:tcPr>
            <w:tcW w:w="264" w:type="pct"/>
            <w:tcBorders>
              <w:lef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3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CB483A" w:rsidRPr="006175B0" w:rsidTr="009F7305">
        <w:trPr>
          <w:trHeight w:val="640"/>
        </w:trPr>
        <w:tc>
          <w:tcPr>
            <w:tcW w:w="165"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90" w:right="74"/>
              <w:jc w:val="center"/>
              <w:rPr>
                <w:rFonts w:eastAsia="Calibri"/>
                <w:sz w:val="20"/>
                <w:szCs w:val="20"/>
              </w:rPr>
            </w:pPr>
            <w:r w:rsidRPr="006175B0">
              <w:rPr>
                <w:rFonts w:eastAsia="Calibri"/>
                <w:sz w:val="20"/>
                <w:szCs w:val="20"/>
              </w:rPr>
              <w:t>89</w:t>
            </w:r>
          </w:p>
        </w:tc>
        <w:tc>
          <w:tcPr>
            <w:tcW w:w="991"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6" w:lineRule="exact"/>
              <w:ind w:left="110"/>
              <w:rPr>
                <w:rFonts w:eastAsia="Calibri"/>
                <w:sz w:val="20"/>
                <w:szCs w:val="20"/>
              </w:rPr>
            </w:pPr>
            <w:r w:rsidRPr="006175B0">
              <w:rPr>
                <w:rFonts w:eastAsia="Calibri"/>
                <w:sz w:val="20"/>
                <w:szCs w:val="20"/>
              </w:rPr>
              <w:t>Внутриплощадочные</w:t>
            </w:r>
            <w:r w:rsidRPr="006175B0">
              <w:rPr>
                <w:rFonts w:eastAsia="Calibri"/>
                <w:spacing w:val="-6"/>
                <w:sz w:val="20"/>
                <w:szCs w:val="20"/>
              </w:rPr>
              <w:t xml:space="preserve"> </w:t>
            </w:r>
            <w:r w:rsidRPr="006175B0">
              <w:rPr>
                <w:rFonts w:eastAsia="Calibri"/>
                <w:sz w:val="20"/>
                <w:szCs w:val="20"/>
              </w:rPr>
              <w:t>канализационные</w:t>
            </w:r>
          </w:p>
          <w:p w:rsidR="00CB483A" w:rsidRPr="006175B0" w:rsidRDefault="00CB483A" w:rsidP="009F7305">
            <w:pPr>
              <w:pStyle w:val="TableParagraph"/>
              <w:ind w:left="110"/>
              <w:rPr>
                <w:rFonts w:eastAsia="Calibri"/>
                <w:sz w:val="20"/>
                <w:szCs w:val="20"/>
              </w:rPr>
            </w:pP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Вокка,</w:t>
            </w:r>
            <w:r w:rsidRPr="006175B0">
              <w:rPr>
                <w:rFonts w:eastAsia="Calibri"/>
                <w:spacing w:val="-1"/>
                <w:sz w:val="20"/>
                <w:szCs w:val="20"/>
              </w:rPr>
              <w:t xml:space="preserve"> </w:t>
            </w:r>
            <w:r w:rsidRPr="006175B0">
              <w:rPr>
                <w:rFonts w:eastAsia="Calibri"/>
                <w:sz w:val="20"/>
                <w:szCs w:val="20"/>
              </w:rPr>
              <w:t>д.</w:t>
            </w:r>
            <w:r w:rsidRPr="006175B0">
              <w:rPr>
                <w:rFonts w:eastAsia="Calibri"/>
                <w:spacing w:val="-2"/>
                <w:sz w:val="20"/>
                <w:szCs w:val="20"/>
              </w:rPr>
              <w:t xml:space="preserve"> </w:t>
            </w:r>
            <w:r w:rsidRPr="006175B0">
              <w:rPr>
                <w:rFonts w:eastAsia="Calibri"/>
                <w:sz w:val="20"/>
                <w:szCs w:val="20"/>
              </w:rPr>
              <w:t>3</w:t>
            </w:r>
          </w:p>
        </w:tc>
        <w:tc>
          <w:tcPr>
            <w:tcW w:w="982"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143" w:right="125"/>
              <w:jc w:val="center"/>
              <w:rPr>
                <w:rFonts w:eastAsia="Calibri"/>
                <w:sz w:val="20"/>
                <w:szCs w:val="20"/>
              </w:rPr>
            </w:pPr>
            <w:r w:rsidRPr="006175B0">
              <w:rPr>
                <w:rFonts w:eastAsia="Calibri"/>
                <w:sz w:val="20"/>
                <w:szCs w:val="20"/>
              </w:rPr>
              <w:t>К-4351--К-4350</w:t>
            </w:r>
          </w:p>
        </w:tc>
        <w:tc>
          <w:tcPr>
            <w:tcW w:w="42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121" w:right="104"/>
              <w:jc w:val="center"/>
              <w:rPr>
                <w:rFonts w:eastAsia="Calibri"/>
                <w:sz w:val="20"/>
                <w:szCs w:val="20"/>
              </w:rPr>
            </w:pPr>
            <w:r w:rsidRPr="006175B0">
              <w:rPr>
                <w:rFonts w:eastAsia="Calibri"/>
                <w:sz w:val="20"/>
                <w:szCs w:val="20"/>
              </w:rPr>
              <w:t>К-1894</w:t>
            </w:r>
          </w:p>
        </w:tc>
        <w:tc>
          <w:tcPr>
            <w:tcW w:w="287"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225" w:right="206"/>
              <w:jc w:val="center"/>
              <w:rPr>
                <w:rFonts w:eastAsia="Calibri"/>
                <w:sz w:val="20"/>
                <w:szCs w:val="20"/>
              </w:rPr>
            </w:pPr>
            <w:r w:rsidRPr="006175B0">
              <w:rPr>
                <w:rFonts w:eastAsia="Calibri"/>
                <w:sz w:val="20"/>
                <w:szCs w:val="20"/>
              </w:rPr>
              <w:t>1991</w:t>
            </w:r>
          </w:p>
        </w:tc>
        <w:tc>
          <w:tcPr>
            <w:tcW w:w="206"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88" w:right="70"/>
              <w:jc w:val="center"/>
              <w:rPr>
                <w:rFonts w:eastAsia="Calibri"/>
                <w:sz w:val="20"/>
                <w:szCs w:val="20"/>
              </w:rPr>
            </w:pPr>
            <w:r w:rsidRPr="006175B0">
              <w:rPr>
                <w:rFonts w:eastAsia="Calibri"/>
                <w:sz w:val="20"/>
                <w:szCs w:val="20"/>
              </w:rPr>
              <w:t>подземный</w:t>
            </w:r>
          </w:p>
        </w:tc>
        <w:tc>
          <w:tcPr>
            <w:tcW w:w="28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148" w:right="133"/>
              <w:jc w:val="center"/>
              <w:rPr>
                <w:rFonts w:eastAsia="Calibri"/>
                <w:sz w:val="20"/>
                <w:szCs w:val="20"/>
              </w:rPr>
            </w:pPr>
            <w:r w:rsidRPr="006175B0">
              <w:rPr>
                <w:rFonts w:eastAsia="Calibri"/>
                <w:sz w:val="20"/>
                <w:szCs w:val="20"/>
              </w:rPr>
              <w:t>2.0</w:t>
            </w:r>
          </w:p>
        </w:tc>
        <w:tc>
          <w:tcPr>
            <w:tcW w:w="31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right="297"/>
              <w:jc w:val="right"/>
              <w:rPr>
                <w:rFonts w:eastAsia="Calibri"/>
                <w:sz w:val="20"/>
                <w:szCs w:val="20"/>
              </w:rPr>
            </w:pPr>
            <w:r w:rsidRPr="006175B0">
              <w:rPr>
                <w:rFonts w:eastAsia="Calibri"/>
                <w:sz w:val="20"/>
                <w:szCs w:val="20"/>
              </w:rPr>
              <w:t>56.1</w:t>
            </w:r>
          </w:p>
        </w:tc>
        <w:tc>
          <w:tcPr>
            <w:tcW w:w="29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95" w:right="68"/>
              <w:jc w:val="center"/>
              <w:rPr>
                <w:rFonts w:eastAsia="Calibri"/>
                <w:sz w:val="20"/>
                <w:szCs w:val="20"/>
              </w:rPr>
            </w:pPr>
            <w:r w:rsidRPr="006175B0">
              <w:rPr>
                <w:rFonts w:eastAsia="Calibri"/>
                <w:sz w:val="20"/>
                <w:szCs w:val="20"/>
              </w:rPr>
              <w:t>200</w:t>
            </w:r>
          </w:p>
        </w:tc>
        <w:tc>
          <w:tcPr>
            <w:tcW w:w="38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91" w:right="69"/>
              <w:jc w:val="center"/>
              <w:rPr>
                <w:rFonts w:eastAsia="Calibri"/>
                <w:sz w:val="20"/>
                <w:szCs w:val="20"/>
              </w:rPr>
            </w:pPr>
            <w:r w:rsidRPr="006175B0">
              <w:rPr>
                <w:rFonts w:eastAsia="Calibri"/>
                <w:sz w:val="20"/>
                <w:szCs w:val="20"/>
              </w:rPr>
              <w:t>а/ц</w:t>
            </w:r>
          </w:p>
        </w:tc>
        <w:tc>
          <w:tcPr>
            <w:tcW w:w="26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right="289"/>
              <w:jc w:val="right"/>
              <w:rPr>
                <w:rFonts w:eastAsia="Calibri"/>
                <w:sz w:val="20"/>
                <w:szCs w:val="20"/>
              </w:rPr>
            </w:pPr>
            <w:r w:rsidRPr="006175B0">
              <w:rPr>
                <w:rFonts w:eastAsia="Calibri"/>
                <w:sz w:val="20"/>
                <w:szCs w:val="20"/>
              </w:rPr>
              <w:t>83</w:t>
            </w:r>
          </w:p>
        </w:tc>
      </w:tr>
      <w:tr w:rsidR="00CB483A" w:rsidRPr="006175B0" w:rsidTr="009F7305">
        <w:trPr>
          <w:trHeight w:val="313"/>
        </w:trPr>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90</w:t>
            </w:r>
          </w:p>
        </w:tc>
        <w:tc>
          <w:tcPr>
            <w:tcW w:w="991"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Внутриплощадочные</w:t>
            </w:r>
            <w:r w:rsidRPr="006175B0">
              <w:rPr>
                <w:rFonts w:eastAsia="Calibri"/>
                <w:spacing w:val="39"/>
                <w:sz w:val="20"/>
                <w:szCs w:val="20"/>
              </w:rPr>
              <w:t xml:space="preserve"> </w:t>
            </w:r>
            <w:r w:rsidRPr="006175B0">
              <w:rPr>
                <w:rFonts w:eastAsia="Calibri"/>
                <w:sz w:val="20"/>
                <w:szCs w:val="20"/>
              </w:rPr>
              <w:t>канализационные</w:t>
            </w:r>
          </w:p>
          <w:p w:rsidR="00CB483A" w:rsidRPr="006175B0" w:rsidRDefault="00CB483A" w:rsidP="009F7305">
            <w:pPr>
              <w:pStyle w:val="TableParagraph"/>
              <w:ind w:left="110"/>
              <w:rPr>
                <w:rFonts w:eastAsia="Calibri"/>
                <w:sz w:val="20"/>
                <w:szCs w:val="20"/>
              </w:rPr>
            </w:pP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ул.</w:t>
            </w:r>
            <w:r w:rsidRPr="006175B0">
              <w:rPr>
                <w:rFonts w:eastAsia="Calibri"/>
                <w:spacing w:val="-3"/>
                <w:sz w:val="20"/>
                <w:szCs w:val="20"/>
              </w:rPr>
              <w:t xml:space="preserve"> </w:t>
            </w:r>
            <w:r w:rsidRPr="006175B0">
              <w:rPr>
                <w:rFonts w:eastAsia="Calibri"/>
                <w:sz w:val="20"/>
                <w:szCs w:val="20"/>
              </w:rPr>
              <w:t>Межевая,</w:t>
            </w:r>
            <w:r w:rsidRPr="006175B0">
              <w:rPr>
                <w:rFonts w:eastAsia="Calibri"/>
                <w:spacing w:val="-3"/>
                <w:sz w:val="20"/>
                <w:szCs w:val="20"/>
              </w:rPr>
              <w:t xml:space="preserve"> </w:t>
            </w:r>
            <w:r w:rsidRPr="006175B0">
              <w:rPr>
                <w:rFonts w:eastAsia="Calibri"/>
                <w:sz w:val="20"/>
                <w:szCs w:val="20"/>
              </w:rPr>
              <w:t>д.</w:t>
            </w:r>
            <w:r w:rsidRPr="006175B0">
              <w:rPr>
                <w:rFonts w:eastAsia="Calibri"/>
                <w:spacing w:val="-3"/>
                <w:sz w:val="20"/>
                <w:szCs w:val="20"/>
              </w:rPr>
              <w:t xml:space="preserve"> </w:t>
            </w:r>
            <w:r w:rsidRPr="006175B0">
              <w:rPr>
                <w:rFonts w:eastAsia="Calibri"/>
                <w:sz w:val="20"/>
                <w:szCs w:val="20"/>
              </w:rPr>
              <w:t>5</w:t>
            </w:r>
            <w:r w:rsidRPr="006175B0">
              <w:rPr>
                <w:rFonts w:eastAsia="Calibri"/>
                <w:spacing w:val="-2"/>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Плоткина,</w:t>
            </w:r>
            <w:r w:rsidRPr="006175B0">
              <w:rPr>
                <w:rFonts w:eastAsia="Calibri"/>
                <w:spacing w:val="-2"/>
                <w:sz w:val="20"/>
                <w:szCs w:val="20"/>
              </w:rPr>
              <w:t xml:space="preserve"> </w:t>
            </w:r>
            <w:r w:rsidRPr="006175B0">
              <w:rPr>
                <w:rFonts w:eastAsia="Calibri"/>
                <w:sz w:val="20"/>
                <w:szCs w:val="20"/>
              </w:rPr>
              <w:t>3/2)</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43" w:right="125"/>
              <w:jc w:val="center"/>
              <w:rPr>
                <w:rFonts w:eastAsia="Calibri"/>
                <w:sz w:val="20"/>
                <w:szCs w:val="20"/>
              </w:rPr>
            </w:pPr>
            <w:r w:rsidRPr="006175B0">
              <w:rPr>
                <w:rFonts w:eastAsia="Calibri"/>
                <w:sz w:val="20"/>
                <w:szCs w:val="20"/>
              </w:rPr>
              <w:t>К-4401</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21" w:right="104"/>
              <w:jc w:val="center"/>
              <w:rPr>
                <w:rFonts w:eastAsia="Calibri"/>
                <w:sz w:val="20"/>
                <w:szCs w:val="20"/>
              </w:rPr>
            </w:pPr>
            <w:r w:rsidRPr="006175B0">
              <w:rPr>
                <w:rFonts w:eastAsia="Calibri"/>
                <w:sz w:val="20"/>
                <w:szCs w:val="20"/>
              </w:rPr>
              <w:t>К-4402</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0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3.0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right="297"/>
              <w:jc w:val="right"/>
              <w:rPr>
                <w:rFonts w:eastAsia="Calibri"/>
                <w:sz w:val="20"/>
                <w:szCs w:val="20"/>
              </w:rPr>
            </w:pPr>
            <w:r w:rsidRPr="006175B0">
              <w:rPr>
                <w:rFonts w:eastAsia="Calibri"/>
                <w:sz w:val="20"/>
                <w:szCs w:val="20"/>
              </w:rPr>
              <w:t>66.8</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95" w:right="68"/>
              <w:jc w:val="center"/>
              <w:rPr>
                <w:rFonts w:eastAsia="Calibri"/>
                <w:sz w:val="20"/>
                <w:szCs w:val="20"/>
              </w:rPr>
            </w:pPr>
            <w:r w:rsidRPr="006175B0">
              <w:rPr>
                <w:rFonts w:eastAsia="Calibri"/>
                <w:sz w:val="20"/>
                <w:szCs w:val="20"/>
              </w:rPr>
              <w:t>200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9F7305">
        <w:trPr>
          <w:trHeight w:val="921"/>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40" w:right="125"/>
              <w:jc w:val="center"/>
              <w:rPr>
                <w:rFonts w:eastAsia="Calibri"/>
                <w:sz w:val="20"/>
                <w:szCs w:val="20"/>
              </w:rPr>
            </w:pPr>
            <w:r w:rsidRPr="006175B0">
              <w:rPr>
                <w:rFonts w:eastAsia="Calibri"/>
                <w:sz w:val="20"/>
                <w:szCs w:val="20"/>
              </w:rPr>
              <w:t>4</w:t>
            </w:r>
            <w:r w:rsidRPr="006175B0">
              <w:rPr>
                <w:rFonts w:eastAsia="Calibri"/>
                <w:spacing w:val="-2"/>
                <w:sz w:val="20"/>
                <w:szCs w:val="20"/>
              </w:rPr>
              <w:t xml:space="preserve"> </w:t>
            </w:r>
            <w:r w:rsidRPr="006175B0">
              <w:rPr>
                <w:rFonts w:eastAsia="Calibri"/>
                <w:sz w:val="20"/>
                <w:szCs w:val="20"/>
              </w:rPr>
              <w:t>выпуска</w:t>
            </w:r>
            <w:r w:rsidRPr="006175B0">
              <w:rPr>
                <w:rFonts w:eastAsia="Calibri"/>
                <w:spacing w:val="-2"/>
                <w:sz w:val="20"/>
                <w:szCs w:val="20"/>
              </w:rPr>
              <w:t xml:space="preserve"> </w:t>
            </w:r>
            <w:r w:rsidRPr="006175B0">
              <w:rPr>
                <w:rFonts w:eastAsia="Calibri"/>
                <w:sz w:val="20"/>
                <w:szCs w:val="20"/>
              </w:rPr>
              <w:t>из</w:t>
            </w:r>
            <w:r w:rsidRPr="006175B0">
              <w:rPr>
                <w:rFonts w:eastAsia="Calibri"/>
                <w:spacing w:val="-3"/>
                <w:sz w:val="20"/>
                <w:szCs w:val="20"/>
              </w:rPr>
              <w:t xml:space="preserve"> </w:t>
            </w:r>
            <w:r w:rsidRPr="006175B0">
              <w:rPr>
                <w:rFonts w:eastAsia="Calibri"/>
                <w:sz w:val="20"/>
                <w:szCs w:val="20"/>
              </w:rPr>
              <w:t>ж.д.</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20" w:right="104"/>
              <w:jc w:val="center"/>
              <w:rPr>
                <w:rFonts w:eastAsia="Calibri"/>
                <w:sz w:val="20"/>
                <w:szCs w:val="20"/>
              </w:rPr>
            </w:pPr>
            <w:r w:rsidRPr="006175B0">
              <w:rPr>
                <w:rFonts w:eastAsia="Calibri"/>
                <w:spacing w:val="-1"/>
                <w:sz w:val="20"/>
                <w:szCs w:val="20"/>
              </w:rPr>
              <w:t xml:space="preserve">К-4401, </w:t>
            </w:r>
            <w:r w:rsidRPr="006175B0">
              <w:rPr>
                <w:rFonts w:eastAsia="Calibri"/>
                <w:sz w:val="20"/>
                <w:szCs w:val="20"/>
              </w:rPr>
              <w:t>К-</w:t>
            </w:r>
            <w:r w:rsidRPr="006175B0">
              <w:rPr>
                <w:rFonts w:eastAsia="Calibri"/>
                <w:spacing w:val="-47"/>
                <w:sz w:val="20"/>
                <w:szCs w:val="20"/>
              </w:rPr>
              <w:t xml:space="preserve"> </w:t>
            </w:r>
            <w:r w:rsidRPr="006175B0">
              <w:rPr>
                <w:rFonts w:eastAsia="Calibri"/>
                <w:sz w:val="20"/>
                <w:szCs w:val="20"/>
              </w:rPr>
              <w:t>4403,</w:t>
            </w:r>
            <w:r w:rsidRPr="006175B0">
              <w:rPr>
                <w:rFonts w:eastAsia="Calibri"/>
                <w:spacing w:val="-2"/>
                <w:sz w:val="20"/>
                <w:szCs w:val="20"/>
              </w:rPr>
              <w:t xml:space="preserve"> </w:t>
            </w:r>
            <w:r w:rsidRPr="006175B0">
              <w:rPr>
                <w:rFonts w:eastAsia="Calibri"/>
                <w:sz w:val="20"/>
                <w:szCs w:val="20"/>
              </w:rPr>
              <w:t>К-</w:t>
            </w:r>
          </w:p>
          <w:p w:rsidR="00CB483A" w:rsidRPr="006175B0" w:rsidRDefault="00CB483A" w:rsidP="009F7305">
            <w:pPr>
              <w:pStyle w:val="TableParagraph"/>
              <w:spacing w:line="230" w:lineRule="atLeast"/>
              <w:ind w:left="363" w:right="344"/>
              <w:jc w:val="center"/>
              <w:rPr>
                <w:rFonts w:eastAsia="Calibri"/>
                <w:sz w:val="20"/>
                <w:szCs w:val="20"/>
              </w:rPr>
            </w:pPr>
            <w:r w:rsidRPr="006175B0">
              <w:rPr>
                <w:rFonts w:eastAsia="Calibri"/>
                <w:sz w:val="20"/>
                <w:szCs w:val="20"/>
              </w:rPr>
              <w:t>4404,</w:t>
            </w:r>
            <w:r w:rsidRPr="006175B0">
              <w:rPr>
                <w:rFonts w:eastAsia="Calibri"/>
                <w:spacing w:val="1"/>
                <w:sz w:val="20"/>
                <w:szCs w:val="20"/>
              </w:rPr>
              <w:t xml:space="preserve"> </w:t>
            </w:r>
            <w:r w:rsidRPr="006175B0">
              <w:rPr>
                <w:rFonts w:eastAsia="Calibri"/>
                <w:sz w:val="20"/>
                <w:szCs w:val="20"/>
              </w:rPr>
              <w:t>К-4402</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right="297"/>
              <w:jc w:val="right"/>
              <w:rPr>
                <w:rFonts w:eastAsia="Calibri"/>
                <w:sz w:val="20"/>
                <w:szCs w:val="20"/>
              </w:rPr>
            </w:pPr>
            <w:r w:rsidRPr="006175B0">
              <w:rPr>
                <w:rFonts w:eastAsia="Calibri"/>
                <w:sz w:val="20"/>
                <w:szCs w:val="20"/>
              </w:rPr>
              <w:t>23.0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200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91" w:right="72"/>
              <w:jc w:val="center"/>
              <w:rPr>
                <w:rFonts w:eastAsia="Calibri"/>
                <w:sz w:val="20"/>
                <w:szCs w:val="20"/>
              </w:rPr>
            </w:pPr>
            <w:r w:rsidRPr="006175B0">
              <w:rPr>
                <w:rFonts w:eastAsia="Calibri"/>
                <w:sz w:val="20"/>
                <w:szCs w:val="20"/>
              </w:rPr>
              <w:t>сталь</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9F7305">
        <w:trPr>
          <w:trHeight w:val="508"/>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91</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7" w:lineRule="auto"/>
              <w:ind w:left="110" w:right="339"/>
              <w:rPr>
                <w:rFonts w:eastAsia="Calibri"/>
                <w:sz w:val="20"/>
                <w:szCs w:val="20"/>
              </w:rPr>
            </w:pPr>
            <w:r w:rsidRPr="006175B0">
              <w:rPr>
                <w:rFonts w:eastAsia="Calibri"/>
                <w:spacing w:val="-1"/>
                <w:sz w:val="20"/>
                <w:szCs w:val="20"/>
              </w:rPr>
              <w:t xml:space="preserve">Внутриплощадочные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Ленинградская,</w:t>
            </w:r>
            <w:r w:rsidRPr="006175B0">
              <w:rPr>
                <w:rFonts w:eastAsia="Calibri"/>
                <w:spacing w:val="-1"/>
                <w:sz w:val="20"/>
                <w:szCs w:val="20"/>
              </w:rPr>
              <w:t xml:space="preserve"> </w:t>
            </w:r>
            <w:r w:rsidRPr="006175B0">
              <w:rPr>
                <w:rFonts w:eastAsia="Calibri"/>
                <w:sz w:val="20"/>
                <w:szCs w:val="20"/>
              </w:rPr>
              <w:t>д.</w:t>
            </w:r>
            <w:r w:rsidRPr="006175B0">
              <w:rPr>
                <w:rFonts w:eastAsia="Calibri"/>
                <w:spacing w:val="1"/>
                <w:sz w:val="20"/>
                <w:szCs w:val="20"/>
              </w:rPr>
              <w:t xml:space="preserve"> </w:t>
            </w:r>
            <w:r w:rsidRPr="006175B0">
              <w:rPr>
                <w:rFonts w:eastAsia="Calibri"/>
                <w:sz w:val="20"/>
                <w:szCs w:val="20"/>
              </w:rPr>
              <w:t>5</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К-4420</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К-2195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1988</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3.0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97"/>
              <w:jc w:val="right"/>
              <w:rPr>
                <w:rFonts w:eastAsia="Calibri"/>
                <w:sz w:val="20"/>
                <w:szCs w:val="20"/>
              </w:rPr>
            </w:pPr>
            <w:r w:rsidRPr="006175B0">
              <w:rPr>
                <w:rFonts w:eastAsia="Calibri"/>
                <w:sz w:val="20"/>
                <w:szCs w:val="20"/>
              </w:rPr>
              <w:t>64.0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93</w:t>
            </w:r>
          </w:p>
        </w:tc>
      </w:tr>
      <w:tr w:rsidR="00CB483A" w:rsidRPr="006175B0" w:rsidTr="009F7305">
        <w:trPr>
          <w:trHeight w:val="510"/>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0" w:right="74"/>
              <w:jc w:val="center"/>
              <w:rPr>
                <w:rFonts w:eastAsia="Calibri"/>
                <w:sz w:val="20"/>
                <w:szCs w:val="20"/>
              </w:rPr>
            </w:pPr>
            <w:r w:rsidRPr="006175B0">
              <w:rPr>
                <w:rFonts w:eastAsia="Calibri"/>
                <w:sz w:val="20"/>
                <w:szCs w:val="20"/>
              </w:rPr>
              <w:t>92</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w:t>
            </w:r>
            <w:r w:rsidRPr="006175B0">
              <w:rPr>
                <w:rFonts w:eastAsia="Calibri"/>
                <w:spacing w:val="-1"/>
                <w:sz w:val="20"/>
                <w:szCs w:val="20"/>
              </w:rPr>
              <w:t xml:space="preserve"> </w:t>
            </w:r>
            <w:r w:rsidRPr="006175B0">
              <w:rPr>
                <w:rFonts w:eastAsia="Calibri"/>
                <w:sz w:val="20"/>
                <w:szCs w:val="20"/>
              </w:rPr>
              <w:t>Ленинградская, д.</w:t>
            </w:r>
            <w:r w:rsidRPr="006175B0">
              <w:rPr>
                <w:rFonts w:eastAsia="Calibri"/>
                <w:spacing w:val="-1"/>
                <w:sz w:val="20"/>
                <w:szCs w:val="20"/>
              </w:rPr>
              <w:t xml:space="preserve"> </w:t>
            </w:r>
            <w:r w:rsidRPr="006175B0">
              <w:rPr>
                <w:rFonts w:eastAsia="Calibri"/>
                <w:sz w:val="20"/>
                <w:szCs w:val="20"/>
              </w:rPr>
              <w:t>3</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3" w:right="125"/>
              <w:jc w:val="center"/>
              <w:rPr>
                <w:rFonts w:eastAsia="Calibri"/>
                <w:sz w:val="20"/>
                <w:szCs w:val="20"/>
              </w:rPr>
            </w:pPr>
            <w:r w:rsidRPr="006175B0">
              <w:rPr>
                <w:rFonts w:eastAsia="Calibri"/>
                <w:sz w:val="20"/>
                <w:szCs w:val="20"/>
              </w:rPr>
              <w:t>К-4422</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21" w:right="104"/>
              <w:jc w:val="center"/>
              <w:rPr>
                <w:rFonts w:eastAsia="Calibri"/>
                <w:sz w:val="20"/>
                <w:szCs w:val="20"/>
              </w:rPr>
            </w:pPr>
            <w:r w:rsidRPr="006175B0">
              <w:rPr>
                <w:rFonts w:eastAsia="Calibri"/>
                <w:sz w:val="20"/>
                <w:szCs w:val="20"/>
              </w:rPr>
              <w:t>К-3607</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225" w:right="206"/>
              <w:jc w:val="center"/>
              <w:rPr>
                <w:rFonts w:eastAsia="Calibri"/>
                <w:sz w:val="20"/>
                <w:szCs w:val="20"/>
              </w:rPr>
            </w:pPr>
            <w:r w:rsidRPr="006175B0">
              <w:rPr>
                <w:rFonts w:eastAsia="Calibri"/>
                <w:sz w:val="20"/>
                <w:szCs w:val="20"/>
              </w:rPr>
              <w:t>1988</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8" w:right="133"/>
              <w:jc w:val="center"/>
              <w:rPr>
                <w:rFonts w:eastAsia="Calibri"/>
                <w:sz w:val="20"/>
                <w:szCs w:val="20"/>
              </w:rPr>
            </w:pPr>
            <w:r w:rsidRPr="006175B0">
              <w:rPr>
                <w:rFonts w:eastAsia="Calibri"/>
                <w:sz w:val="20"/>
                <w:szCs w:val="20"/>
              </w:rPr>
              <w:t>3.0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97"/>
              <w:jc w:val="right"/>
              <w:rPr>
                <w:rFonts w:eastAsia="Calibri"/>
                <w:sz w:val="20"/>
                <w:szCs w:val="20"/>
              </w:rPr>
            </w:pPr>
            <w:r w:rsidRPr="006175B0">
              <w:rPr>
                <w:rFonts w:eastAsia="Calibri"/>
                <w:sz w:val="20"/>
                <w:szCs w:val="20"/>
              </w:rPr>
              <w:t>59.0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89"/>
              <w:jc w:val="right"/>
              <w:rPr>
                <w:rFonts w:eastAsia="Calibri"/>
                <w:sz w:val="20"/>
                <w:szCs w:val="20"/>
              </w:rPr>
            </w:pPr>
            <w:r w:rsidRPr="006175B0">
              <w:rPr>
                <w:rFonts w:eastAsia="Calibri"/>
                <w:sz w:val="20"/>
                <w:szCs w:val="20"/>
              </w:rPr>
              <w:t>93</w:t>
            </w:r>
          </w:p>
        </w:tc>
      </w:tr>
      <w:tr w:rsidR="00CB483A" w:rsidRPr="006175B0" w:rsidTr="009F7305">
        <w:trPr>
          <w:trHeight w:val="510"/>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93</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 Плоткина, д. 5</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К-4440--К-4383</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К-2225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1989</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3.0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47"/>
              <w:jc w:val="right"/>
              <w:rPr>
                <w:rFonts w:eastAsia="Calibri"/>
                <w:sz w:val="20"/>
                <w:szCs w:val="20"/>
              </w:rPr>
            </w:pPr>
            <w:r w:rsidRPr="006175B0">
              <w:rPr>
                <w:rFonts w:eastAsia="Calibri"/>
                <w:sz w:val="20"/>
                <w:szCs w:val="20"/>
              </w:rPr>
              <w:t>182.6</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220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71"/>
              <w:jc w:val="center"/>
              <w:rPr>
                <w:rFonts w:eastAsia="Calibri"/>
                <w:sz w:val="20"/>
                <w:szCs w:val="20"/>
              </w:rPr>
            </w:pPr>
            <w:r w:rsidRPr="006175B0">
              <w:rPr>
                <w:rFonts w:eastAsia="Calibri"/>
                <w:sz w:val="20"/>
                <w:szCs w:val="20"/>
              </w:rPr>
              <w:t>ПХВ</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54</w:t>
            </w:r>
          </w:p>
        </w:tc>
      </w:tr>
      <w:tr w:rsidR="00CB483A" w:rsidRPr="006175B0" w:rsidTr="009F7305">
        <w:trPr>
          <w:trHeight w:val="508"/>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0" w:right="74"/>
              <w:jc w:val="center"/>
              <w:rPr>
                <w:rFonts w:eastAsia="Calibri"/>
                <w:sz w:val="20"/>
                <w:szCs w:val="20"/>
              </w:rPr>
            </w:pPr>
            <w:r w:rsidRPr="006175B0">
              <w:rPr>
                <w:rFonts w:eastAsia="Calibri"/>
                <w:sz w:val="20"/>
                <w:szCs w:val="20"/>
              </w:rPr>
              <w:t>94</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7" w:lineRule="auto"/>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 Василеозерская,</w:t>
            </w:r>
            <w:r w:rsidRPr="006175B0">
              <w:rPr>
                <w:rFonts w:eastAsia="Calibri"/>
                <w:spacing w:val="-1"/>
                <w:sz w:val="20"/>
                <w:szCs w:val="20"/>
              </w:rPr>
              <w:t xml:space="preserve"> </w:t>
            </w:r>
            <w:r w:rsidRPr="006175B0">
              <w:rPr>
                <w:rFonts w:eastAsia="Calibri"/>
                <w:sz w:val="20"/>
                <w:szCs w:val="20"/>
              </w:rPr>
              <w:t>д. 8/6</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43" w:right="125"/>
              <w:jc w:val="center"/>
              <w:rPr>
                <w:rFonts w:eastAsia="Calibri"/>
                <w:sz w:val="20"/>
                <w:szCs w:val="20"/>
              </w:rPr>
            </w:pPr>
            <w:r w:rsidRPr="006175B0">
              <w:rPr>
                <w:rFonts w:eastAsia="Calibri"/>
                <w:sz w:val="20"/>
                <w:szCs w:val="20"/>
              </w:rPr>
              <w:t>К-3410</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21" w:right="104"/>
              <w:jc w:val="center"/>
              <w:rPr>
                <w:rFonts w:eastAsia="Calibri"/>
                <w:sz w:val="20"/>
                <w:szCs w:val="20"/>
              </w:rPr>
            </w:pPr>
            <w:r w:rsidRPr="006175B0">
              <w:rPr>
                <w:rFonts w:eastAsia="Calibri"/>
                <w:sz w:val="20"/>
                <w:szCs w:val="20"/>
              </w:rPr>
              <w:t>К-3403</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225" w:right="206"/>
              <w:jc w:val="center"/>
              <w:rPr>
                <w:rFonts w:eastAsia="Calibri"/>
                <w:sz w:val="20"/>
                <w:szCs w:val="20"/>
              </w:rPr>
            </w:pPr>
            <w:r w:rsidRPr="006175B0">
              <w:rPr>
                <w:rFonts w:eastAsia="Calibri"/>
                <w:sz w:val="20"/>
                <w:szCs w:val="20"/>
              </w:rPr>
              <w:t>1993</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right="297"/>
              <w:jc w:val="right"/>
              <w:rPr>
                <w:rFonts w:eastAsia="Calibri"/>
                <w:sz w:val="20"/>
                <w:szCs w:val="20"/>
              </w:rPr>
            </w:pPr>
            <w:r w:rsidRPr="006175B0">
              <w:rPr>
                <w:rFonts w:eastAsia="Calibri"/>
                <w:sz w:val="20"/>
                <w:szCs w:val="20"/>
              </w:rPr>
              <w:t>90.9</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1" w:right="69"/>
              <w:jc w:val="center"/>
              <w:rPr>
                <w:rFonts w:eastAsia="Calibri"/>
                <w:sz w:val="20"/>
                <w:szCs w:val="20"/>
              </w:rPr>
            </w:pPr>
            <w:r w:rsidRPr="006175B0">
              <w:rPr>
                <w:rFonts w:eastAsia="Calibri"/>
                <w:sz w:val="20"/>
                <w:szCs w:val="20"/>
              </w:rPr>
              <w:t>ж/б</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right="289"/>
              <w:jc w:val="right"/>
              <w:rPr>
                <w:rFonts w:eastAsia="Calibri"/>
                <w:sz w:val="20"/>
                <w:szCs w:val="20"/>
              </w:rPr>
            </w:pPr>
            <w:r w:rsidRPr="006175B0">
              <w:rPr>
                <w:rFonts w:eastAsia="Calibri"/>
                <w:sz w:val="20"/>
                <w:szCs w:val="20"/>
              </w:rPr>
              <w:t>92</w:t>
            </w:r>
          </w:p>
        </w:tc>
      </w:tr>
      <w:tr w:rsidR="00CB483A" w:rsidRPr="006175B0" w:rsidTr="009F7305">
        <w:trPr>
          <w:trHeight w:val="239"/>
        </w:trPr>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160"/>
              <w:rPr>
                <w:rFonts w:eastAsia="Calibri"/>
                <w:sz w:val="20"/>
                <w:szCs w:val="20"/>
              </w:rPr>
            </w:pPr>
            <w:r w:rsidRPr="006175B0">
              <w:rPr>
                <w:rFonts w:eastAsia="Calibri"/>
                <w:sz w:val="20"/>
                <w:szCs w:val="20"/>
              </w:rPr>
              <w:t>95</w:t>
            </w:r>
          </w:p>
        </w:tc>
        <w:tc>
          <w:tcPr>
            <w:tcW w:w="991"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 Ленинградская, д.</w:t>
            </w:r>
            <w:r w:rsidRPr="006175B0">
              <w:rPr>
                <w:rFonts w:eastAsia="Calibri"/>
                <w:spacing w:val="-1"/>
                <w:sz w:val="20"/>
                <w:szCs w:val="20"/>
              </w:rPr>
              <w:t xml:space="preserve"> </w:t>
            </w:r>
            <w:r w:rsidRPr="006175B0">
              <w:rPr>
                <w:rFonts w:eastAsia="Calibri"/>
                <w:sz w:val="20"/>
                <w:szCs w:val="20"/>
              </w:rPr>
              <w:t>21А</w:t>
            </w:r>
          </w:p>
        </w:tc>
        <w:tc>
          <w:tcPr>
            <w:tcW w:w="98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8"/>
              <w:ind w:left="844" w:right="824" w:hanging="2"/>
              <w:jc w:val="center"/>
              <w:rPr>
                <w:rFonts w:eastAsia="Calibri"/>
                <w:sz w:val="20"/>
                <w:szCs w:val="20"/>
              </w:rPr>
            </w:pPr>
            <w:r w:rsidRPr="006175B0">
              <w:rPr>
                <w:rFonts w:eastAsia="Calibri"/>
                <w:sz w:val="20"/>
                <w:szCs w:val="20"/>
              </w:rPr>
              <w:t>К-3034</w:t>
            </w:r>
            <w:r w:rsidRPr="006175B0">
              <w:rPr>
                <w:rFonts w:eastAsia="Calibri"/>
                <w:spacing w:val="-47"/>
                <w:sz w:val="20"/>
                <w:szCs w:val="20"/>
              </w:rPr>
              <w:t xml:space="preserve"> </w:t>
            </w:r>
            <w:r w:rsidRPr="006175B0">
              <w:rPr>
                <w:rFonts w:eastAsia="Calibri"/>
                <w:sz w:val="20"/>
                <w:szCs w:val="20"/>
              </w:rPr>
              <w:t>К-3052</w:t>
            </w:r>
          </w:p>
        </w:tc>
        <w:tc>
          <w:tcPr>
            <w:tcW w:w="42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8"/>
              <w:ind w:left="363" w:right="344"/>
              <w:rPr>
                <w:rFonts w:eastAsia="Calibri"/>
                <w:sz w:val="20"/>
                <w:szCs w:val="20"/>
              </w:rPr>
            </w:pPr>
            <w:r w:rsidRPr="006175B0">
              <w:rPr>
                <w:rFonts w:eastAsia="Calibri"/>
                <w:sz w:val="20"/>
                <w:szCs w:val="20"/>
              </w:rPr>
              <w:t>К-3035</w:t>
            </w:r>
            <w:r w:rsidRPr="006175B0">
              <w:rPr>
                <w:rFonts w:eastAsia="Calibri"/>
                <w:spacing w:val="-48"/>
                <w:sz w:val="20"/>
                <w:szCs w:val="20"/>
              </w:rPr>
              <w:t xml:space="preserve"> </w:t>
            </w:r>
            <w:r w:rsidRPr="006175B0">
              <w:rPr>
                <w:rFonts w:eastAsia="Calibri"/>
                <w:sz w:val="20"/>
                <w:szCs w:val="20"/>
              </w:rPr>
              <w:t>К-3034</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243"/>
              <w:rPr>
                <w:rFonts w:eastAsia="Calibri"/>
                <w:sz w:val="20"/>
                <w:szCs w:val="20"/>
              </w:rPr>
            </w:pPr>
            <w:r w:rsidRPr="006175B0">
              <w:rPr>
                <w:rFonts w:eastAsia="Calibri"/>
                <w:sz w:val="20"/>
                <w:szCs w:val="20"/>
              </w:rPr>
              <w:t>1983</w:t>
            </w:r>
          </w:p>
        </w:tc>
        <w:tc>
          <w:tcPr>
            <w:tcW w:w="20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112"/>
              <w:rPr>
                <w:rFonts w:eastAsia="Calibri"/>
                <w:sz w:val="20"/>
                <w:szCs w:val="20"/>
              </w:rPr>
            </w:pPr>
            <w:r w:rsidRPr="006175B0">
              <w:rPr>
                <w:rFonts w:eastAsia="Calibri"/>
                <w:sz w:val="20"/>
                <w:szCs w:val="20"/>
              </w:rPr>
              <w:t>подземный</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9" w:lineRule="exact"/>
              <w:ind w:right="297"/>
              <w:jc w:val="right"/>
              <w:rPr>
                <w:rFonts w:eastAsia="Calibri"/>
                <w:sz w:val="20"/>
                <w:szCs w:val="20"/>
              </w:rPr>
            </w:pPr>
            <w:r w:rsidRPr="006175B0">
              <w:rPr>
                <w:rFonts w:eastAsia="Calibri"/>
                <w:sz w:val="20"/>
                <w:szCs w:val="20"/>
              </w:rPr>
              <w:t>41.0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9" w:lineRule="exact"/>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9" w:lineRule="exact"/>
              <w:ind w:left="91" w:right="72"/>
              <w:jc w:val="center"/>
              <w:rPr>
                <w:rFonts w:eastAsia="Calibri"/>
                <w:sz w:val="20"/>
                <w:szCs w:val="20"/>
              </w:rPr>
            </w:pPr>
            <w:r w:rsidRPr="006175B0">
              <w:rPr>
                <w:rFonts w:eastAsia="Calibri"/>
                <w:sz w:val="20"/>
                <w:szCs w:val="20"/>
              </w:rPr>
              <w:t>сталь</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9" w:lineRule="exact"/>
              <w:ind w:right="237"/>
              <w:jc w:val="right"/>
              <w:rPr>
                <w:rFonts w:eastAsia="Calibri"/>
                <w:sz w:val="20"/>
                <w:szCs w:val="20"/>
              </w:rPr>
            </w:pPr>
            <w:r w:rsidRPr="006175B0">
              <w:rPr>
                <w:rFonts w:eastAsia="Calibri"/>
                <w:sz w:val="20"/>
                <w:szCs w:val="20"/>
              </w:rPr>
              <w:t>100</w:t>
            </w:r>
          </w:p>
        </w:tc>
      </w:tr>
      <w:tr w:rsidR="00CB483A" w:rsidRPr="006175B0" w:rsidTr="009F7305">
        <w:trPr>
          <w:trHeight w:val="316"/>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2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97"/>
              <w:jc w:val="right"/>
              <w:rPr>
                <w:rFonts w:eastAsia="Calibri"/>
                <w:sz w:val="20"/>
                <w:szCs w:val="20"/>
              </w:rPr>
            </w:pPr>
            <w:r w:rsidRPr="006175B0">
              <w:rPr>
                <w:rFonts w:eastAsia="Calibri"/>
                <w:sz w:val="20"/>
                <w:szCs w:val="20"/>
              </w:rPr>
              <w:t>89.5</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1" w:right="70"/>
              <w:jc w:val="center"/>
              <w:rPr>
                <w:rFonts w:eastAsia="Calibri"/>
                <w:sz w:val="20"/>
                <w:szCs w:val="20"/>
              </w:rPr>
            </w:pPr>
            <w:r w:rsidRPr="006175B0">
              <w:rPr>
                <w:rFonts w:eastAsia="Calibri"/>
                <w:sz w:val="20"/>
                <w:szCs w:val="20"/>
              </w:rPr>
              <w:t>керамика</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89"/>
              <w:jc w:val="right"/>
              <w:rPr>
                <w:rFonts w:eastAsia="Calibri"/>
                <w:sz w:val="20"/>
                <w:szCs w:val="20"/>
              </w:rPr>
            </w:pPr>
            <w:r w:rsidRPr="006175B0">
              <w:rPr>
                <w:rFonts w:eastAsia="Calibri"/>
                <w:sz w:val="20"/>
                <w:szCs w:val="20"/>
              </w:rPr>
              <w:t>66</w:t>
            </w:r>
          </w:p>
        </w:tc>
      </w:tr>
      <w:tr w:rsidR="00CB483A" w:rsidRPr="006175B0" w:rsidTr="009F7305">
        <w:trPr>
          <w:trHeight w:val="510"/>
        </w:trPr>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3"/>
              <w:ind w:left="160"/>
              <w:rPr>
                <w:rFonts w:eastAsia="Calibri"/>
                <w:sz w:val="20"/>
                <w:szCs w:val="20"/>
              </w:rPr>
            </w:pPr>
            <w:r w:rsidRPr="006175B0">
              <w:rPr>
                <w:rFonts w:eastAsia="Calibri"/>
                <w:sz w:val="20"/>
                <w:szCs w:val="20"/>
              </w:rPr>
              <w:t>96</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Колтушское шоссе, д. 80/1</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К-3561</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К-3519</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1992</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97"/>
              <w:jc w:val="right"/>
              <w:rPr>
                <w:rFonts w:eastAsia="Calibri"/>
                <w:sz w:val="20"/>
                <w:szCs w:val="20"/>
              </w:rPr>
            </w:pPr>
            <w:r w:rsidRPr="006175B0">
              <w:rPr>
                <w:rFonts w:eastAsia="Calibri"/>
                <w:sz w:val="20"/>
                <w:szCs w:val="20"/>
              </w:rPr>
              <w:t>78.5</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225</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71"/>
              <w:jc w:val="center"/>
              <w:rPr>
                <w:rFonts w:eastAsia="Calibri"/>
                <w:sz w:val="20"/>
                <w:szCs w:val="20"/>
              </w:rPr>
            </w:pPr>
            <w:r w:rsidRPr="006175B0">
              <w:rPr>
                <w:rFonts w:eastAsia="Calibri"/>
                <w:sz w:val="20"/>
                <w:szCs w:val="20"/>
              </w:rPr>
              <w:t>ПХВ</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48</w:t>
            </w:r>
          </w:p>
        </w:tc>
      </w:tr>
      <w:tr w:rsidR="00CB483A" w:rsidRPr="006175B0" w:rsidTr="009F7305">
        <w:trPr>
          <w:trHeight w:val="508"/>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7" w:lineRule="auto"/>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Колтушское шоссе, д. 78</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К-3570</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К-3561</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1993</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97"/>
              <w:jc w:val="right"/>
              <w:rPr>
                <w:rFonts w:eastAsia="Calibri"/>
                <w:sz w:val="20"/>
                <w:szCs w:val="20"/>
              </w:rPr>
            </w:pPr>
            <w:r w:rsidRPr="006175B0">
              <w:rPr>
                <w:rFonts w:eastAsia="Calibri"/>
                <w:sz w:val="20"/>
                <w:szCs w:val="20"/>
              </w:rPr>
              <w:t>99.0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9"/>
              <w:jc w:val="center"/>
              <w:rPr>
                <w:rFonts w:eastAsia="Calibri"/>
                <w:sz w:val="20"/>
                <w:szCs w:val="20"/>
              </w:rPr>
            </w:pPr>
            <w:r w:rsidRPr="006175B0">
              <w:rPr>
                <w:rFonts w:eastAsia="Calibri"/>
                <w:sz w:val="20"/>
                <w:szCs w:val="20"/>
              </w:rPr>
              <w:t>225</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71"/>
              <w:jc w:val="center"/>
              <w:rPr>
                <w:rFonts w:eastAsia="Calibri"/>
                <w:sz w:val="20"/>
                <w:szCs w:val="20"/>
              </w:rPr>
            </w:pPr>
            <w:r w:rsidRPr="006175B0">
              <w:rPr>
                <w:rFonts w:eastAsia="Calibri"/>
                <w:sz w:val="20"/>
                <w:szCs w:val="20"/>
              </w:rPr>
              <w:t>ПХВ</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46</w:t>
            </w:r>
          </w:p>
        </w:tc>
      </w:tr>
      <w:tr w:rsidR="00CB483A" w:rsidRPr="006175B0" w:rsidTr="009F7305">
        <w:trPr>
          <w:trHeight w:val="510"/>
        </w:trPr>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3"/>
              <w:ind w:left="160"/>
              <w:rPr>
                <w:rFonts w:eastAsia="Calibri"/>
                <w:sz w:val="20"/>
                <w:szCs w:val="20"/>
              </w:rPr>
            </w:pPr>
            <w:r w:rsidRPr="006175B0">
              <w:rPr>
                <w:rFonts w:eastAsia="Calibri"/>
                <w:sz w:val="20"/>
                <w:szCs w:val="20"/>
              </w:rPr>
              <w:t>97</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Ленинградская,</w:t>
            </w:r>
            <w:r w:rsidRPr="006175B0">
              <w:rPr>
                <w:rFonts w:eastAsia="Calibri"/>
                <w:spacing w:val="-1"/>
                <w:sz w:val="20"/>
                <w:szCs w:val="20"/>
              </w:rPr>
              <w:t xml:space="preserve"> </w:t>
            </w:r>
            <w:r w:rsidRPr="006175B0">
              <w:rPr>
                <w:rFonts w:eastAsia="Calibri"/>
                <w:sz w:val="20"/>
                <w:szCs w:val="20"/>
              </w:rPr>
              <w:t>д.</w:t>
            </w:r>
            <w:r w:rsidRPr="006175B0">
              <w:rPr>
                <w:rFonts w:eastAsia="Calibri"/>
                <w:spacing w:val="1"/>
                <w:sz w:val="20"/>
                <w:szCs w:val="20"/>
              </w:rPr>
              <w:t xml:space="preserve"> </w:t>
            </w:r>
            <w:r w:rsidRPr="006175B0">
              <w:rPr>
                <w:rFonts w:eastAsia="Calibri"/>
                <w:sz w:val="20"/>
                <w:szCs w:val="20"/>
              </w:rPr>
              <w:t>32/1</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3" w:right="125"/>
              <w:jc w:val="center"/>
              <w:rPr>
                <w:rFonts w:eastAsia="Calibri"/>
                <w:sz w:val="20"/>
                <w:szCs w:val="20"/>
              </w:rPr>
            </w:pPr>
            <w:r w:rsidRPr="006175B0">
              <w:rPr>
                <w:rFonts w:eastAsia="Calibri"/>
                <w:sz w:val="20"/>
                <w:szCs w:val="20"/>
              </w:rPr>
              <w:t>К-3430--К-3510</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21" w:right="104"/>
              <w:jc w:val="center"/>
              <w:rPr>
                <w:rFonts w:eastAsia="Calibri"/>
                <w:sz w:val="20"/>
                <w:szCs w:val="20"/>
              </w:rPr>
            </w:pPr>
            <w:r w:rsidRPr="006175B0">
              <w:rPr>
                <w:rFonts w:eastAsia="Calibri"/>
                <w:sz w:val="20"/>
                <w:szCs w:val="20"/>
              </w:rPr>
              <w:t>К-3511</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225" w:right="206"/>
              <w:jc w:val="center"/>
              <w:rPr>
                <w:rFonts w:eastAsia="Calibri"/>
                <w:sz w:val="20"/>
                <w:szCs w:val="20"/>
              </w:rPr>
            </w:pPr>
            <w:r w:rsidRPr="006175B0">
              <w:rPr>
                <w:rFonts w:eastAsia="Calibri"/>
                <w:sz w:val="20"/>
                <w:szCs w:val="20"/>
              </w:rPr>
              <w:t>1991</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97"/>
              <w:jc w:val="right"/>
              <w:rPr>
                <w:rFonts w:eastAsia="Calibri"/>
                <w:sz w:val="20"/>
                <w:szCs w:val="20"/>
              </w:rPr>
            </w:pPr>
            <w:r w:rsidRPr="006175B0">
              <w:rPr>
                <w:rFonts w:eastAsia="Calibri"/>
                <w:sz w:val="20"/>
                <w:szCs w:val="20"/>
              </w:rPr>
              <w:t>72.0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1" w:right="69"/>
              <w:jc w:val="center"/>
              <w:rPr>
                <w:rFonts w:eastAsia="Calibri"/>
                <w:sz w:val="20"/>
                <w:szCs w:val="20"/>
              </w:rPr>
            </w:pPr>
            <w:r w:rsidRPr="006175B0">
              <w:rPr>
                <w:rFonts w:eastAsia="Calibri"/>
                <w:sz w:val="20"/>
                <w:szCs w:val="20"/>
              </w:rPr>
              <w:t>ж/б</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37"/>
              <w:jc w:val="right"/>
              <w:rPr>
                <w:rFonts w:eastAsia="Calibri"/>
                <w:sz w:val="20"/>
                <w:szCs w:val="20"/>
              </w:rPr>
            </w:pPr>
            <w:r w:rsidRPr="006175B0">
              <w:rPr>
                <w:rFonts w:eastAsia="Calibri"/>
                <w:sz w:val="20"/>
                <w:szCs w:val="20"/>
              </w:rPr>
              <w:t>100</w:t>
            </w:r>
          </w:p>
        </w:tc>
      </w:tr>
      <w:tr w:rsidR="00CB483A" w:rsidRPr="006175B0" w:rsidTr="009F7305">
        <w:trPr>
          <w:trHeight w:val="511"/>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339"/>
              <w:rPr>
                <w:rFonts w:eastAsia="Calibri"/>
                <w:sz w:val="20"/>
                <w:szCs w:val="20"/>
              </w:rPr>
            </w:pPr>
            <w:r w:rsidRPr="006175B0">
              <w:rPr>
                <w:rFonts w:eastAsia="Calibri"/>
                <w:spacing w:val="-1"/>
                <w:sz w:val="20"/>
                <w:szCs w:val="20"/>
              </w:rPr>
              <w:t xml:space="preserve">Внутриплощадочные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w:t>
            </w:r>
            <w:r w:rsidRPr="006175B0">
              <w:rPr>
                <w:rFonts w:eastAsia="Calibri"/>
                <w:spacing w:val="-1"/>
                <w:sz w:val="20"/>
                <w:szCs w:val="20"/>
              </w:rPr>
              <w:t xml:space="preserve"> </w:t>
            </w:r>
            <w:r w:rsidRPr="006175B0">
              <w:rPr>
                <w:rFonts w:eastAsia="Calibri"/>
                <w:sz w:val="20"/>
                <w:szCs w:val="20"/>
              </w:rPr>
              <w:t>Ленинградская, д.</w:t>
            </w:r>
            <w:r w:rsidRPr="006175B0">
              <w:rPr>
                <w:rFonts w:eastAsia="Calibri"/>
                <w:spacing w:val="-1"/>
                <w:sz w:val="20"/>
                <w:szCs w:val="20"/>
              </w:rPr>
              <w:t xml:space="preserve"> </w:t>
            </w:r>
            <w:r w:rsidRPr="006175B0">
              <w:rPr>
                <w:rFonts w:eastAsia="Calibri"/>
                <w:sz w:val="20"/>
                <w:szCs w:val="20"/>
              </w:rPr>
              <w:t>32/2</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43" w:right="125"/>
              <w:jc w:val="center"/>
              <w:rPr>
                <w:rFonts w:eastAsia="Calibri"/>
                <w:sz w:val="20"/>
                <w:szCs w:val="20"/>
              </w:rPr>
            </w:pPr>
            <w:r w:rsidRPr="006175B0">
              <w:rPr>
                <w:rFonts w:eastAsia="Calibri"/>
                <w:sz w:val="20"/>
                <w:szCs w:val="20"/>
              </w:rPr>
              <w:t>К-3427</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21" w:right="104"/>
              <w:jc w:val="center"/>
              <w:rPr>
                <w:rFonts w:eastAsia="Calibri"/>
                <w:sz w:val="20"/>
                <w:szCs w:val="20"/>
              </w:rPr>
            </w:pPr>
            <w:r w:rsidRPr="006175B0">
              <w:rPr>
                <w:rFonts w:eastAsia="Calibri"/>
                <w:sz w:val="20"/>
                <w:szCs w:val="20"/>
              </w:rPr>
              <w:t>К-3430</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225" w:right="206"/>
              <w:jc w:val="center"/>
              <w:rPr>
                <w:rFonts w:eastAsia="Calibri"/>
                <w:sz w:val="20"/>
                <w:szCs w:val="20"/>
              </w:rPr>
            </w:pPr>
            <w:r w:rsidRPr="006175B0">
              <w:rPr>
                <w:rFonts w:eastAsia="Calibri"/>
                <w:sz w:val="20"/>
                <w:szCs w:val="20"/>
              </w:rPr>
              <w:t>1991</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right="297"/>
              <w:jc w:val="right"/>
              <w:rPr>
                <w:rFonts w:eastAsia="Calibri"/>
                <w:sz w:val="20"/>
                <w:szCs w:val="20"/>
              </w:rPr>
            </w:pPr>
            <w:r w:rsidRPr="006175B0">
              <w:rPr>
                <w:rFonts w:eastAsia="Calibri"/>
                <w:sz w:val="20"/>
                <w:szCs w:val="20"/>
              </w:rPr>
              <w:t>50.8</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1" w:right="69"/>
              <w:jc w:val="center"/>
              <w:rPr>
                <w:rFonts w:eastAsia="Calibri"/>
                <w:sz w:val="20"/>
                <w:szCs w:val="20"/>
              </w:rPr>
            </w:pPr>
            <w:r w:rsidRPr="006175B0">
              <w:rPr>
                <w:rFonts w:eastAsia="Calibri"/>
                <w:sz w:val="20"/>
                <w:szCs w:val="20"/>
              </w:rPr>
              <w:t>ж/б</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right="237"/>
              <w:jc w:val="right"/>
              <w:rPr>
                <w:rFonts w:eastAsia="Calibri"/>
                <w:sz w:val="20"/>
                <w:szCs w:val="20"/>
              </w:rPr>
            </w:pPr>
            <w:r w:rsidRPr="006175B0">
              <w:rPr>
                <w:rFonts w:eastAsia="Calibri"/>
                <w:sz w:val="20"/>
                <w:szCs w:val="20"/>
              </w:rPr>
              <w:t>100</w:t>
            </w:r>
          </w:p>
        </w:tc>
      </w:tr>
      <w:tr w:rsidR="00CB483A" w:rsidRPr="006175B0" w:rsidTr="009F7305">
        <w:trPr>
          <w:trHeight w:val="508"/>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1" w:right="24"/>
              <w:jc w:val="center"/>
              <w:rPr>
                <w:rFonts w:eastAsia="Calibri"/>
                <w:sz w:val="20"/>
                <w:szCs w:val="20"/>
              </w:rPr>
            </w:pPr>
            <w:r w:rsidRPr="006175B0">
              <w:rPr>
                <w:rFonts w:eastAsia="Calibri"/>
                <w:sz w:val="20"/>
                <w:szCs w:val="20"/>
              </w:rPr>
              <w:t>98</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7" w:lineRule="auto"/>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Ленинградская,</w:t>
            </w:r>
            <w:r w:rsidRPr="006175B0">
              <w:rPr>
                <w:rFonts w:eastAsia="Calibri"/>
                <w:spacing w:val="-1"/>
                <w:sz w:val="20"/>
                <w:szCs w:val="20"/>
              </w:rPr>
              <w:t xml:space="preserve"> </w:t>
            </w:r>
            <w:r w:rsidRPr="006175B0">
              <w:rPr>
                <w:rFonts w:eastAsia="Calibri"/>
                <w:sz w:val="20"/>
                <w:szCs w:val="20"/>
              </w:rPr>
              <w:t>д.</w:t>
            </w:r>
            <w:r w:rsidRPr="006175B0">
              <w:rPr>
                <w:rFonts w:eastAsia="Calibri"/>
                <w:spacing w:val="1"/>
                <w:sz w:val="20"/>
                <w:szCs w:val="20"/>
              </w:rPr>
              <w:t xml:space="preserve"> </w:t>
            </w:r>
            <w:r w:rsidRPr="006175B0">
              <w:rPr>
                <w:rFonts w:eastAsia="Calibri"/>
                <w:sz w:val="20"/>
                <w:szCs w:val="20"/>
              </w:rPr>
              <w:t>30/1</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К-3339</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К-3342</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1993</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47"/>
              <w:jc w:val="right"/>
              <w:rPr>
                <w:rFonts w:eastAsia="Calibri"/>
                <w:sz w:val="20"/>
                <w:szCs w:val="20"/>
              </w:rPr>
            </w:pPr>
            <w:r w:rsidRPr="006175B0">
              <w:rPr>
                <w:rFonts w:eastAsia="Calibri"/>
                <w:sz w:val="20"/>
                <w:szCs w:val="20"/>
              </w:rPr>
              <w:t>103.0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69"/>
              <w:jc w:val="center"/>
              <w:rPr>
                <w:rFonts w:eastAsia="Calibri"/>
                <w:sz w:val="20"/>
                <w:szCs w:val="20"/>
              </w:rPr>
            </w:pPr>
            <w:r w:rsidRPr="006175B0">
              <w:rPr>
                <w:rFonts w:eastAsia="Calibri"/>
                <w:sz w:val="20"/>
                <w:szCs w:val="20"/>
              </w:rPr>
              <w:t>ж/б</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92</w:t>
            </w:r>
          </w:p>
        </w:tc>
      </w:tr>
      <w:tr w:rsidR="00CB483A" w:rsidRPr="006175B0" w:rsidTr="009F7305">
        <w:trPr>
          <w:trHeight w:val="510"/>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Ленинградская,</w:t>
            </w:r>
            <w:r w:rsidRPr="006175B0">
              <w:rPr>
                <w:rFonts w:eastAsia="Calibri"/>
                <w:spacing w:val="-1"/>
                <w:sz w:val="20"/>
                <w:szCs w:val="20"/>
              </w:rPr>
              <w:t xml:space="preserve"> </w:t>
            </w:r>
            <w:r w:rsidRPr="006175B0">
              <w:rPr>
                <w:rFonts w:eastAsia="Calibri"/>
                <w:sz w:val="20"/>
                <w:szCs w:val="20"/>
              </w:rPr>
              <w:t>д.</w:t>
            </w:r>
            <w:r w:rsidRPr="006175B0">
              <w:rPr>
                <w:rFonts w:eastAsia="Calibri"/>
                <w:spacing w:val="1"/>
                <w:sz w:val="20"/>
                <w:szCs w:val="20"/>
              </w:rPr>
              <w:t xml:space="preserve"> </w:t>
            </w:r>
            <w:r w:rsidRPr="006175B0">
              <w:rPr>
                <w:rFonts w:eastAsia="Calibri"/>
                <w:sz w:val="20"/>
                <w:szCs w:val="20"/>
              </w:rPr>
              <w:t>30/2</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3" w:right="125"/>
              <w:jc w:val="center"/>
              <w:rPr>
                <w:rFonts w:eastAsia="Calibri"/>
                <w:sz w:val="20"/>
                <w:szCs w:val="20"/>
              </w:rPr>
            </w:pPr>
            <w:r w:rsidRPr="006175B0">
              <w:rPr>
                <w:rFonts w:eastAsia="Calibri"/>
                <w:sz w:val="20"/>
                <w:szCs w:val="20"/>
              </w:rPr>
              <w:t>К-3347</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21" w:right="104"/>
              <w:jc w:val="center"/>
              <w:rPr>
                <w:rFonts w:eastAsia="Calibri"/>
                <w:sz w:val="20"/>
                <w:szCs w:val="20"/>
              </w:rPr>
            </w:pPr>
            <w:r w:rsidRPr="006175B0">
              <w:rPr>
                <w:rFonts w:eastAsia="Calibri"/>
                <w:sz w:val="20"/>
                <w:szCs w:val="20"/>
              </w:rPr>
              <w:t>К-3339</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225" w:right="206"/>
              <w:jc w:val="center"/>
              <w:rPr>
                <w:rFonts w:eastAsia="Calibri"/>
                <w:sz w:val="20"/>
                <w:szCs w:val="20"/>
              </w:rPr>
            </w:pPr>
            <w:r w:rsidRPr="006175B0">
              <w:rPr>
                <w:rFonts w:eastAsia="Calibri"/>
                <w:sz w:val="20"/>
                <w:szCs w:val="20"/>
              </w:rPr>
              <w:t>1990</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97"/>
              <w:jc w:val="right"/>
              <w:rPr>
                <w:rFonts w:eastAsia="Calibri"/>
                <w:sz w:val="20"/>
                <w:szCs w:val="20"/>
              </w:rPr>
            </w:pPr>
            <w:r w:rsidRPr="006175B0">
              <w:rPr>
                <w:rFonts w:eastAsia="Calibri"/>
                <w:sz w:val="20"/>
                <w:szCs w:val="20"/>
              </w:rPr>
              <w:t>54.8</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1" w:right="69"/>
              <w:jc w:val="center"/>
              <w:rPr>
                <w:rFonts w:eastAsia="Calibri"/>
                <w:sz w:val="20"/>
                <w:szCs w:val="20"/>
              </w:rPr>
            </w:pPr>
            <w:r w:rsidRPr="006175B0">
              <w:rPr>
                <w:rFonts w:eastAsia="Calibri"/>
                <w:sz w:val="20"/>
                <w:szCs w:val="20"/>
              </w:rPr>
              <w:t>ж/б</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37"/>
              <w:jc w:val="right"/>
              <w:rPr>
                <w:rFonts w:eastAsia="Calibri"/>
                <w:sz w:val="20"/>
                <w:szCs w:val="20"/>
              </w:rPr>
            </w:pPr>
            <w:r w:rsidRPr="006175B0">
              <w:rPr>
                <w:rFonts w:eastAsia="Calibri"/>
                <w:sz w:val="20"/>
                <w:szCs w:val="20"/>
              </w:rPr>
              <w:t>100</w:t>
            </w:r>
          </w:p>
        </w:tc>
      </w:tr>
    </w:tbl>
    <w:p w:rsidR="00CB483A" w:rsidRDefault="00CB483A" w:rsidP="0004031F">
      <w:pPr>
        <w:pStyle w:val="22"/>
        <w:spacing w:after="0"/>
        <w:rPr>
          <w:rStyle w:val="1d"/>
        </w:rPr>
      </w:pPr>
    </w:p>
    <w:tbl>
      <w:tblPr>
        <w:tblW w:w="5003" w:type="pct"/>
        <w:tblInd w:w="-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80"/>
        <w:gridCol w:w="3542"/>
        <w:gridCol w:w="2107"/>
        <w:gridCol w:w="1210"/>
        <w:gridCol w:w="849"/>
        <w:gridCol w:w="748"/>
        <w:gridCol w:w="991"/>
        <w:gridCol w:w="817"/>
        <w:gridCol w:w="946"/>
        <w:gridCol w:w="892"/>
        <w:gridCol w:w="1102"/>
        <w:gridCol w:w="744"/>
      </w:tblGrid>
      <w:tr w:rsidR="00CB483A" w:rsidRPr="006175B0" w:rsidTr="006175B0">
        <w:trPr>
          <w:trHeight w:val="1319"/>
          <w:tblHeader/>
        </w:trPr>
        <w:tc>
          <w:tcPr>
            <w:tcW w:w="166" w:type="pct"/>
            <w:tcBorders>
              <w:right w:val="single" w:sz="4" w:space="0" w:color="000000"/>
            </w:tcBorders>
            <w:shd w:val="clear" w:color="auto" w:fill="auto"/>
            <w:textDirection w:val="btLr"/>
            <w:vAlign w:val="center"/>
          </w:tcPr>
          <w:p w:rsidR="00CB483A" w:rsidRPr="006175B0" w:rsidRDefault="00CB483A" w:rsidP="006175B0">
            <w:pPr>
              <w:pStyle w:val="TableParagraph"/>
              <w:spacing w:before="137"/>
              <w:ind w:left="174"/>
              <w:jc w:val="center"/>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1227" w:type="pct"/>
            <w:tcBorders>
              <w:left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spacing w:before="4"/>
              <w:jc w:val="center"/>
              <w:rPr>
                <w:rFonts w:eastAsia="Calibri"/>
                <w:sz w:val="20"/>
                <w:szCs w:val="20"/>
              </w:rPr>
            </w:pPr>
          </w:p>
          <w:p w:rsidR="00CB483A" w:rsidRPr="006175B0" w:rsidRDefault="00CB483A" w:rsidP="006175B0">
            <w:pPr>
              <w:pStyle w:val="TableParagraph"/>
              <w:ind w:left="485"/>
              <w:jc w:val="center"/>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730" w:type="pct"/>
            <w:tcBorders>
              <w:left w:val="single" w:sz="4" w:space="0" w:color="000000"/>
              <w:right w:val="single" w:sz="4" w:space="0" w:color="000000"/>
            </w:tcBorders>
            <w:shd w:val="clear" w:color="auto" w:fill="auto"/>
            <w:textDirection w:val="btLr"/>
            <w:vAlign w:val="center"/>
          </w:tcPr>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spacing w:before="148" w:line="247" w:lineRule="auto"/>
              <w:ind w:left="467" w:right="105" w:hanging="346"/>
              <w:jc w:val="center"/>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419" w:type="pct"/>
            <w:tcBorders>
              <w:left w:val="single" w:sz="4" w:space="0" w:color="000000"/>
              <w:right w:val="single" w:sz="4" w:space="0" w:color="000000"/>
            </w:tcBorders>
            <w:shd w:val="clear" w:color="auto" w:fill="auto"/>
            <w:textDirection w:val="btLr"/>
            <w:vAlign w:val="center"/>
          </w:tcPr>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spacing w:before="173" w:line="247" w:lineRule="auto"/>
              <w:ind w:left="467" w:right="175" w:hanging="284"/>
              <w:jc w:val="center"/>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294" w:type="pct"/>
            <w:tcBorders>
              <w:left w:val="single" w:sz="4" w:space="0" w:color="000000"/>
              <w:right w:val="single" w:sz="4" w:space="0" w:color="000000"/>
            </w:tcBorders>
            <w:shd w:val="clear" w:color="auto" w:fill="auto"/>
            <w:textDirection w:val="btLr"/>
            <w:vAlign w:val="center"/>
          </w:tcPr>
          <w:p w:rsidR="00CB483A" w:rsidRPr="006175B0" w:rsidRDefault="00CB483A" w:rsidP="006175B0">
            <w:pPr>
              <w:pStyle w:val="TableParagraph"/>
              <w:spacing w:before="1"/>
              <w:jc w:val="center"/>
              <w:rPr>
                <w:rFonts w:eastAsia="Calibri"/>
                <w:sz w:val="20"/>
                <w:szCs w:val="20"/>
              </w:rPr>
            </w:pPr>
          </w:p>
          <w:p w:rsidR="00CB483A" w:rsidRPr="006175B0" w:rsidRDefault="00CB483A" w:rsidP="006175B0">
            <w:pPr>
              <w:pStyle w:val="TableParagraph"/>
              <w:spacing w:line="244" w:lineRule="auto"/>
              <w:ind w:left="165" w:right="148" w:firstLine="328"/>
              <w:jc w:val="center"/>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259" w:type="pct"/>
            <w:tcBorders>
              <w:left w:val="single" w:sz="4" w:space="0" w:color="000000"/>
              <w:right w:val="single" w:sz="4" w:space="0" w:color="000000"/>
            </w:tcBorders>
            <w:shd w:val="clear" w:color="auto" w:fill="auto"/>
            <w:textDirection w:val="btLr"/>
            <w:vAlign w:val="center"/>
          </w:tcPr>
          <w:p w:rsidR="00CB483A" w:rsidRPr="006175B0" w:rsidRDefault="00CB483A" w:rsidP="006175B0">
            <w:pPr>
              <w:pStyle w:val="TableParagraph"/>
              <w:spacing w:before="110" w:line="247" w:lineRule="auto"/>
              <w:ind w:left="158" w:right="140" w:firstLine="336"/>
              <w:jc w:val="center"/>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343" w:type="pct"/>
            <w:tcBorders>
              <w:left w:val="single" w:sz="4" w:space="0" w:color="000000"/>
              <w:right w:val="single" w:sz="4" w:space="0" w:color="000000"/>
            </w:tcBorders>
            <w:shd w:val="clear" w:color="auto" w:fill="auto"/>
            <w:textDirection w:val="btLr"/>
            <w:vAlign w:val="center"/>
          </w:tcPr>
          <w:p w:rsidR="00CB483A" w:rsidRPr="006175B0" w:rsidRDefault="00CB483A" w:rsidP="006175B0">
            <w:pPr>
              <w:pStyle w:val="TableParagraph"/>
              <w:spacing w:line="247" w:lineRule="auto"/>
              <w:ind w:left="165" w:right="148" w:firstLine="168"/>
              <w:jc w:val="center"/>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sz w:val="20"/>
                <w:szCs w:val="20"/>
              </w:rPr>
              <w:t>прокладки</w:t>
            </w:r>
          </w:p>
        </w:tc>
        <w:tc>
          <w:tcPr>
            <w:tcW w:w="283" w:type="pct"/>
            <w:tcBorders>
              <w:left w:val="single" w:sz="4" w:space="0" w:color="000000"/>
              <w:right w:val="single" w:sz="4" w:space="0" w:color="000000"/>
            </w:tcBorders>
            <w:shd w:val="clear" w:color="auto" w:fill="auto"/>
            <w:textDirection w:val="btLr"/>
            <w:vAlign w:val="center"/>
          </w:tcPr>
          <w:p w:rsidR="00CB483A" w:rsidRPr="006175B0" w:rsidRDefault="00CB483A" w:rsidP="006175B0">
            <w:pPr>
              <w:pStyle w:val="TableParagraph"/>
              <w:spacing w:before="10"/>
              <w:jc w:val="center"/>
              <w:rPr>
                <w:rFonts w:eastAsia="Calibri"/>
                <w:sz w:val="20"/>
                <w:szCs w:val="20"/>
              </w:rPr>
            </w:pPr>
          </w:p>
          <w:p w:rsidR="00CB483A" w:rsidRPr="006175B0" w:rsidRDefault="00CB483A" w:rsidP="006175B0">
            <w:pPr>
              <w:pStyle w:val="TableParagraph"/>
              <w:spacing w:line="247" w:lineRule="auto"/>
              <w:ind w:left="57" w:right="57" w:firstLine="216"/>
              <w:jc w:val="center"/>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328" w:type="pct"/>
            <w:tcBorders>
              <w:left w:val="single" w:sz="4" w:space="0" w:color="000000"/>
              <w:right w:val="single" w:sz="4" w:space="0" w:color="000000"/>
            </w:tcBorders>
            <w:shd w:val="clear" w:color="auto" w:fill="auto"/>
            <w:textDirection w:val="btLr"/>
            <w:vAlign w:val="center"/>
          </w:tcPr>
          <w:p w:rsidR="00CB483A" w:rsidRPr="006175B0" w:rsidRDefault="00CB483A" w:rsidP="006175B0">
            <w:pPr>
              <w:pStyle w:val="TableParagraph"/>
              <w:spacing w:before="9"/>
              <w:jc w:val="center"/>
              <w:rPr>
                <w:rFonts w:eastAsia="Calibri"/>
                <w:sz w:val="20"/>
                <w:szCs w:val="20"/>
              </w:rPr>
            </w:pPr>
          </w:p>
          <w:p w:rsidR="00CB483A" w:rsidRPr="006175B0" w:rsidRDefault="00CB483A" w:rsidP="006175B0">
            <w:pPr>
              <w:pStyle w:val="TableParagraph"/>
              <w:ind w:left="251"/>
              <w:jc w:val="center"/>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309" w:type="pct"/>
            <w:tcBorders>
              <w:left w:val="single" w:sz="4" w:space="0" w:color="000000"/>
              <w:right w:val="single" w:sz="4" w:space="0" w:color="000000"/>
            </w:tcBorders>
            <w:shd w:val="clear" w:color="auto" w:fill="auto"/>
            <w:textDirection w:val="btLr"/>
            <w:vAlign w:val="center"/>
          </w:tcPr>
          <w:p w:rsidR="00CB483A" w:rsidRPr="006175B0" w:rsidRDefault="00CB483A" w:rsidP="006175B0">
            <w:pPr>
              <w:pStyle w:val="TableParagraph"/>
              <w:spacing w:before="8"/>
              <w:jc w:val="center"/>
              <w:rPr>
                <w:rFonts w:eastAsia="Calibri"/>
                <w:sz w:val="20"/>
                <w:szCs w:val="20"/>
              </w:rPr>
            </w:pPr>
          </w:p>
          <w:p w:rsidR="00CB483A" w:rsidRPr="006175B0" w:rsidRDefault="00CB483A" w:rsidP="006175B0">
            <w:pPr>
              <w:pStyle w:val="TableParagraph"/>
              <w:ind w:left="78"/>
              <w:jc w:val="center"/>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382" w:type="pct"/>
            <w:tcBorders>
              <w:left w:val="single" w:sz="4" w:space="0" w:color="000000"/>
              <w:right w:val="single" w:sz="4" w:space="0" w:color="000000"/>
            </w:tcBorders>
            <w:shd w:val="clear" w:color="auto" w:fill="auto"/>
            <w:textDirection w:val="btLr"/>
            <w:vAlign w:val="center"/>
          </w:tcPr>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spacing w:before="1"/>
              <w:ind w:left="201"/>
              <w:jc w:val="center"/>
              <w:rPr>
                <w:rFonts w:eastAsia="Calibri"/>
                <w:b/>
                <w:sz w:val="20"/>
                <w:szCs w:val="20"/>
              </w:rPr>
            </w:pPr>
            <w:r w:rsidRPr="006175B0">
              <w:rPr>
                <w:rFonts w:eastAsia="Calibri"/>
                <w:b/>
                <w:sz w:val="20"/>
                <w:szCs w:val="20"/>
              </w:rPr>
              <w:t>Материал</w:t>
            </w:r>
          </w:p>
        </w:tc>
        <w:tc>
          <w:tcPr>
            <w:tcW w:w="258" w:type="pct"/>
            <w:tcBorders>
              <w:left w:val="single" w:sz="4" w:space="0" w:color="000000"/>
            </w:tcBorders>
            <w:shd w:val="clear" w:color="auto" w:fill="auto"/>
            <w:textDirection w:val="btLr"/>
            <w:vAlign w:val="center"/>
          </w:tcPr>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ind w:left="234"/>
              <w:jc w:val="center"/>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CB483A" w:rsidRPr="006175B0" w:rsidTr="006175B0">
        <w:trPr>
          <w:trHeight w:val="500"/>
        </w:trPr>
        <w:tc>
          <w:tcPr>
            <w:tcW w:w="166" w:type="pct"/>
            <w:vMerge w:val="restar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spacing w:before="3"/>
              <w:jc w:val="center"/>
              <w:rPr>
                <w:rFonts w:eastAsia="Calibri"/>
                <w:sz w:val="20"/>
                <w:szCs w:val="20"/>
              </w:rPr>
            </w:pPr>
          </w:p>
          <w:p w:rsidR="00CB483A" w:rsidRPr="006175B0" w:rsidRDefault="00CB483A" w:rsidP="006175B0">
            <w:pPr>
              <w:pStyle w:val="TableParagraph"/>
              <w:spacing w:before="1"/>
              <w:ind w:left="160"/>
              <w:jc w:val="center"/>
              <w:rPr>
                <w:rFonts w:eastAsia="Calibri"/>
                <w:sz w:val="20"/>
                <w:szCs w:val="20"/>
              </w:rPr>
            </w:pPr>
            <w:r w:rsidRPr="006175B0">
              <w:rPr>
                <w:rFonts w:eastAsia="Calibri"/>
                <w:sz w:val="20"/>
                <w:szCs w:val="20"/>
              </w:rPr>
              <w:t>99</w:t>
            </w:r>
          </w:p>
        </w:tc>
        <w:tc>
          <w:tcPr>
            <w:tcW w:w="1227"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line="216" w:lineRule="exact"/>
              <w:ind w:left="110"/>
              <w:jc w:val="center"/>
              <w:rPr>
                <w:rFonts w:eastAsia="Calibri"/>
                <w:sz w:val="20"/>
                <w:szCs w:val="20"/>
              </w:rPr>
            </w:pPr>
            <w:r w:rsidRPr="006175B0">
              <w:rPr>
                <w:rFonts w:eastAsia="Calibri"/>
                <w:sz w:val="20"/>
                <w:szCs w:val="20"/>
              </w:rPr>
              <w:t>Внутриплощадочные</w:t>
            </w:r>
            <w:r w:rsidRPr="006175B0">
              <w:rPr>
                <w:rFonts w:eastAsia="Calibri"/>
                <w:spacing w:val="39"/>
                <w:sz w:val="20"/>
                <w:szCs w:val="20"/>
              </w:rPr>
              <w:t xml:space="preserve"> </w:t>
            </w:r>
            <w:r w:rsidRPr="006175B0">
              <w:rPr>
                <w:rFonts w:eastAsia="Calibri"/>
                <w:sz w:val="20"/>
                <w:szCs w:val="20"/>
              </w:rPr>
              <w:t>канализационные</w:t>
            </w:r>
          </w:p>
          <w:p w:rsidR="00CB483A" w:rsidRPr="006175B0" w:rsidRDefault="00CB483A" w:rsidP="006175B0">
            <w:pPr>
              <w:pStyle w:val="TableParagraph"/>
              <w:ind w:left="110"/>
              <w:jc w:val="center"/>
              <w:rPr>
                <w:rFonts w:eastAsia="Calibri"/>
                <w:sz w:val="20"/>
                <w:szCs w:val="20"/>
              </w:rPr>
            </w:pP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к</w:t>
            </w:r>
            <w:r w:rsidRPr="006175B0">
              <w:rPr>
                <w:rFonts w:eastAsia="Calibri"/>
                <w:spacing w:val="-2"/>
                <w:sz w:val="20"/>
                <w:szCs w:val="20"/>
              </w:rPr>
              <w:t xml:space="preserve"> </w:t>
            </w:r>
            <w:r w:rsidRPr="006175B0">
              <w:rPr>
                <w:rFonts w:eastAsia="Calibri"/>
                <w:sz w:val="20"/>
                <w:szCs w:val="20"/>
              </w:rPr>
              <w:t>школе</w:t>
            </w:r>
            <w:r w:rsidRPr="006175B0">
              <w:rPr>
                <w:rFonts w:eastAsia="Calibri"/>
                <w:spacing w:val="48"/>
                <w:sz w:val="20"/>
                <w:szCs w:val="20"/>
              </w:rPr>
              <w:t xml:space="preserve"> </w:t>
            </w:r>
            <w:r w:rsidRPr="006175B0">
              <w:rPr>
                <w:rFonts w:eastAsia="Calibri"/>
                <w:sz w:val="20"/>
                <w:szCs w:val="20"/>
              </w:rPr>
              <w:t>№</w:t>
            </w:r>
            <w:r w:rsidRPr="006175B0">
              <w:rPr>
                <w:rFonts w:eastAsia="Calibri"/>
                <w:spacing w:val="-2"/>
                <w:sz w:val="20"/>
                <w:szCs w:val="20"/>
              </w:rPr>
              <w:t xml:space="preserve"> </w:t>
            </w:r>
            <w:r w:rsidRPr="006175B0">
              <w:rPr>
                <w:rFonts w:eastAsia="Calibri"/>
                <w:sz w:val="20"/>
                <w:szCs w:val="20"/>
              </w:rPr>
              <w:t>4</w:t>
            </w:r>
          </w:p>
        </w:tc>
        <w:tc>
          <w:tcPr>
            <w:tcW w:w="730"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25"/>
              <w:ind w:left="143" w:right="125"/>
              <w:jc w:val="center"/>
              <w:rPr>
                <w:rFonts w:eastAsia="Calibri"/>
                <w:sz w:val="20"/>
                <w:szCs w:val="20"/>
              </w:rPr>
            </w:pPr>
            <w:r w:rsidRPr="006175B0">
              <w:rPr>
                <w:rFonts w:eastAsia="Calibri"/>
                <w:sz w:val="20"/>
                <w:szCs w:val="20"/>
              </w:rPr>
              <w:t>К-3236</w:t>
            </w:r>
          </w:p>
        </w:tc>
        <w:tc>
          <w:tcPr>
            <w:tcW w:w="419"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25"/>
              <w:ind w:left="121" w:right="104"/>
              <w:jc w:val="center"/>
              <w:rPr>
                <w:rFonts w:eastAsia="Calibri"/>
                <w:sz w:val="20"/>
                <w:szCs w:val="20"/>
              </w:rPr>
            </w:pPr>
            <w:r w:rsidRPr="006175B0">
              <w:rPr>
                <w:rFonts w:eastAsia="Calibri"/>
                <w:sz w:val="20"/>
                <w:szCs w:val="20"/>
              </w:rPr>
              <w:t>К-3378</w:t>
            </w:r>
          </w:p>
        </w:tc>
        <w:tc>
          <w:tcPr>
            <w:tcW w:w="294"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25"/>
              <w:ind w:left="225" w:right="206"/>
              <w:jc w:val="center"/>
              <w:rPr>
                <w:rFonts w:eastAsia="Calibri"/>
                <w:sz w:val="20"/>
                <w:szCs w:val="20"/>
              </w:rPr>
            </w:pPr>
            <w:r w:rsidRPr="006175B0">
              <w:rPr>
                <w:rFonts w:eastAsia="Calibri"/>
                <w:sz w:val="20"/>
                <w:szCs w:val="20"/>
              </w:rPr>
              <w:t>1995</w:t>
            </w:r>
          </w:p>
        </w:tc>
        <w:tc>
          <w:tcPr>
            <w:tcW w:w="259"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25"/>
              <w:ind w:left="88" w:right="70"/>
              <w:jc w:val="center"/>
              <w:rPr>
                <w:rFonts w:eastAsia="Calibri"/>
                <w:sz w:val="20"/>
                <w:szCs w:val="20"/>
              </w:rPr>
            </w:pPr>
            <w:r w:rsidRPr="006175B0">
              <w:rPr>
                <w:rFonts w:eastAsia="Calibri"/>
                <w:sz w:val="20"/>
                <w:szCs w:val="20"/>
              </w:rPr>
              <w:t>подземный</w:t>
            </w:r>
          </w:p>
        </w:tc>
        <w:tc>
          <w:tcPr>
            <w:tcW w:w="283"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25"/>
              <w:ind w:left="148" w:right="133"/>
              <w:jc w:val="center"/>
              <w:rPr>
                <w:rFonts w:eastAsia="Calibri"/>
                <w:sz w:val="20"/>
                <w:szCs w:val="20"/>
              </w:rPr>
            </w:pPr>
            <w:r w:rsidRPr="006175B0">
              <w:rPr>
                <w:rFonts w:eastAsia="Calibri"/>
                <w:sz w:val="20"/>
                <w:szCs w:val="20"/>
              </w:rPr>
              <w:t>2.0</w:t>
            </w:r>
          </w:p>
        </w:tc>
        <w:tc>
          <w:tcPr>
            <w:tcW w:w="328"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25"/>
              <w:ind w:left="197" w:right="179"/>
              <w:jc w:val="center"/>
              <w:rPr>
                <w:rFonts w:eastAsia="Calibri"/>
                <w:sz w:val="20"/>
                <w:szCs w:val="20"/>
              </w:rPr>
            </w:pPr>
            <w:r w:rsidRPr="006175B0">
              <w:rPr>
                <w:rFonts w:eastAsia="Calibri"/>
                <w:sz w:val="20"/>
                <w:szCs w:val="20"/>
              </w:rPr>
              <w:t>202.8</w:t>
            </w:r>
          </w:p>
        </w:tc>
        <w:tc>
          <w:tcPr>
            <w:tcW w:w="309"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2" w:line="229" w:lineRule="exact"/>
              <w:ind w:left="95" w:right="71"/>
              <w:jc w:val="center"/>
              <w:rPr>
                <w:rFonts w:eastAsia="Calibri"/>
                <w:sz w:val="20"/>
                <w:szCs w:val="20"/>
              </w:rPr>
            </w:pPr>
            <w:r w:rsidRPr="006175B0">
              <w:rPr>
                <w:rFonts w:eastAsia="Calibri"/>
                <w:sz w:val="20"/>
                <w:szCs w:val="20"/>
              </w:rPr>
              <w:t>300;200;</w:t>
            </w:r>
          </w:p>
          <w:p w:rsidR="00CB483A" w:rsidRPr="006175B0" w:rsidRDefault="00CB483A" w:rsidP="006175B0">
            <w:pPr>
              <w:pStyle w:val="TableParagraph"/>
              <w:spacing w:line="229" w:lineRule="exact"/>
              <w:ind w:left="95" w:right="68"/>
              <w:jc w:val="center"/>
              <w:rPr>
                <w:rFonts w:eastAsia="Calibri"/>
                <w:sz w:val="20"/>
                <w:szCs w:val="20"/>
              </w:rPr>
            </w:pPr>
            <w:r w:rsidRPr="006175B0">
              <w:rPr>
                <w:rFonts w:eastAsia="Calibri"/>
                <w:sz w:val="20"/>
                <w:szCs w:val="20"/>
              </w:rPr>
              <w:t>150</w:t>
            </w:r>
          </w:p>
        </w:tc>
        <w:tc>
          <w:tcPr>
            <w:tcW w:w="382"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25"/>
              <w:ind w:left="91" w:right="69"/>
              <w:jc w:val="center"/>
              <w:rPr>
                <w:rFonts w:eastAsia="Calibri"/>
                <w:sz w:val="20"/>
                <w:szCs w:val="20"/>
              </w:rPr>
            </w:pPr>
            <w:r w:rsidRPr="006175B0">
              <w:rPr>
                <w:rFonts w:eastAsia="Calibri"/>
                <w:sz w:val="20"/>
                <w:szCs w:val="20"/>
              </w:rPr>
              <w:t>а/ц</w:t>
            </w:r>
          </w:p>
        </w:tc>
        <w:tc>
          <w:tcPr>
            <w:tcW w:w="258"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25"/>
              <w:ind w:right="289"/>
              <w:jc w:val="center"/>
              <w:rPr>
                <w:rFonts w:eastAsia="Calibri"/>
                <w:sz w:val="20"/>
                <w:szCs w:val="20"/>
              </w:rPr>
            </w:pPr>
            <w:r w:rsidRPr="006175B0">
              <w:rPr>
                <w:rFonts w:eastAsia="Calibri"/>
                <w:sz w:val="20"/>
                <w:szCs w:val="20"/>
              </w:rPr>
              <w:t>70</w:t>
            </w:r>
          </w:p>
        </w:tc>
      </w:tr>
      <w:tr w:rsidR="00CB483A" w:rsidRPr="006175B0" w:rsidTr="006175B0">
        <w:trPr>
          <w:trHeight w:val="688"/>
        </w:trPr>
        <w:tc>
          <w:tcPr>
            <w:tcW w:w="166"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line="225" w:lineRule="exact"/>
              <w:ind w:left="110"/>
              <w:jc w:val="center"/>
              <w:rPr>
                <w:rFonts w:eastAsia="Calibri"/>
                <w:sz w:val="20"/>
                <w:szCs w:val="20"/>
              </w:rPr>
            </w:pPr>
            <w:r w:rsidRPr="006175B0">
              <w:rPr>
                <w:rFonts w:eastAsia="Calibri"/>
                <w:sz w:val="20"/>
                <w:szCs w:val="20"/>
              </w:rPr>
              <w:t>Внутриплощадочные</w:t>
            </w:r>
            <w:r w:rsidRPr="006175B0">
              <w:rPr>
                <w:rFonts w:eastAsia="Calibri"/>
                <w:spacing w:val="-8"/>
                <w:sz w:val="20"/>
                <w:szCs w:val="20"/>
              </w:rPr>
              <w:t xml:space="preserve"> </w:t>
            </w:r>
            <w:r w:rsidRPr="006175B0">
              <w:rPr>
                <w:rFonts w:eastAsia="Calibri"/>
                <w:sz w:val="20"/>
                <w:szCs w:val="20"/>
              </w:rPr>
              <w:t>канализационные</w:t>
            </w:r>
          </w:p>
          <w:p w:rsidR="00CB483A" w:rsidRPr="006175B0" w:rsidRDefault="00CB483A" w:rsidP="006175B0">
            <w:pPr>
              <w:pStyle w:val="TableParagraph"/>
              <w:spacing w:line="228" w:lineRule="exact"/>
              <w:ind w:left="110" w:right="164"/>
              <w:jc w:val="center"/>
              <w:rPr>
                <w:rFonts w:eastAsia="Calibri"/>
                <w:sz w:val="20"/>
                <w:szCs w:val="20"/>
              </w:rPr>
            </w:pPr>
            <w:r w:rsidRPr="006175B0">
              <w:rPr>
                <w:rFonts w:eastAsia="Calibri"/>
                <w:sz w:val="20"/>
                <w:szCs w:val="20"/>
              </w:rPr>
              <w:t>сети</w:t>
            </w:r>
            <w:r w:rsidRPr="006175B0">
              <w:rPr>
                <w:rFonts w:eastAsia="Calibri"/>
                <w:spacing w:val="-3"/>
                <w:sz w:val="20"/>
                <w:szCs w:val="20"/>
              </w:rPr>
              <w:t xml:space="preserve"> </w:t>
            </w:r>
            <w:r w:rsidRPr="006175B0">
              <w:rPr>
                <w:rFonts w:eastAsia="Calibri"/>
                <w:sz w:val="20"/>
                <w:szCs w:val="20"/>
              </w:rPr>
              <w:t>к</w:t>
            </w:r>
            <w:r w:rsidRPr="006175B0">
              <w:rPr>
                <w:rFonts w:eastAsia="Calibri"/>
                <w:spacing w:val="-1"/>
                <w:sz w:val="20"/>
                <w:szCs w:val="20"/>
              </w:rPr>
              <w:t xml:space="preserve"> </w:t>
            </w:r>
            <w:r w:rsidRPr="006175B0">
              <w:rPr>
                <w:rFonts w:eastAsia="Calibri"/>
                <w:sz w:val="20"/>
                <w:szCs w:val="20"/>
              </w:rPr>
              <w:t>бассейну</w:t>
            </w:r>
            <w:r w:rsidRPr="006175B0">
              <w:rPr>
                <w:rFonts w:eastAsia="Calibri"/>
                <w:spacing w:val="45"/>
                <w:sz w:val="20"/>
                <w:szCs w:val="20"/>
              </w:rPr>
              <w:t xml:space="preserve"> </w:t>
            </w:r>
            <w:r w:rsidRPr="006175B0">
              <w:rPr>
                <w:rFonts w:eastAsia="Calibri"/>
                <w:sz w:val="20"/>
                <w:szCs w:val="20"/>
              </w:rPr>
              <w:t>на</w:t>
            </w:r>
            <w:r w:rsidRPr="006175B0">
              <w:rPr>
                <w:rFonts w:eastAsia="Calibri"/>
                <w:spacing w:val="-1"/>
                <w:sz w:val="20"/>
                <w:szCs w:val="20"/>
              </w:rPr>
              <w:t xml:space="preserve"> </w:t>
            </w:r>
            <w:r w:rsidRPr="006175B0">
              <w:rPr>
                <w:rFonts w:eastAsia="Calibri"/>
                <w:sz w:val="20"/>
                <w:szCs w:val="20"/>
              </w:rPr>
              <w:t>территории</w:t>
            </w:r>
            <w:r w:rsidRPr="006175B0">
              <w:rPr>
                <w:rFonts w:eastAsia="Calibri"/>
                <w:spacing w:val="-3"/>
                <w:sz w:val="20"/>
                <w:szCs w:val="20"/>
              </w:rPr>
              <w:t xml:space="preserve"> </w:t>
            </w:r>
            <w:r w:rsidRPr="006175B0">
              <w:rPr>
                <w:rFonts w:eastAsia="Calibri"/>
                <w:sz w:val="20"/>
                <w:szCs w:val="20"/>
              </w:rPr>
              <w:t>школы</w:t>
            </w:r>
            <w:r w:rsidRPr="006175B0">
              <w:rPr>
                <w:rFonts w:eastAsia="Calibri"/>
                <w:spacing w:val="-2"/>
                <w:sz w:val="20"/>
                <w:szCs w:val="20"/>
              </w:rPr>
              <w:t xml:space="preserve"> </w:t>
            </w:r>
            <w:r w:rsidRPr="006175B0">
              <w:rPr>
                <w:rFonts w:eastAsia="Calibri"/>
                <w:sz w:val="20"/>
                <w:szCs w:val="20"/>
              </w:rPr>
              <w:t>№</w:t>
            </w:r>
            <w:r w:rsidRPr="006175B0">
              <w:rPr>
                <w:rFonts w:eastAsia="Calibri"/>
                <w:spacing w:val="-47"/>
                <w:sz w:val="20"/>
                <w:szCs w:val="20"/>
              </w:rPr>
              <w:t xml:space="preserve"> </w:t>
            </w:r>
            <w:r w:rsidRPr="006175B0">
              <w:rPr>
                <w:rFonts w:eastAsia="Calibri"/>
                <w:sz w:val="20"/>
                <w:szCs w:val="20"/>
              </w:rPr>
              <w:t>4</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ind w:left="143" w:right="125"/>
              <w:jc w:val="center"/>
              <w:rPr>
                <w:rFonts w:eastAsia="Calibri"/>
                <w:sz w:val="20"/>
                <w:szCs w:val="20"/>
              </w:rPr>
            </w:pPr>
            <w:r w:rsidRPr="006175B0">
              <w:rPr>
                <w:rFonts w:eastAsia="Calibri"/>
                <w:sz w:val="20"/>
                <w:szCs w:val="20"/>
              </w:rPr>
              <w:t>К-3220</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ind w:left="121" w:right="104"/>
              <w:jc w:val="center"/>
              <w:rPr>
                <w:rFonts w:eastAsia="Calibri"/>
                <w:sz w:val="20"/>
                <w:szCs w:val="20"/>
              </w:rPr>
            </w:pPr>
            <w:r w:rsidRPr="006175B0">
              <w:rPr>
                <w:rFonts w:eastAsia="Calibri"/>
                <w:sz w:val="20"/>
                <w:szCs w:val="20"/>
              </w:rPr>
              <w:t>К-3236</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ind w:left="225" w:right="206"/>
              <w:jc w:val="center"/>
              <w:rPr>
                <w:rFonts w:eastAsia="Calibri"/>
                <w:sz w:val="20"/>
                <w:szCs w:val="20"/>
              </w:rPr>
            </w:pPr>
            <w:r w:rsidRPr="006175B0">
              <w:rPr>
                <w:rFonts w:eastAsia="Calibri"/>
                <w:sz w:val="20"/>
                <w:szCs w:val="20"/>
              </w:rPr>
              <w:t>1995</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ind w:left="148" w:right="133"/>
              <w:jc w:val="center"/>
              <w:rPr>
                <w:rFonts w:eastAsia="Calibri"/>
                <w:sz w:val="20"/>
                <w:szCs w:val="20"/>
              </w:rPr>
            </w:pPr>
            <w:r w:rsidRPr="006175B0">
              <w:rPr>
                <w:rFonts w:eastAsia="Calibri"/>
                <w:sz w:val="20"/>
                <w:szCs w:val="20"/>
              </w:rPr>
              <w:t>2.0</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ind w:left="197" w:right="179"/>
              <w:jc w:val="center"/>
              <w:rPr>
                <w:rFonts w:eastAsia="Calibri"/>
                <w:sz w:val="20"/>
                <w:szCs w:val="20"/>
              </w:rPr>
            </w:pPr>
            <w:r w:rsidRPr="006175B0">
              <w:rPr>
                <w:rFonts w:eastAsia="Calibri"/>
                <w:sz w:val="20"/>
                <w:szCs w:val="20"/>
              </w:rPr>
              <w:t>198.3</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ind w:left="321"/>
              <w:jc w:val="center"/>
              <w:rPr>
                <w:rFonts w:eastAsia="Calibri"/>
                <w:sz w:val="20"/>
                <w:szCs w:val="20"/>
              </w:rPr>
            </w:pPr>
            <w:r w:rsidRPr="006175B0">
              <w:rPr>
                <w:rFonts w:eastAsia="Calibri"/>
                <w:sz w:val="20"/>
                <w:szCs w:val="20"/>
              </w:rPr>
              <w:t>300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ind w:left="91" w:right="69"/>
              <w:jc w:val="center"/>
              <w:rPr>
                <w:rFonts w:eastAsia="Calibri"/>
                <w:sz w:val="20"/>
                <w:szCs w:val="20"/>
              </w:rPr>
            </w:pPr>
            <w:r w:rsidRPr="006175B0">
              <w:rPr>
                <w:rFonts w:eastAsia="Calibri"/>
                <w:sz w:val="20"/>
                <w:szCs w:val="20"/>
              </w:rPr>
              <w:t>а/ц</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ind w:right="289"/>
              <w:jc w:val="center"/>
              <w:rPr>
                <w:rFonts w:eastAsia="Calibri"/>
                <w:sz w:val="20"/>
                <w:szCs w:val="20"/>
              </w:rPr>
            </w:pPr>
            <w:r w:rsidRPr="006175B0">
              <w:rPr>
                <w:rFonts w:eastAsia="Calibri"/>
                <w:sz w:val="20"/>
                <w:szCs w:val="20"/>
              </w:rPr>
              <w:t>70</w:t>
            </w:r>
          </w:p>
        </w:tc>
      </w:tr>
      <w:tr w:rsidR="00CB483A" w:rsidRPr="006175B0" w:rsidTr="006175B0">
        <w:trPr>
          <w:trHeight w:val="510"/>
        </w:trPr>
        <w:tc>
          <w:tcPr>
            <w:tcW w:w="1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90" w:right="74"/>
              <w:jc w:val="center"/>
              <w:rPr>
                <w:rFonts w:eastAsia="Calibri"/>
                <w:sz w:val="20"/>
                <w:szCs w:val="20"/>
              </w:rPr>
            </w:pPr>
            <w:r w:rsidRPr="006175B0">
              <w:rPr>
                <w:rFonts w:eastAsia="Calibri"/>
                <w:sz w:val="20"/>
                <w:szCs w:val="20"/>
              </w:rPr>
              <w:t>100</w:t>
            </w: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286"/>
              <w:jc w:val="center"/>
              <w:rPr>
                <w:rFonts w:eastAsia="Calibri"/>
                <w:sz w:val="20"/>
                <w:szCs w:val="20"/>
              </w:rPr>
            </w:pPr>
            <w:r w:rsidRPr="006175B0">
              <w:rPr>
                <w:rFonts w:eastAsia="Calibri"/>
                <w:sz w:val="20"/>
                <w:szCs w:val="20"/>
              </w:rPr>
              <w:t>Внутриплощадочные</w:t>
            </w:r>
            <w:r w:rsidRPr="006175B0">
              <w:rPr>
                <w:rFonts w:eastAsia="Calibri"/>
                <w:spacing w:val="35"/>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ж/д</w:t>
            </w:r>
            <w:r w:rsidRPr="006175B0">
              <w:rPr>
                <w:rFonts w:eastAsia="Calibri"/>
                <w:spacing w:val="48"/>
                <w:sz w:val="20"/>
                <w:szCs w:val="20"/>
              </w:rPr>
              <w:t xml:space="preserve"> </w:t>
            </w:r>
            <w:r w:rsidRPr="006175B0">
              <w:rPr>
                <w:rFonts w:eastAsia="Calibri"/>
                <w:sz w:val="20"/>
                <w:szCs w:val="20"/>
              </w:rPr>
              <w:t>Колтушское шоссе,</w:t>
            </w:r>
            <w:r w:rsidRPr="006175B0">
              <w:rPr>
                <w:rFonts w:eastAsia="Calibri"/>
                <w:spacing w:val="-1"/>
                <w:sz w:val="20"/>
                <w:szCs w:val="20"/>
              </w:rPr>
              <w:t xml:space="preserve"> </w:t>
            </w:r>
            <w:r w:rsidRPr="006175B0">
              <w:rPr>
                <w:rFonts w:eastAsia="Calibri"/>
                <w:sz w:val="20"/>
                <w:szCs w:val="20"/>
              </w:rPr>
              <w:t>д. 80/2</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43" w:right="125"/>
              <w:jc w:val="center"/>
              <w:rPr>
                <w:rFonts w:eastAsia="Calibri"/>
                <w:sz w:val="20"/>
                <w:szCs w:val="20"/>
              </w:rPr>
            </w:pPr>
            <w:r w:rsidRPr="006175B0">
              <w:rPr>
                <w:rFonts w:eastAsia="Calibri"/>
                <w:sz w:val="20"/>
                <w:szCs w:val="20"/>
              </w:rPr>
              <w:t>К-3525</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21" w:right="104"/>
              <w:jc w:val="center"/>
              <w:rPr>
                <w:rFonts w:eastAsia="Calibri"/>
                <w:sz w:val="20"/>
                <w:szCs w:val="20"/>
              </w:rPr>
            </w:pPr>
            <w:r w:rsidRPr="006175B0">
              <w:rPr>
                <w:rFonts w:eastAsia="Calibri"/>
                <w:sz w:val="20"/>
                <w:szCs w:val="20"/>
              </w:rPr>
              <w:t>К-3510</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225" w:right="206"/>
              <w:jc w:val="center"/>
              <w:rPr>
                <w:rFonts w:eastAsia="Calibri"/>
                <w:sz w:val="20"/>
                <w:szCs w:val="20"/>
              </w:rPr>
            </w:pPr>
            <w:r w:rsidRPr="006175B0">
              <w:rPr>
                <w:rFonts w:eastAsia="Calibri"/>
                <w:sz w:val="20"/>
                <w:szCs w:val="20"/>
              </w:rPr>
              <w:t>1991</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48" w:right="133"/>
              <w:jc w:val="center"/>
              <w:rPr>
                <w:rFonts w:eastAsia="Calibri"/>
                <w:sz w:val="20"/>
                <w:szCs w:val="20"/>
              </w:rPr>
            </w:pPr>
            <w:r w:rsidRPr="006175B0">
              <w:rPr>
                <w:rFonts w:eastAsia="Calibri"/>
                <w:sz w:val="20"/>
                <w:szCs w:val="20"/>
              </w:rPr>
              <w:t>2.0</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97" w:right="179"/>
              <w:jc w:val="center"/>
              <w:rPr>
                <w:rFonts w:eastAsia="Calibri"/>
                <w:sz w:val="20"/>
                <w:szCs w:val="20"/>
              </w:rPr>
            </w:pPr>
            <w:r w:rsidRPr="006175B0">
              <w:rPr>
                <w:rFonts w:eastAsia="Calibri"/>
                <w:sz w:val="20"/>
                <w:szCs w:val="20"/>
              </w:rPr>
              <w:t>20.0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321"/>
              <w:jc w:val="center"/>
              <w:rPr>
                <w:rFonts w:eastAsia="Calibri"/>
                <w:sz w:val="20"/>
                <w:szCs w:val="20"/>
              </w:rPr>
            </w:pPr>
            <w:r w:rsidRPr="006175B0">
              <w:rPr>
                <w:rFonts w:eastAsia="Calibri"/>
                <w:sz w:val="20"/>
                <w:szCs w:val="20"/>
              </w:rPr>
              <w:t>300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91" w:right="69"/>
              <w:jc w:val="center"/>
              <w:rPr>
                <w:rFonts w:eastAsia="Calibri"/>
                <w:sz w:val="20"/>
                <w:szCs w:val="20"/>
              </w:rPr>
            </w:pPr>
            <w:r w:rsidRPr="006175B0">
              <w:rPr>
                <w:rFonts w:eastAsia="Calibri"/>
                <w:sz w:val="20"/>
                <w:szCs w:val="20"/>
              </w:rPr>
              <w:t>ж/б</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right="237"/>
              <w:jc w:val="center"/>
              <w:rPr>
                <w:rFonts w:eastAsia="Calibri"/>
                <w:sz w:val="20"/>
                <w:szCs w:val="20"/>
              </w:rPr>
            </w:pPr>
            <w:r w:rsidRPr="006175B0">
              <w:rPr>
                <w:rFonts w:eastAsia="Calibri"/>
                <w:sz w:val="20"/>
                <w:szCs w:val="20"/>
              </w:rPr>
              <w:t>100</w:t>
            </w:r>
          </w:p>
        </w:tc>
      </w:tr>
      <w:tr w:rsidR="00CB483A" w:rsidRPr="006175B0" w:rsidTr="006175B0">
        <w:trPr>
          <w:trHeight w:val="510"/>
        </w:trPr>
        <w:tc>
          <w:tcPr>
            <w:tcW w:w="1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287"/>
              <w:jc w:val="center"/>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ж/д</w:t>
            </w:r>
            <w:r w:rsidRPr="006175B0">
              <w:rPr>
                <w:rFonts w:eastAsia="Calibri"/>
                <w:spacing w:val="48"/>
                <w:sz w:val="20"/>
                <w:szCs w:val="20"/>
              </w:rPr>
              <w:t xml:space="preserve"> </w:t>
            </w:r>
            <w:r w:rsidRPr="006175B0">
              <w:rPr>
                <w:rFonts w:eastAsia="Calibri"/>
                <w:sz w:val="20"/>
                <w:szCs w:val="20"/>
              </w:rPr>
              <w:t>Колтушское шоссе</w:t>
            </w:r>
            <w:r w:rsidRPr="006175B0">
              <w:rPr>
                <w:rFonts w:eastAsia="Calibri"/>
                <w:spacing w:val="1"/>
                <w:sz w:val="20"/>
                <w:szCs w:val="20"/>
              </w:rPr>
              <w:t xml:space="preserve"> </w:t>
            </w:r>
            <w:r w:rsidRPr="006175B0">
              <w:rPr>
                <w:rFonts w:eastAsia="Calibri"/>
                <w:sz w:val="20"/>
                <w:szCs w:val="20"/>
              </w:rPr>
              <w:t>80/2</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43" w:right="125"/>
              <w:jc w:val="center"/>
              <w:rPr>
                <w:rFonts w:eastAsia="Calibri"/>
                <w:sz w:val="20"/>
                <w:szCs w:val="20"/>
              </w:rPr>
            </w:pPr>
            <w:r w:rsidRPr="006175B0">
              <w:rPr>
                <w:rFonts w:eastAsia="Calibri"/>
                <w:sz w:val="20"/>
                <w:szCs w:val="20"/>
              </w:rPr>
              <w:t>К-3519</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21" w:right="104"/>
              <w:jc w:val="center"/>
              <w:rPr>
                <w:rFonts w:eastAsia="Calibri"/>
                <w:sz w:val="20"/>
                <w:szCs w:val="20"/>
              </w:rPr>
            </w:pPr>
            <w:r w:rsidRPr="006175B0">
              <w:rPr>
                <w:rFonts w:eastAsia="Calibri"/>
                <w:sz w:val="20"/>
                <w:szCs w:val="20"/>
              </w:rPr>
              <w:t>К-3525</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225" w:right="206"/>
              <w:jc w:val="center"/>
              <w:rPr>
                <w:rFonts w:eastAsia="Calibri"/>
                <w:sz w:val="20"/>
                <w:szCs w:val="20"/>
              </w:rPr>
            </w:pPr>
            <w:r w:rsidRPr="006175B0">
              <w:rPr>
                <w:rFonts w:eastAsia="Calibri"/>
                <w:sz w:val="20"/>
                <w:szCs w:val="20"/>
              </w:rPr>
              <w:t>1992</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48" w:right="133"/>
              <w:jc w:val="center"/>
              <w:rPr>
                <w:rFonts w:eastAsia="Calibri"/>
                <w:sz w:val="20"/>
                <w:szCs w:val="20"/>
              </w:rPr>
            </w:pPr>
            <w:r w:rsidRPr="006175B0">
              <w:rPr>
                <w:rFonts w:eastAsia="Calibri"/>
                <w:sz w:val="20"/>
                <w:szCs w:val="20"/>
              </w:rPr>
              <w:t>2.0</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97" w:right="179"/>
              <w:jc w:val="center"/>
              <w:rPr>
                <w:rFonts w:eastAsia="Calibri"/>
                <w:sz w:val="20"/>
                <w:szCs w:val="20"/>
              </w:rPr>
            </w:pPr>
            <w:r w:rsidRPr="006175B0">
              <w:rPr>
                <w:rFonts w:eastAsia="Calibri"/>
                <w:sz w:val="20"/>
                <w:szCs w:val="20"/>
              </w:rPr>
              <w:t>181.5</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321"/>
              <w:jc w:val="center"/>
              <w:rPr>
                <w:rFonts w:eastAsia="Calibri"/>
                <w:sz w:val="20"/>
                <w:szCs w:val="20"/>
              </w:rPr>
            </w:pPr>
            <w:r w:rsidRPr="006175B0">
              <w:rPr>
                <w:rFonts w:eastAsia="Calibri"/>
                <w:sz w:val="20"/>
                <w:szCs w:val="20"/>
              </w:rPr>
              <w:t>225</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91" w:right="71"/>
              <w:jc w:val="center"/>
              <w:rPr>
                <w:rFonts w:eastAsia="Calibri"/>
                <w:sz w:val="20"/>
                <w:szCs w:val="20"/>
              </w:rPr>
            </w:pPr>
            <w:r w:rsidRPr="006175B0">
              <w:rPr>
                <w:rFonts w:eastAsia="Calibri"/>
                <w:sz w:val="20"/>
                <w:szCs w:val="20"/>
              </w:rPr>
              <w:t>ПХВ</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right="289"/>
              <w:jc w:val="center"/>
              <w:rPr>
                <w:rFonts w:eastAsia="Calibri"/>
                <w:sz w:val="20"/>
                <w:szCs w:val="20"/>
              </w:rPr>
            </w:pPr>
            <w:r w:rsidRPr="006175B0">
              <w:rPr>
                <w:rFonts w:eastAsia="Calibri"/>
                <w:sz w:val="20"/>
                <w:szCs w:val="20"/>
              </w:rPr>
              <w:t>48</w:t>
            </w:r>
          </w:p>
        </w:tc>
      </w:tr>
      <w:tr w:rsidR="00CB483A" w:rsidRPr="006175B0" w:rsidTr="006175B0">
        <w:trPr>
          <w:trHeight w:val="508"/>
        </w:trPr>
        <w:tc>
          <w:tcPr>
            <w:tcW w:w="166"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spacing w:before="177"/>
              <w:ind w:left="110"/>
              <w:jc w:val="center"/>
              <w:rPr>
                <w:rFonts w:eastAsia="Calibri"/>
                <w:sz w:val="20"/>
                <w:szCs w:val="20"/>
              </w:rPr>
            </w:pPr>
            <w:r w:rsidRPr="006175B0">
              <w:rPr>
                <w:rFonts w:eastAsia="Calibri"/>
                <w:sz w:val="20"/>
                <w:szCs w:val="20"/>
              </w:rPr>
              <w:t>101</w:t>
            </w: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585"/>
              <w:jc w:val="center"/>
              <w:rPr>
                <w:rFonts w:eastAsia="Calibri"/>
                <w:sz w:val="20"/>
                <w:szCs w:val="20"/>
              </w:rPr>
            </w:pPr>
            <w:r w:rsidRPr="006175B0">
              <w:rPr>
                <w:rFonts w:eastAsia="Calibri"/>
                <w:sz w:val="20"/>
                <w:szCs w:val="20"/>
              </w:rPr>
              <w:t>Магистральные</w:t>
            </w:r>
            <w:r w:rsidRPr="006175B0">
              <w:rPr>
                <w:rFonts w:eastAsia="Calibri"/>
                <w:spacing w:val="45"/>
                <w:sz w:val="20"/>
                <w:szCs w:val="20"/>
              </w:rPr>
              <w:t xml:space="preserve"> </w:t>
            </w:r>
            <w:r w:rsidRPr="006175B0">
              <w:rPr>
                <w:rFonts w:eastAsia="Calibri"/>
                <w:sz w:val="20"/>
                <w:szCs w:val="20"/>
              </w:rPr>
              <w:t>сети</w:t>
            </w:r>
            <w:r w:rsidRPr="006175B0">
              <w:rPr>
                <w:rFonts w:eastAsia="Calibri"/>
                <w:spacing w:val="40"/>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Северная</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9"/>
              <w:ind w:left="844" w:right="824" w:hanging="2"/>
              <w:jc w:val="center"/>
              <w:rPr>
                <w:rFonts w:eastAsia="Calibri"/>
                <w:sz w:val="20"/>
                <w:szCs w:val="20"/>
              </w:rPr>
            </w:pPr>
            <w:r w:rsidRPr="006175B0">
              <w:rPr>
                <w:rFonts w:eastAsia="Calibri"/>
                <w:sz w:val="20"/>
                <w:szCs w:val="20"/>
              </w:rPr>
              <w:t>К-4643</w:t>
            </w:r>
            <w:r w:rsidRPr="006175B0">
              <w:rPr>
                <w:rFonts w:eastAsia="Calibri"/>
                <w:spacing w:val="-47"/>
                <w:sz w:val="20"/>
                <w:szCs w:val="20"/>
              </w:rPr>
              <w:t xml:space="preserve"> </w:t>
            </w:r>
            <w:r w:rsidRPr="006175B0">
              <w:rPr>
                <w:rFonts w:eastAsia="Calibri"/>
                <w:sz w:val="20"/>
                <w:szCs w:val="20"/>
              </w:rPr>
              <w:t>К-3650</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9"/>
              <w:ind w:left="363" w:right="344"/>
              <w:jc w:val="center"/>
              <w:rPr>
                <w:rFonts w:eastAsia="Calibri"/>
                <w:sz w:val="20"/>
                <w:szCs w:val="20"/>
              </w:rPr>
            </w:pPr>
            <w:r w:rsidRPr="006175B0">
              <w:rPr>
                <w:rFonts w:eastAsia="Calibri"/>
                <w:sz w:val="20"/>
                <w:szCs w:val="20"/>
              </w:rPr>
              <w:t>К-4645</w:t>
            </w:r>
            <w:r w:rsidRPr="006175B0">
              <w:rPr>
                <w:rFonts w:eastAsia="Calibri"/>
                <w:spacing w:val="-48"/>
                <w:sz w:val="20"/>
                <w:szCs w:val="20"/>
              </w:rPr>
              <w:t xml:space="preserve"> </w:t>
            </w:r>
            <w:r w:rsidRPr="006175B0">
              <w:rPr>
                <w:rFonts w:eastAsia="Calibri"/>
                <w:sz w:val="20"/>
                <w:szCs w:val="20"/>
              </w:rPr>
              <w:t>К-4735</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225" w:right="206"/>
              <w:jc w:val="center"/>
              <w:rPr>
                <w:rFonts w:eastAsia="Calibri"/>
                <w:sz w:val="20"/>
                <w:szCs w:val="20"/>
              </w:rPr>
            </w:pPr>
            <w:r w:rsidRPr="006175B0">
              <w:rPr>
                <w:rFonts w:eastAsia="Calibri"/>
                <w:sz w:val="20"/>
                <w:szCs w:val="20"/>
              </w:rPr>
              <w:t>1985</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48" w:right="133"/>
              <w:jc w:val="center"/>
              <w:rPr>
                <w:rFonts w:eastAsia="Calibri"/>
                <w:sz w:val="20"/>
                <w:szCs w:val="20"/>
              </w:rPr>
            </w:pPr>
            <w:r w:rsidRPr="006175B0">
              <w:rPr>
                <w:rFonts w:eastAsia="Calibri"/>
                <w:sz w:val="20"/>
                <w:szCs w:val="20"/>
              </w:rPr>
              <w:t>2,0-4,0</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97" w:right="179"/>
              <w:jc w:val="center"/>
              <w:rPr>
                <w:rFonts w:eastAsia="Calibri"/>
                <w:sz w:val="20"/>
                <w:szCs w:val="20"/>
              </w:rPr>
            </w:pPr>
            <w:r w:rsidRPr="006175B0">
              <w:rPr>
                <w:rFonts w:eastAsia="Calibri"/>
                <w:sz w:val="20"/>
                <w:szCs w:val="20"/>
              </w:rPr>
              <w:t>195.0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321"/>
              <w:jc w:val="center"/>
              <w:rPr>
                <w:rFonts w:eastAsia="Calibri"/>
                <w:sz w:val="20"/>
                <w:szCs w:val="20"/>
              </w:rPr>
            </w:pPr>
            <w:r w:rsidRPr="006175B0">
              <w:rPr>
                <w:rFonts w:eastAsia="Calibri"/>
                <w:sz w:val="20"/>
                <w:szCs w:val="20"/>
              </w:rPr>
              <w:t>300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91" w:right="71"/>
              <w:jc w:val="center"/>
              <w:rPr>
                <w:rFonts w:eastAsia="Calibri"/>
                <w:sz w:val="20"/>
                <w:szCs w:val="20"/>
              </w:rPr>
            </w:pPr>
            <w:r w:rsidRPr="006175B0">
              <w:rPr>
                <w:rFonts w:eastAsia="Calibri"/>
                <w:sz w:val="20"/>
                <w:szCs w:val="20"/>
              </w:rPr>
              <w:t>чугун</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right="237"/>
              <w:jc w:val="center"/>
              <w:rPr>
                <w:rFonts w:eastAsia="Calibri"/>
                <w:sz w:val="20"/>
                <w:szCs w:val="20"/>
              </w:rPr>
            </w:pPr>
            <w:r w:rsidRPr="006175B0">
              <w:rPr>
                <w:rFonts w:eastAsia="Calibri"/>
                <w:sz w:val="20"/>
                <w:szCs w:val="20"/>
              </w:rPr>
              <w:t>100</w:t>
            </w:r>
          </w:p>
        </w:tc>
      </w:tr>
      <w:tr w:rsidR="00CB483A" w:rsidRPr="006175B0" w:rsidTr="006175B0">
        <w:trPr>
          <w:trHeight w:val="577"/>
        </w:trPr>
        <w:tc>
          <w:tcPr>
            <w:tcW w:w="166"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768"/>
              <w:jc w:val="center"/>
              <w:rPr>
                <w:rFonts w:eastAsia="Calibri"/>
                <w:sz w:val="20"/>
                <w:szCs w:val="20"/>
              </w:rPr>
            </w:pPr>
            <w:r w:rsidRPr="006175B0">
              <w:rPr>
                <w:rFonts w:eastAsia="Calibri"/>
                <w:sz w:val="20"/>
                <w:szCs w:val="20"/>
              </w:rPr>
              <w:t>Магистральные</w:t>
            </w:r>
            <w:r w:rsidRPr="006175B0">
              <w:rPr>
                <w:rFonts w:eastAsia="Calibri"/>
                <w:spacing w:val="41"/>
                <w:sz w:val="20"/>
                <w:szCs w:val="20"/>
              </w:rPr>
              <w:t xml:space="preserve"> </w:t>
            </w:r>
            <w:r w:rsidRPr="006175B0">
              <w:rPr>
                <w:rFonts w:eastAsia="Calibri"/>
                <w:sz w:val="20"/>
                <w:szCs w:val="20"/>
              </w:rPr>
              <w:t>сети</w:t>
            </w:r>
            <w:r w:rsidRPr="006175B0">
              <w:rPr>
                <w:rFonts w:eastAsia="Calibri"/>
                <w:spacing w:val="-5"/>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Северная</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70"/>
              <w:ind w:left="143" w:right="125"/>
              <w:jc w:val="center"/>
              <w:rPr>
                <w:rFonts w:eastAsia="Calibri"/>
                <w:sz w:val="20"/>
                <w:szCs w:val="20"/>
              </w:rPr>
            </w:pPr>
            <w:r w:rsidRPr="006175B0">
              <w:rPr>
                <w:rFonts w:eastAsia="Calibri"/>
                <w:sz w:val="20"/>
                <w:szCs w:val="20"/>
              </w:rPr>
              <w:t>К-1629</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70"/>
              <w:ind w:left="121" w:right="104"/>
              <w:jc w:val="center"/>
              <w:rPr>
                <w:rFonts w:eastAsia="Calibri"/>
                <w:sz w:val="20"/>
                <w:szCs w:val="20"/>
              </w:rPr>
            </w:pPr>
            <w:r w:rsidRPr="006175B0">
              <w:rPr>
                <w:rFonts w:eastAsia="Calibri"/>
                <w:sz w:val="20"/>
                <w:szCs w:val="20"/>
              </w:rPr>
              <w:t>К-3916</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70"/>
              <w:ind w:left="225" w:right="206"/>
              <w:jc w:val="center"/>
              <w:rPr>
                <w:rFonts w:eastAsia="Calibri"/>
                <w:sz w:val="20"/>
                <w:szCs w:val="20"/>
              </w:rPr>
            </w:pPr>
            <w:r w:rsidRPr="006175B0">
              <w:rPr>
                <w:rFonts w:eastAsia="Calibri"/>
                <w:sz w:val="20"/>
                <w:szCs w:val="20"/>
              </w:rPr>
              <w:t>1985</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70"/>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70"/>
              <w:ind w:left="148" w:right="133"/>
              <w:jc w:val="center"/>
              <w:rPr>
                <w:rFonts w:eastAsia="Calibri"/>
                <w:sz w:val="20"/>
                <w:szCs w:val="20"/>
              </w:rPr>
            </w:pPr>
            <w:r w:rsidRPr="006175B0">
              <w:rPr>
                <w:rFonts w:eastAsia="Calibri"/>
                <w:sz w:val="20"/>
                <w:szCs w:val="20"/>
              </w:rPr>
              <w:t>2,0-4,0</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70"/>
              <w:ind w:left="197" w:right="179"/>
              <w:jc w:val="center"/>
              <w:rPr>
                <w:rFonts w:eastAsia="Calibri"/>
                <w:sz w:val="20"/>
                <w:szCs w:val="20"/>
              </w:rPr>
            </w:pPr>
            <w:r w:rsidRPr="006175B0">
              <w:rPr>
                <w:rFonts w:eastAsia="Calibri"/>
                <w:sz w:val="20"/>
                <w:szCs w:val="20"/>
              </w:rPr>
              <w:t>900.0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55"/>
              <w:ind w:left="319"/>
              <w:jc w:val="center"/>
              <w:rPr>
                <w:rFonts w:eastAsia="Calibri"/>
                <w:sz w:val="20"/>
                <w:szCs w:val="20"/>
              </w:rPr>
            </w:pPr>
            <w:r w:rsidRPr="006175B0">
              <w:rPr>
                <w:rFonts w:eastAsia="Calibri"/>
                <w:sz w:val="20"/>
                <w:szCs w:val="20"/>
              </w:rPr>
              <w:t>400</w:t>
            </w:r>
          </w:p>
          <w:p w:rsidR="00CB483A" w:rsidRPr="006175B0" w:rsidRDefault="00CB483A" w:rsidP="006175B0">
            <w:pPr>
              <w:pStyle w:val="TableParagraph"/>
              <w:spacing w:before="1"/>
              <w:ind w:left="321"/>
              <w:jc w:val="center"/>
              <w:rPr>
                <w:rFonts w:eastAsia="Calibri"/>
                <w:sz w:val="20"/>
                <w:szCs w:val="20"/>
              </w:rPr>
            </w:pPr>
            <w:r w:rsidRPr="006175B0">
              <w:rPr>
                <w:rFonts w:eastAsia="Calibri"/>
                <w:sz w:val="20"/>
                <w:szCs w:val="20"/>
              </w:rPr>
              <w:t>600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70"/>
              <w:ind w:left="91" w:right="69"/>
              <w:jc w:val="center"/>
              <w:rPr>
                <w:rFonts w:eastAsia="Calibri"/>
                <w:sz w:val="20"/>
                <w:szCs w:val="20"/>
              </w:rPr>
            </w:pPr>
            <w:r w:rsidRPr="006175B0">
              <w:rPr>
                <w:rFonts w:eastAsia="Calibri"/>
                <w:sz w:val="20"/>
                <w:szCs w:val="20"/>
              </w:rPr>
              <w:t>ж/б</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70"/>
              <w:ind w:right="237"/>
              <w:jc w:val="center"/>
              <w:rPr>
                <w:rFonts w:eastAsia="Calibri"/>
                <w:sz w:val="20"/>
                <w:szCs w:val="20"/>
              </w:rPr>
            </w:pPr>
            <w:r w:rsidRPr="006175B0">
              <w:rPr>
                <w:rFonts w:eastAsia="Calibri"/>
                <w:sz w:val="20"/>
                <w:szCs w:val="20"/>
              </w:rPr>
              <w:t>100</w:t>
            </w:r>
          </w:p>
        </w:tc>
      </w:tr>
      <w:tr w:rsidR="00CB483A" w:rsidRPr="006175B0" w:rsidTr="006175B0">
        <w:trPr>
          <w:trHeight w:val="511"/>
        </w:trPr>
        <w:tc>
          <w:tcPr>
            <w:tcW w:w="166"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spacing w:before="143"/>
              <w:ind w:left="110"/>
              <w:jc w:val="center"/>
              <w:rPr>
                <w:rFonts w:eastAsia="Calibri"/>
                <w:sz w:val="20"/>
                <w:szCs w:val="20"/>
              </w:rPr>
            </w:pPr>
            <w:r w:rsidRPr="006175B0">
              <w:rPr>
                <w:rFonts w:eastAsia="Calibri"/>
                <w:sz w:val="20"/>
                <w:szCs w:val="20"/>
              </w:rPr>
              <w:t>102</w:t>
            </w: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785"/>
              <w:jc w:val="center"/>
              <w:rPr>
                <w:rFonts w:eastAsia="Calibri"/>
                <w:sz w:val="20"/>
                <w:szCs w:val="20"/>
              </w:rPr>
            </w:pPr>
            <w:r w:rsidRPr="006175B0">
              <w:rPr>
                <w:rFonts w:eastAsia="Calibri"/>
                <w:sz w:val="20"/>
                <w:szCs w:val="20"/>
              </w:rPr>
              <w:t>Канализационный</w:t>
            </w:r>
            <w:r w:rsidRPr="006175B0">
              <w:rPr>
                <w:rFonts w:eastAsia="Calibri"/>
                <w:spacing w:val="1"/>
                <w:sz w:val="20"/>
                <w:szCs w:val="20"/>
              </w:rPr>
              <w:t xml:space="preserve"> </w:t>
            </w:r>
            <w:r w:rsidRPr="006175B0">
              <w:rPr>
                <w:rFonts w:eastAsia="Calibri"/>
                <w:sz w:val="20"/>
                <w:szCs w:val="20"/>
              </w:rPr>
              <w:t>коллектор</w:t>
            </w:r>
            <w:r w:rsidRPr="006175B0">
              <w:rPr>
                <w:rFonts w:eastAsia="Calibri"/>
                <w:spacing w:val="1"/>
                <w:sz w:val="20"/>
                <w:szCs w:val="20"/>
              </w:rPr>
              <w:t xml:space="preserve"> </w:t>
            </w:r>
            <w:r w:rsidRPr="006175B0">
              <w:rPr>
                <w:rFonts w:eastAsia="Calibri"/>
                <w:sz w:val="20"/>
                <w:szCs w:val="20"/>
              </w:rPr>
              <w:t>от</w:t>
            </w:r>
            <w:r w:rsidRPr="006175B0">
              <w:rPr>
                <w:rFonts w:eastAsia="Calibri"/>
                <w:spacing w:val="-47"/>
                <w:sz w:val="20"/>
                <w:szCs w:val="20"/>
              </w:rPr>
              <w:t xml:space="preserve"> </w:t>
            </w:r>
            <w:r w:rsidRPr="006175B0">
              <w:rPr>
                <w:rFonts w:eastAsia="Calibri"/>
                <w:sz w:val="20"/>
                <w:szCs w:val="20"/>
              </w:rPr>
              <w:t>1/68</w:t>
            </w:r>
            <w:r w:rsidRPr="006175B0">
              <w:rPr>
                <w:rFonts w:eastAsia="Calibri"/>
                <w:spacing w:val="1"/>
                <w:sz w:val="20"/>
                <w:szCs w:val="20"/>
              </w:rPr>
              <w:t xml:space="preserve"> </w:t>
            </w:r>
            <w:r w:rsidRPr="006175B0">
              <w:rPr>
                <w:rFonts w:eastAsia="Calibri"/>
                <w:sz w:val="20"/>
                <w:szCs w:val="20"/>
              </w:rPr>
              <w:t>-</w:t>
            </w:r>
            <w:r w:rsidRPr="006175B0">
              <w:rPr>
                <w:rFonts w:eastAsia="Calibri"/>
                <w:spacing w:val="-3"/>
                <w:sz w:val="20"/>
                <w:szCs w:val="20"/>
              </w:rPr>
              <w:t xml:space="preserve"> </w:t>
            </w:r>
            <w:r w:rsidRPr="006175B0">
              <w:rPr>
                <w:rFonts w:eastAsia="Calibri"/>
                <w:sz w:val="20"/>
                <w:szCs w:val="20"/>
              </w:rPr>
              <w:t>ГКНС/Ковалево</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41" w:right="125"/>
              <w:jc w:val="center"/>
              <w:rPr>
                <w:rFonts w:eastAsia="Calibri"/>
                <w:sz w:val="20"/>
                <w:szCs w:val="20"/>
              </w:rPr>
            </w:pPr>
            <w:r w:rsidRPr="006175B0">
              <w:rPr>
                <w:rFonts w:eastAsia="Calibri"/>
                <w:sz w:val="20"/>
                <w:szCs w:val="20"/>
              </w:rPr>
              <w:t>К-1--К-605</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21" w:right="104"/>
              <w:jc w:val="center"/>
              <w:rPr>
                <w:rFonts w:eastAsia="Calibri"/>
                <w:sz w:val="20"/>
                <w:szCs w:val="20"/>
              </w:rPr>
            </w:pPr>
            <w:r w:rsidRPr="006175B0">
              <w:rPr>
                <w:rFonts w:eastAsia="Calibri"/>
                <w:sz w:val="20"/>
                <w:szCs w:val="20"/>
              </w:rPr>
              <w:t>К-1638</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225" w:right="206"/>
              <w:jc w:val="center"/>
              <w:rPr>
                <w:rFonts w:eastAsia="Calibri"/>
                <w:sz w:val="20"/>
                <w:szCs w:val="20"/>
              </w:rPr>
            </w:pPr>
            <w:r w:rsidRPr="006175B0">
              <w:rPr>
                <w:rFonts w:eastAsia="Calibri"/>
                <w:sz w:val="20"/>
                <w:szCs w:val="20"/>
              </w:rPr>
              <w:t>1994</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48" w:right="133"/>
              <w:jc w:val="center"/>
              <w:rPr>
                <w:rFonts w:eastAsia="Calibri"/>
                <w:sz w:val="20"/>
                <w:szCs w:val="20"/>
              </w:rPr>
            </w:pPr>
            <w:r w:rsidRPr="006175B0">
              <w:rPr>
                <w:rFonts w:eastAsia="Calibri"/>
                <w:sz w:val="20"/>
                <w:szCs w:val="20"/>
              </w:rPr>
              <w:t>2.5</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97" w:right="181"/>
              <w:jc w:val="center"/>
              <w:rPr>
                <w:rFonts w:eastAsia="Calibri"/>
                <w:sz w:val="20"/>
                <w:szCs w:val="20"/>
              </w:rPr>
            </w:pPr>
            <w:r w:rsidRPr="006175B0">
              <w:rPr>
                <w:rFonts w:eastAsia="Calibri"/>
                <w:sz w:val="20"/>
                <w:szCs w:val="20"/>
              </w:rPr>
              <w:t>2010.0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271"/>
              <w:jc w:val="center"/>
              <w:rPr>
                <w:rFonts w:eastAsia="Calibri"/>
                <w:sz w:val="20"/>
                <w:szCs w:val="20"/>
              </w:rPr>
            </w:pPr>
            <w:r w:rsidRPr="006175B0">
              <w:rPr>
                <w:rFonts w:eastAsia="Calibri"/>
                <w:sz w:val="20"/>
                <w:szCs w:val="20"/>
              </w:rPr>
              <w:t>1200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91" w:right="69"/>
              <w:jc w:val="center"/>
              <w:rPr>
                <w:rFonts w:eastAsia="Calibri"/>
                <w:sz w:val="20"/>
                <w:szCs w:val="20"/>
              </w:rPr>
            </w:pPr>
            <w:r w:rsidRPr="006175B0">
              <w:rPr>
                <w:rFonts w:eastAsia="Calibri"/>
                <w:sz w:val="20"/>
                <w:szCs w:val="20"/>
              </w:rPr>
              <w:t>ж/б</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right="289"/>
              <w:jc w:val="center"/>
              <w:rPr>
                <w:rFonts w:eastAsia="Calibri"/>
                <w:sz w:val="20"/>
                <w:szCs w:val="20"/>
              </w:rPr>
            </w:pPr>
            <w:r w:rsidRPr="006175B0">
              <w:rPr>
                <w:rFonts w:eastAsia="Calibri"/>
                <w:sz w:val="20"/>
                <w:szCs w:val="20"/>
              </w:rPr>
              <w:t>88</w:t>
            </w:r>
          </w:p>
        </w:tc>
      </w:tr>
      <w:tr w:rsidR="00CB483A" w:rsidRPr="006175B0" w:rsidTr="006175B0">
        <w:trPr>
          <w:trHeight w:val="510"/>
        </w:trPr>
        <w:tc>
          <w:tcPr>
            <w:tcW w:w="166"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271"/>
              <w:jc w:val="center"/>
              <w:rPr>
                <w:rFonts w:eastAsia="Calibri"/>
                <w:sz w:val="20"/>
                <w:szCs w:val="20"/>
              </w:rPr>
            </w:pPr>
            <w:r w:rsidRPr="006175B0">
              <w:rPr>
                <w:rFonts w:eastAsia="Calibri"/>
                <w:sz w:val="20"/>
                <w:szCs w:val="20"/>
              </w:rPr>
              <w:t>Сети самотечной канализационной сети</w:t>
            </w:r>
            <w:r w:rsidRPr="006175B0">
              <w:rPr>
                <w:rFonts w:eastAsia="Calibri"/>
                <w:spacing w:val="-48"/>
                <w:sz w:val="20"/>
                <w:szCs w:val="20"/>
              </w:rPr>
              <w:t xml:space="preserve"> </w:t>
            </w:r>
            <w:r w:rsidRPr="006175B0">
              <w:rPr>
                <w:rFonts w:eastAsia="Calibri"/>
                <w:sz w:val="20"/>
                <w:szCs w:val="20"/>
              </w:rPr>
              <w:t>Общежитие</w:t>
            </w:r>
            <w:r w:rsidRPr="006175B0">
              <w:rPr>
                <w:rFonts w:eastAsia="Calibri"/>
                <w:spacing w:val="-2"/>
                <w:sz w:val="20"/>
                <w:szCs w:val="20"/>
              </w:rPr>
              <w:t xml:space="preserve"> </w:t>
            </w:r>
            <w:r w:rsidRPr="006175B0">
              <w:rPr>
                <w:rFonts w:eastAsia="Calibri"/>
                <w:sz w:val="20"/>
                <w:szCs w:val="20"/>
              </w:rPr>
              <w:t>мкр.</w:t>
            </w:r>
            <w:r w:rsidRPr="006175B0">
              <w:rPr>
                <w:rFonts w:eastAsia="Calibri"/>
                <w:spacing w:val="48"/>
                <w:sz w:val="20"/>
                <w:szCs w:val="20"/>
              </w:rPr>
              <w:t xml:space="preserve"> </w:t>
            </w:r>
            <w:r w:rsidRPr="006175B0">
              <w:rPr>
                <w:rFonts w:eastAsia="Calibri"/>
                <w:sz w:val="20"/>
                <w:szCs w:val="20"/>
              </w:rPr>
              <w:t>Бернгардовка</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43" w:right="125"/>
              <w:jc w:val="center"/>
              <w:rPr>
                <w:rFonts w:eastAsia="Calibri"/>
                <w:sz w:val="20"/>
                <w:szCs w:val="20"/>
              </w:rPr>
            </w:pPr>
            <w:r w:rsidRPr="006175B0">
              <w:rPr>
                <w:rFonts w:eastAsia="Calibri"/>
                <w:sz w:val="20"/>
                <w:szCs w:val="20"/>
              </w:rPr>
              <w:t>К-1400</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21" w:right="104"/>
              <w:jc w:val="center"/>
              <w:rPr>
                <w:rFonts w:eastAsia="Calibri"/>
                <w:sz w:val="20"/>
                <w:szCs w:val="20"/>
              </w:rPr>
            </w:pPr>
            <w:r w:rsidRPr="006175B0">
              <w:rPr>
                <w:rFonts w:eastAsia="Calibri"/>
                <w:sz w:val="20"/>
                <w:szCs w:val="20"/>
              </w:rPr>
              <w:t>К-3991</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225" w:right="206"/>
              <w:jc w:val="center"/>
              <w:rPr>
                <w:rFonts w:eastAsia="Calibri"/>
                <w:sz w:val="20"/>
                <w:szCs w:val="20"/>
              </w:rPr>
            </w:pPr>
            <w:r w:rsidRPr="006175B0">
              <w:rPr>
                <w:rFonts w:eastAsia="Calibri"/>
                <w:sz w:val="20"/>
                <w:szCs w:val="20"/>
              </w:rPr>
              <w:t>1985</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48" w:right="133"/>
              <w:jc w:val="center"/>
              <w:rPr>
                <w:rFonts w:eastAsia="Calibri"/>
                <w:sz w:val="20"/>
                <w:szCs w:val="20"/>
              </w:rPr>
            </w:pPr>
            <w:r w:rsidRPr="006175B0">
              <w:rPr>
                <w:rFonts w:eastAsia="Calibri"/>
                <w:sz w:val="20"/>
                <w:szCs w:val="20"/>
              </w:rPr>
              <w:t>2.0</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97" w:right="179"/>
              <w:jc w:val="center"/>
              <w:rPr>
                <w:rFonts w:eastAsia="Calibri"/>
                <w:sz w:val="20"/>
                <w:szCs w:val="20"/>
              </w:rPr>
            </w:pPr>
            <w:r w:rsidRPr="006175B0">
              <w:rPr>
                <w:rFonts w:eastAsia="Calibri"/>
                <w:sz w:val="20"/>
                <w:szCs w:val="20"/>
              </w:rPr>
              <w:t>138.0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22" w:line="229" w:lineRule="exact"/>
              <w:ind w:left="319"/>
              <w:jc w:val="center"/>
              <w:rPr>
                <w:rFonts w:eastAsia="Calibri"/>
                <w:sz w:val="20"/>
                <w:szCs w:val="20"/>
              </w:rPr>
            </w:pPr>
            <w:r w:rsidRPr="006175B0">
              <w:rPr>
                <w:rFonts w:eastAsia="Calibri"/>
                <w:sz w:val="20"/>
                <w:szCs w:val="20"/>
              </w:rPr>
              <w:t>150</w:t>
            </w:r>
          </w:p>
          <w:p w:rsidR="00CB483A" w:rsidRPr="006175B0" w:rsidRDefault="00CB483A" w:rsidP="006175B0">
            <w:pPr>
              <w:pStyle w:val="TableParagraph"/>
              <w:spacing w:line="229" w:lineRule="exact"/>
              <w:ind w:left="321"/>
              <w:jc w:val="center"/>
              <w:rPr>
                <w:rFonts w:eastAsia="Calibri"/>
                <w:sz w:val="20"/>
                <w:szCs w:val="20"/>
              </w:rPr>
            </w:pPr>
            <w:r w:rsidRPr="006175B0">
              <w:rPr>
                <w:rFonts w:eastAsia="Calibri"/>
                <w:sz w:val="20"/>
                <w:szCs w:val="20"/>
              </w:rPr>
              <w:t>200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91" w:right="70"/>
              <w:jc w:val="center"/>
              <w:rPr>
                <w:rFonts w:eastAsia="Calibri"/>
                <w:sz w:val="20"/>
                <w:szCs w:val="20"/>
              </w:rPr>
            </w:pPr>
            <w:r w:rsidRPr="006175B0">
              <w:rPr>
                <w:rFonts w:eastAsia="Calibri"/>
                <w:sz w:val="20"/>
                <w:szCs w:val="20"/>
              </w:rPr>
              <w:t>керамика</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right="289"/>
              <w:jc w:val="center"/>
              <w:rPr>
                <w:rFonts w:eastAsia="Calibri"/>
                <w:sz w:val="20"/>
                <w:szCs w:val="20"/>
              </w:rPr>
            </w:pPr>
            <w:r w:rsidRPr="006175B0">
              <w:rPr>
                <w:rFonts w:eastAsia="Calibri"/>
                <w:sz w:val="20"/>
                <w:szCs w:val="20"/>
              </w:rPr>
              <w:t>62</w:t>
            </w:r>
          </w:p>
        </w:tc>
      </w:tr>
      <w:tr w:rsidR="00CB483A" w:rsidRPr="006175B0" w:rsidTr="006175B0">
        <w:trPr>
          <w:trHeight w:val="508"/>
        </w:trPr>
        <w:tc>
          <w:tcPr>
            <w:tcW w:w="166"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spacing w:before="141"/>
              <w:ind w:left="110"/>
              <w:jc w:val="center"/>
              <w:rPr>
                <w:rFonts w:eastAsia="Calibri"/>
                <w:sz w:val="20"/>
                <w:szCs w:val="20"/>
              </w:rPr>
            </w:pPr>
            <w:r w:rsidRPr="006175B0">
              <w:rPr>
                <w:rFonts w:eastAsia="Calibri"/>
                <w:sz w:val="20"/>
                <w:szCs w:val="20"/>
              </w:rPr>
              <w:t>103</w:t>
            </w: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726"/>
              <w:jc w:val="center"/>
              <w:rPr>
                <w:rFonts w:eastAsia="Calibri"/>
                <w:sz w:val="20"/>
                <w:szCs w:val="20"/>
              </w:rPr>
            </w:pPr>
            <w:r w:rsidRPr="006175B0">
              <w:rPr>
                <w:rFonts w:eastAsia="Calibri"/>
                <w:sz w:val="20"/>
                <w:szCs w:val="20"/>
              </w:rPr>
              <w:t>Магистральный</w:t>
            </w:r>
            <w:r w:rsidRPr="006175B0">
              <w:rPr>
                <w:rFonts w:eastAsia="Calibri"/>
                <w:spacing w:val="34"/>
                <w:sz w:val="20"/>
                <w:szCs w:val="20"/>
              </w:rPr>
              <w:t xml:space="preserve"> </w:t>
            </w:r>
            <w:r w:rsidRPr="006175B0">
              <w:rPr>
                <w:rFonts w:eastAsia="Calibri"/>
                <w:sz w:val="20"/>
                <w:szCs w:val="20"/>
              </w:rPr>
              <w:t>канализационный</w:t>
            </w:r>
            <w:r w:rsidRPr="006175B0">
              <w:rPr>
                <w:rFonts w:eastAsia="Calibri"/>
                <w:spacing w:val="-47"/>
                <w:sz w:val="20"/>
                <w:szCs w:val="20"/>
              </w:rPr>
              <w:t xml:space="preserve"> </w:t>
            </w:r>
            <w:r w:rsidRPr="006175B0">
              <w:rPr>
                <w:rFonts w:eastAsia="Calibri"/>
                <w:sz w:val="20"/>
                <w:szCs w:val="20"/>
              </w:rPr>
              <w:t>коллектор</w:t>
            </w:r>
            <w:r w:rsidRPr="006175B0">
              <w:rPr>
                <w:rFonts w:eastAsia="Calibri"/>
                <w:spacing w:val="-2"/>
                <w:sz w:val="20"/>
                <w:szCs w:val="20"/>
              </w:rPr>
              <w:t xml:space="preserve"> </w:t>
            </w:r>
            <w:r w:rsidRPr="006175B0">
              <w:rPr>
                <w:rFonts w:eastAsia="Calibri"/>
                <w:sz w:val="20"/>
                <w:szCs w:val="20"/>
              </w:rPr>
              <w:t>Всев.-КНС-Приютино</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175B0" w:rsidRDefault="00CB483A" w:rsidP="006175B0">
            <w:pPr>
              <w:pStyle w:val="TableParagraph"/>
              <w:spacing w:before="19"/>
              <w:ind w:left="373" w:right="317"/>
              <w:jc w:val="center"/>
              <w:rPr>
                <w:rFonts w:eastAsia="Calibri"/>
                <w:sz w:val="20"/>
                <w:szCs w:val="20"/>
              </w:rPr>
            </w:pPr>
            <w:r w:rsidRPr="006175B0">
              <w:rPr>
                <w:rFonts w:eastAsia="Calibri"/>
                <w:sz w:val="20"/>
                <w:szCs w:val="20"/>
              </w:rPr>
              <w:t>К-4110</w:t>
            </w:r>
          </w:p>
          <w:p w:rsidR="00CB483A" w:rsidRPr="006175B0" w:rsidRDefault="00CB483A" w:rsidP="006175B0">
            <w:pPr>
              <w:pStyle w:val="TableParagraph"/>
              <w:spacing w:before="19"/>
              <w:ind w:left="373" w:right="317"/>
              <w:jc w:val="center"/>
              <w:rPr>
                <w:rFonts w:eastAsia="Calibri"/>
                <w:sz w:val="20"/>
                <w:szCs w:val="20"/>
              </w:rPr>
            </w:pPr>
            <w:r w:rsidRPr="006175B0">
              <w:rPr>
                <w:rFonts w:eastAsia="Calibri"/>
                <w:spacing w:val="-47"/>
                <w:sz w:val="20"/>
                <w:szCs w:val="20"/>
              </w:rPr>
              <w:t xml:space="preserve"> </w:t>
            </w:r>
            <w:r w:rsidRPr="006175B0">
              <w:rPr>
                <w:rFonts w:eastAsia="Calibri"/>
                <w:sz w:val="20"/>
                <w:szCs w:val="20"/>
              </w:rPr>
              <w:t>К-1193</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9"/>
              <w:ind w:left="363" w:right="344"/>
              <w:jc w:val="center"/>
              <w:rPr>
                <w:rFonts w:eastAsia="Calibri"/>
                <w:sz w:val="20"/>
                <w:szCs w:val="20"/>
              </w:rPr>
            </w:pPr>
            <w:r w:rsidRPr="006175B0">
              <w:rPr>
                <w:rFonts w:eastAsia="Calibri"/>
                <w:sz w:val="20"/>
                <w:szCs w:val="20"/>
              </w:rPr>
              <w:t>К-3816</w:t>
            </w:r>
            <w:r w:rsidRPr="006175B0">
              <w:rPr>
                <w:rFonts w:eastAsia="Calibri"/>
                <w:spacing w:val="-48"/>
                <w:sz w:val="20"/>
                <w:szCs w:val="20"/>
              </w:rPr>
              <w:t xml:space="preserve"> </w:t>
            </w:r>
            <w:r w:rsidRPr="006175B0">
              <w:rPr>
                <w:rFonts w:eastAsia="Calibri"/>
                <w:sz w:val="20"/>
                <w:szCs w:val="20"/>
              </w:rPr>
              <w:t>К-3278</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225" w:right="206"/>
              <w:jc w:val="center"/>
              <w:rPr>
                <w:rFonts w:eastAsia="Calibri"/>
                <w:sz w:val="20"/>
                <w:szCs w:val="20"/>
              </w:rPr>
            </w:pPr>
            <w:r w:rsidRPr="006175B0">
              <w:rPr>
                <w:rFonts w:eastAsia="Calibri"/>
                <w:sz w:val="20"/>
                <w:szCs w:val="20"/>
              </w:rPr>
              <w:t>1976</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48" w:right="133"/>
              <w:jc w:val="center"/>
              <w:rPr>
                <w:rFonts w:eastAsia="Calibri"/>
                <w:sz w:val="20"/>
                <w:szCs w:val="20"/>
              </w:rPr>
            </w:pPr>
            <w:r w:rsidRPr="006175B0">
              <w:rPr>
                <w:rFonts w:eastAsia="Calibri"/>
                <w:sz w:val="20"/>
                <w:szCs w:val="20"/>
              </w:rPr>
              <w:t>2.5</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97" w:right="181"/>
              <w:jc w:val="center"/>
              <w:rPr>
                <w:rFonts w:eastAsia="Calibri"/>
                <w:sz w:val="20"/>
                <w:szCs w:val="20"/>
              </w:rPr>
            </w:pPr>
            <w:r w:rsidRPr="006175B0">
              <w:rPr>
                <w:rFonts w:eastAsia="Calibri"/>
                <w:sz w:val="20"/>
                <w:szCs w:val="20"/>
              </w:rPr>
              <w:t>2221.0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9"/>
              <w:ind w:left="319"/>
              <w:jc w:val="center"/>
              <w:rPr>
                <w:rFonts w:eastAsia="Calibri"/>
                <w:sz w:val="20"/>
                <w:szCs w:val="20"/>
              </w:rPr>
            </w:pPr>
            <w:r w:rsidRPr="006175B0">
              <w:rPr>
                <w:rFonts w:eastAsia="Calibri"/>
                <w:sz w:val="20"/>
                <w:szCs w:val="20"/>
              </w:rPr>
              <w:t>600</w:t>
            </w:r>
          </w:p>
          <w:p w:rsidR="00CB483A" w:rsidRPr="006175B0" w:rsidRDefault="00CB483A" w:rsidP="006175B0">
            <w:pPr>
              <w:pStyle w:val="TableParagraph"/>
              <w:spacing w:before="1"/>
              <w:ind w:left="321"/>
              <w:jc w:val="center"/>
              <w:rPr>
                <w:rFonts w:eastAsia="Calibri"/>
                <w:sz w:val="20"/>
                <w:szCs w:val="20"/>
              </w:rPr>
            </w:pPr>
            <w:r w:rsidRPr="006175B0">
              <w:rPr>
                <w:rFonts w:eastAsia="Calibri"/>
                <w:sz w:val="20"/>
                <w:szCs w:val="20"/>
              </w:rPr>
              <w:t>200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91" w:right="69"/>
              <w:jc w:val="center"/>
              <w:rPr>
                <w:rFonts w:eastAsia="Calibri"/>
                <w:sz w:val="20"/>
                <w:szCs w:val="20"/>
              </w:rPr>
            </w:pPr>
            <w:r w:rsidRPr="006175B0">
              <w:rPr>
                <w:rFonts w:eastAsia="Calibri"/>
                <w:sz w:val="20"/>
                <w:szCs w:val="20"/>
              </w:rPr>
              <w:t>ж/б</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right="237"/>
              <w:jc w:val="center"/>
              <w:rPr>
                <w:rFonts w:eastAsia="Calibri"/>
                <w:sz w:val="20"/>
                <w:szCs w:val="20"/>
              </w:rPr>
            </w:pPr>
            <w:r w:rsidRPr="006175B0">
              <w:rPr>
                <w:rFonts w:eastAsia="Calibri"/>
                <w:sz w:val="20"/>
                <w:szCs w:val="20"/>
              </w:rPr>
              <w:t>100</w:t>
            </w:r>
          </w:p>
        </w:tc>
      </w:tr>
      <w:tr w:rsidR="00CB483A" w:rsidRPr="006175B0" w:rsidTr="006175B0">
        <w:trPr>
          <w:trHeight w:val="510"/>
        </w:trPr>
        <w:tc>
          <w:tcPr>
            <w:tcW w:w="166"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312"/>
              <w:jc w:val="center"/>
              <w:rPr>
                <w:rFonts w:eastAsia="Calibri"/>
                <w:sz w:val="20"/>
                <w:szCs w:val="20"/>
              </w:rPr>
            </w:pPr>
            <w:r w:rsidRPr="006175B0">
              <w:rPr>
                <w:rFonts w:eastAsia="Calibri"/>
                <w:sz w:val="20"/>
                <w:szCs w:val="20"/>
              </w:rPr>
              <w:t>Магистральный</w:t>
            </w:r>
            <w:r w:rsidRPr="006175B0">
              <w:rPr>
                <w:rFonts w:eastAsia="Calibri"/>
                <w:spacing w:val="1"/>
                <w:sz w:val="20"/>
                <w:szCs w:val="20"/>
              </w:rPr>
              <w:t xml:space="preserve"> </w:t>
            </w:r>
            <w:r w:rsidRPr="006175B0">
              <w:rPr>
                <w:rFonts w:eastAsia="Calibri"/>
                <w:sz w:val="20"/>
                <w:szCs w:val="20"/>
              </w:rPr>
              <w:t>канализационный</w:t>
            </w:r>
            <w:r w:rsidRPr="006175B0">
              <w:rPr>
                <w:rFonts w:eastAsia="Calibri"/>
                <w:spacing w:val="1"/>
                <w:sz w:val="20"/>
                <w:szCs w:val="20"/>
              </w:rPr>
              <w:t xml:space="preserve"> </w:t>
            </w:r>
            <w:r w:rsidRPr="006175B0">
              <w:rPr>
                <w:rFonts w:eastAsia="Calibri"/>
                <w:sz w:val="20"/>
                <w:szCs w:val="20"/>
              </w:rPr>
              <w:t>коллектор</w:t>
            </w:r>
            <w:r w:rsidRPr="006175B0">
              <w:rPr>
                <w:rFonts w:eastAsia="Calibri"/>
                <w:spacing w:val="-13"/>
                <w:sz w:val="20"/>
                <w:szCs w:val="20"/>
              </w:rPr>
              <w:t xml:space="preserve"> </w:t>
            </w:r>
            <w:r w:rsidRPr="006175B0">
              <w:rPr>
                <w:rFonts w:eastAsia="Calibri"/>
                <w:sz w:val="20"/>
                <w:szCs w:val="20"/>
              </w:rPr>
              <w:t>Всеволожск-КНС-Приютино</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373" w:right="317"/>
              <w:jc w:val="center"/>
              <w:rPr>
                <w:rFonts w:eastAsia="Calibri"/>
                <w:sz w:val="20"/>
                <w:szCs w:val="20"/>
              </w:rPr>
            </w:pPr>
            <w:r w:rsidRPr="006175B0">
              <w:rPr>
                <w:rFonts w:eastAsia="Calibri"/>
                <w:sz w:val="20"/>
                <w:szCs w:val="20"/>
              </w:rPr>
              <w:t>К-3816</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21" w:right="104"/>
              <w:jc w:val="center"/>
              <w:rPr>
                <w:rFonts w:eastAsia="Calibri"/>
                <w:sz w:val="20"/>
                <w:szCs w:val="20"/>
              </w:rPr>
            </w:pPr>
            <w:r w:rsidRPr="006175B0">
              <w:rPr>
                <w:rFonts w:eastAsia="Calibri"/>
                <w:sz w:val="20"/>
                <w:szCs w:val="20"/>
              </w:rPr>
              <w:t>К-1193</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225" w:right="206"/>
              <w:jc w:val="center"/>
              <w:rPr>
                <w:rFonts w:eastAsia="Calibri"/>
                <w:sz w:val="20"/>
                <w:szCs w:val="20"/>
              </w:rPr>
            </w:pPr>
            <w:r w:rsidRPr="006175B0">
              <w:rPr>
                <w:rFonts w:eastAsia="Calibri"/>
                <w:sz w:val="20"/>
                <w:szCs w:val="20"/>
              </w:rPr>
              <w:t>1976</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48" w:right="133"/>
              <w:jc w:val="center"/>
              <w:rPr>
                <w:rFonts w:eastAsia="Calibri"/>
                <w:sz w:val="20"/>
                <w:szCs w:val="20"/>
              </w:rPr>
            </w:pPr>
            <w:r w:rsidRPr="006175B0">
              <w:rPr>
                <w:rFonts w:eastAsia="Calibri"/>
                <w:sz w:val="20"/>
                <w:szCs w:val="20"/>
              </w:rPr>
              <w:t>2.5</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97" w:right="179"/>
              <w:jc w:val="center"/>
              <w:rPr>
                <w:rFonts w:eastAsia="Calibri"/>
                <w:sz w:val="20"/>
                <w:szCs w:val="20"/>
              </w:rPr>
            </w:pPr>
            <w:r w:rsidRPr="006175B0">
              <w:rPr>
                <w:rFonts w:eastAsia="Calibri"/>
                <w:sz w:val="20"/>
                <w:szCs w:val="20"/>
              </w:rPr>
              <w:t>19.0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321"/>
              <w:jc w:val="center"/>
              <w:rPr>
                <w:rFonts w:eastAsia="Calibri"/>
                <w:sz w:val="20"/>
                <w:szCs w:val="20"/>
              </w:rPr>
            </w:pPr>
            <w:r w:rsidRPr="006175B0">
              <w:rPr>
                <w:rFonts w:eastAsia="Calibri"/>
                <w:sz w:val="20"/>
                <w:szCs w:val="20"/>
              </w:rPr>
              <w:t>300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91" w:right="72"/>
              <w:jc w:val="center"/>
              <w:rPr>
                <w:rFonts w:eastAsia="Calibri"/>
                <w:sz w:val="20"/>
                <w:szCs w:val="20"/>
              </w:rPr>
            </w:pPr>
            <w:r w:rsidRPr="006175B0">
              <w:rPr>
                <w:rFonts w:eastAsia="Calibri"/>
                <w:sz w:val="20"/>
                <w:szCs w:val="20"/>
              </w:rPr>
              <w:t>сталь</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right="237"/>
              <w:jc w:val="center"/>
              <w:rPr>
                <w:rFonts w:eastAsia="Calibri"/>
                <w:sz w:val="20"/>
                <w:szCs w:val="20"/>
              </w:rPr>
            </w:pPr>
            <w:r w:rsidRPr="006175B0">
              <w:rPr>
                <w:rFonts w:eastAsia="Calibri"/>
                <w:sz w:val="20"/>
                <w:szCs w:val="20"/>
              </w:rPr>
              <w:t>100</w:t>
            </w:r>
          </w:p>
        </w:tc>
      </w:tr>
      <w:tr w:rsidR="00CB483A" w:rsidRPr="006175B0" w:rsidTr="006175B0">
        <w:trPr>
          <w:trHeight w:val="316"/>
        </w:trPr>
        <w:tc>
          <w:tcPr>
            <w:tcW w:w="166"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jc w:val="center"/>
              <w:rPr>
                <w:rFonts w:eastAsia="Calibri"/>
                <w:sz w:val="20"/>
                <w:szCs w:val="20"/>
              </w:rPr>
            </w:pPr>
          </w:p>
          <w:p w:rsidR="00CB483A" w:rsidRPr="006175B0" w:rsidRDefault="00CB483A" w:rsidP="006175B0">
            <w:pPr>
              <w:pStyle w:val="TableParagraph"/>
              <w:ind w:left="110"/>
              <w:jc w:val="center"/>
              <w:rPr>
                <w:rFonts w:eastAsia="Calibri"/>
                <w:sz w:val="20"/>
                <w:szCs w:val="20"/>
              </w:rPr>
            </w:pPr>
            <w:r w:rsidRPr="006175B0">
              <w:rPr>
                <w:rFonts w:eastAsia="Calibri"/>
                <w:sz w:val="20"/>
                <w:szCs w:val="20"/>
              </w:rPr>
              <w:t>104</w:t>
            </w:r>
          </w:p>
        </w:tc>
        <w:tc>
          <w:tcPr>
            <w:tcW w:w="122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jc w:val="center"/>
              <w:rPr>
                <w:rFonts w:eastAsia="Calibri"/>
                <w:sz w:val="20"/>
                <w:szCs w:val="20"/>
              </w:rPr>
            </w:pPr>
            <w:r w:rsidRPr="006175B0">
              <w:rPr>
                <w:rFonts w:eastAsia="Calibri"/>
                <w:sz w:val="20"/>
                <w:szCs w:val="20"/>
              </w:rPr>
              <w:t>Канализационный</w:t>
            </w:r>
            <w:r w:rsidRPr="006175B0">
              <w:rPr>
                <w:rFonts w:eastAsia="Calibri"/>
                <w:spacing w:val="1"/>
                <w:sz w:val="20"/>
                <w:szCs w:val="20"/>
              </w:rPr>
              <w:t xml:space="preserve"> </w:t>
            </w:r>
            <w:r w:rsidRPr="006175B0">
              <w:rPr>
                <w:rFonts w:eastAsia="Calibri"/>
                <w:sz w:val="20"/>
                <w:szCs w:val="20"/>
              </w:rPr>
              <w:t>коллектор от К 20/68</w:t>
            </w:r>
            <w:r w:rsidRPr="006175B0">
              <w:rPr>
                <w:rFonts w:eastAsia="Calibri"/>
                <w:spacing w:val="-48"/>
                <w:sz w:val="20"/>
                <w:szCs w:val="20"/>
              </w:rPr>
              <w:t xml:space="preserve"> </w:t>
            </w:r>
            <w:r w:rsidRPr="006175B0">
              <w:rPr>
                <w:rFonts w:eastAsia="Calibri"/>
                <w:sz w:val="20"/>
                <w:szCs w:val="20"/>
              </w:rPr>
              <w:t>МКР</w:t>
            </w:r>
            <w:r w:rsidRPr="006175B0">
              <w:rPr>
                <w:rFonts w:eastAsia="Calibri"/>
                <w:spacing w:val="-1"/>
                <w:sz w:val="20"/>
                <w:szCs w:val="20"/>
              </w:rPr>
              <w:t xml:space="preserve"> </w:t>
            </w:r>
            <w:r w:rsidR="001B48C4">
              <w:rPr>
                <w:rFonts w:eastAsia="Calibri"/>
                <w:sz w:val="20"/>
                <w:szCs w:val="20"/>
              </w:rPr>
              <w:t>«</w:t>
            </w:r>
            <w:r w:rsidRPr="006175B0">
              <w:rPr>
                <w:rFonts w:eastAsia="Calibri"/>
                <w:sz w:val="20"/>
                <w:szCs w:val="20"/>
              </w:rPr>
              <w:t>Южный</w:t>
            </w:r>
            <w:r w:rsidR="001B48C4">
              <w:rPr>
                <w:rFonts w:eastAsia="Calibri"/>
                <w:sz w:val="20"/>
                <w:szCs w:val="20"/>
              </w:rPr>
              <w:t>»</w:t>
            </w:r>
            <w:r w:rsidRPr="006175B0">
              <w:rPr>
                <w:rFonts w:eastAsia="Calibri"/>
                <w:sz w:val="20"/>
                <w:szCs w:val="20"/>
              </w:rPr>
              <w:t xml:space="preserve"> до</w:t>
            </w:r>
            <w:r w:rsidRPr="006175B0">
              <w:rPr>
                <w:rFonts w:eastAsia="Calibri"/>
                <w:spacing w:val="-2"/>
                <w:sz w:val="20"/>
                <w:szCs w:val="20"/>
              </w:rPr>
              <w:t xml:space="preserve"> </w:t>
            </w:r>
            <w:r w:rsidRPr="006175B0">
              <w:rPr>
                <w:rFonts w:eastAsia="Calibri"/>
                <w:sz w:val="20"/>
                <w:szCs w:val="20"/>
              </w:rPr>
              <w:t>ст.</w:t>
            </w:r>
            <w:r w:rsidRPr="006175B0">
              <w:rPr>
                <w:rFonts w:eastAsia="Calibri"/>
                <w:spacing w:val="-1"/>
                <w:sz w:val="20"/>
                <w:szCs w:val="20"/>
              </w:rPr>
              <w:t xml:space="preserve"> </w:t>
            </w:r>
            <w:r w:rsidRPr="006175B0">
              <w:rPr>
                <w:rFonts w:eastAsia="Calibri"/>
                <w:sz w:val="20"/>
                <w:szCs w:val="20"/>
              </w:rPr>
              <w:t>Бернгардовка</w:t>
            </w:r>
          </w:p>
        </w:tc>
        <w:tc>
          <w:tcPr>
            <w:tcW w:w="730"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6175B0" w:rsidRDefault="00CB483A" w:rsidP="006175B0">
            <w:pPr>
              <w:pStyle w:val="TableParagraph"/>
              <w:spacing w:before="86"/>
              <w:ind w:left="373" w:right="317"/>
              <w:jc w:val="center"/>
              <w:rPr>
                <w:rFonts w:eastAsia="Calibri"/>
                <w:sz w:val="20"/>
                <w:szCs w:val="20"/>
              </w:rPr>
            </w:pPr>
            <w:r w:rsidRPr="006175B0">
              <w:rPr>
                <w:rFonts w:eastAsia="Calibri"/>
                <w:sz w:val="20"/>
                <w:szCs w:val="20"/>
              </w:rPr>
              <w:t>К-605</w:t>
            </w:r>
          </w:p>
          <w:p w:rsidR="00CB483A" w:rsidRPr="006175B0" w:rsidRDefault="00CB483A" w:rsidP="006175B0">
            <w:pPr>
              <w:pStyle w:val="TableParagraph"/>
              <w:spacing w:before="86"/>
              <w:ind w:left="373" w:right="317"/>
              <w:jc w:val="center"/>
              <w:rPr>
                <w:rFonts w:eastAsia="Calibri"/>
                <w:sz w:val="20"/>
                <w:szCs w:val="20"/>
              </w:rPr>
            </w:pPr>
            <w:r w:rsidRPr="006175B0">
              <w:rPr>
                <w:rFonts w:eastAsia="Calibri"/>
                <w:spacing w:val="-47"/>
                <w:sz w:val="20"/>
                <w:szCs w:val="20"/>
              </w:rPr>
              <w:t xml:space="preserve"> </w:t>
            </w:r>
            <w:r w:rsidRPr="006175B0">
              <w:rPr>
                <w:rFonts w:eastAsia="Calibri"/>
                <w:sz w:val="20"/>
                <w:szCs w:val="20"/>
              </w:rPr>
              <w:t>К-521</w:t>
            </w:r>
          </w:p>
        </w:tc>
        <w:tc>
          <w:tcPr>
            <w:tcW w:w="41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86"/>
              <w:ind w:left="414" w:right="394"/>
              <w:jc w:val="center"/>
              <w:rPr>
                <w:rFonts w:eastAsia="Calibri"/>
                <w:sz w:val="20"/>
                <w:szCs w:val="20"/>
              </w:rPr>
            </w:pPr>
            <w:r w:rsidRPr="006175B0">
              <w:rPr>
                <w:rFonts w:eastAsia="Calibri"/>
                <w:sz w:val="20"/>
                <w:szCs w:val="20"/>
              </w:rPr>
              <w:t>К-521</w:t>
            </w:r>
            <w:r w:rsidRPr="006175B0">
              <w:rPr>
                <w:rFonts w:eastAsia="Calibri"/>
                <w:w w:val="99"/>
                <w:sz w:val="20"/>
                <w:szCs w:val="20"/>
              </w:rPr>
              <w:t xml:space="preserve"> </w:t>
            </w:r>
            <w:r w:rsidRPr="006175B0">
              <w:rPr>
                <w:rFonts w:eastAsia="Calibri"/>
                <w:sz w:val="20"/>
                <w:szCs w:val="20"/>
              </w:rPr>
              <w:t>К-539</w:t>
            </w:r>
          </w:p>
        </w:tc>
        <w:tc>
          <w:tcPr>
            <w:tcW w:w="29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jc w:val="center"/>
              <w:rPr>
                <w:rFonts w:eastAsia="Calibri"/>
                <w:sz w:val="20"/>
                <w:szCs w:val="20"/>
              </w:rPr>
            </w:pPr>
          </w:p>
          <w:p w:rsidR="00CB483A" w:rsidRPr="006175B0" w:rsidRDefault="00CB483A" w:rsidP="006175B0">
            <w:pPr>
              <w:pStyle w:val="TableParagraph"/>
              <w:ind w:left="243"/>
              <w:jc w:val="center"/>
              <w:rPr>
                <w:rFonts w:eastAsia="Calibri"/>
                <w:sz w:val="20"/>
                <w:szCs w:val="20"/>
              </w:rPr>
            </w:pPr>
            <w:r w:rsidRPr="006175B0">
              <w:rPr>
                <w:rFonts w:eastAsia="Calibri"/>
                <w:sz w:val="20"/>
                <w:szCs w:val="20"/>
              </w:rPr>
              <w:t>1995</w:t>
            </w:r>
          </w:p>
        </w:tc>
        <w:tc>
          <w:tcPr>
            <w:tcW w:w="25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jc w:val="center"/>
              <w:rPr>
                <w:rFonts w:eastAsia="Calibri"/>
                <w:sz w:val="20"/>
                <w:szCs w:val="20"/>
              </w:rPr>
            </w:pPr>
          </w:p>
          <w:p w:rsidR="00CB483A" w:rsidRPr="006175B0" w:rsidRDefault="00CB483A" w:rsidP="006175B0">
            <w:pPr>
              <w:pStyle w:val="TableParagraph"/>
              <w:ind w:left="112"/>
              <w:jc w:val="center"/>
              <w:rPr>
                <w:rFonts w:eastAsia="Calibri"/>
                <w:sz w:val="20"/>
                <w:szCs w:val="20"/>
              </w:rPr>
            </w:pPr>
            <w:r w:rsidRPr="006175B0">
              <w:rPr>
                <w:rFonts w:eastAsia="Calibri"/>
                <w:sz w:val="20"/>
                <w:szCs w:val="20"/>
              </w:rPr>
              <w:t>подземный</w:t>
            </w:r>
          </w:p>
        </w:tc>
        <w:tc>
          <w:tcPr>
            <w:tcW w:w="28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jc w:val="center"/>
              <w:rPr>
                <w:rFonts w:eastAsia="Calibri"/>
                <w:sz w:val="20"/>
                <w:szCs w:val="20"/>
              </w:rPr>
            </w:pPr>
          </w:p>
          <w:p w:rsidR="00CB483A" w:rsidRPr="006175B0" w:rsidRDefault="00CB483A" w:rsidP="006175B0">
            <w:pPr>
              <w:pStyle w:val="TableParagraph"/>
              <w:ind w:left="168"/>
              <w:jc w:val="center"/>
              <w:rPr>
                <w:rFonts w:eastAsia="Calibri"/>
                <w:sz w:val="20"/>
                <w:szCs w:val="20"/>
              </w:rPr>
            </w:pPr>
            <w:r w:rsidRPr="006175B0">
              <w:rPr>
                <w:rFonts w:eastAsia="Calibri"/>
                <w:sz w:val="20"/>
                <w:szCs w:val="20"/>
              </w:rPr>
              <w:t>2,0-3,0</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left="197" w:right="181"/>
              <w:jc w:val="center"/>
              <w:rPr>
                <w:rFonts w:eastAsia="Calibri"/>
                <w:sz w:val="20"/>
                <w:szCs w:val="20"/>
              </w:rPr>
            </w:pPr>
            <w:r w:rsidRPr="006175B0">
              <w:rPr>
                <w:rFonts w:eastAsia="Calibri"/>
                <w:sz w:val="20"/>
                <w:szCs w:val="20"/>
              </w:rPr>
              <w:t>2968.0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left="321"/>
              <w:jc w:val="center"/>
              <w:rPr>
                <w:rFonts w:eastAsia="Calibri"/>
                <w:sz w:val="20"/>
                <w:szCs w:val="20"/>
              </w:rPr>
            </w:pPr>
            <w:r w:rsidRPr="006175B0">
              <w:rPr>
                <w:rFonts w:eastAsia="Calibri"/>
                <w:sz w:val="20"/>
                <w:szCs w:val="20"/>
              </w:rPr>
              <w:t>600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left="91" w:right="69"/>
              <w:jc w:val="center"/>
              <w:rPr>
                <w:rFonts w:eastAsia="Calibri"/>
                <w:sz w:val="20"/>
                <w:szCs w:val="20"/>
              </w:rPr>
            </w:pPr>
            <w:r w:rsidRPr="006175B0">
              <w:rPr>
                <w:rFonts w:eastAsia="Calibri"/>
                <w:sz w:val="20"/>
                <w:szCs w:val="20"/>
              </w:rPr>
              <w:t>ж/б</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right="289"/>
              <w:jc w:val="center"/>
              <w:rPr>
                <w:rFonts w:eastAsia="Calibri"/>
                <w:sz w:val="20"/>
                <w:szCs w:val="20"/>
              </w:rPr>
            </w:pPr>
            <w:r w:rsidRPr="006175B0">
              <w:rPr>
                <w:rFonts w:eastAsia="Calibri"/>
                <w:sz w:val="20"/>
                <w:szCs w:val="20"/>
              </w:rPr>
              <w:t>84</w:t>
            </w:r>
          </w:p>
        </w:tc>
      </w:tr>
      <w:tr w:rsidR="00CB483A" w:rsidRPr="006175B0" w:rsidTr="006175B0">
        <w:trPr>
          <w:trHeight w:val="314"/>
        </w:trPr>
        <w:tc>
          <w:tcPr>
            <w:tcW w:w="166"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1227"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730"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ind w:left="373" w:right="317"/>
              <w:jc w:val="center"/>
              <w:rPr>
                <w:rFonts w:eastAsia="Calibri"/>
                <w:sz w:val="20"/>
                <w:szCs w:val="20"/>
              </w:rPr>
            </w:pPr>
          </w:p>
        </w:tc>
        <w:tc>
          <w:tcPr>
            <w:tcW w:w="419"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294"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259"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343"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283"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6"/>
              <w:ind w:left="197" w:right="179"/>
              <w:jc w:val="center"/>
              <w:rPr>
                <w:rFonts w:eastAsia="Calibri"/>
                <w:sz w:val="20"/>
                <w:szCs w:val="20"/>
              </w:rPr>
            </w:pPr>
            <w:r w:rsidRPr="006175B0">
              <w:rPr>
                <w:rFonts w:eastAsia="Calibri"/>
                <w:sz w:val="20"/>
                <w:szCs w:val="20"/>
              </w:rPr>
              <w:t>450.0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6"/>
              <w:ind w:left="321"/>
              <w:jc w:val="center"/>
              <w:rPr>
                <w:rFonts w:eastAsia="Calibri"/>
                <w:sz w:val="20"/>
                <w:szCs w:val="20"/>
              </w:rPr>
            </w:pPr>
            <w:r w:rsidRPr="006175B0">
              <w:rPr>
                <w:rFonts w:eastAsia="Calibri"/>
                <w:sz w:val="20"/>
                <w:szCs w:val="20"/>
              </w:rPr>
              <w:t>800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6"/>
              <w:ind w:left="91" w:right="68"/>
              <w:jc w:val="center"/>
              <w:rPr>
                <w:rFonts w:eastAsia="Calibri"/>
                <w:sz w:val="20"/>
                <w:szCs w:val="20"/>
              </w:rPr>
            </w:pPr>
            <w:r w:rsidRPr="006175B0">
              <w:rPr>
                <w:rFonts w:eastAsia="Calibri"/>
                <w:sz w:val="20"/>
                <w:szCs w:val="20"/>
              </w:rPr>
              <w:t>ПНД</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6"/>
              <w:ind w:right="289"/>
              <w:jc w:val="center"/>
              <w:rPr>
                <w:rFonts w:eastAsia="Calibri"/>
                <w:sz w:val="20"/>
                <w:szCs w:val="20"/>
              </w:rPr>
            </w:pPr>
            <w:r w:rsidRPr="006175B0">
              <w:rPr>
                <w:rFonts w:eastAsia="Calibri"/>
                <w:sz w:val="20"/>
                <w:szCs w:val="20"/>
              </w:rPr>
              <w:t>42</w:t>
            </w:r>
          </w:p>
        </w:tc>
      </w:tr>
      <w:tr w:rsidR="00CB483A" w:rsidRPr="006175B0" w:rsidTr="006175B0">
        <w:trPr>
          <w:trHeight w:val="314"/>
        </w:trPr>
        <w:tc>
          <w:tcPr>
            <w:tcW w:w="166"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jc w:val="center"/>
              <w:rPr>
                <w:rFonts w:eastAsia="Calibri"/>
                <w:sz w:val="20"/>
                <w:szCs w:val="20"/>
              </w:rPr>
            </w:pPr>
          </w:p>
          <w:p w:rsidR="00CB483A" w:rsidRPr="006175B0" w:rsidRDefault="00CB483A" w:rsidP="006175B0">
            <w:pPr>
              <w:pStyle w:val="TableParagraph"/>
              <w:spacing w:before="1"/>
              <w:ind w:left="110"/>
              <w:jc w:val="center"/>
              <w:rPr>
                <w:rFonts w:eastAsia="Calibri"/>
                <w:sz w:val="20"/>
                <w:szCs w:val="20"/>
              </w:rPr>
            </w:pPr>
            <w:r w:rsidRPr="006175B0">
              <w:rPr>
                <w:rFonts w:eastAsia="Calibri"/>
                <w:sz w:val="20"/>
                <w:szCs w:val="20"/>
              </w:rPr>
              <w:t>105</w:t>
            </w:r>
          </w:p>
        </w:tc>
        <w:tc>
          <w:tcPr>
            <w:tcW w:w="122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185"/>
              <w:jc w:val="center"/>
              <w:rPr>
                <w:rFonts w:eastAsia="Calibri"/>
                <w:sz w:val="20"/>
                <w:szCs w:val="20"/>
              </w:rPr>
            </w:pPr>
            <w:r w:rsidRPr="006175B0">
              <w:rPr>
                <w:rFonts w:eastAsia="Calibri"/>
                <w:sz w:val="20"/>
                <w:szCs w:val="20"/>
              </w:rPr>
              <w:t>Канализационный коллектор (2 напорн.</w:t>
            </w:r>
            <w:r w:rsidRPr="006175B0">
              <w:rPr>
                <w:rFonts w:eastAsia="Calibri"/>
                <w:spacing w:val="1"/>
                <w:sz w:val="20"/>
                <w:szCs w:val="20"/>
              </w:rPr>
              <w:t xml:space="preserve"> </w:t>
            </w:r>
            <w:r w:rsidRPr="006175B0">
              <w:rPr>
                <w:rFonts w:eastAsia="Calibri"/>
                <w:sz w:val="20"/>
                <w:szCs w:val="20"/>
              </w:rPr>
              <w:t>нитки + самотечн.)</w:t>
            </w:r>
            <w:r w:rsidRPr="006175B0">
              <w:rPr>
                <w:rFonts w:eastAsia="Calibri"/>
                <w:spacing w:val="1"/>
                <w:sz w:val="20"/>
                <w:szCs w:val="20"/>
              </w:rPr>
              <w:t xml:space="preserve"> </w:t>
            </w:r>
            <w:r w:rsidRPr="006175B0">
              <w:rPr>
                <w:rFonts w:eastAsia="Calibri"/>
                <w:sz w:val="20"/>
                <w:szCs w:val="20"/>
              </w:rPr>
              <w:t xml:space="preserve">от ГКНС </w:t>
            </w:r>
            <w:r w:rsidR="001B48C4">
              <w:rPr>
                <w:rFonts w:eastAsia="Calibri"/>
                <w:sz w:val="20"/>
                <w:szCs w:val="20"/>
              </w:rPr>
              <w:t>«</w:t>
            </w:r>
            <w:r w:rsidRPr="006175B0">
              <w:rPr>
                <w:rFonts w:eastAsia="Calibri"/>
                <w:sz w:val="20"/>
                <w:szCs w:val="20"/>
              </w:rPr>
              <w:t>Ковалево</w:t>
            </w:r>
            <w:r w:rsidR="001B48C4">
              <w:rPr>
                <w:rFonts w:eastAsia="Calibri"/>
                <w:sz w:val="20"/>
                <w:szCs w:val="20"/>
              </w:rPr>
              <w:t>»</w:t>
            </w:r>
            <w:r w:rsidRPr="006175B0">
              <w:rPr>
                <w:rFonts w:eastAsia="Calibri"/>
                <w:spacing w:val="-47"/>
                <w:sz w:val="20"/>
                <w:szCs w:val="20"/>
              </w:rPr>
              <w:t xml:space="preserve"> </w:t>
            </w:r>
            <w:r w:rsidRPr="006175B0">
              <w:rPr>
                <w:rFonts w:eastAsia="Calibri"/>
                <w:sz w:val="20"/>
                <w:szCs w:val="20"/>
              </w:rPr>
              <w:t>до</w:t>
            </w:r>
            <w:r w:rsidRPr="006175B0">
              <w:rPr>
                <w:rFonts w:eastAsia="Calibri"/>
                <w:spacing w:val="-3"/>
                <w:sz w:val="20"/>
                <w:szCs w:val="20"/>
              </w:rPr>
              <w:t xml:space="preserve"> </w:t>
            </w:r>
            <w:r w:rsidRPr="006175B0">
              <w:rPr>
                <w:rFonts w:eastAsia="Calibri"/>
                <w:sz w:val="20"/>
                <w:szCs w:val="20"/>
              </w:rPr>
              <w:t>шахты</w:t>
            </w:r>
            <w:r w:rsidRPr="006175B0">
              <w:rPr>
                <w:rFonts w:eastAsia="Calibri"/>
                <w:spacing w:val="1"/>
                <w:sz w:val="20"/>
                <w:szCs w:val="20"/>
              </w:rPr>
              <w:t xml:space="preserve"> </w:t>
            </w:r>
            <w:r w:rsidRPr="006175B0">
              <w:rPr>
                <w:rFonts w:eastAsia="Calibri"/>
                <w:sz w:val="20"/>
                <w:szCs w:val="20"/>
              </w:rPr>
              <w:t>№254</w:t>
            </w:r>
            <w:r w:rsidRPr="006175B0">
              <w:rPr>
                <w:rFonts w:eastAsia="Calibri"/>
                <w:spacing w:val="-2"/>
                <w:sz w:val="20"/>
                <w:szCs w:val="20"/>
              </w:rPr>
              <w:t xml:space="preserve"> </w:t>
            </w:r>
            <w:r w:rsidRPr="006175B0">
              <w:rPr>
                <w:rFonts w:eastAsia="Calibri"/>
                <w:sz w:val="20"/>
                <w:szCs w:val="20"/>
              </w:rPr>
              <w:t>(ГУП</w:t>
            </w:r>
            <w:r w:rsidRPr="006175B0">
              <w:rPr>
                <w:rFonts w:eastAsia="Calibri"/>
                <w:spacing w:val="-4"/>
                <w:sz w:val="20"/>
                <w:szCs w:val="20"/>
              </w:rPr>
              <w:t xml:space="preserve"> </w:t>
            </w:r>
            <w:r w:rsidR="001B48C4">
              <w:rPr>
                <w:rFonts w:eastAsia="Calibri"/>
                <w:sz w:val="20"/>
                <w:szCs w:val="20"/>
              </w:rPr>
              <w:t>«</w:t>
            </w:r>
            <w:r w:rsidRPr="006175B0">
              <w:rPr>
                <w:rFonts w:eastAsia="Calibri"/>
                <w:sz w:val="20"/>
                <w:szCs w:val="20"/>
              </w:rPr>
              <w:t>Водоканал-СПб</w:t>
            </w:r>
            <w:r w:rsidR="001B48C4">
              <w:rPr>
                <w:rFonts w:eastAsia="Calibri"/>
                <w:sz w:val="20"/>
                <w:szCs w:val="20"/>
              </w:rPr>
              <w:t>»</w:t>
            </w:r>
            <w:r w:rsidRPr="006175B0">
              <w:rPr>
                <w:rFonts w:eastAsia="Calibri"/>
                <w:sz w:val="20"/>
                <w:szCs w:val="20"/>
              </w:rPr>
              <w:t>)</w:t>
            </w:r>
          </w:p>
        </w:tc>
        <w:tc>
          <w:tcPr>
            <w:tcW w:w="730"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ind w:left="373" w:right="317"/>
              <w:jc w:val="center"/>
              <w:rPr>
                <w:rFonts w:eastAsia="Calibri"/>
                <w:sz w:val="20"/>
                <w:szCs w:val="20"/>
              </w:rPr>
            </w:pPr>
          </w:p>
          <w:p w:rsidR="006175B0" w:rsidRDefault="00CB483A" w:rsidP="006175B0">
            <w:pPr>
              <w:pStyle w:val="TableParagraph"/>
              <w:ind w:left="373" w:right="317"/>
              <w:jc w:val="center"/>
              <w:rPr>
                <w:rFonts w:eastAsia="Calibri"/>
                <w:spacing w:val="-47"/>
                <w:sz w:val="20"/>
                <w:szCs w:val="20"/>
              </w:rPr>
            </w:pPr>
            <w:r w:rsidRPr="006175B0">
              <w:rPr>
                <w:rFonts w:eastAsia="Calibri"/>
                <w:sz w:val="20"/>
                <w:szCs w:val="20"/>
              </w:rPr>
              <w:t>К-1638</w:t>
            </w:r>
            <w:r w:rsidRPr="006175B0">
              <w:rPr>
                <w:rFonts w:eastAsia="Calibri"/>
                <w:spacing w:val="-47"/>
                <w:sz w:val="20"/>
                <w:szCs w:val="20"/>
              </w:rPr>
              <w:t xml:space="preserve"> </w:t>
            </w:r>
          </w:p>
          <w:p w:rsidR="00CB483A" w:rsidRPr="006175B0" w:rsidRDefault="00CB483A" w:rsidP="006175B0">
            <w:pPr>
              <w:pStyle w:val="TableParagraph"/>
              <w:ind w:left="373" w:right="317"/>
              <w:jc w:val="center"/>
              <w:rPr>
                <w:rFonts w:eastAsia="Calibri"/>
                <w:sz w:val="20"/>
                <w:szCs w:val="20"/>
              </w:rPr>
            </w:pPr>
            <w:r w:rsidRPr="006175B0">
              <w:rPr>
                <w:rFonts w:eastAsia="Calibri"/>
                <w:sz w:val="20"/>
                <w:szCs w:val="20"/>
              </w:rPr>
              <w:t>К-1673</w:t>
            </w:r>
          </w:p>
        </w:tc>
        <w:tc>
          <w:tcPr>
            <w:tcW w:w="41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jc w:val="center"/>
              <w:rPr>
                <w:rFonts w:eastAsia="Calibri"/>
                <w:sz w:val="20"/>
                <w:szCs w:val="20"/>
              </w:rPr>
            </w:pPr>
          </w:p>
          <w:p w:rsidR="00CB483A" w:rsidRPr="006175B0" w:rsidRDefault="00CB483A" w:rsidP="006175B0">
            <w:pPr>
              <w:pStyle w:val="TableParagraph"/>
              <w:ind w:left="363" w:right="344"/>
              <w:jc w:val="center"/>
              <w:rPr>
                <w:rFonts w:eastAsia="Calibri"/>
                <w:sz w:val="20"/>
                <w:szCs w:val="20"/>
              </w:rPr>
            </w:pPr>
            <w:r w:rsidRPr="006175B0">
              <w:rPr>
                <w:rFonts w:eastAsia="Calibri"/>
                <w:sz w:val="20"/>
                <w:szCs w:val="20"/>
              </w:rPr>
              <w:t>К-1673</w:t>
            </w:r>
            <w:r w:rsidRPr="006175B0">
              <w:rPr>
                <w:rFonts w:eastAsia="Calibri"/>
                <w:spacing w:val="-48"/>
                <w:sz w:val="20"/>
                <w:szCs w:val="20"/>
              </w:rPr>
              <w:t xml:space="preserve"> </w:t>
            </w:r>
            <w:r w:rsidRPr="006175B0">
              <w:rPr>
                <w:rFonts w:eastAsia="Calibri"/>
                <w:sz w:val="20"/>
                <w:szCs w:val="20"/>
              </w:rPr>
              <w:t>К-1674</w:t>
            </w:r>
          </w:p>
        </w:tc>
        <w:tc>
          <w:tcPr>
            <w:tcW w:w="29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jc w:val="center"/>
              <w:rPr>
                <w:rFonts w:eastAsia="Calibri"/>
                <w:sz w:val="20"/>
                <w:szCs w:val="20"/>
              </w:rPr>
            </w:pPr>
          </w:p>
          <w:p w:rsidR="00CB483A" w:rsidRPr="006175B0" w:rsidRDefault="00CB483A" w:rsidP="006175B0">
            <w:pPr>
              <w:pStyle w:val="TableParagraph"/>
              <w:spacing w:before="1"/>
              <w:ind w:left="243"/>
              <w:jc w:val="center"/>
              <w:rPr>
                <w:rFonts w:eastAsia="Calibri"/>
                <w:sz w:val="20"/>
                <w:szCs w:val="20"/>
              </w:rPr>
            </w:pPr>
            <w:r w:rsidRPr="006175B0">
              <w:rPr>
                <w:rFonts w:eastAsia="Calibri"/>
                <w:sz w:val="20"/>
                <w:szCs w:val="20"/>
              </w:rPr>
              <w:t>1995</w:t>
            </w:r>
          </w:p>
        </w:tc>
        <w:tc>
          <w:tcPr>
            <w:tcW w:w="25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jc w:val="center"/>
              <w:rPr>
                <w:rFonts w:eastAsia="Calibri"/>
                <w:sz w:val="20"/>
                <w:szCs w:val="20"/>
              </w:rPr>
            </w:pPr>
          </w:p>
          <w:p w:rsidR="00CB483A" w:rsidRPr="006175B0" w:rsidRDefault="00CB483A" w:rsidP="006175B0">
            <w:pPr>
              <w:pStyle w:val="TableParagraph"/>
              <w:spacing w:before="1"/>
              <w:ind w:left="112"/>
              <w:jc w:val="center"/>
              <w:rPr>
                <w:rFonts w:eastAsia="Calibri"/>
                <w:sz w:val="20"/>
                <w:szCs w:val="20"/>
              </w:rPr>
            </w:pPr>
            <w:r w:rsidRPr="006175B0">
              <w:rPr>
                <w:rFonts w:eastAsia="Calibri"/>
                <w:sz w:val="20"/>
                <w:szCs w:val="20"/>
              </w:rPr>
              <w:t>подземный</w:t>
            </w:r>
          </w:p>
        </w:tc>
        <w:tc>
          <w:tcPr>
            <w:tcW w:w="28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jc w:val="center"/>
              <w:rPr>
                <w:rFonts w:eastAsia="Calibri"/>
                <w:sz w:val="20"/>
                <w:szCs w:val="20"/>
              </w:rPr>
            </w:pPr>
          </w:p>
          <w:p w:rsidR="00CB483A" w:rsidRPr="006175B0" w:rsidRDefault="00CB483A" w:rsidP="006175B0">
            <w:pPr>
              <w:pStyle w:val="TableParagraph"/>
              <w:spacing w:before="1"/>
              <w:ind w:left="148" w:right="133"/>
              <w:jc w:val="center"/>
              <w:rPr>
                <w:rFonts w:eastAsia="Calibri"/>
                <w:sz w:val="20"/>
                <w:szCs w:val="20"/>
              </w:rPr>
            </w:pPr>
            <w:r w:rsidRPr="006175B0">
              <w:rPr>
                <w:rFonts w:eastAsia="Calibri"/>
                <w:sz w:val="20"/>
                <w:szCs w:val="20"/>
              </w:rPr>
              <w:t>2.0</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9"/>
              <w:ind w:left="197" w:right="181"/>
              <w:jc w:val="center"/>
              <w:rPr>
                <w:rFonts w:eastAsia="Calibri"/>
                <w:sz w:val="20"/>
                <w:szCs w:val="20"/>
              </w:rPr>
            </w:pPr>
            <w:r w:rsidRPr="006175B0">
              <w:rPr>
                <w:rFonts w:eastAsia="Calibri"/>
                <w:sz w:val="20"/>
                <w:szCs w:val="20"/>
              </w:rPr>
              <w:t>8443.0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9"/>
              <w:ind w:left="321"/>
              <w:jc w:val="center"/>
              <w:rPr>
                <w:rFonts w:eastAsia="Calibri"/>
                <w:sz w:val="20"/>
                <w:szCs w:val="20"/>
              </w:rPr>
            </w:pPr>
            <w:r w:rsidRPr="006175B0">
              <w:rPr>
                <w:rFonts w:eastAsia="Calibri"/>
                <w:sz w:val="20"/>
                <w:szCs w:val="20"/>
              </w:rPr>
              <w:t>600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9"/>
              <w:ind w:left="91" w:right="71"/>
              <w:jc w:val="center"/>
              <w:rPr>
                <w:rFonts w:eastAsia="Calibri"/>
                <w:sz w:val="20"/>
                <w:szCs w:val="20"/>
              </w:rPr>
            </w:pPr>
            <w:r w:rsidRPr="006175B0">
              <w:rPr>
                <w:rFonts w:eastAsia="Calibri"/>
                <w:sz w:val="20"/>
                <w:szCs w:val="20"/>
              </w:rPr>
              <w:t>чугун</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9"/>
              <w:ind w:right="289"/>
              <w:jc w:val="center"/>
              <w:rPr>
                <w:rFonts w:eastAsia="Calibri"/>
                <w:sz w:val="20"/>
                <w:szCs w:val="20"/>
              </w:rPr>
            </w:pPr>
            <w:r w:rsidRPr="006175B0">
              <w:rPr>
                <w:rFonts w:eastAsia="Calibri"/>
                <w:sz w:val="20"/>
                <w:szCs w:val="20"/>
              </w:rPr>
              <w:t>70</w:t>
            </w:r>
          </w:p>
        </w:tc>
      </w:tr>
      <w:tr w:rsidR="00CB483A" w:rsidRPr="006175B0" w:rsidTr="006175B0">
        <w:trPr>
          <w:trHeight w:val="316"/>
        </w:trPr>
        <w:tc>
          <w:tcPr>
            <w:tcW w:w="166"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1227"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730"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419"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294"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259"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343"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283"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left="197" w:right="179"/>
              <w:jc w:val="center"/>
              <w:rPr>
                <w:rFonts w:eastAsia="Calibri"/>
                <w:sz w:val="20"/>
                <w:szCs w:val="20"/>
              </w:rPr>
            </w:pPr>
            <w:r w:rsidRPr="006175B0">
              <w:rPr>
                <w:rFonts w:eastAsia="Calibri"/>
                <w:sz w:val="20"/>
                <w:szCs w:val="20"/>
              </w:rPr>
              <w:t>833.0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left="271"/>
              <w:jc w:val="center"/>
              <w:rPr>
                <w:rFonts w:eastAsia="Calibri"/>
                <w:sz w:val="20"/>
                <w:szCs w:val="20"/>
              </w:rPr>
            </w:pPr>
            <w:r w:rsidRPr="006175B0">
              <w:rPr>
                <w:rFonts w:eastAsia="Calibri"/>
                <w:sz w:val="20"/>
                <w:szCs w:val="20"/>
              </w:rPr>
              <w:t>1200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left="91" w:right="69"/>
              <w:jc w:val="center"/>
              <w:rPr>
                <w:rFonts w:eastAsia="Calibri"/>
                <w:sz w:val="20"/>
                <w:szCs w:val="20"/>
              </w:rPr>
            </w:pPr>
            <w:r w:rsidRPr="006175B0">
              <w:rPr>
                <w:rFonts w:eastAsia="Calibri"/>
                <w:sz w:val="20"/>
                <w:szCs w:val="20"/>
              </w:rPr>
              <w:t>ж/б</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right="289"/>
              <w:jc w:val="center"/>
              <w:rPr>
                <w:rFonts w:eastAsia="Calibri"/>
                <w:sz w:val="20"/>
                <w:szCs w:val="20"/>
              </w:rPr>
            </w:pPr>
            <w:r w:rsidRPr="006175B0">
              <w:rPr>
                <w:rFonts w:eastAsia="Calibri"/>
                <w:sz w:val="20"/>
                <w:szCs w:val="20"/>
              </w:rPr>
              <w:t>84</w:t>
            </w:r>
          </w:p>
        </w:tc>
      </w:tr>
      <w:tr w:rsidR="00CB483A" w:rsidRPr="006175B0" w:rsidTr="006175B0">
        <w:trPr>
          <w:trHeight w:val="313"/>
        </w:trPr>
        <w:tc>
          <w:tcPr>
            <w:tcW w:w="166"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1227"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730"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419"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294"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259"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343"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283"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left="197" w:right="179"/>
              <w:jc w:val="center"/>
              <w:rPr>
                <w:rFonts w:eastAsia="Calibri"/>
                <w:sz w:val="20"/>
                <w:szCs w:val="20"/>
              </w:rPr>
            </w:pPr>
            <w:r w:rsidRPr="006175B0">
              <w:rPr>
                <w:rFonts w:eastAsia="Calibri"/>
                <w:sz w:val="20"/>
                <w:szCs w:val="20"/>
              </w:rPr>
              <w:t>210.0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left="321"/>
              <w:jc w:val="center"/>
              <w:rPr>
                <w:rFonts w:eastAsia="Calibri"/>
                <w:sz w:val="20"/>
                <w:szCs w:val="20"/>
              </w:rPr>
            </w:pPr>
            <w:r w:rsidRPr="006175B0">
              <w:rPr>
                <w:rFonts w:eastAsia="Calibri"/>
                <w:sz w:val="20"/>
                <w:szCs w:val="20"/>
              </w:rPr>
              <w:t>600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left="91" w:right="72"/>
              <w:jc w:val="center"/>
              <w:rPr>
                <w:rFonts w:eastAsia="Calibri"/>
                <w:sz w:val="20"/>
                <w:szCs w:val="20"/>
              </w:rPr>
            </w:pPr>
            <w:r w:rsidRPr="006175B0">
              <w:rPr>
                <w:rFonts w:eastAsia="Calibri"/>
                <w:sz w:val="20"/>
                <w:szCs w:val="20"/>
              </w:rPr>
              <w:t>сталь</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right="289"/>
              <w:jc w:val="center"/>
              <w:rPr>
                <w:rFonts w:eastAsia="Calibri"/>
                <w:sz w:val="20"/>
                <w:szCs w:val="20"/>
              </w:rPr>
            </w:pPr>
            <w:r w:rsidRPr="006175B0">
              <w:rPr>
                <w:rFonts w:eastAsia="Calibri"/>
                <w:sz w:val="20"/>
                <w:szCs w:val="20"/>
              </w:rPr>
              <w:t>84</w:t>
            </w:r>
          </w:p>
        </w:tc>
      </w:tr>
      <w:tr w:rsidR="00CB483A" w:rsidRPr="006175B0" w:rsidTr="006175B0">
        <w:trPr>
          <w:trHeight w:val="510"/>
        </w:trPr>
        <w:tc>
          <w:tcPr>
            <w:tcW w:w="1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90" w:right="74"/>
              <w:jc w:val="center"/>
              <w:rPr>
                <w:rFonts w:eastAsia="Calibri"/>
                <w:sz w:val="20"/>
                <w:szCs w:val="20"/>
              </w:rPr>
            </w:pPr>
            <w:r w:rsidRPr="006175B0">
              <w:rPr>
                <w:rFonts w:eastAsia="Calibri"/>
                <w:sz w:val="20"/>
                <w:szCs w:val="20"/>
              </w:rPr>
              <w:t>106</w:t>
            </w: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379"/>
              <w:jc w:val="center"/>
              <w:rPr>
                <w:rFonts w:eastAsia="Calibri"/>
                <w:sz w:val="20"/>
                <w:szCs w:val="20"/>
              </w:rPr>
            </w:pPr>
            <w:r w:rsidRPr="006175B0">
              <w:rPr>
                <w:rFonts w:eastAsia="Calibri"/>
                <w:sz w:val="20"/>
                <w:szCs w:val="20"/>
              </w:rPr>
              <w:t>Хозяйственно-бытовая</w:t>
            </w:r>
            <w:r w:rsidRPr="006175B0">
              <w:rPr>
                <w:rFonts w:eastAsia="Calibri"/>
                <w:spacing w:val="-6"/>
                <w:sz w:val="20"/>
                <w:szCs w:val="20"/>
              </w:rPr>
              <w:t xml:space="preserve"> </w:t>
            </w:r>
            <w:r w:rsidRPr="006175B0">
              <w:rPr>
                <w:rFonts w:eastAsia="Calibri"/>
                <w:sz w:val="20"/>
                <w:szCs w:val="20"/>
              </w:rPr>
              <w:t>канализация</w:t>
            </w:r>
            <w:r w:rsidRPr="006175B0">
              <w:rPr>
                <w:rFonts w:eastAsia="Calibri"/>
                <w:spacing w:val="-8"/>
                <w:sz w:val="20"/>
                <w:szCs w:val="20"/>
              </w:rPr>
              <w:t xml:space="preserve"> </w:t>
            </w:r>
            <w:r w:rsidRPr="006175B0">
              <w:rPr>
                <w:rFonts w:eastAsia="Calibri"/>
                <w:sz w:val="20"/>
                <w:szCs w:val="20"/>
              </w:rPr>
              <w:t>по</w:t>
            </w:r>
            <w:r w:rsidRPr="006175B0">
              <w:rPr>
                <w:rFonts w:eastAsia="Calibri"/>
                <w:spacing w:val="-47"/>
                <w:sz w:val="20"/>
                <w:szCs w:val="20"/>
              </w:rPr>
              <w:t xml:space="preserve"> </w:t>
            </w:r>
            <w:r w:rsidRPr="006175B0">
              <w:rPr>
                <w:rFonts w:eastAsia="Calibri"/>
                <w:sz w:val="20"/>
                <w:szCs w:val="20"/>
              </w:rPr>
              <w:t>адресу:</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Межевая, д.</w:t>
            </w:r>
            <w:r w:rsidRPr="006175B0">
              <w:rPr>
                <w:rFonts w:eastAsia="Calibri"/>
                <w:spacing w:val="-1"/>
                <w:sz w:val="20"/>
                <w:szCs w:val="20"/>
              </w:rPr>
              <w:t xml:space="preserve"> </w:t>
            </w:r>
            <w:r w:rsidRPr="006175B0">
              <w:rPr>
                <w:rFonts w:eastAsia="Calibri"/>
                <w:sz w:val="20"/>
                <w:szCs w:val="20"/>
              </w:rPr>
              <w:t>27</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43" w:right="125"/>
              <w:jc w:val="center"/>
              <w:rPr>
                <w:rFonts w:eastAsia="Calibri"/>
                <w:sz w:val="20"/>
                <w:szCs w:val="20"/>
              </w:rPr>
            </w:pPr>
            <w:r w:rsidRPr="006175B0">
              <w:rPr>
                <w:rFonts w:eastAsia="Calibri"/>
                <w:sz w:val="20"/>
                <w:szCs w:val="20"/>
              </w:rPr>
              <w:t>К-4332</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21" w:right="104"/>
              <w:jc w:val="center"/>
              <w:rPr>
                <w:rFonts w:eastAsia="Calibri"/>
                <w:sz w:val="20"/>
                <w:szCs w:val="20"/>
              </w:rPr>
            </w:pPr>
            <w:r w:rsidRPr="006175B0">
              <w:rPr>
                <w:rFonts w:eastAsia="Calibri"/>
                <w:sz w:val="20"/>
                <w:szCs w:val="20"/>
              </w:rPr>
              <w:t>К-4340</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225" w:right="206"/>
              <w:jc w:val="center"/>
              <w:rPr>
                <w:rFonts w:eastAsia="Calibri"/>
                <w:sz w:val="20"/>
                <w:szCs w:val="20"/>
              </w:rPr>
            </w:pPr>
            <w:r w:rsidRPr="006175B0">
              <w:rPr>
                <w:rFonts w:eastAsia="Calibri"/>
                <w:sz w:val="20"/>
                <w:szCs w:val="20"/>
              </w:rPr>
              <w:t>2011</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48" w:right="133"/>
              <w:jc w:val="center"/>
              <w:rPr>
                <w:rFonts w:eastAsia="Calibri"/>
                <w:sz w:val="20"/>
                <w:szCs w:val="20"/>
              </w:rPr>
            </w:pPr>
            <w:r w:rsidRPr="006175B0">
              <w:rPr>
                <w:rFonts w:eastAsia="Calibri"/>
                <w:sz w:val="20"/>
                <w:szCs w:val="20"/>
              </w:rPr>
              <w:t>2.5</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97" w:right="179"/>
              <w:jc w:val="center"/>
              <w:rPr>
                <w:rFonts w:eastAsia="Calibri"/>
                <w:sz w:val="20"/>
                <w:szCs w:val="20"/>
              </w:rPr>
            </w:pPr>
            <w:r w:rsidRPr="006175B0">
              <w:rPr>
                <w:rFonts w:eastAsia="Calibri"/>
                <w:sz w:val="20"/>
                <w:szCs w:val="20"/>
              </w:rPr>
              <w:t>203.5</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321"/>
              <w:jc w:val="center"/>
              <w:rPr>
                <w:rFonts w:eastAsia="Calibri"/>
                <w:sz w:val="20"/>
                <w:szCs w:val="20"/>
              </w:rPr>
            </w:pPr>
            <w:r w:rsidRPr="006175B0">
              <w:rPr>
                <w:rFonts w:eastAsia="Calibri"/>
                <w:sz w:val="20"/>
                <w:szCs w:val="20"/>
              </w:rPr>
              <w:t>200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91" w:right="70"/>
              <w:jc w:val="center"/>
              <w:rPr>
                <w:rFonts w:eastAsia="Calibri"/>
                <w:sz w:val="20"/>
                <w:szCs w:val="20"/>
              </w:rPr>
            </w:pPr>
            <w:r w:rsidRPr="006175B0">
              <w:rPr>
                <w:rFonts w:eastAsia="Calibri"/>
                <w:sz w:val="20"/>
                <w:szCs w:val="20"/>
              </w:rPr>
              <w:t>ПВХ</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right="289"/>
              <w:jc w:val="center"/>
              <w:rPr>
                <w:rFonts w:eastAsia="Calibri"/>
                <w:sz w:val="20"/>
                <w:szCs w:val="20"/>
              </w:rPr>
            </w:pPr>
            <w:r w:rsidRPr="006175B0">
              <w:rPr>
                <w:rFonts w:eastAsia="Calibri"/>
                <w:sz w:val="20"/>
                <w:szCs w:val="20"/>
              </w:rPr>
              <w:t>10</w:t>
            </w:r>
          </w:p>
        </w:tc>
      </w:tr>
    </w:tbl>
    <w:p w:rsidR="00CB483A" w:rsidRDefault="00CB483A" w:rsidP="0004031F">
      <w:pPr>
        <w:pStyle w:val="22"/>
        <w:spacing w:after="0"/>
        <w:rPr>
          <w:rStyle w:val="1d"/>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481"/>
        <w:gridCol w:w="3533"/>
        <w:gridCol w:w="2089"/>
        <w:gridCol w:w="1196"/>
        <w:gridCol w:w="847"/>
        <w:gridCol w:w="565"/>
        <w:gridCol w:w="1156"/>
        <w:gridCol w:w="804"/>
        <w:gridCol w:w="945"/>
        <w:gridCol w:w="830"/>
        <w:gridCol w:w="1176"/>
        <w:gridCol w:w="787"/>
      </w:tblGrid>
      <w:tr w:rsidR="00CB483A" w:rsidRPr="006175B0" w:rsidTr="006175B0">
        <w:trPr>
          <w:trHeight w:val="1319"/>
          <w:tblHeader/>
        </w:trPr>
        <w:tc>
          <w:tcPr>
            <w:tcW w:w="167" w:type="pct"/>
            <w:tcBorders>
              <w:right w:val="single" w:sz="4" w:space="0" w:color="000000"/>
            </w:tcBorders>
            <w:shd w:val="clear" w:color="auto" w:fill="auto"/>
            <w:textDirection w:val="btLr"/>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1226"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485"/>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725"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8" w:line="247" w:lineRule="auto"/>
              <w:ind w:left="467" w:right="105" w:hanging="346"/>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415"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3" w:line="247" w:lineRule="auto"/>
              <w:ind w:left="467" w:right="175" w:hanging="284"/>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29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44" w:lineRule="auto"/>
              <w:ind w:left="165" w:right="148"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196"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10" w:line="247" w:lineRule="auto"/>
              <w:ind w:left="158" w:right="140" w:firstLine="336"/>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401"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line="247" w:lineRule="auto"/>
              <w:ind w:left="165" w:right="148" w:firstLine="168"/>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sz w:val="20"/>
                <w:szCs w:val="20"/>
              </w:rPr>
              <w:t>прокладки</w:t>
            </w:r>
          </w:p>
        </w:tc>
        <w:tc>
          <w:tcPr>
            <w:tcW w:w="279"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line="247" w:lineRule="auto"/>
              <w:ind w:left="57" w:right="57" w:firstLine="216"/>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32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51"/>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28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78"/>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40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201"/>
              <w:rPr>
                <w:rFonts w:eastAsia="Calibri"/>
                <w:b/>
                <w:sz w:val="20"/>
                <w:szCs w:val="20"/>
              </w:rPr>
            </w:pPr>
            <w:r w:rsidRPr="006175B0">
              <w:rPr>
                <w:rFonts w:eastAsia="Calibri"/>
                <w:b/>
                <w:sz w:val="20"/>
                <w:szCs w:val="20"/>
              </w:rPr>
              <w:t>Материал</w:t>
            </w:r>
          </w:p>
        </w:tc>
        <w:tc>
          <w:tcPr>
            <w:tcW w:w="272" w:type="pct"/>
            <w:tcBorders>
              <w:lef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3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CB483A" w:rsidRPr="006175B0" w:rsidTr="006175B0">
        <w:trPr>
          <w:trHeight w:val="860"/>
        </w:trPr>
        <w:tc>
          <w:tcPr>
            <w:tcW w:w="167"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90" w:right="74"/>
              <w:jc w:val="center"/>
              <w:rPr>
                <w:rFonts w:eastAsia="Calibri"/>
                <w:sz w:val="20"/>
                <w:szCs w:val="20"/>
              </w:rPr>
            </w:pPr>
            <w:r w:rsidRPr="006175B0">
              <w:rPr>
                <w:rFonts w:eastAsia="Calibri"/>
                <w:sz w:val="20"/>
                <w:szCs w:val="20"/>
              </w:rPr>
              <w:t>107</w:t>
            </w:r>
          </w:p>
        </w:tc>
        <w:tc>
          <w:tcPr>
            <w:tcW w:w="1226"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6" w:lineRule="exact"/>
              <w:ind w:left="110"/>
              <w:rPr>
                <w:rFonts w:eastAsia="Calibri"/>
                <w:sz w:val="20"/>
                <w:szCs w:val="20"/>
              </w:rPr>
            </w:pPr>
            <w:r w:rsidRPr="006175B0">
              <w:rPr>
                <w:rFonts w:eastAsia="Calibri"/>
                <w:sz w:val="20"/>
                <w:szCs w:val="20"/>
              </w:rPr>
              <w:t>Канализационный</w:t>
            </w:r>
            <w:r w:rsidRPr="006175B0">
              <w:rPr>
                <w:rFonts w:eastAsia="Calibri"/>
                <w:spacing w:val="-6"/>
                <w:sz w:val="20"/>
                <w:szCs w:val="20"/>
              </w:rPr>
              <w:t xml:space="preserve"> </w:t>
            </w:r>
            <w:r w:rsidRPr="006175B0">
              <w:rPr>
                <w:rFonts w:eastAsia="Calibri"/>
                <w:sz w:val="20"/>
                <w:szCs w:val="20"/>
              </w:rPr>
              <w:t>коллектор</w:t>
            </w:r>
          </w:p>
          <w:p w:rsidR="00CB483A" w:rsidRPr="006175B0" w:rsidRDefault="00CB483A" w:rsidP="009F7305">
            <w:pPr>
              <w:pStyle w:val="TableParagraph"/>
              <w:ind w:left="110"/>
              <w:rPr>
                <w:rFonts w:eastAsia="Calibri"/>
                <w:sz w:val="20"/>
                <w:szCs w:val="20"/>
              </w:rPr>
            </w:pP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Бибиковская, №№</w:t>
            </w:r>
            <w:r w:rsidRPr="006175B0">
              <w:rPr>
                <w:rFonts w:eastAsia="Calibri"/>
                <w:spacing w:val="-2"/>
                <w:sz w:val="20"/>
                <w:szCs w:val="20"/>
              </w:rPr>
              <w:t xml:space="preserve"> </w:t>
            </w:r>
            <w:r w:rsidRPr="006175B0">
              <w:rPr>
                <w:rFonts w:eastAsia="Calibri"/>
                <w:sz w:val="20"/>
                <w:szCs w:val="20"/>
              </w:rPr>
              <w:t>56, 62,</w:t>
            </w:r>
            <w:r w:rsidRPr="006175B0">
              <w:rPr>
                <w:rFonts w:eastAsia="Calibri"/>
                <w:spacing w:val="-1"/>
                <w:sz w:val="20"/>
                <w:szCs w:val="20"/>
              </w:rPr>
              <w:t xml:space="preserve"> </w:t>
            </w:r>
            <w:r w:rsidRPr="006175B0">
              <w:rPr>
                <w:rFonts w:eastAsia="Calibri"/>
                <w:sz w:val="20"/>
                <w:szCs w:val="20"/>
              </w:rPr>
              <w:t>66,</w:t>
            </w:r>
            <w:r w:rsidRPr="006175B0">
              <w:rPr>
                <w:rFonts w:eastAsia="Calibri"/>
                <w:spacing w:val="-2"/>
                <w:sz w:val="20"/>
                <w:szCs w:val="20"/>
              </w:rPr>
              <w:t xml:space="preserve"> </w:t>
            </w:r>
            <w:r w:rsidRPr="006175B0">
              <w:rPr>
                <w:rFonts w:eastAsia="Calibri"/>
                <w:sz w:val="20"/>
                <w:szCs w:val="20"/>
              </w:rPr>
              <w:t>56а,</w:t>
            </w:r>
            <w:r w:rsidRPr="006175B0">
              <w:rPr>
                <w:rFonts w:eastAsia="Calibri"/>
                <w:spacing w:val="-3"/>
                <w:sz w:val="20"/>
                <w:szCs w:val="20"/>
              </w:rPr>
              <w:t xml:space="preserve"> </w:t>
            </w:r>
            <w:r w:rsidRPr="006175B0">
              <w:rPr>
                <w:rFonts w:eastAsia="Calibri"/>
                <w:sz w:val="20"/>
                <w:szCs w:val="20"/>
              </w:rPr>
              <w:t>58а</w:t>
            </w:r>
          </w:p>
          <w:p w:rsidR="00CB483A" w:rsidRPr="006175B0" w:rsidRDefault="00CB483A" w:rsidP="009F7305">
            <w:pPr>
              <w:pStyle w:val="TableParagraph"/>
              <w:spacing w:before="1"/>
              <w:ind w:left="110"/>
              <w:rPr>
                <w:rFonts w:eastAsia="Calibri"/>
                <w:sz w:val="20"/>
                <w:szCs w:val="20"/>
              </w:rPr>
            </w:pP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Чернышевского,</w:t>
            </w:r>
            <w:r w:rsidRPr="006175B0">
              <w:rPr>
                <w:rFonts w:eastAsia="Calibri"/>
                <w:spacing w:val="-2"/>
                <w:sz w:val="20"/>
                <w:szCs w:val="20"/>
              </w:rPr>
              <w:t xml:space="preserve"> </w:t>
            </w:r>
            <w:r w:rsidRPr="006175B0">
              <w:rPr>
                <w:rFonts w:eastAsia="Calibri"/>
                <w:sz w:val="20"/>
                <w:szCs w:val="20"/>
              </w:rPr>
              <w:t>№№</w:t>
            </w:r>
            <w:r w:rsidRPr="006175B0">
              <w:rPr>
                <w:rFonts w:eastAsia="Calibri"/>
                <w:spacing w:val="-3"/>
                <w:sz w:val="20"/>
                <w:szCs w:val="20"/>
              </w:rPr>
              <w:t xml:space="preserve"> </w:t>
            </w:r>
            <w:r w:rsidRPr="006175B0">
              <w:rPr>
                <w:rFonts w:eastAsia="Calibri"/>
                <w:sz w:val="20"/>
                <w:szCs w:val="20"/>
              </w:rPr>
              <w:t>41,</w:t>
            </w:r>
            <w:r w:rsidRPr="006175B0">
              <w:rPr>
                <w:rFonts w:eastAsia="Calibri"/>
                <w:spacing w:val="-1"/>
                <w:sz w:val="20"/>
                <w:szCs w:val="20"/>
              </w:rPr>
              <w:t xml:space="preserve"> </w:t>
            </w:r>
            <w:r w:rsidRPr="006175B0">
              <w:rPr>
                <w:rFonts w:eastAsia="Calibri"/>
                <w:sz w:val="20"/>
                <w:szCs w:val="20"/>
              </w:rPr>
              <w:t>45</w:t>
            </w:r>
          </w:p>
        </w:tc>
        <w:tc>
          <w:tcPr>
            <w:tcW w:w="725"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143" w:right="125"/>
              <w:jc w:val="center"/>
              <w:rPr>
                <w:rFonts w:eastAsia="Calibri"/>
                <w:sz w:val="20"/>
                <w:szCs w:val="20"/>
              </w:rPr>
            </w:pPr>
            <w:r w:rsidRPr="006175B0">
              <w:rPr>
                <w:rFonts w:eastAsia="Calibri"/>
                <w:sz w:val="20"/>
                <w:szCs w:val="20"/>
              </w:rPr>
              <w:t>К-5650--К-5648</w:t>
            </w:r>
          </w:p>
        </w:tc>
        <w:tc>
          <w:tcPr>
            <w:tcW w:w="415"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121" w:right="104"/>
              <w:jc w:val="center"/>
              <w:rPr>
                <w:rFonts w:eastAsia="Calibri"/>
                <w:sz w:val="20"/>
                <w:szCs w:val="20"/>
              </w:rPr>
            </w:pPr>
            <w:r w:rsidRPr="006175B0">
              <w:rPr>
                <w:rFonts w:eastAsia="Calibri"/>
                <w:sz w:val="20"/>
                <w:szCs w:val="20"/>
              </w:rPr>
              <w:t>К-5506</w:t>
            </w:r>
          </w:p>
        </w:tc>
        <w:tc>
          <w:tcPr>
            <w:tcW w:w="29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225" w:right="206"/>
              <w:jc w:val="center"/>
              <w:rPr>
                <w:rFonts w:eastAsia="Calibri"/>
                <w:sz w:val="20"/>
                <w:szCs w:val="20"/>
              </w:rPr>
            </w:pPr>
            <w:r w:rsidRPr="006175B0">
              <w:rPr>
                <w:rFonts w:eastAsia="Calibri"/>
                <w:sz w:val="20"/>
                <w:szCs w:val="20"/>
              </w:rPr>
              <w:t>2012</w:t>
            </w:r>
          </w:p>
        </w:tc>
        <w:tc>
          <w:tcPr>
            <w:tcW w:w="196"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1"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88" w:right="70"/>
              <w:jc w:val="center"/>
              <w:rPr>
                <w:rFonts w:eastAsia="Calibri"/>
                <w:sz w:val="20"/>
                <w:szCs w:val="20"/>
              </w:rPr>
            </w:pPr>
            <w:r w:rsidRPr="006175B0">
              <w:rPr>
                <w:rFonts w:eastAsia="Calibri"/>
                <w:sz w:val="20"/>
                <w:szCs w:val="20"/>
              </w:rPr>
              <w:t>подземный</w:t>
            </w:r>
          </w:p>
        </w:tc>
        <w:tc>
          <w:tcPr>
            <w:tcW w:w="279"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148" w:right="133"/>
              <w:jc w:val="center"/>
              <w:rPr>
                <w:rFonts w:eastAsia="Calibri"/>
                <w:sz w:val="20"/>
                <w:szCs w:val="20"/>
              </w:rPr>
            </w:pPr>
            <w:r w:rsidRPr="006175B0">
              <w:rPr>
                <w:rFonts w:eastAsia="Calibri"/>
                <w:sz w:val="20"/>
                <w:szCs w:val="20"/>
              </w:rPr>
              <w:t>2.0</w:t>
            </w:r>
          </w:p>
        </w:tc>
        <w:tc>
          <w:tcPr>
            <w:tcW w:w="32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267"/>
              <w:rPr>
                <w:rFonts w:eastAsia="Calibri"/>
                <w:sz w:val="20"/>
                <w:szCs w:val="20"/>
              </w:rPr>
            </w:pPr>
            <w:r w:rsidRPr="006175B0">
              <w:rPr>
                <w:rFonts w:eastAsia="Calibri"/>
                <w:sz w:val="20"/>
                <w:szCs w:val="20"/>
              </w:rPr>
              <w:t>321.0</w:t>
            </w:r>
          </w:p>
        </w:tc>
        <w:tc>
          <w:tcPr>
            <w:tcW w:w="28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95" w:right="68"/>
              <w:jc w:val="center"/>
              <w:rPr>
                <w:rFonts w:eastAsia="Calibri"/>
                <w:sz w:val="20"/>
                <w:szCs w:val="20"/>
              </w:rPr>
            </w:pPr>
            <w:r w:rsidRPr="006175B0">
              <w:rPr>
                <w:rFonts w:eastAsia="Calibri"/>
                <w:sz w:val="20"/>
                <w:szCs w:val="20"/>
              </w:rPr>
              <w:t>280</w:t>
            </w:r>
          </w:p>
        </w:tc>
        <w:tc>
          <w:tcPr>
            <w:tcW w:w="40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91" w:right="67"/>
              <w:jc w:val="center"/>
              <w:rPr>
                <w:rFonts w:eastAsia="Calibri"/>
                <w:sz w:val="20"/>
                <w:szCs w:val="20"/>
              </w:rPr>
            </w:pPr>
            <w:r w:rsidRPr="006175B0">
              <w:rPr>
                <w:rFonts w:eastAsia="Calibri"/>
                <w:sz w:val="20"/>
                <w:szCs w:val="20"/>
              </w:rPr>
              <w:t>ПЭ</w:t>
            </w:r>
          </w:p>
        </w:tc>
        <w:tc>
          <w:tcPr>
            <w:tcW w:w="272"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27"/>
              <w:jc w:val="center"/>
              <w:rPr>
                <w:rFonts w:eastAsia="Calibri"/>
                <w:sz w:val="20"/>
                <w:szCs w:val="20"/>
              </w:rPr>
            </w:pPr>
            <w:r w:rsidRPr="006175B0">
              <w:rPr>
                <w:rFonts w:eastAsia="Calibri"/>
                <w:w w:val="99"/>
                <w:sz w:val="20"/>
                <w:szCs w:val="20"/>
              </w:rPr>
              <w:t>8</w:t>
            </w:r>
          </w:p>
        </w:tc>
      </w:tr>
      <w:tr w:rsidR="00CB483A" w:rsidRPr="006175B0" w:rsidTr="006175B0">
        <w:trPr>
          <w:trHeight w:val="328"/>
        </w:trPr>
        <w:tc>
          <w:tcPr>
            <w:tcW w:w="167" w:type="pct"/>
            <w:tcBorders>
              <w:top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1226" w:type="pc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ind w:left="110"/>
              <w:rPr>
                <w:rFonts w:eastAsia="Calibri"/>
                <w:b/>
                <w:sz w:val="20"/>
                <w:szCs w:val="20"/>
              </w:rPr>
            </w:pPr>
            <w:r w:rsidRPr="006175B0">
              <w:rPr>
                <w:rFonts w:eastAsia="Calibri"/>
                <w:b/>
                <w:sz w:val="20"/>
                <w:szCs w:val="20"/>
              </w:rPr>
              <w:t>ИТОГО:</w:t>
            </w:r>
          </w:p>
        </w:tc>
        <w:tc>
          <w:tcPr>
            <w:tcW w:w="725" w:type="pc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5" w:type="pc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94" w:type="pc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196" w:type="pc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1" w:type="pc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79" w:type="pct"/>
            <w:tcBorders>
              <w:top w:val="single" w:sz="4" w:space="0" w:color="000000"/>
              <w:lef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28" w:type="pct"/>
            <w:tcBorders>
              <w:top w:val="single" w:sz="4" w:space="0" w:color="000000"/>
            </w:tcBorders>
            <w:shd w:val="clear" w:color="auto" w:fill="auto"/>
          </w:tcPr>
          <w:p w:rsidR="00CB483A" w:rsidRPr="006175B0" w:rsidRDefault="00CB483A" w:rsidP="009F7305">
            <w:pPr>
              <w:pStyle w:val="TableParagraph"/>
              <w:spacing w:before="51"/>
              <w:ind w:left="162"/>
              <w:rPr>
                <w:rFonts w:eastAsia="Calibri"/>
                <w:b/>
                <w:sz w:val="20"/>
                <w:szCs w:val="20"/>
              </w:rPr>
            </w:pPr>
            <w:r w:rsidRPr="006175B0">
              <w:rPr>
                <w:rFonts w:eastAsia="Calibri"/>
                <w:b/>
                <w:sz w:val="20"/>
                <w:szCs w:val="20"/>
              </w:rPr>
              <w:t>75836.5</w:t>
            </w:r>
          </w:p>
        </w:tc>
        <w:tc>
          <w:tcPr>
            <w:tcW w:w="288" w:type="pct"/>
            <w:tcBorders>
              <w:top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8" w:type="pc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72" w:type="pct"/>
            <w:tcBorders>
              <w:top w:val="single" w:sz="4" w:space="0" w:color="000000"/>
              <w:left w:val="single" w:sz="4"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9F7305">
        <w:trPr>
          <w:trHeight w:val="330"/>
        </w:trPr>
        <w:tc>
          <w:tcPr>
            <w:tcW w:w="5000" w:type="pct"/>
            <w:gridSpan w:val="12"/>
            <w:shd w:val="clear" w:color="auto" w:fill="auto"/>
          </w:tcPr>
          <w:p w:rsidR="00CB483A" w:rsidRPr="006175B0" w:rsidRDefault="00CB483A" w:rsidP="009F7305">
            <w:pPr>
              <w:pStyle w:val="TableParagraph"/>
              <w:spacing w:before="50"/>
              <w:ind w:left="5718" w:right="5702"/>
              <w:jc w:val="center"/>
              <w:rPr>
                <w:rFonts w:eastAsia="Calibri"/>
                <w:b/>
                <w:sz w:val="20"/>
                <w:szCs w:val="20"/>
              </w:rPr>
            </w:pPr>
            <w:r w:rsidRPr="006175B0">
              <w:rPr>
                <w:rFonts w:eastAsia="Calibri"/>
                <w:b/>
                <w:sz w:val="20"/>
                <w:szCs w:val="20"/>
              </w:rPr>
              <w:t>мкр-н</w:t>
            </w:r>
            <w:r w:rsidRPr="006175B0">
              <w:rPr>
                <w:rFonts w:eastAsia="Calibri"/>
                <w:b/>
                <w:spacing w:val="-5"/>
                <w:sz w:val="20"/>
                <w:szCs w:val="20"/>
              </w:rPr>
              <w:t xml:space="preserve"> </w:t>
            </w:r>
            <w:r w:rsidR="001B48C4">
              <w:rPr>
                <w:rFonts w:eastAsia="Calibri"/>
                <w:b/>
                <w:sz w:val="20"/>
                <w:szCs w:val="20"/>
              </w:rPr>
              <w:t>«</w:t>
            </w:r>
            <w:r w:rsidRPr="006175B0">
              <w:rPr>
                <w:rFonts w:eastAsia="Calibri"/>
                <w:b/>
                <w:sz w:val="20"/>
                <w:szCs w:val="20"/>
              </w:rPr>
              <w:t>Южный</w:t>
            </w:r>
            <w:r w:rsidR="001B48C4">
              <w:rPr>
                <w:rFonts w:eastAsia="Calibri"/>
                <w:b/>
                <w:sz w:val="20"/>
                <w:szCs w:val="20"/>
              </w:rPr>
              <w:t>»</w:t>
            </w:r>
          </w:p>
        </w:tc>
      </w:tr>
      <w:tr w:rsidR="00CB483A" w:rsidRPr="006175B0" w:rsidTr="006175B0">
        <w:trPr>
          <w:trHeight w:val="764"/>
        </w:trPr>
        <w:tc>
          <w:tcPr>
            <w:tcW w:w="167" w:type="pct"/>
            <w:tcBorders>
              <w:bottom w:val="single" w:sz="4" w:space="0" w:color="000000"/>
              <w:right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86" w:right="75"/>
              <w:jc w:val="center"/>
              <w:rPr>
                <w:rFonts w:eastAsia="Calibri"/>
                <w:sz w:val="20"/>
                <w:szCs w:val="20"/>
              </w:rPr>
            </w:pPr>
            <w:r w:rsidRPr="006175B0">
              <w:rPr>
                <w:rFonts w:eastAsia="Calibri"/>
                <w:sz w:val="20"/>
                <w:szCs w:val="20"/>
              </w:rPr>
              <w:t>108</w:t>
            </w:r>
          </w:p>
        </w:tc>
        <w:tc>
          <w:tcPr>
            <w:tcW w:w="1226"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168"/>
              <w:rPr>
                <w:rFonts w:eastAsia="Calibri"/>
                <w:sz w:val="20"/>
                <w:szCs w:val="20"/>
              </w:rPr>
            </w:pPr>
            <w:r w:rsidRPr="006175B0">
              <w:rPr>
                <w:rFonts w:eastAsia="Calibri"/>
                <w:sz w:val="20"/>
                <w:szCs w:val="20"/>
              </w:rPr>
              <w:t>Внеплощадочные</w:t>
            </w:r>
            <w:r w:rsidRPr="006175B0">
              <w:rPr>
                <w:rFonts w:eastAsia="Calibri"/>
                <w:spacing w:val="-10"/>
                <w:sz w:val="20"/>
                <w:szCs w:val="20"/>
              </w:rPr>
              <w:t xml:space="preserve"> </w:t>
            </w:r>
            <w:r w:rsidRPr="006175B0">
              <w:rPr>
                <w:rFonts w:eastAsia="Calibri"/>
                <w:sz w:val="20"/>
                <w:szCs w:val="20"/>
              </w:rPr>
              <w:t>канализационные</w:t>
            </w:r>
            <w:r w:rsidRPr="006175B0">
              <w:rPr>
                <w:rFonts w:eastAsia="Calibri"/>
                <w:spacing w:val="-9"/>
                <w:sz w:val="20"/>
                <w:szCs w:val="20"/>
              </w:rPr>
              <w:t xml:space="preserve"> </w:t>
            </w:r>
            <w:r w:rsidRPr="006175B0">
              <w:rPr>
                <w:rFonts w:eastAsia="Calibri"/>
                <w:sz w:val="20"/>
                <w:szCs w:val="20"/>
              </w:rPr>
              <w:t>сети:</w:t>
            </w:r>
            <w:r w:rsidRPr="006175B0">
              <w:rPr>
                <w:rFonts w:eastAsia="Calibri"/>
                <w:spacing w:val="-47"/>
                <w:sz w:val="20"/>
                <w:szCs w:val="20"/>
              </w:rPr>
              <w:t xml:space="preserve"> </w:t>
            </w:r>
            <w:r w:rsidRPr="006175B0">
              <w:rPr>
                <w:rFonts w:eastAsia="Calibri"/>
                <w:sz w:val="20"/>
                <w:szCs w:val="20"/>
              </w:rPr>
              <w:t>от КНС Южный до коллектора Южный</w:t>
            </w:r>
            <w:r w:rsidRPr="006175B0">
              <w:rPr>
                <w:rFonts w:eastAsia="Calibri"/>
                <w:spacing w:val="1"/>
                <w:sz w:val="20"/>
                <w:szCs w:val="20"/>
              </w:rPr>
              <w:t xml:space="preserve"> </w:t>
            </w:r>
            <w:r w:rsidRPr="006175B0">
              <w:rPr>
                <w:rFonts w:eastAsia="Calibri"/>
                <w:sz w:val="20"/>
                <w:szCs w:val="20"/>
              </w:rPr>
              <w:t>напорная х/б</w:t>
            </w:r>
            <w:r w:rsidRPr="006175B0">
              <w:rPr>
                <w:rFonts w:eastAsia="Calibri"/>
                <w:spacing w:val="-2"/>
                <w:sz w:val="20"/>
                <w:szCs w:val="20"/>
              </w:rPr>
              <w:t xml:space="preserve"> </w:t>
            </w:r>
            <w:r w:rsidRPr="006175B0">
              <w:rPr>
                <w:rFonts w:eastAsia="Calibri"/>
                <w:sz w:val="20"/>
                <w:szCs w:val="20"/>
              </w:rPr>
              <w:t>канализация</w:t>
            </w:r>
            <w:r w:rsidRPr="006175B0">
              <w:rPr>
                <w:rFonts w:eastAsia="Calibri"/>
                <w:spacing w:val="-3"/>
                <w:sz w:val="20"/>
                <w:szCs w:val="20"/>
              </w:rPr>
              <w:t xml:space="preserve"> </w:t>
            </w:r>
            <w:r w:rsidRPr="006175B0">
              <w:rPr>
                <w:rFonts w:eastAsia="Calibri"/>
                <w:sz w:val="20"/>
                <w:szCs w:val="20"/>
              </w:rPr>
              <w:t>(2 линии)</w:t>
            </w:r>
          </w:p>
        </w:tc>
        <w:tc>
          <w:tcPr>
            <w:tcW w:w="725"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143" w:right="125"/>
              <w:jc w:val="center"/>
              <w:rPr>
                <w:rFonts w:eastAsia="Calibri"/>
                <w:sz w:val="20"/>
                <w:szCs w:val="20"/>
              </w:rPr>
            </w:pPr>
            <w:r w:rsidRPr="006175B0">
              <w:rPr>
                <w:rFonts w:eastAsia="Calibri"/>
                <w:sz w:val="20"/>
                <w:szCs w:val="20"/>
              </w:rPr>
              <w:t>К-1832</w:t>
            </w:r>
          </w:p>
        </w:tc>
        <w:tc>
          <w:tcPr>
            <w:tcW w:w="415"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121" w:right="104"/>
              <w:jc w:val="center"/>
              <w:rPr>
                <w:rFonts w:eastAsia="Calibri"/>
                <w:sz w:val="20"/>
                <w:szCs w:val="20"/>
              </w:rPr>
            </w:pPr>
            <w:r w:rsidRPr="006175B0">
              <w:rPr>
                <w:rFonts w:eastAsia="Calibri"/>
                <w:sz w:val="20"/>
                <w:szCs w:val="20"/>
              </w:rPr>
              <w:t>К-520</w:t>
            </w:r>
          </w:p>
        </w:tc>
        <w:tc>
          <w:tcPr>
            <w:tcW w:w="29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1995</w:t>
            </w:r>
          </w:p>
        </w:tc>
        <w:tc>
          <w:tcPr>
            <w:tcW w:w="196"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1"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279"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w:t>
            </w:r>
          </w:p>
        </w:tc>
        <w:tc>
          <w:tcPr>
            <w:tcW w:w="32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790.0</w:t>
            </w:r>
          </w:p>
        </w:tc>
        <w:tc>
          <w:tcPr>
            <w:tcW w:w="28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315</w:t>
            </w:r>
          </w:p>
        </w:tc>
        <w:tc>
          <w:tcPr>
            <w:tcW w:w="40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91" w:right="72"/>
              <w:jc w:val="center"/>
              <w:rPr>
                <w:rFonts w:eastAsia="Calibri"/>
                <w:sz w:val="20"/>
                <w:szCs w:val="20"/>
              </w:rPr>
            </w:pPr>
            <w:r w:rsidRPr="006175B0">
              <w:rPr>
                <w:rFonts w:eastAsia="Calibri"/>
                <w:sz w:val="20"/>
                <w:szCs w:val="20"/>
              </w:rPr>
              <w:t>полиэтилен</w:t>
            </w:r>
          </w:p>
        </w:tc>
        <w:tc>
          <w:tcPr>
            <w:tcW w:w="272" w:type="pct"/>
            <w:tcBorders>
              <w:left w:val="single" w:sz="4" w:space="0" w:color="000000"/>
              <w:bottom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299" w:right="266"/>
              <w:jc w:val="center"/>
              <w:rPr>
                <w:rFonts w:eastAsia="Calibri"/>
                <w:sz w:val="20"/>
                <w:szCs w:val="20"/>
              </w:rPr>
            </w:pPr>
            <w:r w:rsidRPr="006175B0">
              <w:rPr>
                <w:rFonts w:eastAsia="Calibri"/>
                <w:sz w:val="20"/>
                <w:szCs w:val="20"/>
              </w:rPr>
              <w:t>42</w:t>
            </w:r>
          </w:p>
        </w:tc>
      </w:tr>
      <w:tr w:rsidR="00CB483A" w:rsidRPr="006175B0" w:rsidTr="006175B0">
        <w:trPr>
          <w:trHeight w:val="311"/>
        </w:trPr>
        <w:tc>
          <w:tcPr>
            <w:tcW w:w="167" w:type="pct"/>
            <w:vMerge w:val="restart"/>
            <w:tcBorders>
              <w:top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3"/>
              <w:rPr>
                <w:rFonts w:eastAsia="Calibri"/>
                <w:sz w:val="20"/>
                <w:szCs w:val="20"/>
              </w:rPr>
            </w:pPr>
          </w:p>
          <w:p w:rsidR="00CB483A" w:rsidRPr="006175B0" w:rsidRDefault="00CB483A" w:rsidP="009F7305">
            <w:pPr>
              <w:pStyle w:val="TableParagraph"/>
              <w:ind w:left="105"/>
              <w:rPr>
                <w:rFonts w:eastAsia="Calibri"/>
                <w:sz w:val="20"/>
                <w:szCs w:val="20"/>
              </w:rPr>
            </w:pPr>
            <w:r w:rsidRPr="006175B0">
              <w:rPr>
                <w:rFonts w:eastAsia="Calibri"/>
                <w:sz w:val="20"/>
                <w:szCs w:val="20"/>
              </w:rPr>
              <w:t>109</w:t>
            </w:r>
          </w:p>
        </w:tc>
        <w:tc>
          <w:tcPr>
            <w:tcW w:w="1226" w:type="pct"/>
            <w:vMerge w:val="restar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ind w:left="110" w:right="248"/>
              <w:rPr>
                <w:rFonts w:eastAsia="Calibri"/>
                <w:sz w:val="20"/>
                <w:szCs w:val="20"/>
              </w:rPr>
            </w:pPr>
            <w:r w:rsidRPr="006175B0">
              <w:rPr>
                <w:rFonts w:eastAsia="Calibri"/>
                <w:sz w:val="20"/>
                <w:szCs w:val="20"/>
              </w:rPr>
              <w:t>Внутриплощадочные</w:t>
            </w:r>
            <w:r w:rsidRPr="006175B0">
              <w:rPr>
                <w:rFonts w:eastAsia="Calibri"/>
                <w:spacing w:val="43"/>
                <w:sz w:val="20"/>
                <w:szCs w:val="20"/>
              </w:rPr>
              <w:t xml:space="preserve"> </w:t>
            </w:r>
            <w:r w:rsidRPr="006175B0">
              <w:rPr>
                <w:rFonts w:eastAsia="Calibri"/>
                <w:sz w:val="20"/>
                <w:szCs w:val="20"/>
              </w:rPr>
              <w:t>сети</w:t>
            </w:r>
            <w:r w:rsidRPr="006175B0">
              <w:rPr>
                <w:rFonts w:eastAsia="Calibri"/>
                <w:spacing w:val="-5"/>
                <w:sz w:val="20"/>
                <w:szCs w:val="20"/>
              </w:rPr>
              <w:t xml:space="preserve"> </w:t>
            </w:r>
            <w:r w:rsidRPr="006175B0">
              <w:rPr>
                <w:rFonts w:eastAsia="Calibri"/>
                <w:sz w:val="20"/>
                <w:szCs w:val="20"/>
              </w:rPr>
              <w:t>хоз.-бытовой</w:t>
            </w:r>
            <w:r w:rsidRPr="006175B0">
              <w:rPr>
                <w:rFonts w:eastAsia="Calibri"/>
                <w:spacing w:val="-47"/>
                <w:sz w:val="20"/>
                <w:szCs w:val="20"/>
              </w:rPr>
              <w:t xml:space="preserve"> </w:t>
            </w:r>
            <w:r w:rsidRPr="006175B0">
              <w:rPr>
                <w:rFonts w:eastAsia="Calibri"/>
                <w:sz w:val="20"/>
                <w:szCs w:val="20"/>
              </w:rPr>
              <w:t>канализации</w:t>
            </w: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К-977,</w:t>
            </w:r>
            <w:r w:rsidRPr="006175B0">
              <w:rPr>
                <w:rFonts w:eastAsia="Calibri"/>
                <w:spacing w:val="-2"/>
                <w:sz w:val="20"/>
                <w:szCs w:val="20"/>
              </w:rPr>
              <w:t xml:space="preserve"> </w:t>
            </w:r>
            <w:r w:rsidRPr="006175B0">
              <w:rPr>
                <w:rFonts w:eastAsia="Calibri"/>
                <w:sz w:val="20"/>
                <w:szCs w:val="20"/>
              </w:rPr>
              <w:t>К-994</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К-985</w:t>
            </w:r>
          </w:p>
        </w:tc>
        <w:tc>
          <w:tcPr>
            <w:tcW w:w="294" w:type="pct"/>
            <w:vMerge w:val="restar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3"/>
              <w:rPr>
                <w:rFonts w:eastAsia="Calibri"/>
                <w:sz w:val="20"/>
                <w:szCs w:val="20"/>
              </w:rPr>
            </w:pPr>
          </w:p>
          <w:p w:rsidR="00CB483A" w:rsidRPr="006175B0" w:rsidRDefault="00CB483A" w:rsidP="009F7305">
            <w:pPr>
              <w:pStyle w:val="TableParagraph"/>
              <w:ind w:left="243"/>
              <w:rPr>
                <w:rFonts w:eastAsia="Calibri"/>
                <w:sz w:val="20"/>
                <w:szCs w:val="20"/>
              </w:rPr>
            </w:pPr>
            <w:r w:rsidRPr="006175B0">
              <w:rPr>
                <w:rFonts w:eastAsia="Calibri"/>
                <w:sz w:val="20"/>
                <w:szCs w:val="20"/>
              </w:rPr>
              <w:t>1995</w:t>
            </w:r>
          </w:p>
        </w:tc>
        <w:tc>
          <w:tcPr>
            <w:tcW w:w="196" w:type="pct"/>
            <w:vMerge w:val="restar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1" w:type="pct"/>
            <w:vMerge w:val="restar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3"/>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79" w:type="pct"/>
            <w:vMerge w:val="restar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3"/>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w:t>
            </w:r>
          </w:p>
        </w:tc>
        <w:tc>
          <w:tcPr>
            <w:tcW w:w="32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59"/>
              <w:ind w:left="267"/>
              <w:rPr>
                <w:rFonts w:eastAsia="Calibri"/>
                <w:sz w:val="20"/>
                <w:szCs w:val="20"/>
              </w:rPr>
            </w:pPr>
            <w:r w:rsidRPr="006175B0">
              <w:rPr>
                <w:rFonts w:eastAsia="Calibri"/>
                <w:sz w:val="20"/>
                <w:szCs w:val="20"/>
              </w:rPr>
              <w:t>38.01</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59"/>
              <w:ind w:left="321"/>
              <w:rPr>
                <w:rFonts w:eastAsia="Calibri"/>
                <w:sz w:val="20"/>
                <w:szCs w:val="20"/>
              </w:rPr>
            </w:pPr>
            <w:r w:rsidRPr="006175B0">
              <w:rPr>
                <w:rFonts w:eastAsia="Calibri"/>
                <w:sz w:val="20"/>
                <w:szCs w:val="20"/>
              </w:rPr>
              <w:t>600</w:t>
            </w:r>
          </w:p>
        </w:tc>
        <w:tc>
          <w:tcPr>
            <w:tcW w:w="408" w:type="pct"/>
            <w:vMerge w:val="restar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3"/>
              <w:rPr>
                <w:rFonts w:eastAsia="Calibri"/>
                <w:sz w:val="20"/>
                <w:szCs w:val="20"/>
              </w:rPr>
            </w:pPr>
          </w:p>
          <w:p w:rsidR="00CB483A" w:rsidRPr="006175B0" w:rsidRDefault="00CB483A" w:rsidP="009F7305">
            <w:pPr>
              <w:pStyle w:val="TableParagraph"/>
              <w:ind w:left="113"/>
              <w:rPr>
                <w:rFonts w:eastAsia="Calibri"/>
                <w:sz w:val="20"/>
                <w:szCs w:val="20"/>
              </w:rPr>
            </w:pPr>
            <w:r w:rsidRPr="006175B0">
              <w:rPr>
                <w:rFonts w:eastAsia="Calibri"/>
                <w:sz w:val="20"/>
                <w:szCs w:val="20"/>
              </w:rPr>
              <w:t>полиэтилен</w:t>
            </w:r>
          </w:p>
        </w:tc>
        <w:tc>
          <w:tcPr>
            <w:tcW w:w="272" w:type="pct"/>
            <w:vMerge w:val="restart"/>
            <w:tcBorders>
              <w:top w:val="single" w:sz="4" w:space="0" w:color="000000"/>
              <w:lef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3"/>
              <w:rPr>
                <w:rFonts w:eastAsia="Calibri"/>
                <w:sz w:val="20"/>
                <w:szCs w:val="20"/>
              </w:rPr>
            </w:pPr>
          </w:p>
          <w:p w:rsidR="00CB483A" w:rsidRPr="006175B0" w:rsidRDefault="00CB483A" w:rsidP="009F7305">
            <w:pPr>
              <w:pStyle w:val="TableParagraph"/>
              <w:ind w:left="299" w:right="266"/>
              <w:jc w:val="center"/>
              <w:rPr>
                <w:rFonts w:eastAsia="Calibri"/>
                <w:sz w:val="20"/>
                <w:szCs w:val="20"/>
              </w:rPr>
            </w:pPr>
            <w:r w:rsidRPr="006175B0">
              <w:rPr>
                <w:rFonts w:eastAsia="Calibri"/>
                <w:sz w:val="20"/>
                <w:szCs w:val="20"/>
              </w:rPr>
              <w:t>42</w:t>
            </w:r>
          </w:p>
        </w:tc>
      </w:tr>
      <w:tr w:rsidR="00CB483A" w:rsidRPr="006175B0" w:rsidTr="006175B0">
        <w:trPr>
          <w:trHeight w:val="397"/>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43" w:right="125"/>
              <w:jc w:val="center"/>
              <w:rPr>
                <w:rFonts w:eastAsia="Calibri"/>
                <w:sz w:val="20"/>
                <w:szCs w:val="20"/>
              </w:rPr>
            </w:pPr>
            <w:r w:rsidRPr="006175B0">
              <w:rPr>
                <w:rFonts w:eastAsia="Calibri"/>
                <w:sz w:val="20"/>
                <w:szCs w:val="20"/>
              </w:rPr>
              <w:t>К-1019,</w:t>
            </w:r>
            <w:r w:rsidRPr="006175B0">
              <w:rPr>
                <w:rFonts w:eastAsia="Calibri"/>
                <w:spacing w:val="-1"/>
                <w:sz w:val="20"/>
                <w:szCs w:val="20"/>
              </w:rPr>
              <w:t xml:space="preserve"> </w:t>
            </w:r>
            <w:r w:rsidRPr="006175B0">
              <w:rPr>
                <w:rFonts w:eastAsia="Calibri"/>
                <w:sz w:val="20"/>
                <w:szCs w:val="20"/>
              </w:rPr>
              <w:t>К-1015</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21" w:right="104"/>
              <w:jc w:val="center"/>
              <w:rPr>
                <w:rFonts w:eastAsia="Calibri"/>
                <w:sz w:val="20"/>
                <w:szCs w:val="20"/>
              </w:rPr>
            </w:pPr>
            <w:r w:rsidRPr="006175B0">
              <w:rPr>
                <w:rFonts w:eastAsia="Calibri"/>
                <w:sz w:val="20"/>
                <w:szCs w:val="20"/>
              </w:rPr>
              <w:t>К-1003</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397"/>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43" w:right="125"/>
              <w:jc w:val="center"/>
              <w:rPr>
                <w:rFonts w:eastAsia="Calibri"/>
                <w:sz w:val="20"/>
                <w:szCs w:val="20"/>
              </w:rPr>
            </w:pPr>
            <w:r w:rsidRPr="006175B0">
              <w:rPr>
                <w:rFonts w:eastAsia="Calibri"/>
                <w:sz w:val="20"/>
                <w:szCs w:val="20"/>
              </w:rPr>
              <w:t>К-1084</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21" w:right="104"/>
              <w:jc w:val="center"/>
              <w:rPr>
                <w:rFonts w:eastAsia="Calibri"/>
                <w:sz w:val="20"/>
                <w:szCs w:val="20"/>
              </w:rPr>
            </w:pPr>
            <w:r w:rsidRPr="006175B0">
              <w:rPr>
                <w:rFonts w:eastAsia="Calibri"/>
                <w:sz w:val="20"/>
                <w:szCs w:val="20"/>
              </w:rPr>
              <w:t>К-1054</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398"/>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43" w:right="125"/>
              <w:jc w:val="center"/>
              <w:rPr>
                <w:rFonts w:eastAsia="Calibri"/>
                <w:sz w:val="20"/>
                <w:szCs w:val="20"/>
              </w:rPr>
            </w:pPr>
            <w:r w:rsidRPr="006175B0">
              <w:rPr>
                <w:rFonts w:eastAsia="Calibri"/>
                <w:sz w:val="20"/>
                <w:szCs w:val="20"/>
              </w:rPr>
              <w:t>К-1028</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21" w:right="104"/>
              <w:jc w:val="center"/>
              <w:rPr>
                <w:rFonts w:eastAsia="Calibri"/>
                <w:sz w:val="20"/>
                <w:szCs w:val="20"/>
              </w:rPr>
            </w:pPr>
            <w:r w:rsidRPr="006175B0">
              <w:rPr>
                <w:rFonts w:eastAsia="Calibri"/>
                <w:sz w:val="20"/>
                <w:szCs w:val="20"/>
              </w:rPr>
              <w:t>К-455</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397"/>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41" w:right="125"/>
              <w:jc w:val="center"/>
              <w:rPr>
                <w:rFonts w:eastAsia="Calibri"/>
                <w:sz w:val="20"/>
                <w:szCs w:val="20"/>
              </w:rPr>
            </w:pPr>
            <w:r w:rsidRPr="006175B0">
              <w:rPr>
                <w:rFonts w:eastAsia="Calibri"/>
                <w:sz w:val="20"/>
                <w:szCs w:val="20"/>
              </w:rPr>
              <w:t>К-1003,К-999</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21" w:right="104"/>
              <w:jc w:val="center"/>
              <w:rPr>
                <w:rFonts w:eastAsia="Calibri"/>
                <w:sz w:val="20"/>
                <w:szCs w:val="20"/>
              </w:rPr>
            </w:pPr>
            <w:r w:rsidRPr="006175B0">
              <w:rPr>
                <w:rFonts w:eastAsia="Calibri"/>
                <w:sz w:val="20"/>
                <w:szCs w:val="20"/>
              </w:rPr>
              <w:t>К-991</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180.7</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321"/>
              <w:rPr>
                <w:rFonts w:eastAsia="Calibri"/>
                <w:sz w:val="20"/>
                <w:szCs w:val="20"/>
              </w:rPr>
            </w:pPr>
            <w:r w:rsidRPr="006175B0">
              <w:rPr>
                <w:rFonts w:eastAsia="Calibri"/>
                <w:sz w:val="20"/>
                <w:szCs w:val="20"/>
              </w:rPr>
              <w:t>315</w:t>
            </w: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400"/>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6"/>
              <w:ind w:left="143" w:right="125"/>
              <w:jc w:val="center"/>
              <w:rPr>
                <w:rFonts w:eastAsia="Calibri"/>
                <w:sz w:val="20"/>
                <w:szCs w:val="20"/>
              </w:rPr>
            </w:pPr>
            <w:r w:rsidRPr="006175B0">
              <w:rPr>
                <w:rFonts w:eastAsia="Calibri"/>
                <w:sz w:val="20"/>
                <w:szCs w:val="20"/>
              </w:rPr>
              <w:t>К-1026</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6"/>
              <w:ind w:left="121" w:right="104"/>
              <w:jc w:val="center"/>
              <w:rPr>
                <w:rFonts w:eastAsia="Calibri"/>
                <w:sz w:val="20"/>
                <w:szCs w:val="20"/>
              </w:rPr>
            </w:pPr>
            <w:r w:rsidRPr="006175B0">
              <w:rPr>
                <w:rFonts w:eastAsia="Calibri"/>
                <w:sz w:val="20"/>
                <w:szCs w:val="20"/>
              </w:rPr>
              <w:t>К-1003</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397"/>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43" w:right="125"/>
              <w:jc w:val="center"/>
              <w:rPr>
                <w:rFonts w:eastAsia="Calibri"/>
                <w:sz w:val="20"/>
                <w:szCs w:val="20"/>
              </w:rPr>
            </w:pPr>
            <w:r w:rsidRPr="006175B0">
              <w:rPr>
                <w:rFonts w:eastAsia="Calibri"/>
                <w:sz w:val="20"/>
                <w:szCs w:val="20"/>
              </w:rPr>
              <w:t>К-1104</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21" w:right="104"/>
              <w:jc w:val="center"/>
              <w:rPr>
                <w:rFonts w:eastAsia="Calibri"/>
                <w:sz w:val="20"/>
                <w:szCs w:val="20"/>
              </w:rPr>
            </w:pPr>
            <w:r w:rsidRPr="006175B0">
              <w:rPr>
                <w:rFonts w:eastAsia="Calibri"/>
                <w:sz w:val="20"/>
                <w:szCs w:val="20"/>
              </w:rPr>
              <w:t>К-1028</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397"/>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43" w:right="125"/>
              <w:jc w:val="center"/>
              <w:rPr>
                <w:rFonts w:eastAsia="Calibri"/>
                <w:sz w:val="20"/>
                <w:szCs w:val="20"/>
              </w:rPr>
            </w:pPr>
            <w:r w:rsidRPr="006175B0">
              <w:rPr>
                <w:rFonts w:eastAsia="Calibri"/>
                <w:sz w:val="20"/>
                <w:szCs w:val="20"/>
              </w:rPr>
              <w:t>К-985</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21" w:right="104"/>
              <w:jc w:val="center"/>
              <w:rPr>
                <w:rFonts w:eastAsia="Calibri"/>
                <w:sz w:val="20"/>
                <w:szCs w:val="20"/>
              </w:rPr>
            </w:pPr>
            <w:r w:rsidRPr="006175B0">
              <w:rPr>
                <w:rFonts w:eastAsia="Calibri"/>
                <w:sz w:val="20"/>
                <w:szCs w:val="20"/>
              </w:rPr>
              <w:t>К-5662</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397"/>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43" w:right="125"/>
              <w:jc w:val="center"/>
              <w:rPr>
                <w:rFonts w:eastAsia="Calibri"/>
                <w:sz w:val="20"/>
                <w:szCs w:val="20"/>
              </w:rPr>
            </w:pPr>
            <w:r w:rsidRPr="006175B0">
              <w:rPr>
                <w:rFonts w:eastAsia="Calibri"/>
                <w:sz w:val="20"/>
                <w:szCs w:val="20"/>
              </w:rPr>
              <w:t>К-1994</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21" w:right="104"/>
              <w:jc w:val="center"/>
              <w:rPr>
                <w:rFonts w:eastAsia="Calibri"/>
                <w:sz w:val="20"/>
                <w:szCs w:val="20"/>
              </w:rPr>
            </w:pPr>
            <w:r w:rsidRPr="006175B0">
              <w:rPr>
                <w:rFonts w:eastAsia="Calibri"/>
                <w:sz w:val="20"/>
                <w:szCs w:val="20"/>
              </w:rPr>
              <w:t>К-1986</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val="restar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217"/>
              <w:rPr>
                <w:rFonts w:eastAsia="Calibri"/>
                <w:sz w:val="20"/>
                <w:szCs w:val="20"/>
              </w:rPr>
            </w:pPr>
            <w:r w:rsidRPr="006175B0">
              <w:rPr>
                <w:rFonts w:eastAsia="Calibri"/>
                <w:sz w:val="20"/>
                <w:szCs w:val="20"/>
              </w:rPr>
              <w:t>4281.3</w:t>
            </w:r>
          </w:p>
        </w:tc>
        <w:tc>
          <w:tcPr>
            <w:tcW w:w="288" w:type="pct"/>
            <w:vMerge w:val="restar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321"/>
              <w:rPr>
                <w:rFonts w:eastAsia="Calibri"/>
                <w:sz w:val="20"/>
                <w:szCs w:val="20"/>
              </w:rPr>
            </w:pPr>
            <w:r w:rsidRPr="006175B0">
              <w:rPr>
                <w:rFonts w:eastAsia="Calibri"/>
                <w:sz w:val="20"/>
                <w:szCs w:val="20"/>
              </w:rPr>
              <w:t>200</w:t>
            </w: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398"/>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43" w:right="125"/>
              <w:jc w:val="center"/>
              <w:rPr>
                <w:rFonts w:eastAsia="Calibri"/>
                <w:sz w:val="20"/>
                <w:szCs w:val="20"/>
              </w:rPr>
            </w:pPr>
            <w:r w:rsidRPr="006175B0">
              <w:rPr>
                <w:rFonts w:eastAsia="Calibri"/>
                <w:sz w:val="20"/>
                <w:szCs w:val="20"/>
              </w:rPr>
              <w:t>К-2004</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21" w:right="104"/>
              <w:jc w:val="center"/>
              <w:rPr>
                <w:rFonts w:eastAsia="Calibri"/>
                <w:sz w:val="20"/>
                <w:szCs w:val="20"/>
              </w:rPr>
            </w:pPr>
            <w:r w:rsidRPr="006175B0">
              <w:rPr>
                <w:rFonts w:eastAsia="Calibri"/>
                <w:sz w:val="20"/>
                <w:szCs w:val="20"/>
              </w:rPr>
              <w:t>К-5662</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335"/>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spacing w:before="50"/>
              <w:ind w:left="138" w:right="125"/>
              <w:jc w:val="center"/>
              <w:rPr>
                <w:rFonts w:eastAsia="Calibri"/>
                <w:sz w:val="20"/>
                <w:szCs w:val="20"/>
              </w:rPr>
            </w:pPr>
            <w:r w:rsidRPr="006175B0">
              <w:rPr>
                <w:rFonts w:eastAsia="Calibri"/>
                <w:sz w:val="20"/>
                <w:szCs w:val="20"/>
              </w:rPr>
              <w:t>К-78</w:t>
            </w:r>
          </w:p>
        </w:tc>
        <w:tc>
          <w:tcPr>
            <w:tcW w:w="415" w:type="pc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spacing w:before="50"/>
              <w:ind w:left="121" w:right="104"/>
              <w:jc w:val="center"/>
              <w:rPr>
                <w:rFonts w:eastAsia="Calibri"/>
                <w:sz w:val="20"/>
                <w:szCs w:val="20"/>
              </w:rPr>
            </w:pPr>
            <w:r w:rsidRPr="006175B0">
              <w:rPr>
                <w:rFonts w:eastAsia="Calibri"/>
                <w:sz w:val="20"/>
                <w:szCs w:val="20"/>
              </w:rPr>
              <w:t>К-1994</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639"/>
        </w:trPr>
        <w:tc>
          <w:tcPr>
            <w:tcW w:w="167" w:type="pct"/>
            <w:tcBorders>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1226" w:type="pct"/>
            <w:tcBorders>
              <w:left w:val="single" w:sz="4" w:space="0" w:color="000000"/>
              <w:right w:val="single" w:sz="4" w:space="0" w:color="000000"/>
            </w:tcBorders>
            <w:shd w:val="clear" w:color="auto" w:fill="auto"/>
          </w:tcPr>
          <w:p w:rsidR="00CB483A" w:rsidRPr="006175B0" w:rsidRDefault="00CB483A" w:rsidP="009F7305">
            <w:pPr>
              <w:pStyle w:val="TableParagraph"/>
              <w:ind w:left="110"/>
              <w:rPr>
                <w:rFonts w:eastAsia="Calibri"/>
                <w:b/>
                <w:sz w:val="20"/>
                <w:szCs w:val="20"/>
              </w:rPr>
            </w:pPr>
            <w:r w:rsidRPr="006175B0">
              <w:rPr>
                <w:rFonts w:eastAsia="Calibri"/>
                <w:b/>
                <w:sz w:val="20"/>
                <w:szCs w:val="20"/>
              </w:rPr>
              <w:t>ИТОГО:</w:t>
            </w:r>
          </w:p>
        </w:tc>
        <w:tc>
          <w:tcPr>
            <w:tcW w:w="725"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5"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94"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196"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1"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79" w:type="pct"/>
            <w:tcBorders>
              <w:lef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28" w:type="pct"/>
            <w:shd w:val="clear" w:color="auto" w:fill="auto"/>
          </w:tcPr>
          <w:p w:rsidR="00CB483A" w:rsidRPr="006175B0" w:rsidRDefault="00CB483A" w:rsidP="009F7305">
            <w:pPr>
              <w:pStyle w:val="TableParagraph"/>
              <w:spacing w:before="50"/>
              <w:ind w:left="212"/>
              <w:rPr>
                <w:rFonts w:eastAsia="Calibri"/>
                <w:b/>
                <w:sz w:val="20"/>
                <w:szCs w:val="20"/>
              </w:rPr>
            </w:pPr>
            <w:r w:rsidRPr="006175B0">
              <w:rPr>
                <w:rFonts w:eastAsia="Calibri"/>
                <w:b/>
                <w:sz w:val="20"/>
                <w:szCs w:val="20"/>
              </w:rPr>
              <w:t>5290.0</w:t>
            </w:r>
          </w:p>
        </w:tc>
        <w:tc>
          <w:tcPr>
            <w:tcW w:w="288" w:type="pct"/>
            <w:tcBorders>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8"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72" w:type="pct"/>
            <w:tcBorders>
              <w:left w:val="single" w:sz="4"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9F7305">
        <w:trPr>
          <w:trHeight w:val="330"/>
        </w:trPr>
        <w:tc>
          <w:tcPr>
            <w:tcW w:w="5000" w:type="pct"/>
            <w:gridSpan w:val="12"/>
            <w:shd w:val="clear" w:color="auto" w:fill="auto"/>
          </w:tcPr>
          <w:p w:rsidR="00CB483A" w:rsidRPr="006175B0" w:rsidRDefault="00CB483A" w:rsidP="009F7305">
            <w:pPr>
              <w:pStyle w:val="TableParagraph"/>
              <w:spacing w:before="50"/>
              <w:ind w:left="5722" w:right="5702"/>
              <w:jc w:val="center"/>
              <w:rPr>
                <w:rFonts w:eastAsia="Calibri"/>
                <w:b/>
                <w:sz w:val="20"/>
                <w:szCs w:val="20"/>
              </w:rPr>
            </w:pPr>
            <w:r w:rsidRPr="006175B0">
              <w:rPr>
                <w:rFonts w:eastAsia="Calibri"/>
                <w:b/>
                <w:sz w:val="20"/>
                <w:szCs w:val="20"/>
              </w:rPr>
              <w:t>ул.</w:t>
            </w:r>
            <w:r w:rsidRPr="006175B0">
              <w:rPr>
                <w:rFonts w:eastAsia="Calibri"/>
                <w:b/>
                <w:spacing w:val="-2"/>
                <w:sz w:val="20"/>
                <w:szCs w:val="20"/>
              </w:rPr>
              <w:t xml:space="preserve"> </w:t>
            </w:r>
            <w:r w:rsidRPr="006175B0">
              <w:rPr>
                <w:rFonts w:eastAsia="Calibri"/>
                <w:b/>
                <w:sz w:val="20"/>
                <w:szCs w:val="20"/>
              </w:rPr>
              <w:t>Пермская</w:t>
            </w:r>
            <w:r w:rsidRPr="006175B0">
              <w:rPr>
                <w:rFonts w:eastAsia="Calibri"/>
                <w:b/>
                <w:spacing w:val="-3"/>
                <w:sz w:val="20"/>
                <w:szCs w:val="20"/>
              </w:rPr>
              <w:t xml:space="preserve"> </w:t>
            </w:r>
            <w:r w:rsidRPr="006175B0">
              <w:rPr>
                <w:rFonts w:eastAsia="Calibri"/>
                <w:b/>
                <w:sz w:val="20"/>
                <w:szCs w:val="20"/>
              </w:rPr>
              <w:t>-</w:t>
            </w:r>
            <w:r w:rsidRPr="006175B0">
              <w:rPr>
                <w:rFonts w:eastAsia="Calibri"/>
                <w:b/>
                <w:spacing w:val="48"/>
                <w:sz w:val="20"/>
                <w:szCs w:val="20"/>
              </w:rPr>
              <w:t xml:space="preserve"> </w:t>
            </w:r>
            <w:r w:rsidRPr="006175B0">
              <w:rPr>
                <w:rFonts w:eastAsia="Calibri"/>
                <w:b/>
                <w:sz w:val="20"/>
                <w:szCs w:val="20"/>
              </w:rPr>
              <w:t>ул.</w:t>
            </w:r>
            <w:r w:rsidRPr="006175B0">
              <w:rPr>
                <w:rFonts w:eastAsia="Calibri"/>
                <w:b/>
                <w:spacing w:val="-2"/>
                <w:sz w:val="20"/>
                <w:szCs w:val="20"/>
              </w:rPr>
              <w:t xml:space="preserve"> </w:t>
            </w:r>
            <w:r w:rsidRPr="006175B0">
              <w:rPr>
                <w:rFonts w:eastAsia="Calibri"/>
                <w:b/>
                <w:sz w:val="20"/>
                <w:szCs w:val="20"/>
              </w:rPr>
              <w:t>Парковая -</w:t>
            </w:r>
            <w:r w:rsidRPr="006175B0">
              <w:rPr>
                <w:rFonts w:eastAsia="Calibri"/>
                <w:b/>
                <w:spacing w:val="-1"/>
                <w:sz w:val="20"/>
                <w:szCs w:val="20"/>
              </w:rPr>
              <w:t xml:space="preserve"> </w:t>
            </w:r>
            <w:r w:rsidRPr="006175B0">
              <w:rPr>
                <w:rFonts w:eastAsia="Calibri"/>
                <w:b/>
                <w:sz w:val="20"/>
                <w:szCs w:val="20"/>
              </w:rPr>
              <w:t>ул.</w:t>
            </w:r>
            <w:r w:rsidRPr="006175B0">
              <w:rPr>
                <w:rFonts w:eastAsia="Calibri"/>
                <w:b/>
                <w:spacing w:val="-2"/>
                <w:sz w:val="20"/>
                <w:szCs w:val="20"/>
              </w:rPr>
              <w:t xml:space="preserve"> </w:t>
            </w:r>
            <w:r w:rsidRPr="006175B0">
              <w:rPr>
                <w:rFonts w:eastAsia="Calibri"/>
                <w:b/>
                <w:sz w:val="20"/>
                <w:szCs w:val="20"/>
              </w:rPr>
              <w:t>Нагорная</w:t>
            </w:r>
          </w:p>
        </w:tc>
      </w:tr>
      <w:tr w:rsidR="006175B0" w:rsidRPr="006175B0" w:rsidTr="006175B0">
        <w:trPr>
          <w:trHeight w:val="584"/>
        </w:trPr>
        <w:tc>
          <w:tcPr>
            <w:tcW w:w="167" w:type="pct"/>
            <w:tcBorders>
              <w:right w:val="single" w:sz="4" w:space="0" w:color="000000"/>
            </w:tcBorders>
            <w:shd w:val="clear" w:color="auto" w:fill="auto"/>
          </w:tcPr>
          <w:p w:rsidR="00CB483A" w:rsidRPr="006175B0" w:rsidRDefault="00CB483A" w:rsidP="009F7305">
            <w:pPr>
              <w:pStyle w:val="TableParagraph"/>
              <w:spacing w:before="173"/>
              <w:ind w:left="86" w:right="75"/>
              <w:jc w:val="center"/>
              <w:rPr>
                <w:rFonts w:eastAsia="Calibri"/>
                <w:sz w:val="20"/>
                <w:szCs w:val="20"/>
              </w:rPr>
            </w:pPr>
            <w:r w:rsidRPr="006175B0">
              <w:rPr>
                <w:rFonts w:eastAsia="Calibri"/>
                <w:sz w:val="20"/>
                <w:szCs w:val="20"/>
              </w:rPr>
              <w:t>110</w:t>
            </w:r>
          </w:p>
        </w:tc>
        <w:tc>
          <w:tcPr>
            <w:tcW w:w="1226" w:type="pct"/>
            <w:tcBorders>
              <w:left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Канализационная</w:t>
            </w:r>
            <w:r w:rsidRPr="006175B0">
              <w:rPr>
                <w:rFonts w:eastAsia="Calibri"/>
                <w:spacing w:val="46"/>
                <w:sz w:val="20"/>
                <w:szCs w:val="20"/>
              </w:rPr>
              <w:t xml:space="preserve"> </w:t>
            </w:r>
            <w:r w:rsidRPr="006175B0">
              <w:rPr>
                <w:rFonts w:eastAsia="Calibri"/>
                <w:sz w:val="20"/>
                <w:szCs w:val="20"/>
              </w:rPr>
              <w:t>сеть</w:t>
            </w:r>
            <w:r w:rsidRPr="006175B0">
              <w:rPr>
                <w:rFonts w:eastAsia="Calibri"/>
                <w:spacing w:val="-2"/>
                <w:sz w:val="20"/>
                <w:szCs w:val="20"/>
              </w:rPr>
              <w:t xml:space="preserve"> </w:t>
            </w:r>
            <w:r w:rsidRPr="006175B0">
              <w:rPr>
                <w:rFonts w:eastAsia="Calibri"/>
                <w:sz w:val="20"/>
                <w:szCs w:val="20"/>
              </w:rPr>
              <w:t>от</w:t>
            </w:r>
            <w:r w:rsidRPr="006175B0">
              <w:rPr>
                <w:rFonts w:eastAsia="Calibri"/>
                <w:spacing w:val="-3"/>
                <w:sz w:val="20"/>
                <w:szCs w:val="20"/>
              </w:rPr>
              <w:t xml:space="preserve"> </w:t>
            </w:r>
            <w:r w:rsidRPr="006175B0">
              <w:rPr>
                <w:rFonts w:eastAsia="Calibri"/>
                <w:sz w:val="20"/>
                <w:szCs w:val="20"/>
              </w:rPr>
              <w:t>здания</w:t>
            </w:r>
            <w:r w:rsidRPr="006175B0">
              <w:rPr>
                <w:rFonts w:eastAsia="Calibri"/>
                <w:spacing w:val="45"/>
                <w:sz w:val="20"/>
                <w:szCs w:val="20"/>
              </w:rPr>
              <w:t xml:space="preserve"> </w:t>
            </w:r>
            <w:r w:rsidRPr="006175B0">
              <w:rPr>
                <w:rFonts w:eastAsia="Calibri"/>
                <w:sz w:val="20"/>
                <w:szCs w:val="20"/>
              </w:rPr>
              <w:t>МРЭО</w:t>
            </w:r>
          </w:p>
          <w:p w:rsidR="00CB483A" w:rsidRPr="006175B0" w:rsidRDefault="00CB483A" w:rsidP="009F7305">
            <w:pPr>
              <w:pStyle w:val="TableParagraph"/>
              <w:ind w:left="110"/>
              <w:rPr>
                <w:rFonts w:eastAsia="Calibri"/>
                <w:sz w:val="20"/>
                <w:szCs w:val="20"/>
              </w:rPr>
            </w:pPr>
            <w:r w:rsidRPr="006175B0">
              <w:rPr>
                <w:rFonts w:eastAsia="Calibri"/>
                <w:sz w:val="20"/>
                <w:szCs w:val="20"/>
              </w:rPr>
              <w:t>№15</w:t>
            </w:r>
            <w:r w:rsidRPr="006175B0">
              <w:rPr>
                <w:rFonts w:eastAsia="Calibri"/>
                <w:spacing w:val="-2"/>
                <w:sz w:val="20"/>
                <w:szCs w:val="20"/>
              </w:rPr>
              <w:t xml:space="preserve"> </w:t>
            </w:r>
            <w:r w:rsidRPr="006175B0">
              <w:rPr>
                <w:rFonts w:eastAsia="Calibri"/>
                <w:sz w:val="20"/>
                <w:szCs w:val="20"/>
              </w:rPr>
              <w:t>до</w:t>
            </w:r>
            <w:r w:rsidRPr="006175B0">
              <w:rPr>
                <w:rFonts w:eastAsia="Calibri"/>
                <w:spacing w:val="-2"/>
                <w:sz w:val="20"/>
                <w:szCs w:val="20"/>
              </w:rPr>
              <w:t xml:space="preserve"> </w:t>
            </w:r>
            <w:r w:rsidRPr="006175B0">
              <w:rPr>
                <w:rFonts w:eastAsia="Calibri"/>
                <w:sz w:val="20"/>
                <w:szCs w:val="20"/>
              </w:rPr>
              <w:t>КНС</w:t>
            </w:r>
            <w:r w:rsidRPr="006175B0">
              <w:rPr>
                <w:rFonts w:eastAsia="Calibri"/>
                <w:spacing w:val="-4"/>
                <w:sz w:val="20"/>
                <w:szCs w:val="20"/>
              </w:rPr>
              <w:t xml:space="preserve"> </w:t>
            </w:r>
            <w:r w:rsidRPr="006175B0">
              <w:rPr>
                <w:rFonts w:eastAsia="Calibri"/>
                <w:sz w:val="20"/>
                <w:szCs w:val="20"/>
              </w:rPr>
              <w:t>№1</w:t>
            </w:r>
          </w:p>
        </w:tc>
        <w:tc>
          <w:tcPr>
            <w:tcW w:w="725" w:type="pct"/>
            <w:tcBorders>
              <w:left w:val="single" w:sz="4" w:space="0" w:color="000000"/>
              <w:right w:val="single" w:sz="4" w:space="0" w:color="000000"/>
            </w:tcBorders>
            <w:shd w:val="clear" w:color="auto" w:fill="auto"/>
          </w:tcPr>
          <w:p w:rsidR="00CB483A" w:rsidRPr="006175B0" w:rsidRDefault="00CB483A" w:rsidP="009F7305">
            <w:pPr>
              <w:pStyle w:val="TableParagraph"/>
              <w:spacing w:before="173"/>
              <w:ind w:left="143" w:right="125"/>
              <w:jc w:val="center"/>
              <w:rPr>
                <w:rFonts w:eastAsia="Calibri"/>
                <w:sz w:val="20"/>
                <w:szCs w:val="20"/>
              </w:rPr>
            </w:pPr>
            <w:r w:rsidRPr="006175B0">
              <w:rPr>
                <w:rFonts w:eastAsia="Calibri"/>
                <w:sz w:val="20"/>
                <w:szCs w:val="20"/>
              </w:rPr>
              <w:t>К--5439</w:t>
            </w:r>
          </w:p>
        </w:tc>
        <w:tc>
          <w:tcPr>
            <w:tcW w:w="415" w:type="pct"/>
            <w:tcBorders>
              <w:left w:val="single" w:sz="4" w:space="0" w:color="000000"/>
              <w:right w:val="single" w:sz="4" w:space="0" w:color="000000"/>
            </w:tcBorders>
            <w:shd w:val="clear" w:color="auto" w:fill="auto"/>
          </w:tcPr>
          <w:p w:rsidR="00CB483A" w:rsidRPr="006175B0" w:rsidRDefault="00CB483A" w:rsidP="009F7305">
            <w:pPr>
              <w:pStyle w:val="TableParagraph"/>
              <w:spacing w:before="173"/>
              <w:ind w:left="121" w:right="104"/>
              <w:jc w:val="center"/>
              <w:rPr>
                <w:rFonts w:eastAsia="Calibri"/>
                <w:sz w:val="20"/>
                <w:szCs w:val="20"/>
              </w:rPr>
            </w:pPr>
            <w:r w:rsidRPr="006175B0">
              <w:rPr>
                <w:rFonts w:eastAsia="Calibri"/>
                <w:sz w:val="20"/>
                <w:szCs w:val="20"/>
              </w:rPr>
              <w:t>К-729</w:t>
            </w:r>
          </w:p>
        </w:tc>
        <w:tc>
          <w:tcPr>
            <w:tcW w:w="294" w:type="pct"/>
            <w:tcBorders>
              <w:left w:val="single" w:sz="4" w:space="0" w:color="000000"/>
              <w:right w:val="single" w:sz="4" w:space="0" w:color="000000"/>
            </w:tcBorders>
            <w:shd w:val="clear" w:color="auto" w:fill="auto"/>
          </w:tcPr>
          <w:p w:rsidR="00CB483A" w:rsidRPr="006175B0" w:rsidRDefault="00CB483A" w:rsidP="009F7305">
            <w:pPr>
              <w:pStyle w:val="TableParagraph"/>
              <w:spacing w:before="173"/>
              <w:ind w:left="225" w:right="206"/>
              <w:jc w:val="center"/>
              <w:rPr>
                <w:rFonts w:eastAsia="Calibri"/>
                <w:sz w:val="20"/>
                <w:szCs w:val="20"/>
              </w:rPr>
            </w:pPr>
            <w:r w:rsidRPr="006175B0">
              <w:rPr>
                <w:rFonts w:eastAsia="Calibri"/>
                <w:sz w:val="20"/>
                <w:szCs w:val="20"/>
              </w:rPr>
              <w:t>1988</w:t>
            </w:r>
          </w:p>
        </w:tc>
        <w:tc>
          <w:tcPr>
            <w:tcW w:w="196"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1" w:type="pct"/>
            <w:tcBorders>
              <w:left w:val="single" w:sz="4" w:space="0" w:color="000000"/>
              <w:right w:val="single" w:sz="4" w:space="0" w:color="000000"/>
            </w:tcBorders>
            <w:shd w:val="clear" w:color="auto" w:fill="auto"/>
          </w:tcPr>
          <w:p w:rsidR="00CB483A" w:rsidRPr="006175B0" w:rsidRDefault="00CB483A" w:rsidP="009F7305">
            <w:pPr>
              <w:pStyle w:val="TableParagraph"/>
              <w:spacing w:before="173"/>
              <w:ind w:left="88" w:right="70"/>
              <w:jc w:val="center"/>
              <w:rPr>
                <w:rFonts w:eastAsia="Calibri"/>
                <w:sz w:val="20"/>
                <w:szCs w:val="20"/>
              </w:rPr>
            </w:pPr>
            <w:r w:rsidRPr="006175B0">
              <w:rPr>
                <w:rFonts w:eastAsia="Calibri"/>
                <w:sz w:val="20"/>
                <w:szCs w:val="20"/>
              </w:rPr>
              <w:t>подземный</w:t>
            </w:r>
          </w:p>
        </w:tc>
        <w:tc>
          <w:tcPr>
            <w:tcW w:w="279" w:type="pct"/>
            <w:tcBorders>
              <w:left w:val="single" w:sz="4" w:space="0" w:color="000000"/>
              <w:right w:val="single" w:sz="4" w:space="0" w:color="000000"/>
            </w:tcBorders>
            <w:shd w:val="clear" w:color="auto" w:fill="auto"/>
          </w:tcPr>
          <w:p w:rsidR="00CB483A" w:rsidRPr="006175B0" w:rsidRDefault="00CB483A" w:rsidP="009F7305">
            <w:pPr>
              <w:pStyle w:val="TableParagraph"/>
              <w:spacing w:before="173"/>
              <w:ind w:left="148" w:right="133"/>
              <w:jc w:val="center"/>
              <w:rPr>
                <w:rFonts w:eastAsia="Calibri"/>
                <w:sz w:val="20"/>
                <w:szCs w:val="20"/>
              </w:rPr>
            </w:pPr>
            <w:r w:rsidRPr="006175B0">
              <w:rPr>
                <w:rFonts w:eastAsia="Calibri"/>
                <w:sz w:val="20"/>
                <w:szCs w:val="20"/>
              </w:rPr>
              <w:t>2.0</w:t>
            </w:r>
          </w:p>
        </w:tc>
        <w:tc>
          <w:tcPr>
            <w:tcW w:w="328" w:type="pct"/>
            <w:tcBorders>
              <w:left w:val="single" w:sz="4" w:space="0" w:color="000000"/>
              <w:right w:val="single" w:sz="4" w:space="0" w:color="000000"/>
            </w:tcBorders>
            <w:shd w:val="clear" w:color="auto" w:fill="auto"/>
          </w:tcPr>
          <w:p w:rsidR="00CB483A" w:rsidRPr="006175B0" w:rsidRDefault="00CB483A" w:rsidP="009F7305">
            <w:pPr>
              <w:pStyle w:val="TableParagraph"/>
              <w:spacing w:before="173"/>
              <w:ind w:left="267"/>
              <w:rPr>
                <w:rFonts w:eastAsia="Calibri"/>
                <w:sz w:val="20"/>
                <w:szCs w:val="20"/>
              </w:rPr>
            </w:pPr>
            <w:r w:rsidRPr="006175B0">
              <w:rPr>
                <w:rFonts w:eastAsia="Calibri"/>
                <w:sz w:val="20"/>
                <w:szCs w:val="20"/>
              </w:rPr>
              <w:t>175.0</w:t>
            </w:r>
          </w:p>
        </w:tc>
        <w:tc>
          <w:tcPr>
            <w:tcW w:w="288" w:type="pct"/>
            <w:tcBorders>
              <w:left w:val="single" w:sz="4" w:space="0" w:color="000000"/>
              <w:right w:val="single" w:sz="4" w:space="0" w:color="000000"/>
            </w:tcBorders>
            <w:shd w:val="clear" w:color="auto" w:fill="auto"/>
          </w:tcPr>
          <w:p w:rsidR="00CB483A" w:rsidRPr="006175B0" w:rsidRDefault="00CB483A" w:rsidP="009F7305">
            <w:pPr>
              <w:pStyle w:val="TableParagraph"/>
              <w:spacing w:before="173"/>
              <w:ind w:left="95" w:right="68"/>
              <w:jc w:val="center"/>
              <w:rPr>
                <w:rFonts w:eastAsia="Calibri"/>
                <w:sz w:val="20"/>
                <w:szCs w:val="20"/>
              </w:rPr>
            </w:pPr>
            <w:r w:rsidRPr="006175B0">
              <w:rPr>
                <w:rFonts w:eastAsia="Calibri"/>
                <w:sz w:val="20"/>
                <w:szCs w:val="20"/>
              </w:rPr>
              <w:t>250</w:t>
            </w:r>
          </w:p>
        </w:tc>
        <w:tc>
          <w:tcPr>
            <w:tcW w:w="408" w:type="pct"/>
            <w:tcBorders>
              <w:left w:val="single" w:sz="4" w:space="0" w:color="000000"/>
              <w:right w:val="single" w:sz="4" w:space="0" w:color="000000"/>
            </w:tcBorders>
            <w:shd w:val="clear" w:color="auto" w:fill="auto"/>
          </w:tcPr>
          <w:p w:rsidR="00CB483A" w:rsidRPr="006175B0" w:rsidRDefault="00CB483A" w:rsidP="009F7305">
            <w:pPr>
              <w:pStyle w:val="TableParagraph"/>
              <w:spacing w:before="173"/>
              <w:ind w:left="91" w:right="71"/>
              <w:jc w:val="center"/>
              <w:rPr>
                <w:rFonts w:eastAsia="Calibri"/>
                <w:sz w:val="20"/>
                <w:szCs w:val="20"/>
              </w:rPr>
            </w:pPr>
            <w:r w:rsidRPr="006175B0">
              <w:rPr>
                <w:rFonts w:eastAsia="Calibri"/>
                <w:sz w:val="20"/>
                <w:szCs w:val="20"/>
              </w:rPr>
              <w:t>чугун</w:t>
            </w:r>
          </w:p>
        </w:tc>
        <w:tc>
          <w:tcPr>
            <w:tcW w:w="272" w:type="pct"/>
            <w:tcBorders>
              <w:left w:val="single" w:sz="4" w:space="0" w:color="000000"/>
            </w:tcBorders>
            <w:shd w:val="clear" w:color="auto" w:fill="auto"/>
          </w:tcPr>
          <w:p w:rsidR="00CB483A" w:rsidRPr="006175B0" w:rsidRDefault="00CB483A" w:rsidP="009F7305">
            <w:pPr>
              <w:pStyle w:val="TableParagraph"/>
              <w:spacing w:before="173"/>
              <w:ind w:left="299" w:right="266"/>
              <w:jc w:val="center"/>
              <w:rPr>
                <w:rFonts w:eastAsia="Calibri"/>
                <w:sz w:val="20"/>
                <w:szCs w:val="20"/>
              </w:rPr>
            </w:pPr>
            <w:r w:rsidRPr="006175B0">
              <w:rPr>
                <w:rFonts w:eastAsia="Calibri"/>
                <w:sz w:val="20"/>
                <w:szCs w:val="20"/>
              </w:rPr>
              <w:t>93</w:t>
            </w:r>
          </w:p>
        </w:tc>
      </w:tr>
      <w:tr w:rsidR="006175B0" w:rsidRPr="006175B0" w:rsidTr="006175B0">
        <w:trPr>
          <w:trHeight w:val="584"/>
        </w:trPr>
        <w:tc>
          <w:tcPr>
            <w:tcW w:w="167" w:type="pct"/>
            <w:tcBorders>
              <w:right w:val="single" w:sz="4" w:space="0" w:color="000000"/>
            </w:tcBorders>
            <w:shd w:val="clear" w:color="auto" w:fill="auto"/>
          </w:tcPr>
          <w:p w:rsidR="006175B0" w:rsidRPr="006175B0" w:rsidRDefault="006175B0" w:rsidP="006175B0">
            <w:pPr>
              <w:pStyle w:val="TableParagraph"/>
              <w:spacing w:before="177"/>
              <w:ind w:left="86" w:right="75"/>
              <w:jc w:val="center"/>
              <w:rPr>
                <w:rFonts w:eastAsia="Calibri"/>
                <w:sz w:val="20"/>
                <w:szCs w:val="20"/>
              </w:rPr>
            </w:pPr>
            <w:r w:rsidRPr="006175B0">
              <w:rPr>
                <w:rFonts w:eastAsia="Calibri"/>
                <w:sz w:val="20"/>
                <w:szCs w:val="20"/>
              </w:rPr>
              <w:t>111</w:t>
            </w:r>
          </w:p>
        </w:tc>
        <w:tc>
          <w:tcPr>
            <w:tcW w:w="1226" w:type="pct"/>
            <w:tcBorders>
              <w:left w:val="single" w:sz="4" w:space="0" w:color="000000"/>
              <w:right w:val="single" w:sz="4" w:space="0" w:color="000000"/>
            </w:tcBorders>
            <w:shd w:val="clear" w:color="auto" w:fill="auto"/>
          </w:tcPr>
          <w:p w:rsidR="006175B0" w:rsidRPr="006175B0" w:rsidRDefault="006175B0" w:rsidP="006175B0">
            <w:pPr>
              <w:pStyle w:val="TableParagraph"/>
              <w:spacing w:line="216" w:lineRule="exact"/>
              <w:ind w:left="110"/>
              <w:rPr>
                <w:rFonts w:eastAsia="Calibri"/>
                <w:sz w:val="20"/>
                <w:szCs w:val="20"/>
              </w:rPr>
            </w:pPr>
            <w:r w:rsidRPr="006175B0">
              <w:rPr>
                <w:rFonts w:eastAsia="Calibri"/>
                <w:sz w:val="20"/>
                <w:szCs w:val="20"/>
              </w:rPr>
              <w:t>Канализационная</w:t>
            </w:r>
            <w:r w:rsidRPr="006175B0">
              <w:rPr>
                <w:rFonts w:eastAsia="Calibri"/>
                <w:spacing w:val="44"/>
                <w:sz w:val="20"/>
                <w:szCs w:val="20"/>
              </w:rPr>
              <w:t xml:space="preserve"> </w:t>
            </w:r>
            <w:r w:rsidRPr="006175B0">
              <w:rPr>
                <w:rFonts w:eastAsia="Calibri"/>
                <w:sz w:val="20"/>
                <w:szCs w:val="20"/>
              </w:rPr>
              <w:t>сеть</w:t>
            </w:r>
            <w:r w:rsidRPr="006175B0">
              <w:rPr>
                <w:rFonts w:eastAsia="Calibri"/>
                <w:spacing w:val="-3"/>
                <w:sz w:val="20"/>
                <w:szCs w:val="20"/>
              </w:rPr>
              <w:t xml:space="preserve"> </w:t>
            </w:r>
            <w:r w:rsidRPr="006175B0">
              <w:rPr>
                <w:rFonts w:eastAsia="Calibri"/>
                <w:sz w:val="20"/>
                <w:szCs w:val="20"/>
              </w:rPr>
              <w:t>от</w:t>
            </w:r>
            <w:r w:rsidRPr="006175B0">
              <w:rPr>
                <w:rFonts w:eastAsia="Calibri"/>
                <w:spacing w:val="-4"/>
                <w:sz w:val="20"/>
                <w:szCs w:val="20"/>
              </w:rPr>
              <w:t xml:space="preserve"> </w:t>
            </w:r>
            <w:r w:rsidRPr="006175B0">
              <w:rPr>
                <w:rFonts w:eastAsia="Calibri"/>
                <w:sz w:val="20"/>
                <w:szCs w:val="20"/>
              </w:rPr>
              <w:t>здания</w:t>
            </w:r>
            <w:r w:rsidRPr="006175B0">
              <w:rPr>
                <w:rFonts w:eastAsia="Calibri"/>
                <w:spacing w:val="-4"/>
                <w:sz w:val="20"/>
                <w:szCs w:val="20"/>
              </w:rPr>
              <w:t xml:space="preserve"> </w:t>
            </w:r>
            <w:r w:rsidRPr="006175B0">
              <w:rPr>
                <w:rFonts w:eastAsia="Calibri"/>
                <w:sz w:val="20"/>
                <w:szCs w:val="20"/>
              </w:rPr>
              <w:t>жилого</w:t>
            </w:r>
          </w:p>
          <w:p w:rsidR="006175B0" w:rsidRPr="006175B0" w:rsidRDefault="006175B0" w:rsidP="006175B0">
            <w:pPr>
              <w:pStyle w:val="TableParagraph"/>
              <w:ind w:left="110"/>
              <w:rPr>
                <w:rFonts w:eastAsia="Calibri"/>
                <w:sz w:val="20"/>
                <w:szCs w:val="20"/>
              </w:rPr>
            </w:pPr>
            <w:r w:rsidRPr="006175B0">
              <w:rPr>
                <w:rFonts w:eastAsia="Calibri"/>
                <w:sz w:val="20"/>
                <w:szCs w:val="20"/>
              </w:rPr>
              <w:t>дома</w:t>
            </w:r>
            <w:r w:rsidRPr="006175B0">
              <w:rPr>
                <w:rFonts w:eastAsia="Calibri"/>
                <w:spacing w:val="-2"/>
                <w:sz w:val="20"/>
                <w:szCs w:val="20"/>
              </w:rPr>
              <w:t xml:space="preserve"> </w:t>
            </w:r>
            <w:r w:rsidRPr="006175B0">
              <w:rPr>
                <w:rFonts w:eastAsia="Calibri"/>
                <w:sz w:val="20"/>
                <w:szCs w:val="20"/>
              </w:rPr>
              <w:t>до</w:t>
            </w:r>
            <w:r w:rsidRPr="006175B0">
              <w:rPr>
                <w:rFonts w:eastAsia="Calibri"/>
                <w:spacing w:val="-2"/>
                <w:sz w:val="20"/>
                <w:szCs w:val="20"/>
              </w:rPr>
              <w:t xml:space="preserve"> </w:t>
            </w:r>
            <w:r w:rsidRPr="006175B0">
              <w:rPr>
                <w:rFonts w:eastAsia="Calibri"/>
                <w:sz w:val="20"/>
                <w:szCs w:val="20"/>
              </w:rPr>
              <w:t>КНС</w:t>
            </w:r>
            <w:r w:rsidRPr="006175B0">
              <w:rPr>
                <w:rFonts w:eastAsia="Calibri"/>
                <w:spacing w:val="-3"/>
                <w:sz w:val="20"/>
                <w:szCs w:val="20"/>
              </w:rPr>
              <w:t xml:space="preserve"> </w:t>
            </w:r>
            <w:r w:rsidRPr="006175B0">
              <w:rPr>
                <w:rFonts w:eastAsia="Calibri"/>
                <w:sz w:val="20"/>
                <w:szCs w:val="20"/>
              </w:rPr>
              <w:t>№1</w:t>
            </w:r>
          </w:p>
        </w:tc>
        <w:tc>
          <w:tcPr>
            <w:tcW w:w="725"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7"/>
              <w:ind w:left="844"/>
              <w:rPr>
                <w:rFonts w:eastAsia="Calibri"/>
                <w:sz w:val="20"/>
                <w:szCs w:val="20"/>
              </w:rPr>
            </w:pPr>
            <w:r w:rsidRPr="006175B0">
              <w:rPr>
                <w:rFonts w:eastAsia="Calibri"/>
                <w:sz w:val="20"/>
                <w:szCs w:val="20"/>
              </w:rPr>
              <w:t>К-5452</w:t>
            </w:r>
          </w:p>
        </w:tc>
        <w:tc>
          <w:tcPr>
            <w:tcW w:w="415"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7"/>
              <w:ind w:left="121" w:right="104"/>
              <w:jc w:val="center"/>
              <w:rPr>
                <w:rFonts w:eastAsia="Calibri"/>
                <w:sz w:val="20"/>
                <w:szCs w:val="20"/>
              </w:rPr>
            </w:pPr>
            <w:r w:rsidRPr="006175B0">
              <w:rPr>
                <w:rFonts w:eastAsia="Calibri"/>
                <w:sz w:val="20"/>
                <w:szCs w:val="20"/>
              </w:rPr>
              <w:t>К-5446</w:t>
            </w:r>
          </w:p>
        </w:tc>
        <w:tc>
          <w:tcPr>
            <w:tcW w:w="294"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196"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401"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7"/>
              <w:ind w:left="88" w:right="70"/>
              <w:jc w:val="center"/>
              <w:rPr>
                <w:rFonts w:eastAsia="Calibri"/>
                <w:sz w:val="20"/>
                <w:szCs w:val="20"/>
              </w:rPr>
            </w:pPr>
            <w:r w:rsidRPr="006175B0">
              <w:rPr>
                <w:rFonts w:eastAsia="Calibri"/>
                <w:sz w:val="20"/>
                <w:szCs w:val="20"/>
              </w:rPr>
              <w:t>подземный</w:t>
            </w:r>
          </w:p>
        </w:tc>
        <w:tc>
          <w:tcPr>
            <w:tcW w:w="279"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7"/>
              <w:ind w:left="148" w:right="133"/>
              <w:jc w:val="center"/>
              <w:rPr>
                <w:rFonts w:eastAsia="Calibri"/>
                <w:sz w:val="20"/>
                <w:szCs w:val="20"/>
              </w:rPr>
            </w:pPr>
            <w:r w:rsidRPr="006175B0">
              <w:rPr>
                <w:rFonts w:eastAsia="Calibri"/>
                <w:sz w:val="20"/>
                <w:szCs w:val="20"/>
              </w:rPr>
              <w:t>2.0</w:t>
            </w:r>
          </w:p>
        </w:tc>
        <w:tc>
          <w:tcPr>
            <w:tcW w:w="32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7"/>
              <w:ind w:left="197" w:right="179"/>
              <w:jc w:val="center"/>
              <w:rPr>
                <w:rFonts w:eastAsia="Calibri"/>
                <w:sz w:val="20"/>
                <w:szCs w:val="20"/>
              </w:rPr>
            </w:pPr>
            <w:r w:rsidRPr="006175B0">
              <w:rPr>
                <w:rFonts w:eastAsia="Calibri"/>
                <w:sz w:val="20"/>
                <w:szCs w:val="20"/>
              </w:rPr>
              <w:t>25.0</w:t>
            </w:r>
          </w:p>
        </w:tc>
        <w:tc>
          <w:tcPr>
            <w:tcW w:w="28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7"/>
              <w:ind w:left="95" w:right="68"/>
              <w:jc w:val="center"/>
              <w:rPr>
                <w:rFonts w:eastAsia="Calibri"/>
                <w:sz w:val="20"/>
                <w:szCs w:val="20"/>
              </w:rPr>
            </w:pPr>
            <w:r w:rsidRPr="006175B0">
              <w:rPr>
                <w:rFonts w:eastAsia="Calibri"/>
                <w:sz w:val="20"/>
                <w:szCs w:val="20"/>
              </w:rPr>
              <w:t>150</w:t>
            </w:r>
          </w:p>
        </w:tc>
        <w:tc>
          <w:tcPr>
            <w:tcW w:w="40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7"/>
              <w:ind w:left="363"/>
              <w:rPr>
                <w:rFonts w:eastAsia="Calibri"/>
                <w:sz w:val="20"/>
                <w:szCs w:val="20"/>
              </w:rPr>
            </w:pPr>
            <w:r w:rsidRPr="006175B0">
              <w:rPr>
                <w:rFonts w:eastAsia="Calibri"/>
                <w:sz w:val="20"/>
                <w:szCs w:val="20"/>
              </w:rPr>
              <w:t>чугун</w:t>
            </w:r>
          </w:p>
        </w:tc>
        <w:tc>
          <w:tcPr>
            <w:tcW w:w="272" w:type="pct"/>
            <w:tcBorders>
              <w:left w:val="single" w:sz="4" w:space="0" w:color="000000"/>
            </w:tcBorders>
            <w:shd w:val="clear" w:color="auto" w:fill="auto"/>
          </w:tcPr>
          <w:p w:rsidR="006175B0" w:rsidRPr="006175B0" w:rsidRDefault="006175B0" w:rsidP="006175B0">
            <w:pPr>
              <w:pStyle w:val="TableParagraph"/>
              <w:spacing w:before="177"/>
              <w:ind w:right="284"/>
              <w:jc w:val="right"/>
              <w:rPr>
                <w:rFonts w:eastAsia="Calibri"/>
                <w:sz w:val="20"/>
                <w:szCs w:val="20"/>
              </w:rPr>
            </w:pPr>
            <w:r w:rsidRPr="006175B0">
              <w:rPr>
                <w:rFonts w:eastAsia="Calibri"/>
                <w:sz w:val="20"/>
                <w:szCs w:val="20"/>
              </w:rPr>
              <w:t>93</w:t>
            </w:r>
          </w:p>
        </w:tc>
      </w:tr>
      <w:tr w:rsidR="006175B0" w:rsidRPr="006175B0" w:rsidTr="006175B0">
        <w:trPr>
          <w:trHeight w:val="584"/>
        </w:trPr>
        <w:tc>
          <w:tcPr>
            <w:tcW w:w="167" w:type="pct"/>
            <w:tcBorders>
              <w:right w:val="single" w:sz="4" w:space="0" w:color="000000"/>
            </w:tcBorders>
            <w:shd w:val="clear" w:color="auto" w:fill="auto"/>
          </w:tcPr>
          <w:p w:rsidR="006175B0" w:rsidRPr="006175B0" w:rsidRDefault="006175B0" w:rsidP="006175B0">
            <w:pPr>
              <w:pStyle w:val="TableParagraph"/>
              <w:spacing w:before="173"/>
              <w:ind w:left="86" w:right="75"/>
              <w:jc w:val="center"/>
              <w:rPr>
                <w:rFonts w:eastAsia="Calibri"/>
                <w:sz w:val="20"/>
                <w:szCs w:val="20"/>
              </w:rPr>
            </w:pPr>
            <w:r w:rsidRPr="006175B0">
              <w:rPr>
                <w:rFonts w:eastAsia="Calibri"/>
                <w:sz w:val="20"/>
                <w:szCs w:val="20"/>
              </w:rPr>
              <w:t>112</w:t>
            </w:r>
          </w:p>
        </w:tc>
        <w:tc>
          <w:tcPr>
            <w:tcW w:w="1226" w:type="pct"/>
            <w:tcBorders>
              <w:left w:val="single" w:sz="4" w:space="0" w:color="000000"/>
              <w:right w:val="single" w:sz="4" w:space="0" w:color="000000"/>
            </w:tcBorders>
            <w:shd w:val="clear" w:color="auto" w:fill="auto"/>
          </w:tcPr>
          <w:p w:rsidR="006175B0" w:rsidRPr="006175B0" w:rsidRDefault="006175B0" w:rsidP="006175B0">
            <w:pPr>
              <w:pStyle w:val="TableParagraph"/>
              <w:spacing w:line="237" w:lineRule="auto"/>
              <w:ind w:left="110" w:right="327"/>
              <w:rPr>
                <w:rFonts w:eastAsia="Calibri"/>
                <w:sz w:val="20"/>
                <w:szCs w:val="20"/>
              </w:rPr>
            </w:pPr>
            <w:r w:rsidRPr="006175B0">
              <w:rPr>
                <w:rFonts w:eastAsia="Calibri"/>
                <w:sz w:val="20"/>
                <w:szCs w:val="20"/>
              </w:rPr>
              <w:t>Напорный</w:t>
            </w:r>
            <w:r w:rsidRPr="006175B0">
              <w:rPr>
                <w:rFonts w:eastAsia="Calibri"/>
                <w:spacing w:val="-7"/>
                <w:sz w:val="20"/>
                <w:szCs w:val="20"/>
              </w:rPr>
              <w:t xml:space="preserve"> </w:t>
            </w:r>
            <w:r w:rsidRPr="006175B0">
              <w:rPr>
                <w:rFonts w:eastAsia="Calibri"/>
                <w:sz w:val="20"/>
                <w:szCs w:val="20"/>
              </w:rPr>
              <w:t>канализационный</w:t>
            </w:r>
            <w:r w:rsidRPr="006175B0">
              <w:rPr>
                <w:rFonts w:eastAsia="Calibri"/>
                <w:spacing w:val="-9"/>
                <w:sz w:val="20"/>
                <w:szCs w:val="20"/>
              </w:rPr>
              <w:t xml:space="preserve"> </w:t>
            </w:r>
            <w:r w:rsidRPr="006175B0">
              <w:rPr>
                <w:rFonts w:eastAsia="Calibri"/>
                <w:sz w:val="20"/>
                <w:szCs w:val="20"/>
              </w:rPr>
              <w:t>коллектор</w:t>
            </w:r>
            <w:r w:rsidRPr="006175B0">
              <w:rPr>
                <w:rFonts w:eastAsia="Calibri"/>
                <w:spacing w:val="-47"/>
                <w:sz w:val="20"/>
                <w:szCs w:val="20"/>
              </w:rPr>
              <w:t xml:space="preserve"> </w:t>
            </w:r>
            <w:r w:rsidRPr="006175B0">
              <w:rPr>
                <w:rFonts w:eastAsia="Calibri"/>
                <w:sz w:val="20"/>
                <w:szCs w:val="20"/>
              </w:rPr>
              <w:t>от</w:t>
            </w:r>
            <w:r w:rsidRPr="006175B0">
              <w:rPr>
                <w:rFonts w:eastAsia="Calibri"/>
                <w:spacing w:val="-2"/>
                <w:sz w:val="20"/>
                <w:szCs w:val="20"/>
              </w:rPr>
              <w:t xml:space="preserve"> </w:t>
            </w:r>
            <w:r w:rsidRPr="006175B0">
              <w:rPr>
                <w:rFonts w:eastAsia="Calibri"/>
                <w:sz w:val="20"/>
                <w:szCs w:val="20"/>
              </w:rPr>
              <w:t>КНС</w:t>
            </w:r>
            <w:r w:rsidRPr="006175B0">
              <w:rPr>
                <w:rFonts w:eastAsia="Calibri"/>
                <w:spacing w:val="1"/>
                <w:sz w:val="20"/>
                <w:szCs w:val="20"/>
              </w:rPr>
              <w:t xml:space="preserve"> </w:t>
            </w:r>
            <w:r w:rsidRPr="006175B0">
              <w:rPr>
                <w:rFonts w:eastAsia="Calibri"/>
                <w:sz w:val="20"/>
                <w:szCs w:val="20"/>
              </w:rPr>
              <w:t>№1</w:t>
            </w:r>
            <w:r w:rsidRPr="006175B0">
              <w:rPr>
                <w:rFonts w:eastAsia="Calibri"/>
                <w:spacing w:val="-1"/>
                <w:sz w:val="20"/>
                <w:szCs w:val="20"/>
              </w:rPr>
              <w:t xml:space="preserve"> </w:t>
            </w:r>
            <w:r w:rsidRPr="006175B0">
              <w:rPr>
                <w:rFonts w:eastAsia="Calibri"/>
                <w:sz w:val="20"/>
                <w:szCs w:val="20"/>
              </w:rPr>
              <w:t>до КНС №2</w:t>
            </w:r>
          </w:p>
        </w:tc>
        <w:tc>
          <w:tcPr>
            <w:tcW w:w="725"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895"/>
              <w:rPr>
                <w:rFonts w:eastAsia="Calibri"/>
                <w:sz w:val="20"/>
                <w:szCs w:val="20"/>
              </w:rPr>
            </w:pPr>
            <w:r w:rsidRPr="006175B0">
              <w:rPr>
                <w:rFonts w:eastAsia="Calibri"/>
                <w:sz w:val="20"/>
                <w:szCs w:val="20"/>
              </w:rPr>
              <w:t>К-729</w:t>
            </w:r>
          </w:p>
        </w:tc>
        <w:tc>
          <w:tcPr>
            <w:tcW w:w="415"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121" w:right="104"/>
              <w:jc w:val="center"/>
              <w:rPr>
                <w:rFonts w:eastAsia="Calibri"/>
                <w:sz w:val="20"/>
                <w:szCs w:val="20"/>
              </w:rPr>
            </w:pPr>
            <w:r w:rsidRPr="006175B0">
              <w:rPr>
                <w:rFonts w:eastAsia="Calibri"/>
                <w:sz w:val="20"/>
                <w:szCs w:val="20"/>
              </w:rPr>
              <w:t>К-5663</w:t>
            </w:r>
          </w:p>
        </w:tc>
        <w:tc>
          <w:tcPr>
            <w:tcW w:w="294"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225" w:right="206"/>
              <w:jc w:val="center"/>
              <w:rPr>
                <w:rFonts w:eastAsia="Calibri"/>
                <w:sz w:val="20"/>
                <w:szCs w:val="20"/>
              </w:rPr>
            </w:pPr>
            <w:r w:rsidRPr="006175B0">
              <w:rPr>
                <w:rFonts w:eastAsia="Calibri"/>
                <w:sz w:val="20"/>
                <w:szCs w:val="20"/>
              </w:rPr>
              <w:t>1988</w:t>
            </w:r>
          </w:p>
        </w:tc>
        <w:tc>
          <w:tcPr>
            <w:tcW w:w="196"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401"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88" w:right="70"/>
              <w:jc w:val="center"/>
              <w:rPr>
                <w:rFonts w:eastAsia="Calibri"/>
                <w:sz w:val="20"/>
                <w:szCs w:val="20"/>
              </w:rPr>
            </w:pPr>
            <w:r w:rsidRPr="006175B0">
              <w:rPr>
                <w:rFonts w:eastAsia="Calibri"/>
                <w:sz w:val="20"/>
                <w:szCs w:val="20"/>
              </w:rPr>
              <w:t>подземный</w:t>
            </w:r>
          </w:p>
        </w:tc>
        <w:tc>
          <w:tcPr>
            <w:tcW w:w="279"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148" w:right="133"/>
              <w:jc w:val="center"/>
              <w:rPr>
                <w:rFonts w:eastAsia="Calibri"/>
                <w:sz w:val="20"/>
                <w:szCs w:val="20"/>
              </w:rPr>
            </w:pPr>
            <w:r w:rsidRPr="006175B0">
              <w:rPr>
                <w:rFonts w:eastAsia="Calibri"/>
                <w:sz w:val="20"/>
                <w:szCs w:val="20"/>
              </w:rPr>
              <w:t>2.0</w:t>
            </w:r>
          </w:p>
        </w:tc>
        <w:tc>
          <w:tcPr>
            <w:tcW w:w="32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197" w:right="181"/>
              <w:jc w:val="center"/>
              <w:rPr>
                <w:rFonts w:eastAsia="Calibri"/>
                <w:sz w:val="20"/>
                <w:szCs w:val="20"/>
              </w:rPr>
            </w:pPr>
            <w:r w:rsidRPr="006175B0">
              <w:rPr>
                <w:rFonts w:eastAsia="Calibri"/>
                <w:sz w:val="20"/>
                <w:szCs w:val="20"/>
              </w:rPr>
              <w:t>2360.0</w:t>
            </w:r>
          </w:p>
        </w:tc>
        <w:tc>
          <w:tcPr>
            <w:tcW w:w="28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95" w:right="68"/>
              <w:jc w:val="center"/>
              <w:rPr>
                <w:rFonts w:eastAsia="Calibri"/>
                <w:sz w:val="20"/>
                <w:szCs w:val="20"/>
              </w:rPr>
            </w:pPr>
            <w:r w:rsidRPr="006175B0">
              <w:rPr>
                <w:rFonts w:eastAsia="Calibri"/>
                <w:sz w:val="20"/>
                <w:szCs w:val="20"/>
              </w:rPr>
              <w:t>100</w:t>
            </w:r>
          </w:p>
        </w:tc>
        <w:tc>
          <w:tcPr>
            <w:tcW w:w="40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363"/>
              <w:rPr>
                <w:rFonts w:eastAsia="Calibri"/>
                <w:sz w:val="20"/>
                <w:szCs w:val="20"/>
              </w:rPr>
            </w:pPr>
            <w:r w:rsidRPr="006175B0">
              <w:rPr>
                <w:rFonts w:eastAsia="Calibri"/>
                <w:sz w:val="20"/>
                <w:szCs w:val="20"/>
              </w:rPr>
              <w:t>чугун</w:t>
            </w:r>
          </w:p>
        </w:tc>
        <w:tc>
          <w:tcPr>
            <w:tcW w:w="272" w:type="pct"/>
            <w:tcBorders>
              <w:left w:val="single" w:sz="4" w:space="0" w:color="000000"/>
            </w:tcBorders>
            <w:shd w:val="clear" w:color="auto" w:fill="auto"/>
          </w:tcPr>
          <w:p w:rsidR="006175B0" w:rsidRPr="006175B0" w:rsidRDefault="006175B0" w:rsidP="006175B0">
            <w:pPr>
              <w:pStyle w:val="TableParagraph"/>
              <w:spacing w:before="173"/>
              <w:ind w:right="284"/>
              <w:jc w:val="right"/>
              <w:rPr>
                <w:rFonts w:eastAsia="Calibri"/>
                <w:sz w:val="20"/>
                <w:szCs w:val="20"/>
              </w:rPr>
            </w:pPr>
            <w:r w:rsidRPr="006175B0">
              <w:rPr>
                <w:rFonts w:eastAsia="Calibri"/>
                <w:sz w:val="20"/>
                <w:szCs w:val="20"/>
              </w:rPr>
              <w:t>93</w:t>
            </w:r>
          </w:p>
        </w:tc>
      </w:tr>
      <w:tr w:rsidR="006175B0" w:rsidRPr="006175B0" w:rsidTr="006175B0">
        <w:trPr>
          <w:trHeight w:val="584"/>
        </w:trPr>
        <w:tc>
          <w:tcPr>
            <w:tcW w:w="167" w:type="pct"/>
            <w:tcBorders>
              <w:right w:val="single" w:sz="4" w:space="0" w:color="000000"/>
            </w:tcBorders>
            <w:shd w:val="clear" w:color="auto" w:fill="auto"/>
          </w:tcPr>
          <w:p w:rsidR="006175B0" w:rsidRPr="006175B0" w:rsidRDefault="006175B0" w:rsidP="006175B0">
            <w:pPr>
              <w:pStyle w:val="TableParagraph"/>
              <w:spacing w:before="173"/>
              <w:ind w:left="86" w:right="75"/>
              <w:jc w:val="center"/>
              <w:rPr>
                <w:rFonts w:eastAsia="Calibri"/>
                <w:sz w:val="20"/>
                <w:szCs w:val="20"/>
              </w:rPr>
            </w:pPr>
            <w:r w:rsidRPr="006175B0">
              <w:rPr>
                <w:rFonts w:eastAsia="Calibri"/>
                <w:sz w:val="20"/>
                <w:szCs w:val="20"/>
              </w:rPr>
              <w:t>113</w:t>
            </w:r>
          </w:p>
        </w:tc>
        <w:tc>
          <w:tcPr>
            <w:tcW w:w="1226" w:type="pct"/>
            <w:tcBorders>
              <w:left w:val="single" w:sz="4" w:space="0" w:color="000000"/>
              <w:right w:val="single" w:sz="4" w:space="0" w:color="000000"/>
            </w:tcBorders>
            <w:shd w:val="clear" w:color="auto" w:fill="auto"/>
          </w:tcPr>
          <w:p w:rsidR="006175B0" w:rsidRPr="006175B0" w:rsidRDefault="006175B0" w:rsidP="006175B0">
            <w:pPr>
              <w:pStyle w:val="TableParagraph"/>
              <w:ind w:left="110" w:right="465"/>
              <w:rPr>
                <w:rFonts w:eastAsia="Calibri"/>
                <w:sz w:val="20"/>
                <w:szCs w:val="20"/>
              </w:rPr>
            </w:pPr>
            <w:r w:rsidRPr="006175B0">
              <w:rPr>
                <w:rFonts w:eastAsia="Calibri"/>
                <w:sz w:val="20"/>
                <w:szCs w:val="20"/>
              </w:rPr>
              <w:t>Канализационная</w:t>
            </w:r>
            <w:r w:rsidRPr="006175B0">
              <w:rPr>
                <w:rFonts w:eastAsia="Calibri"/>
                <w:spacing w:val="44"/>
                <w:sz w:val="20"/>
                <w:szCs w:val="20"/>
              </w:rPr>
              <w:t xml:space="preserve"> </w:t>
            </w:r>
            <w:r w:rsidRPr="006175B0">
              <w:rPr>
                <w:rFonts w:eastAsia="Calibri"/>
                <w:sz w:val="20"/>
                <w:szCs w:val="20"/>
              </w:rPr>
              <w:t>сеть</w:t>
            </w:r>
            <w:r w:rsidRPr="006175B0">
              <w:rPr>
                <w:rFonts w:eastAsia="Calibri"/>
                <w:spacing w:val="-2"/>
                <w:sz w:val="20"/>
                <w:szCs w:val="20"/>
              </w:rPr>
              <w:t xml:space="preserve"> </w:t>
            </w:r>
            <w:r w:rsidRPr="006175B0">
              <w:rPr>
                <w:rFonts w:eastAsia="Calibri"/>
                <w:sz w:val="20"/>
                <w:szCs w:val="20"/>
              </w:rPr>
              <w:t>от</w:t>
            </w:r>
            <w:r w:rsidRPr="006175B0">
              <w:rPr>
                <w:rFonts w:eastAsia="Calibri"/>
                <w:spacing w:val="-4"/>
                <w:sz w:val="20"/>
                <w:szCs w:val="20"/>
              </w:rPr>
              <w:t xml:space="preserve"> </w:t>
            </w:r>
            <w:r w:rsidRPr="006175B0">
              <w:rPr>
                <w:rFonts w:eastAsia="Calibri"/>
                <w:sz w:val="20"/>
                <w:szCs w:val="20"/>
              </w:rPr>
              <w:t>КНС</w:t>
            </w:r>
            <w:r w:rsidRPr="006175B0">
              <w:rPr>
                <w:rFonts w:eastAsia="Calibri"/>
                <w:spacing w:val="-4"/>
                <w:sz w:val="20"/>
                <w:szCs w:val="20"/>
              </w:rPr>
              <w:t xml:space="preserve"> </w:t>
            </w:r>
            <w:r w:rsidRPr="006175B0">
              <w:rPr>
                <w:rFonts w:eastAsia="Calibri"/>
                <w:sz w:val="20"/>
                <w:szCs w:val="20"/>
              </w:rPr>
              <w:t>№2</w:t>
            </w:r>
            <w:r w:rsidRPr="006175B0">
              <w:rPr>
                <w:rFonts w:eastAsia="Calibri"/>
                <w:spacing w:val="-2"/>
                <w:sz w:val="20"/>
                <w:szCs w:val="20"/>
              </w:rPr>
              <w:t xml:space="preserve"> </w:t>
            </w:r>
            <w:r w:rsidRPr="006175B0">
              <w:rPr>
                <w:rFonts w:eastAsia="Calibri"/>
                <w:sz w:val="20"/>
                <w:szCs w:val="20"/>
              </w:rPr>
              <w:t>до</w:t>
            </w:r>
            <w:r w:rsidRPr="006175B0">
              <w:rPr>
                <w:rFonts w:eastAsia="Calibri"/>
                <w:spacing w:val="-47"/>
                <w:sz w:val="20"/>
                <w:szCs w:val="20"/>
              </w:rPr>
              <w:t xml:space="preserve"> </w:t>
            </w:r>
            <w:r w:rsidRPr="006175B0">
              <w:rPr>
                <w:rFonts w:eastAsia="Calibri"/>
                <w:sz w:val="20"/>
                <w:szCs w:val="20"/>
              </w:rPr>
              <w:t>врезки</w:t>
            </w:r>
            <w:r w:rsidRPr="006175B0">
              <w:rPr>
                <w:rFonts w:eastAsia="Calibri"/>
                <w:spacing w:val="-2"/>
                <w:sz w:val="20"/>
                <w:szCs w:val="20"/>
              </w:rPr>
              <w:t xml:space="preserve"> </w:t>
            </w:r>
            <w:r w:rsidRPr="006175B0">
              <w:rPr>
                <w:rFonts w:eastAsia="Calibri"/>
                <w:sz w:val="20"/>
                <w:szCs w:val="20"/>
              </w:rPr>
              <w:t>в</w:t>
            </w:r>
            <w:r w:rsidRPr="006175B0">
              <w:rPr>
                <w:rFonts w:eastAsia="Calibri"/>
                <w:spacing w:val="-1"/>
                <w:sz w:val="20"/>
                <w:szCs w:val="20"/>
              </w:rPr>
              <w:t xml:space="preserve"> </w:t>
            </w:r>
            <w:r w:rsidRPr="006175B0">
              <w:rPr>
                <w:rFonts w:eastAsia="Calibri"/>
                <w:sz w:val="20"/>
                <w:szCs w:val="20"/>
              </w:rPr>
              <w:t>городскую</w:t>
            </w:r>
            <w:r w:rsidRPr="006175B0">
              <w:rPr>
                <w:rFonts w:eastAsia="Calibri"/>
                <w:spacing w:val="-1"/>
                <w:sz w:val="20"/>
                <w:szCs w:val="20"/>
              </w:rPr>
              <w:t xml:space="preserve"> </w:t>
            </w:r>
            <w:r w:rsidRPr="006175B0">
              <w:rPr>
                <w:rFonts w:eastAsia="Calibri"/>
                <w:sz w:val="20"/>
                <w:szCs w:val="20"/>
              </w:rPr>
              <w:t>сеть</w:t>
            </w:r>
          </w:p>
        </w:tc>
        <w:tc>
          <w:tcPr>
            <w:tcW w:w="725"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844"/>
              <w:rPr>
                <w:rFonts w:eastAsia="Calibri"/>
                <w:sz w:val="20"/>
                <w:szCs w:val="20"/>
              </w:rPr>
            </w:pPr>
            <w:r w:rsidRPr="006175B0">
              <w:rPr>
                <w:rFonts w:eastAsia="Calibri"/>
                <w:sz w:val="20"/>
                <w:szCs w:val="20"/>
              </w:rPr>
              <w:t>К-5663</w:t>
            </w:r>
          </w:p>
        </w:tc>
        <w:tc>
          <w:tcPr>
            <w:tcW w:w="415"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121" w:right="104"/>
              <w:jc w:val="center"/>
              <w:rPr>
                <w:rFonts w:eastAsia="Calibri"/>
                <w:sz w:val="20"/>
                <w:szCs w:val="20"/>
              </w:rPr>
            </w:pPr>
            <w:r w:rsidRPr="006175B0">
              <w:rPr>
                <w:rFonts w:eastAsia="Calibri"/>
                <w:sz w:val="20"/>
                <w:szCs w:val="20"/>
              </w:rPr>
              <w:t>К-711</w:t>
            </w:r>
          </w:p>
        </w:tc>
        <w:tc>
          <w:tcPr>
            <w:tcW w:w="294"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225" w:right="206"/>
              <w:jc w:val="center"/>
              <w:rPr>
                <w:rFonts w:eastAsia="Calibri"/>
                <w:sz w:val="20"/>
                <w:szCs w:val="20"/>
              </w:rPr>
            </w:pPr>
            <w:r w:rsidRPr="006175B0">
              <w:rPr>
                <w:rFonts w:eastAsia="Calibri"/>
                <w:sz w:val="20"/>
                <w:szCs w:val="20"/>
              </w:rPr>
              <w:t>1988</w:t>
            </w:r>
          </w:p>
        </w:tc>
        <w:tc>
          <w:tcPr>
            <w:tcW w:w="196"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401"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88" w:right="70"/>
              <w:jc w:val="center"/>
              <w:rPr>
                <w:rFonts w:eastAsia="Calibri"/>
                <w:sz w:val="20"/>
                <w:szCs w:val="20"/>
              </w:rPr>
            </w:pPr>
            <w:r w:rsidRPr="006175B0">
              <w:rPr>
                <w:rFonts w:eastAsia="Calibri"/>
                <w:sz w:val="20"/>
                <w:szCs w:val="20"/>
              </w:rPr>
              <w:t>подземный</w:t>
            </w:r>
          </w:p>
        </w:tc>
        <w:tc>
          <w:tcPr>
            <w:tcW w:w="279"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148" w:right="133"/>
              <w:jc w:val="center"/>
              <w:rPr>
                <w:rFonts w:eastAsia="Calibri"/>
                <w:sz w:val="20"/>
                <w:szCs w:val="20"/>
              </w:rPr>
            </w:pPr>
            <w:r w:rsidRPr="006175B0">
              <w:rPr>
                <w:rFonts w:eastAsia="Calibri"/>
                <w:sz w:val="20"/>
                <w:szCs w:val="20"/>
              </w:rPr>
              <w:t>2.0</w:t>
            </w:r>
          </w:p>
        </w:tc>
        <w:tc>
          <w:tcPr>
            <w:tcW w:w="32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197" w:right="179"/>
              <w:jc w:val="center"/>
              <w:rPr>
                <w:rFonts w:eastAsia="Calibri"/>
                <w:sz w:val="20"/>
                <w:szCs w:val="20"/>
              </w:rPr>
            </w:pPr>
            <w:r w:rsidRPr="006175B0">
              <w:rPr>
                <w:rFonts w:eastAsia="Calibri"/>
                <w:sz w:val="20"/>
                <w:szCs w:val="20"/>
              </w:rPr>
              <w:t>280.0</w:t>
            </w:r>
          </w:p>
        </w:tc>
        <w:tc>
          <w:tcPr>
            <w:tcW w:w="28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95" w:right="68"/>
              <w:jc w:val="center"/>
              <w:rPr>
                <w:rFonts w:eastAsia="Calibri"/>
                <w:sz w:val="20"/>
                <w:szCs w:val="20"/>
              </w:rPr>
            </w:pPr>
            <w:r w:rsidRPr="006175B0">
              <w:rPr>
                <w:rFonts w:eastAsia="Calibri"/>
                <w:sz w:val="20"/>
                <w:szCs w:val="20"/>
              </w:rPr>
              <w:t>100</w:t>
            </w:r>
          </w:p>
        </w:tc>
        <w:tc>
          <w:tcPr>
            <w:tcW w:w="40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380"/>
              <w:rPr>
                <w:rFonts w:eastAsia="Calibri"/>
                <w:sz w:val="20"/>
                <w:szCs w:val="20"/>
              </w:rPr>
            </w:pPr>
            <w:r w:rsidRPr="006175B0">
              <w:rPr>
                <w:rFonts w:eastAsia="Calibri"/>
                <w:sz w:val="20"/>
                <w:szCs w:val="20"/>
              </w:rPr>
              <w:t>сталь</w:t>
            </w:r>
          </w:p>
        </w:tc>
        <w:tc>
          <w:tcPr>
            <w:tcW w:w="272" w:type="pct"/>
            <w:tcBorders>
              <w:left w:val="single" w:sz="4" w:space="0" w:color="000000"/>
            </w:tcBorders>
            <w:shd w:val="clear" w:color="auto" w:fill="auto"/>
          </w:tcPr>
          <w:p w:rsidR="006175B0" w:rsidRPr="006175B0" w:rsidRDefault="006175B0" w:rsidP="006175B0">
            <w:pPr>
              <w:pStyle w:val="TableParagraph"/>
              <w:spacing w:before="173"/>
              <w:ind w:right="232"/>
              <w:jc w:val="right"/>
              <w:rPr>
                <w:rFonts w:eastAsia="Calibri"/>
                <w:sz w:val="20"/>
                <w:szCs w:val="20"/>
              </w:rPr>
            </w:pPr>
            <w:r w:rsidRPr="006175B0">
              <w:rPr>
                <w:rFonts w:eastAsia="Calibri"/>
                <w:sz w:val="20"/>
                <w:szCs w:val="20"/>
              </w:rPr>
              <w:t>100</w:t>
            </w:r>
          </w:p>
        </w:tc>
      </w:tr>
      <w:tr w:rsidR="006175B0" w:rsidRPr="006175B0" w:rsidTr="006175B0">
        <w:trPr>
          <w:trHeight w:val="537"/>
        </w:trPr>
        <w:tc>
          <w:tcPr>
            <w:tcW w:w="167" w:type="pct"/>
            <w:tcBorders>
              <w:right w:val="single" w:sz="4" w:space="0" w:color="000000"/>
            </w:tcBorders>
            <w:shd w:val="clear" w:color="auto" w:fill="auto"/>
          </w:tcPr>
          <w:p w:rsidR="006175B0" w:rsidRPr="006175B0" w:rsidRDefault="006175B0" w:rsidP="006175B0">
            <w:pPr>
              <w:pStyle w:val="TableParagraph"/>
              <w:spacing w:before="173"/>
              <w:ind w:left="86" w:right="75"/>
              <w:jc w:val="center"/>
              <w:rPr>
                <w:rFonts w:eastAsia="Calibri"/>
                <w:sz w:val="20"/>
                <w:szCs w:val="20"/>
              </w:rPr>
            </w:pPr>
          </w:p>
        </w:tc>
        <w:tc>
          <w:tcPr>
            <w:tcW w:w="1226"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725"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415"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294"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196"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401"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279"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32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21" w:line="229" w:lineRule="exact"/>
              <w:ind w:left="92" w:right="76"/>
              <w:jc w:val="center"/>
              <w:rPr>
                <w:rFonts w:eastAsia="Calibri"/>
                <w:b/>
                <w:sz w:val="20"/>
                <w:szCs w:val="20"/>
              </w:rPr>
            </w:pPr>
            <w:r w:rsidRPr="006175B0">
              <w:rPr>
                <w:rFonts w:eastAsia="Calibri"/>
                <w:b/>
                <w:sz w:val="20"/>
                <w:szCs w:val="20"/>
              </w:rPr>
              <w:t>2840.0</w:t>
            </w:r>
          </w:p>
        </w:tc>
        <w:tc>
          <w:tcPr>
            <w:tcW w:w="28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95" w:right="68"/>
              <w:jc w:val="center"/>
              <w:rPr>
                <w:rFonts w:eastAsia="Calibri"/>
                <w:sz w:val="20"/>
                <w:szCs w:val="20"/>
              </w:rPr>
            </w:pPr>
          </w:p>
        </w:tc>
        <w:tc>
          <w:tcPr>
            <w:tcW w:w="40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91" w:right="71"/>
              <w:jc w:val="center"/>
              <w:rPr>
                <w:rFonts w:eastAsia="Calibri"/>
                <w:sz w:val="20"/>
                <w:szCs w:val="20"/>
              </w:rPr>
            </w:pPr>
          </w:p>
        </w:tc>
        <w:tc>
          <w:tcPr>
            <w:tcW w:w="272" w:type="pct"/>
            <w:tcBorders>
              <w:left w:val="single" w:sz="4" w:space="0" w:color="000000"/>
            </w:tcBorders>
            <w:shd w:val="clear" w:color="auto" w:fill="auto"/>
          </w:tcPr>
          <w:p w:rsidR="006175B0" w:rsidRPr="006175B0" w:rsidRDefault="006175B0" w:rsidP="006175B0">
            <w:pPr>
              <w:pStyle w:val="TableParagraph"/>
              <w:spacing w:before="173"/>
              <w:ind w:left="299" w:right="266"/>
              <w:jc w:val="center"/>
              <w:rPr>
                <w:rFonts w:eastAsia="Calibri"/>
                <w:sz w:val="20"/>
                <w:szCs w:val="20"/>
              </w:rPr>
            </w:pPr>
          </w:p>
        </w:tc>
      </w:tr>
      <w:tr w:rsidR="006175B0" w:rsidRPr="006175B0" w:rsidTr="006175B0">
        <w:trPr>
          <w:trHeight w:val="584"/>
        </w:trPr>
        <w:tc>
          <w:tcPr>
            <w:tcW w:w="167" w:type="pct"/>
            <w:tcBorders>
              <w:bottom w:val="single" w:sz="4" w:space="0" w:color="000000"/>
              <w:right w:val="single" w:sz="4" w:space="0" w:color="000000"/>
            </w:tcBorders>
            <w:shd w:val="clear" w:color="auto" w:fill="auto"/>
          </w:tcPr>
          <w:p w:rsidR="006175B0" w:rsidRPr="006175B0" w:rsidRDefault="006175B0" w:rsidP="006175B0">
            <w:pPr>
              <w:pStyle w:val="TableParagraph"/>
              <w:spacing w:before="173"/>
              <w:ind w:left="86" w:right="75"/>
              <w:jc w:val="center"/>
              <w:rPr>
                <w:rFonts w:eastAsia="Calibri"/>
                <w:sz w:val="20"/>
                <w:szCs w:val="20"/>
              </w:rPr>
            </w:pPr>
          </w:p>
        </w:tc>
        <w:tc>
          <w:tcPr>
            <w:tcW w:w="1226"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ind w:left="110"/>
              <w:rPr>
                <w:rFonts w:eastAsia="Calibri"/>
                <w:b/>
                <w:sz w:val="20"/>
                <w:szCs w:val="20"/>
              </w:rPr>
            </w:pPr>
            <w:r w:rsidRPr="006175B0">
              <w:rPr>
                <w:rFonts w:eastAsia="Calibri"/>
                <w:b/>
                <w:sz w:val="20"/>
                <w:szCs w:val="20"/>
              </w:rPr>
              <w:t>ВСЕГО:</w:t>
            </w:r>
          </w:p>
        </w:tc>
        <w:tc>
          <w:tcPr>
            <w:tcW w:w="725"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415"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294"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196"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401"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279"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328"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spacing w:before="21" w:line="229" w:lineRule="exact"/>
              <w:ind w:left="92" w:right="77"/>
              <w:jc w:val="center"/>
              <w:rPr>
                <w:rFonts w:eastAsia="Calibri"/>
                <w:b/>
                <w:sz w:val="20"/>
                <w:szCs w:val="20"/>
              </w:rPr>
            </w:pPr>
            <w:r w:rsidRPr="006175B0">
              <w:rPr>
                <w:rFonts w:eastAsia="Calibri"/>
                <w:b/>
                <w:sz w:val="20"/>
                <w:szCs w:val="20"/>
              </w:rPr>
              <w:t>103798.5</w:t>
            </w:r>
          </w:p>
        </w:tc>
        <w:tc>
          <w:tcPr>
            <w:tcW w:w="288"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spacing w:before="173"/>
              <w:ind w:left="95" w:right="68"/>
              <w:jc w:val="center"/>
              <w:rPr>
                <w:rFonts w:eastAsia="Calibri"/>
                <w:sz w:val="20"/>
                <w:szCs w:val="20"/>
              </w:rPr>
            </w:pPr>
          </w:p>
        </w:tc>
        <w:tc>
          <w:tcPr>
            <w:tcW w:w="408"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spacing w:before="173"/>
              <w:ind w:left="91" w:right="71"/>
              <w:jc w:val="center"/>
              <w:rPr>
                <w:rFonts w:eastAsia="Calibri"/>
                <w:sz w:val="20"/>
                <w:szCs w:val="20"/>
              </w:rPr>
            </w:pPr>
          </w:p>
        </w:tc>
        <w:tc>
          <w:tcPr>
            <w:tcW w:w="272" w:type="pct"/>
            <w:tcBorders>
              <w:left w:val="single" w:sz="4" w:space="0" w:color="000000"/>
              <w:bottom w:val="single" w:sz="4" w:space="0" w:color="000000"/>
            </w:tcBorders>
            <w:shd w:val="clear" w:color="auto" w:fill="auto"/>
          </w:tcPr>
          <w:p w:rsidR="006175B0" w:rsidRPr="006175B0" w:rsidRDefault="006175B0" w:rsidP="006175B0">
            <w:pPr>
              <w:pStyle w:val="TableParagraph"/>
              <w:spacing w:before="173"/>
              <w:ind w:left="299" w:right="266"/>
              <w:jc w:val="center"/>
              <w:rPr>
                <w:rFonts w:eastAsia="Calibri"/>
                <w:sz w:val="20"/>
                <w:szCs w:val="20"/>
              </w:rPr>
            </w:pPr>
          </w:p>
        </w:tc>
      </w:tr>
    </w:tbl>
    <w:p w:rsidR="00CB483A" w:rsidRDefault="00CB483A" w:rsidP="0004031F">
      <w:pPr>
        <w:pStyle w:val="22"/>
        <w:spacing w:after="0"/>
        <w:rPr>
          <w:rStyle w:val="1d"/>
        </w:rPr>
      </w:pPr>
    </w:p>
    <w:p w:rsidR="00CB483A" w:rsidRDefault="00CB483A" w:rsidP="0004031F">
      <w:pPr>
        <w:pStyle w:val="22"/>
        <w:spacing w:after="0"/>
        <w:rPr>
          <w:rStyle w:val="1d"/>
        </w:rPr>
      </w:pPr>
    </w:p>
    <w:p w:rsidR="006175B0" w:rsidRDefault="006175B0" w:rsidP="0004031F">
      <w:pPr>
        <w:pStyle w:val="22"/>
        <w:spacing w:after="0"/>
        <w:rPr>
          <w:rStyle w:val="1d"/>
        </w:rPr>
        <w:sectPr w:rsidR="006175B0" w:rsidSect="006D644E">
          <w:pgSz w:w="16839" w:h="11907" w:orient="landscape" w:code="9"/>
          <w:pgMar w:top="1134" w:right="1276"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551BC7" w:rsidRDefault="00551BC7" w:rsidP="009D5703">
      <w:pPr>
        <w:pStyle w:val="3"/>
      </w:pPr>
      <w:bookmarkStart w:id="93" w:name="_Toc70889733"/>
      <w:r w:rsidRPr="00032F07">
        <w:t>Оценка безопасности и надежности объектов централизованной системы водоотведения и их управляемости</w:t>
      </w:r>
      <w:bookmarkEnd w:id="93"/>
    </w:p>
    <w:p w:rsidR="006175B0" w:rsidRPr="00AF5FF5" w:rsidRDefault="001509E9" w:rsidP="006175B0">
      <w:pPr>
        <w:tabs>
          <w:tab w:val="left" w:pos="1088"/>
        </w:tabs>
        <w:spacing w:before="120" w:after="120" w:line="240" w:lineRule="auto"/>
        <w:ind w:firstLine="709"/>
        <w:jc w:val="both"/>
        <w:rPr>
          <w:sz w:val="24"/>
          <w:szCs w:val="24"/>
        </w:rPr>
      </w:pPr>
      <w:r>
        <w:rPr>
          <w:rStyle w:val="1d"/>
        </w:rPr>
        <w:t xml:space="preserve"> </w:t>
      </w:r>
      <w:r w:rsidR="006175B0" w:rsidRPr="00AF5FF5">
        <w:rPr>
          <w:sz w:val="24"/>
          <w:szCs w:val="24"/>
        </w:rPr>
        <w:t xml:space="preserve">Централизованная система водоотведения МО </w:t>
      </w:r>
      <w:r w:rsidR="001B48C4">
        <w:rPr>
          <w:sz w:val="24"/>
          <w:szCs w:val="24"/>
        </w:rPr>
        <w:t>«</w:t>
      </w:r>
      <w:r w:rsidR="006175B0" w:rsidRPr="00AF5FF5">
        <w:rPr>
          <w:sz w:val="24"/>
          <w:szCs w:val="24"/>
        </w:rPr>
        <w:t>Город Всеволожск</w:t>
      </w:r>
      <w:r w:rsidR="001B48C4">
        <w:rPr>
          <w:sz w:val="24"/>
          <w:szCs w:val="24"/>
        </w:rPr>
        <w:t>»</w:t>
      </w:r>
      <w:r w:rsidR="006175B0" w:rsidRPr="00AF5FF5">
        <w:rPr>
          <w:sz w:val="24"/>
          <w:szCs w:val="24"/>
        </w:rPr>
        <w:t xml:space="preserve"> включает в себя дворовые, уличные канализационные сети, местные, районные и главные КНС перекачки, Алексеевские КОС.</w:t>
      </w:r>
    </w:p>
    <w:p w:rsidR="006175B0" w:rsidRPr="00AF5FF5" w:rsidRDefault="006175B0" w:rsidP="006175B0">
      <w:pPr>
        <w:tabs>
          <w:tab w:val="left" w:pos="1088"/>
        </w:tabs>
        <w:spacing w:before="120" w:after="120" w:line="240" w:lineRule="auto"/>
        <w:ind w:firstLine="709"/>
        <w:jc w:val="both"/>
        <w:rPr>
          <w:sz w:val="24"/>
          <w:szCs w:val="24"/>
        </w:rPr>
      </w:pPr>
      <w:r w:rsidRPr="00AF5FF5">
        <w:rPr>
          <w:sz w:val="24"/>
          <w:szCs w:val="24"/>
        </w:rPr>
        <w:t>Канализационные сети являются наиболее уязвимыми элементами системы водоотведения. По канализационным сетям необходимо увеличение темпов модернизации сетей, требующих перекладки и уменьшение доли сетей со 100-процентным износом.</w:t>
      </w:r>
    </w:p>
    <w:p w:rsidR="006175B0" w:rsidRPr="00AF5FF5" w:rsidRDefault="006175B0" w:rsidP="006175B0">
      <w:pPr>
        <w:tabs>
          <w:tab w:val="left" w:pos="1088"/>
        </w:tabs>
        <w:spacing w:before="120" w:after="120" w:line="240" w:lineRule="auto"/>
        <w:ind w:firstLine="709"/>
        <w:jc w:val="both"/>
        <w:rPr>
          <w:sz w:val="24"/>
          <w:szCs w:val="24"/>
        </w:rPr>
      </w:pPr>
      <w:r w:rsidRPr="00AF5FF5">
        <w:rPr>
          <w:sz w:val="24"/>
          <w:szCs w:val="24"/>
        </w:rPr>
        <w:t>Обеспечение надежности работы Насосных станций связаны, в первую очередь, с энергоснабжением и снижением количества отказов насосного оборудования.</w:t>
      </w:r>
    </w:p>
    <w:p w:rsidR="006175B0" w:rsidRPr="00AF5FF5" w:rsidRDefault="006175B0" w:rsidP="006175B0">
      <w:pPr>
        <w:tabs>
          <w:tab w:val="left" w:pos="1088"/>
        </w:tabs>
        <w:spacing w:before="120" w:after="120" w:line="240" w:lineRule="auto"/>
        <w:ind w:firstLine="709"/>
        <w:jc w:val="both"/>
        <w:rPr>
          <w:rStyle w:val="1d"/>
          <w:sz w:val="24"/>
          <w:szCs w:val="24"/>
        </w:rPr>
      </w:pPr>
      <w:r w:rsidRPr="00AF5FF5">
        <w:rPr>
          <w:sz w:val="24"/>
          <w:szCs w:val="24"/>
        </w:rPr>
        <w:t>Контроль, за работой и управлением технологическими процессами системы водоотведения выполняется с помощью автоматизированных систем. Однако для обеспечения эффективной работы необходимо развитие системы измерений и системы управления ключевыми объектами.</w:t>
      </w:r>
    </w:p>
    <w:p w:rsidR="00551BC7" w:rsidRPr="005A1EB4" w:rsidRDefault="00551BC7" w:rsidP="00551BC7">
      <w:pPr>
        <w:pStyle w:val="22"/>
        <w:spacing w:before="0" w:after="0"/>
        <w:rPr>
          <w:rStyle w:val="1d"/>
        </w:rPr>
      </w:pPr>
    </w:p>
    <w:p w:rsidR="00551BC7" w:rsidRDefault="00551BC7" w:rsidP="009D5703">
      <w:pPr>
        <w:pStyle w:val="3"/>
      </w:pPr>
      <w:bookmarkStart w:id="94" w:name="_Toc70889734"/>
      <w:r w:rsidRPr="00032F07">
        <w:t>Оценка воздействия сбросов сточных вод через централизованную систему водоотведения на окружающую среду</w:t>
      </w:r>
      <w:bookmarkEnd w:id="94"/>
    </w:p>
    <w:p w:rsidR="006175B0" w:rsidRPr="00AF5FF5" w:rsidRDefault="001509E9" w:rsidP="006175B0">
      <w:pPr>
        <w:tabs>
          <w:tab w:val="left" w:pos="1340"/>
        </w:tabs>
        <w:spacing w:before="120" w:after="120" w:line="240" w:lineRule="auto"/>
        <w:ind w:firstLine="709"/>
        <w:jc w:val="both"/>
        <w:rPr>
          <w:sz w:val="24"/>
          <w:szCs w:val="24"/>
        </w:rPr>
      </w:pPr>
      <w:r>
        <w:rPr>
          <w:sz w:val="24"/>
          <w:szCs w:val="24"/>
        </w:rPr>
        <w:t xml:space="preserve"> </w:t>
      </w:r>
      <w:r w:rsidR="006175B0" w:rsidRPr="00AF5FF5">
        <w:rPr>
          <w:sz w:val="24"/>
          <w:szCs w:val="24"/>
        </w:rPr>
        <w:t xml:space="preserve">Хозяйственно-бытовые сточные воды МО </w:t>
      </w:r>
      <w:r w:rsidR="001B48C4">
        <w:rPr>
          <w:sz w:val="24"/>
          <w:szCs w:val="24"/>
        </w:rPr>
        <w:t>«</w:t>
      </w:r>
      <w:r w:rsidR="006175B0" w:rsidRPr="00AF5FF5">
        <w:rPr>
          <w:sz w:val="24"/>
          <w:szCs w:val="24"/>
        </w:rPr>
        <w:t>Город Всеволожск</w:t>
      </w:r>
      <w:r w:rsidR="001B48C4">
        <w:rPr>
          <w:sz w:val="24"/>
          <w:szCs w:val="24"/>
        </w:rPr>
        <w:t>»</w:t>
      </w:r>
      <w:r w:rsidR="006175B0" w:rsidRPr="00AF5FF5">
        <w:rPr>
          <w:sz w:val="24"/>
          <w:szCs w:val="24"/>
        </w:rPr>
        <w:t xml:space="preserve"> после предварительной очистки на ГКНС </w:t>
      </w:r>
      <w:r w:rsidR="001B48C4">
        <w:rPr>
          <w:sz w:val="24"/>
          <w:szCs w:val="24"/>
        </w:rPr>
        <w:t>«</w:t>
      </w:r>
      <w:r w:rsidR="006175B0" w:rsidRPr="00AF5FF5">
        <w:rPr>
          <w:sz w:val="24"/>
          <w:szCs w:val="24"/>
        </w:rPr>
        <w:t>Ковалево</w:t>
      </w:r>
      <w:r w:rsidR="001B48C4">
        <w:rPr>
          <w:sz w:val="24"/>
          <w:szCs w:val="24"/>
        </w:rPr>
        <w:t>»</w:t>
      </w:r>
      <w:r w:rsidR="006175B0" w:rsidRPr="00AF5FF5">
        <w:rPr>
          <w:sz w:val="24"/>
          <w:szCs w:val="24"/>
        </w:rPr>
        <w:t xml:space="preserve"> поступают на дальнейшую очистку в систему водоотведения, обслуживаемую ГУП </w:t>
      </w:r>
      <w:r w:rsidR="001B48C4">
        <w:rPr>
          <w:sz w:val="24"/>
          <w:szCs w:val="24"/>
        </w:rPr>
        <w:t>«</w:t>
      </w:r>
      <w:r w:rsidR="006175B0" w:rsidRPr="00AF5FF5">
        <w:rPr>
          <w:sz w:val="24"/>
          <w:szCs w:val="24"/>
        </w:rPr>
        <w:t>Водоканал Санкт-Петербурга</w:t>
      </w:r>
      <w:r w:rsidR="001B48C4">
        <w:rPr>
          <w:sz w:val="24"/>
          <w:szCs w:val="24"/>
        </w:rPr>
        <w:t>»</w:t>
      </w:r>
      <w:r w:rsidR="006175B0" w:rsidRPr="00AF5FF5">
        <w:rPr>
          <w:sz w:val="24"/>
          <w:szCs w:val="24"/>
        </w:rPr>
        <w:t xml:space="preserve">. 95% сточных вод МО </w:t>
      </w:r>
      <w:r w:rsidR="001B48C4">
        <w:rPr>
          <w:sz w:val="24"/>
          <w:szCs w:val="24"/>
        </w:rPr>
        <w:t>«</w:t>
      </w:r>
      <w:r w:rsidR="006175B0" w:rsidRPr="00AF5FF5">
        <w:rPr>
          <w:sz w:val="24"/>
          <w:szCs w:val="24"/>
        </w:rPr>
        <w:t>Город Всеволожск</w:t>
      </w:r>
      <w:r w:rsidR="001B48C4">
        <w:rPr>
          <w:sz w:val="24"/>
          <w:szCs w:val="24"/>
        </w:rPr>
        <w:t>»</w:t>
      </w:r>
      <w:r w:rsidR="006175B0" w:rsidRPr="00AF5FF5">
        <w:rPr>
          <w:sz w:val="24"/>
          <w:szCs w:val="24"/>
        </w:rPr>
        <w:t xml:space="preserve"> не подвергаются сбросу на рельеф местности и в водные объекты.</w:t>
      </w:r>
    </w:p>
    <w:p w:rsidR="006175B0" w:rsidRPr="00AF5FF5" w:rsidRDefault="006175B0" w:rsidP="006175B0">
      <w:pPr>
        <w:tabs>
          <w:tab w:val="left" w:pos="1340"/>
        </w:tabs>
        <w:spacing w:before="120" w:after="120" w:line="240" w:lineRule="auto"/>
        <w:ind w:firstLine="709"/>
        <w:jc w:val="both"/>
        <w:rPr>
          <w:sz w:val="24"/>
          <w:szCs w:val="24"/>
        </w:rPr>
      </w:pPr>
      <w:r w:rsidRPr="00AF5FF5">
        <w:rPr>
          <w:sz w:val="24"/>
          <w:szCs w:val="24"/>
        </w:rPr>
        <w:t>Исключение составляют Алексеевские КОС.</w:t>
      </w:r>
    </w:p>
    <w:p w:rsidR="006175B0" w:rsidRPr="00AF5FF5" w:rsidRDefault="006175B0" w:rsidP="006175B0">
      <w:pPr>
        <w:tabs>
          <w:tab w:val="left" w:pos="1340"/>
        </w:tabs>
        <w:spacing w:before="120" w:after="120" w:line="240" w:lineRule="auto"/>
        <w:ind w:firstLine="709"/>
        <w:jc w:val="both"/>
        <w:rPr>
          <w:sz w:val="24"/>
          <w:szCs w:val="24"/>
        </w:rPr>
      </w:pPr>
      <w:r w:rsidRPr="00AF5FF5">
        <w:rPr>
          <w:sz w:val="24"/>
          <w:szCs w:val="24"/>
        </w:rPr>
        <w:t>Сброс недостаточно очищенных сточных вод с Алексеевских очистных сооружений производится в р. Лубья. В настоящее время очистить сточную воду до требований нормативов водных объектов рыбо-хозяйственной категории невозможно, т.к. технология очистки устарела и не отвечает современным требованиям очистки по показателям: БПК, взвешенные вещества, азот, фосфор и др.</w:t>
      </w:r>
    </w:p>
    <w:p w:rsidR="006175B0" w:rsidRPr="00AF5FF5" w:rsidRDefault="006175B0" w:rsidP="006175B0">
      <w:pPr>
        <w:tabs>
          <w:tab w:val="left" w:pos="1340"/>
        </w:tabs>
        <w:spacing w:before="120" w:after="120" w:line="240" w:lineRule="auto"/>
        <w:ind w:firstLine="709"/>
        <w:jc w:val="both"/>
        <w:rPr>
          <w:sz w:val="24"/>
          <w:szCs w:val="24"/>
        </w:rPr>
      </w:pPr>
      <w:r w:rsidRPr="00AF5FF5">
        <w:rPr>
          <w:sz w:val="24"/>
          <w:szCs w:val="24"/>
        </w:rPr>
        <w:t>Канализационные очистные сооружения нуждаются в реконструкции с применением новых технологий по удалению фосфора и азота, снижению БПК5.</w:t>
      </w:r>
    </w:p>
    <w:p w:rsidR="006175B0" w:rsidRPr="00AF5FF5" w:rsidRDefault="006175B0" w:rsidP="006175B0">
      <w:pPr>
        <w:tabs>
          <w:tab w:val="left" w:pos="1340"/>
        </w:tabs>
        <w:spacing w:before="120" w:after="120" w:line="240" w:lineRule="auto"/>
        <w:ind w:firstLine="709"/>
        <w:jc w:val="both"/>
        <w:rPr>
          <w:sz w:val="24"/>
          <w:szCs w:val="24"/>
        </w:rPr>
      </w:pPr>
      <w:r w:rsidRPr="00AF5FF5">
        <w:rPr>
          <w:sz w:val="24"/>
          <w:szCs w:val="24"/>
        </w:rPr>
        <w:t>Годовой сброс фосфора фосфатов в водный объект р. Лубью составляет 0,14 т/год; годовой сброс общего азота – 1,01 т/год.</w:t>
      </w:r>
    </w:p>
    <w:p w:rsidR="006175B0" w:rsidRPr="00AF5FF5" w:rsidRDefault="006175B0" w:rsidP="006175B0">
      <w:pPr>
        <w:tabs>
          <w:tab w:val="left" w:pos="1340"/>
        </w:tabs>
        <w:spacing w:before="120" w:after="120" w:line="240" w:lineRule="auto"/>
        <w:ind w:firstLine="709"/>
        <w:jc w:val="both"/>
        <w:rPr>
          <w:sz w:val="24"/>
          <w:szCs w:val="24"/>
        </w:rPr>
      </w:pPr>
      <w:r w:rsidRPr="00AF5FF5">
        <w:rPr>
          <w:sz w:val="24"/>
          <w:szCs w:val="24"/>
        </w:rPr>
        <w:t>Реализация мероприятий по реконструкции АОС с увеличением мощности снизит негативное воздействие на окружающую среду.</w:t>
      </w:r>
    </w:p>
    <w:p w:rsidR="006175B0" w:rsidRPr="00AF5FF5" w:rsidRDefault="006175B0" w:rsidP="006175B0">
      <w:pPr>
        <w:tabs>
          <w:tab w:val="left" w:pos="1340"/>
        </w:tabs>
        <w:spacing w:before="120" w:after="120" w:line="240" w:lineRule="auto"/>
        <w:ind w:firstLine="709"/>
        <w:jc w:val="both"/>
        <w:rPr>
          <w:sz w:val="24"/>
          <w:szCs w:val="24"/>
        </w:rPr>
      </w:pPr>
      <w:r w:rsidRPr="00AF5FF5">
        <w:rPr>
          <w:sz w:val="24"/>
          <w:szCs w:val="24"/>
        </w:rPr>
        <w:t xml:space="preserve">В перспективе полностью исключить негативное влияние на окружающую среду от сбросов АОС поможет реконструкция насосных станций </w:t>
      </w:r>
      <w:r w:rsidR="001B48C4">
        <w:rPr>
          <w:sz w:val="24"/>
          <w:szCs w:val="24"/>
        </w:rPr>
        <w:t>«</w:t>
      </w:r>
      <w:r w:rsidRPr="00AF5FF5">
        <w:rPr>
          <w:sz w:val="24"/>
          <w:szCs w:val="24"/>
        </w:rPr>
        <w:t xml:space="preserve">Грибоедова, </w:t>
      </w:r>
      <w:r w:rsidR="001B48C4">
        <w:rPr>
          <w:sz w:val="24"/>
          <w:szCs w:val="24"/>
        </w:rPr>
        <w:t>«</w:t>
      </w:r>
      <w:r w:rsidRPr="00AF5FF5">
        <w:rPr>
          <w:sz w:val="24"/>
          <w:szCs w:val="24"/>
        </w:rPr>
        <w:t>Лубянская</w:t>
      </w:r>
      <w:r w:rsidR="001B48C4">
        <w:rPr>
          <w:sz w:val="24"/>
          <w:szCs w:val="24"/>
        </w:rPr>
        <w:t>»</w:t>
      </w:r>
      <w:r w:rsidRPr="00AF5FF5">
        <w:rPr>
          <w:sz w:val="24"/>
          <w:szCs w:val="24"/>
        </w:rPr>
        <w:t>, новое строительство от них магистральных коллекторов до подключения в основные существующие городские коллекторы канализации.</w:t>
      </w:r>
    </w:p>
    <w:p w:rsidR="00551BC7" w:rsidRPr="00101949" w:rsidRDefault="00551BC7" w:rsidP="009D5703">
      <w:pPr>
        <w:pStyle w:val="3"/>
      </w:pPr>
      <w:bookmarkStart w:id="95" w:name="_Toc18579762"/>
      <w:bookmarkStart w:id="96" w:name="_Toc18940872"/>
      <w:bookmarkStart w:id="97" w:name="_Toc20315648"/>
      <w:bookmarkStart w:id="98" w:name="_Toc70889735"/>
      <w:r>
        <w:t>А</w:t>
      </w:r>
      <w:r w:rsidRPr="00CE1A14">
        <w:t xml:space="preserve">нализ территорий муниципального образования, неохваченных </w:t>
      </w:r>
      <w:r w:rsidRPr="00101949">
        <w:t>централизованной системой водоотведения</w:t>
      </w:r>
      <w:bookmarkEnd w:id="95"/>
      <w:bookmarkEnd w:id="96"/>
      <w:bookmarkEnd w:id="97"/>
      <w:bookmarkEnd w:id="98"/>
    </w:p>
    <w:p w:rsidR="006175B0" w:rsidRPr="00C50478" w:rsidRDefault="006175B0" w:rsidP="006175B0">
      <w:pPr>
        <w:autoSpaceDE w:val="0"/>
        <w:autoSpaceDN w:val="0"/>
        <w:adjustRightInd w:val="0"/>
        <w:spacing w:after="0" w:line="240" w:lineRule="auto"/>
        <w:ind w:firstLine="709"/>
        <w:jc w:val="both"/>
        <w:rPr>
          <w:sz w:val="24"/>
          <w:szCs w:val="23"/>
          <w:lang w:eastAsia="ru-RU"/>
        </w:rPr>
      </w:pPr>
      <w:r>
        <w:rPr>
          <w:sz w:val="24"/>
          <w:szCs w:val="23"/>
          <w:lang w:eastAsia="ru-RU"/>
        </w:rPr>
        <w:t>В</w:t>
      </w:r>
      <w:r w:rsidRPr="00C50478">
        <w:rPr>
          <w:sz w:val="24"/>
          <w:szCs w:val="23"/>
          <w:lang w:eastAsia="ru-RU"/>
        </w:rPr>
        <w:t xml:space="preserve"> районе платформы железнодорожной станции Всеволожская от ул. Барановской, ул. Дачной до пр. Толстого;</w:t>
      </w:r>
    </w:p>
    <w:p w:rsidR="006175B0" w:rsidRDefault="006175B0" w:rsidP="006175B0">
      <w:pPr>
        <w:autoSpaceDE w:val="0"/>
        <w:autoSpaceDN w:val="0"/>
        <w:adjustRightInd w:val="0"/>
        <w:spacing w:after="0" w:line="240" w:lineRule="auto"/>
        <w:ind w:firstLine="709"/>
        <w:jc w:val="both"/>
        <w:rPr>
          <w:sz w:val="24"/>
          <w:szCs w:val="23"/>
          <w:lang w:eastAsia="ru-RU"/>
        </w:rPr>
        <w:sectPr w:rsidR="006175B0" w:rsidSect="006D644E">
          <w:pgSz w:w="11907" w:h="16839" w:code="9"/>
          <w:pgMar w:top="1276"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6175B0" w:rsidRPr="00C50478" w:rsidRDefault="006175B0" w:rsidP="006175B0">
      <w:pPr>
        <w:autoSpaceDE w:val="0"/>
        <w:autoSpaceDN w:val="0"/>
        <w:adjustRightInd w:val="0"/>
        <w:spacing w:after="0" w:line="240" w:lineRule="auto"/>
        <w:ind w:firstLine="709"/>
        <w:jc w:val="both"/>
        <w:rPr>
          <w:sz w:val="24"/>
          <w:szCs w:val="23"/>
          <w:lang w:eastAsia="ru-RU"/>
        </w:rPr>
      </w:pPr>
      <w:r>
        <w:rPr>
          <w:sz w:val="24"/>
          <w:szCs w:val="23"/>
          <w:lang w:eastAsia="ru-RU"/>
        </w:rPr>
        <w:t>М</w:t>
      </w:r>
      <w:r w:rsidRPr="00C50478">
        <w:rPr>
          <w:sz w:val="24"/>
          <w:szCs w:val="23"/>
          <w:lang w:eastAsia="ru-RU"/>
        </w:rPr>
        <w:t>икрорайон Мельничный ручей от железнодорожного переезда через Колтушское шоссе до Южного шоссе в пределах Колтушского шоссе, пр. Грибоедова и ул. Михайловской;</w:t>
      </w:r>
    </w:p>
    <w:p w:rsidR="006175B0" w:rsidRPr="00C50478" w:rsidRDefault="006175B0" w:rsidP="006175B0">
      <w:pPr>
        <w:autoSpaceDE w:val="0"/>
        <w:autoSpaceDN w:val="0"/>
        <w:adjustRightInd w:val="0"/>
        <w:spacing w:after="0" w:line="240" w:lineRule="auto"/>
        <w:ind w:firstLine="709"/>
        <w:jc w:val="both"/>
        <w:rPr>
          <w:sz w:val="24"/>
          <w:szCs w:val="23"/>
          <w:lang w:eastAsia="ru-RU"/>
        </w:rPr>
      </w:pPr>
      <w:r>
        <w:rPr>
          <w:sz w:val="24"/>
          <w:szCs w:val="23"/>
          <w:lang w:eastAsia="ru-RU"/>
        </w:rPr>
        <w:t>М</w:t>
      </w:r>
      <w:r w:rsidRPr="00C50478">
        <w:rPr>
          <w:sz w:val="24"/>
          <w:szCs w:val="23"/>
          <w:lang w:eastAsia="ru-RU"/>
        </w:rPr>
        <w:t>икрорайон Хутор Ракси в пределах ул. Рябовской, ул. парковой до Степного проспекта;</w:t>
      </w:r>
    </w:p>
    <w:p w:rsidR="006175B0" w:rsidRPr="00C50478" w:rsidRDefault="006175B0" w:rsidP="006175B0">
      <w:pPr>
        <w:autoSpaceDE w:val="0"/>
        <w:autoSpaceDN w:val="0"/>
        <w:adjustRightInd w:val="0"/>
        <w:spacing w:after="0" w:line="240" w:lineRule="auto"/>
        <w:ind w:firstLine="709"/>
        <w:jc w:val="both"/>
        <w:rPr>
          <w:sz w:val="24"/>
          <w:szCs w:val="23"/>
          <w:lang w:eastAsia="ru-RU"/>
        </w:rPr>
      </w:pPr>
      <w:r>
        <w:rPr>
          <w:sz w:val="24"/>
          <w:szCs w:val="23"/>
          <w:lang w:eastAsia="ru-RU"/>
        </w:rPr>
        <w:t>В</w:t>
      </w:r>
      <w:r w:rsidRPr="00C50478">
        <w:rPr>
          <w:sz w:val="24"/>
          <w:szCs w:val="23"/>
          <w:lang w:eastAsia="ru-RU"/>
        </w:rPr>
        <w:t xml:space="preserve"> районе между улицами Дорожная, Румболовская, Пограничная и Нагорная;</w:t>
      </w:r>
    </w:p>
    <w:p w:rsidR="006175B0" w:rsidRPr="00C50478" w:rsidRDefault="006175B0" w:rsidP="006175B0">
      <w:pPr>
        <w:autoSpaceDE w:val="0"/>
        <w:autoSpaceDN w:val="0"/>
        <w:adjustRightInd w:val="0"/>
        <w:spacing w:after="0" w:line="240" w:lineRule="auto"/>
        <w:ind w:firstLine="709"/>
        <w:jc w:val="both"/>
        <w:rPr>
          <w:sz w:val="24"/>
          <w:szCs w:val="23"/>
          <w:lang w:eastAsia="ru-RU"/>
        </w:rPr>
      </w:pPr>
      <w:r>
        <w:rPr>
          <w:sz w:val="24"/>
          <w:szCs w:val="23"/>
          <w:lang w:eastAsia="ru-RU"/>
        </w:rPr>
        <w:t>В</w:t>
      </w:r>
      <w:r w:rsidRPr="00C50478">
        <w:rPr>
          <w:sz w:val="24"/>
          <w:szCs w:val="23"/>
          <w:lang w:eastAsia="ru-RU"/>
        </w:rPr>
        <w:t xml:space="preserve"> районе улиц Озерная, Советская, Бибиковская;</w:t>
      </w:r>
    </w:p>
    <w:p w:rsidR="006175B0" w:rsidRPr="00C50478" w:rsidRDefault="006175B0" w:rsidP="006175B0">
      <w:pPr>
        <w:autoSpaceDE w:val="0"/>
        <w:autoSpaceDN w:val="0"/>
        <w:adjustRightInd w:val="0"/>
        <w:spacing w:after="0" w:line="240" w:lineRule="auto"/>
        <w:ind w:firstLine="709"/>
        <w:jc w:val="both"/>
        <w:rPr>
          <w:sz w:val="24"/>
          <w:szCs w:val="23"/>
          <w:lang w:eastAsia="ru-RU"/>
        </w:rPr>
      </w:pPr>
      <w:r w:rsidRPr="00C50478">
        <w:rPr>
          <w:sz w:val="24"/>
          <w:szCs w:val="23"/>
          <w:lang w:eastAsia="ru-RU"/>
        </w:rPr>
        <w:t>пос. Ковалево.</w:t>
      </w:r>
    </w:p>
    <w:p w:rsidR="006175B0" w:rsidRDefault="006175B0" w:rsidP="006175B0">
      <w:pPr>
        <w:autoSpaceDE w:val="0"/>
        <w:autoSpaceDN w:val="0"/>
        <w:adjustRightInd w:val="0"/>
        <w:spacing w:after="0" w:line="240" w:lineRule="auto"/>
        <w:ind w:firstLine="709"/>
        <w:jc w:val="both"/>
        <w:rPr>
          <w:sz w:val="24"/>
          <w:szCs w:val="23"/>
          <w:lang w:eastAsia="ru-RU"/>
        </w:rPr>
      </w:pPr>
      <w:r w:rsidRPr="00C50478">
        <w:rPr>
          <w:sz w:val="24"/>
          <w:szCs w:val="23"/>
          <w:lang w:eastAsia="ru-RU"/>
        </w:rPr>
        <w:t>Плотность населения, постоянно проживающего на этих территориях, неравномерна.</w:t>
      </w:r>
    </w:p>
    <w:p w:rsidR="001B4B56" w:rsidRDefault="001B4B56" w:rsidP="00551BC7">
      <w:pPr>
        <w:autoSpaceDE w:val="0"/>
        <w:autoSpaceDN w:val="0"/>
        <w:adjustRightInd w:val="0"/>
        <w:spacing w:after="0" w:line="240" w:lineRule="auto"/>
        <w:ind w:firstLine="709"/>
        <w:jc w:val="both"/>
        <w:rPr>
          <w:sz w:val="24"/>
          <w:szCs w:val="23"/>
          <w:lang w:eastAsia="ru-RU"/>
        </w:rPr>
      </w:pPr>
    </w:p>
    <w:p w:rsidR="00551BC7" w:rsidRPr="00101949" w:rsidRDefault="00551BC7" w:rsidP="009D5703">
      <w:pPr>
        <w:pStyle w:val="3"/>
      </w:pPr>
      <w:bookmarkStart w:id="99" w:name="_Toc18579763"/>
      <w:bookmarkStart w:id="100" w:name="_Toc18940873"/>
      <w:bookmarkStart w:id="101" w:name="_Toc20315649"/>
      <w:bookmarkStart w:id="102" w:name="_Toc70889736"/>
      <w:r w:rsidRPr="00101949">
        <w:t>Описание существующих технических и технологических проблем системы водоотведения поселения, городского округа</w:t>
      </w:r>
      <w:bookmarkEnd w:id="99"/>
      <w:bookmarkEnd w:id="100"/>
      <w:bookmarkEnd w:id="101"/>
      <w:bookmarkEnd w:id="102"/>
    </w:p>
    <w:p w:rsidR="00551BC7" w:rsidRPr="00101949" w:rsidRDefault="00551BC7" w:rsidP="00551BC7">
      <w:pPr>
        <w:autoSpaceDE w:val="0"/>
        <w:autoSpaceDN w:val="0"/>
        <w:adjustRightInd w:val="0"/>
        <w:spacing w:after="0" w:line="240" w:lineRule="auto"/>
        <w:ind w:firstLine="709"/>
        <w:jc w:val="both"/>
        <w:rPr>
          <w:sz w:val="24"/>
          <w:szCs w:val="23"/>
          <w:lang w:eastAsia="ru-RU"/>
        </w:rPr>
      </w:pPr>
      <w:r w:rsidRPr="00101949">
        <w:rPr>
          <w:sz w:val="24"/>
          <w:szCs w:val="23"/>
          <w:lang w:eastAsia="ru-RU"/>
        </w:rPr>
        <w:t xml:space="preserve">Основной проблемой в системе водоотведения </w:t>
      </w:r>
      <w:r w:rsidR="00B22021">
        <w:rPr>
          <w:sz w:val="24"/>
          <w:szCs w:val="23"/>
          <w:lang w:eastAsia="ru-RU"/>
        </w:rPr>
        <w:t>МО «Город Всеволожск»</w:t>
      </w:r>
      <w:r w:rsidR="00EF063D">
        <w:rPr>
          <w:sz w:val="24"/>
          <w:szCs w:val="23"/>
          <w:lang w:eastAsia="ru-RU"/>
        </w:rPr>
        <w:t xml:space="preserve"> является:</w:t>
      </w:r>
    </w:p>
    <w:p w:rsidR="00551BC7" w:rsidRPr="00101949" w:rsidRDefault="006D75B7" w:rsidP="00981A35">
      <w:pPr>
        <w:pStyle w:val="afc"/>
        <w:numPr>
          <w:ilvl w:val="0"/>
          <w:numId w:val="6"/>
        </w:numPr>
        <w:autoSpaceDE w:val="0"/>
        <w:autoSpaceDN w:val="0"/>
        <w:adjustRightInd w:val="0"/>
        <w:spacing w:after="0" w:line="240" w:lineRule="auto"/>
        <w:rPr>
          <w:rFonts w:cs="Times New Roman"/>
          <w:szCs w:val="23"/>
        </w:rPr>
      </w:pPr>
      <w:r>
        <w:rPr>
          <w:rFonts w:cs="Times New Roman"/>
          <w:szCs w:val="23"/>
        </w:rPr>
        <w:t>П</w:t>
      </w:r>
      <w:r w:rsidR="00551BC7">
        <w:rPr>
          <w:rFonts w:cs="Times New Roman"/>
          <w:szCs w:val="23"/>
        </w:rPr>
        <w:t xml:space="preserve">овышенный физический </w:t>
      </w:r>
      <w:r w:rsidR="00551BC7" w:rsidRPr="00101949">
        <w:rPr>
          <w:rFonts w:cs="Times New Roman"/>
          <w:szCs w:val="23"/>
        </w:rPr>
        <w:t xml:space="preserve">износ сетей водоотведения. </w:t>
      </w:r>
    </w:p>
    <w:p w:rsidR="00551BC7" w:rsidRPr="00101949" w:rsidRDefault="00551BC7" w:rsidP="00981A35">
      <w:pPr>
        <w:pStyle w:val="afc"/>
        <w:numPr>
          <w:ilvl w:val="0"/>
          <w:numId w:val="6"/>
        </w:numPr>
        <w:autoSpaceDE w:val="0"/>
        <w:autoSpaceDN w:val="0"/>
        <w:adjustRightInd w:val="0"/>
        <w:spacing w:after="0" w:line="240" w:lineRule="auto"/>
        <w:rPr>
          <w:rFonts w:cs="Times New Roman"/>
          <w:szCs w:val="23"/>
        </w:rPr>
      </w:pPr>
      <w:r>
        <w:rPr>
          <w:rFonts w:cs="Times New Roman"/>
          <w:szCs w:val="23"/>
        </w:rPr>
        <w:t>По состоянию на</w:t>
      </w:r>
      <w:r w:rsidRPr="00101949">
        <w:rPr>
          <w:rFonts w:cs="Times New Roman"/>
          <w:szCs w:val="23"/>
        </w:rPr>
        <w:t xml:space="preserve"> 201</w:t>
      </w:r>
      <w:r>
        <w:rPr>
          <w:rFonts w:cs="Times New Roman"/>
          <w:szCs w:val="23"/>
        </w:rPr>
        <w:t>9</w:t>
      </w:r>
      <w:r w:rsidRPr="00101949">
        <w:rPr>
          <w:rFonts w:cs="Times New Roman"/>
          <w:szCs w:val="23"/>
        </w:rPr>
        <w:t>-20</w:t>
      </w:r>
      <w:r>
        <w:rPr>
          <w:rFonts w:cs="Times New Roman"/>
          <w:szCs w:val="23"/>
        </w:rPr>
        <w:t>20</w:t>
      </w:r>
      <w:r w:rsidRPr="00101949">
        <w:rPr>
          <w:rFonts w:cs="Times New Roman"/>
          <w:szCs w:val="23"/>
        </w:rPr>
        <w:t xml:space="preserve"> гг. сооружения КОС в г. </w:t>
      </w:r>
      <w:r w:rsidR="00DA599A">
        <w:rPr>
          <w:rFonts w:cs="Times New Roman"/>
          <w:szCs w:val="23"/>
        </w:rPr>
        <w:t>Всеволожск</w:t>
      </w:r>
      <w:r w:rsidRPr="00101949">
        <w:rPr>
          <w:rFonts w:cs="Times New Roman"/>
          <w:szCs w:val="23"/>
        </w:rPr>
        <w:t xml:space="preserve"> технически сильно изношены и находятся в аварийном состоянии, не соответствуют действующим нормам и современному уровню развития техники. </w:t>
      </w:r>
    </w:p>
    <w:p w:rsidR="00551BC7" w:rsidRDefault="006D75B7" w:rsidP="00981A35">
      <w:pPr>
        <w:widowControl w:val="0"/>
        <w:numPr>
          <w:ilvl w:val="0"/>
          <w:numId w:val="6"/>
        </w:numPr>
        <w:tabs>
          <w:tab w:val="left" w:pos="0"/>
        </w:tabs>
        <w:spacing w:after="0" w:line="240" w:lineRule="auto"/>
        <w:jc w:val="both"/>
        <w:rPr>
          <w:sz w:val="24"/>
          <w:szCs w:val="24"/>
        </w:rPr>
      </w:pPr>
      <w:r>
        <w:rPr>
          <w:sz w:val="24"/>
          <w:szCs w:val="24"/>
        </w:rPr>
        <w:t>Н</w:t>
      </w:r>
      <w:r w:rsidR="00551BC7" w:rsidRPr="00101949">
        <w:rPr>
          <w:sz w:val="24"/>
          <w:szCs w:val="24"/>
        </w:rPr>
        <w:t>изкий уровень автоматизации и энергосбережения (удельный расход электроэнергии на транспортировку составляет 0,</w:t>
      </w:r>
      <w:r w:rsidR="00E53D9F">
        <w:rPr>
          <w:sz w:val="24"/>
          <w:szCs w:val="24"/>
        </w:rPr>
        <w:t>6</w:t>
      </w:r>
      <w:r w:rsidR="00551BC7" w:rsidRPr="00E53D9F">
        <w:rPr>
          <w:sz w:val="24"/>
          <w:szCs w:val="24"/>
        </w:rPr>
        <w:t xml:space="preserve"> кВт/час на 1 м</w:t>
      </w:r>
      <w:r w:rsidR="00551BC7" w:rsidRPr="00E53D9F">
        <w:rPr>
          <w:sz w:val="24"/>
          <w:szCs w:val="24"/>
          <w:vertAlign w:val="superscript"/>
        </w:rPr>
        <w:t>3</w:t>
      </w:r>
      <w:r w:rsidR="00551BC7" w:rsidRPr="00E53D9F">
        <w:rPr>
          <w:sz w:val="24"/>
          <w:szCs w:val="24"/>
        </w:rPr>
        <w:t xml:space="preserve"> воды</w:t>
      </w:r>
      <w:r w:rsidR="00E53D9F" w:rsidRPr="00E53D9F">
        <w:rPr>
          <w:sz w:val="24"/>
          <w:szCs w:val="24"/>
        </w:rPr>
        <w:t>, расход электроэнергии на технологические нужды 1005,5 тыс. кВт</w:t>
      </w:r>
      <w:r w:rsidR="00E53D9F">
        <w:rPr>
          <w:sz w:val="24"/>
          <w:szCs w:val="24"/>
        </w:rPr>
        <w:t>*</w:t>
      </w:r>
      <w:r w:rsidR="00E53D9F" w:rsidRPr="00E53D9F">
        <w:rPr>
          <w:sz w:val="24"/>
          <w:szCs w:val="24"/>
        </w:rPr>
        <w:t>ч</w:t>
      </w:r>
      <w:r w:rsidR="00E53D9F">
        <w:rPr>
          <w:sz w:val="24"/>
          <w:szCs w:val="24"/>
        </w:rPr>
        <w:t xml:space="preserve">), </w:t>
      </w:r>
      <w:r w:rsidR="00551BC7" w:rsidRPr="00101949">
        <w:rPr>
          <w:sz w:val="24"/>
          <w:szCs w:val="24"/>
        </w:rPr>
        <w:t>высокий физическ</w:t>
      </w:r>
      <w:r>
        <w:rPr>
          <w:sz w:val="24"/>
          <w:szCs w:val="24"/>
        </w:rPr>
        <w:t>ий износ насосного оборудования;</w:t>
      </w:r>
    </w:p>
    <w:p w:rsidR="00551BC7" w:rsidRDefault="00551BC7" w:rsidP="00981A35">
      <w:pPr>
        <w:widowControl w:val="0"/>
        <w:numPr>
          <w:ilvl w:val="0"/>
          <w:numId w:val="6"/>
        </w:numPr>
        <w:tabs>
          <w:tab w:val="left" w:pos="0"/>
        </w:tabs>
        <w:spacing w:after="0" w:line="240" w:lineRule="auto"/>
        <w:jc w:val="both"/>
        <w:rPr>
          <w:sz w:val="24"/>
          <w:szCs w:val="24"/>
        </w:rPr>
      </w:pPr>
      <w:r w:rsidRPr="00101949">
        <w:rPr>
          <w:sz w:val="24"/>
          <w:szCs w:val="24"/>
        </w:rPr>
        <w:t>Низк</w:t>
      </w:r>
      <w:r w:rsidR="00F002FE">
        <w:rPr>
          <w:sz w:val="24"/>
          <w:szCs w:val="24"/>
        </w:rPr>
        <w:t xml:space="preserve">ий уровень развития </w:t>
      </w:r>
      <w:r w:rsidRPr="00101949">
        <w:rPr>
          <w:sz w:val="24"/>
          <w:szCs w:val="24"/>
        </w:rPr>
        <w:t>систем ливневой канализации</w:t>
      </w:r>
      <w:r w:rsidR="006D75B7">
        <w:rPr>
          <w:sz w:val="24"/>
          <w:szCs w:val="24"/>
        </w:rPr>
        <w:t>;</w:t>
      </w:r>
    </w:p>
    <w:p w:rsidR="006D75B7" w:rsidRDefault="000C5982" w:rsidP="00981A35">
      <w:pPr>
        <w:widowControl w:val="0"/>
        <w:numPr>
          <w:ilvl w:val="0"/>
          <w:numId w:val="6"/>
        </w:numPr>
        <w:tabs>
          <w:tab w:val="left" w:pos="0"/>
        </w:tabs>
        <w:spacing w:after="0" w:line="240" w:lineRule="auto"/>
        <w:jc w:val="both"/>
        <w:rPr>
          <w:sz w:val="24"/>
          <w:szCs w:val="24"/>
        </w:rPr>
      </w:pPr>
      <w:r w:rsidRPr="006D75B7">
        <w:rPr>
          <w:sz w:val="24"/>
          <w:szCs w:val="24"/>
        </w:rPr>
        <w:t>Состояние оборудования КОС морально устарело</w:t>
      </w:r>
      <w:r w:rsidR="006D75B7">
        <w:rPr>
          <w:sz w:val="24"/>
          <w:szCs w:val="24"/>
        </w:rPr>
        <w:t>;</w:t>
      </w:r>
    </w:p>
    <w:p w:rsidR="006D75B7" w:rsidRDefault="006D75B7" w:rsidP="00981A35">
      <w:pPr>
        <w:widowControl w:val="0"/>
        <w:numPr>
          <w:ilvl w:val="0"/>
          <w:numId w:val="6"/>
        </w:numPr>
        <w:tabs>
          <w:tab w:val="left" w:pos="0"/>
        </w:tabs>
        <w:spacing w:after="0" w:line="240" w:lineRule="auto"/>
        <w:jc w:val="both"/>
        <w:rPr>
          <w:sz w:val="24"/>
          <w:szCs w:val="24"/>
        </w:rPr>
      </w:pPr>
      <w:r>
        <w:rPr>
          <w:sz w:val="24"/>
          <w:szCs w:val="24"/>
        </w:rPr>
        <w:t>Технология очистки не соответствует современным требованиям;</w:t>
      </w:r>
    </w:p>
    <w:p w:rsidR="003C0A0C" w:rsidRDefault="003C0A0C" w:rsidP="00981A35">
      <w:pPr>
        <w:widowControl w:val="0"/>
        <w:numPr>
          <w:ilvl w:val="0"/>
          <w:numId w:val="6"/>
        </w:numPr>
        <w:tabs>
          <w:tab w:val="left" w:pos="0"/>
        </w:tabs>
        <w:spacing w:after="0" w:line="240" w:lineRule="auto"/>
        <w:jc w:val="both"/>
        <w:rPr>
          <w:sz w:val="24"/>
          <w:szCs w:val="24"/>
        </w:rPr>
      </w:pPr>
      <w:r>
        <w:rPr>
          <w:sz w:val="24"/>
          <w:szCs w:val="24"/>
        </w:rPr>
        <w:t xml:space="preserve">Вероятность возникновения коммунальной аварии </w:t>
      </w:r>
      <w:r w:rsidR="00D84293">
        <w:rPr>
          <w:sz w:val="24"/>
          <w:szCs w:val="24"/>
        </w:rPr>
        <w:t>на изношенных участках канализации</w:t>
      </w:r>
      <w:r w:rsidR="006D75B7">
        <w:rPr>
          <w:sz w:val="24"/>
          <w:szCs w:val="24"/>
        </w:rPr>
        <w:t>;</w:t>
      </w:r>
    </w:p>
    <w:p w:rsidR="00F002FE" w:rsidRDefault="00936560" w:rsidP="00981A35">
      <w:pPr>
        <w:widowControl w:val="0"/>
        <w:numPr>
          <w:ilvl w:val="0"/>
          <w:numId w:val="6"/>
        </w:numPr>
        <w:tabs>
          <w:tab w:val="left" w:pos="0"/>
        </w:tabs>
        <w:spacing w:after="0" w:line="240" w:lineRule="auto"/>
        <w:jc w:val="both"/>
      </w:pPr>
      <w:r>
        <w:rPr>
          <w:sz w:val="24"/>
          <w:szCs w:val="24"/>
        </w:rPr>
        <w:t>Возможен дефицит мощности КОС.</w:t>
      </w:r>
    </w:p>
    <w:p w:rsidR="007C5FE5" w:rsidRDefault="007C5FE5" w:rsidP="00ED04CA"/>
    <w:p w:rsidR="007C5FE5" w:rsidRDefault="007C5FE5" w:rsidP="00ED04CA"/>
    <w:p w:rsidR="007C5FE5" w:rsidRDefault="007C5FE5" w:rsidP="00ED04CA"/>
    <w:p w:rsidR="007C5FE5" w:rsidRDefault="007C5FE5" w:rsidP="00ED04CA"/>
    <w:p w:rsidR="007C5FE5" w:rsidRDefault="007C5FE5" w:rsidP="00ED04CA"/>
    <w:p w:rsidR="001509E9" w:rsidRDefault="001509E9" w:rsidP="00ED04CA"/>
    <w:p w:rsidR="001509E9" w:rsidRDefault="001509E9" w:rsidP="00ED04CA"/>
    <w:p w:rsidR="001509E9" w:rsidRDefault="001509E9" w:rsidP="00ED04CA"/>
    <w:p w:rsidR="001509E9" w:rsidRDefault="001509E9" w:rsidP="00ED04CA"/>
    <w:p w:rsidR="001509E9" w:rsidRDefault="001509E9" w:rsidP="00ED04CA"/>
    <w:p w:rsidR="001509E9" w:rsidRDefault="001509E9" w:rsidP="00ED04CA"/>
    <w:p w:rsidR="001509E9" w:rsidRDefault="001509E9" w:rsidP="00ED04CA"/>
    <w:p w:rsidR="00F002FE" w:rsidRDefault="00F002FE" w:rsidP="00D7569E">
      <w:pPr>
        <w:pStyle w:val="2"/>
      </w:pPr>
      <w:bookmarkStart w:id="103" w:name="_Toc70889737"/>
      <w:r w:rsidRPr="00C933A9">
        <w:t>Баланс сточных вод в системе водоотведения</w:t>
      </w:r>
      <w:bookmarkEnd w:id="103"/>
    </w:p>
    <w:p w:rsidR="001C589E" w:rsidRPr="001C589E" w:rsidRDefault="001C589E" w:rsidP="00981A35">
      <w:pPr>
        <w:pStyle w:val="afc"/>
        <w:keepNext/>
        <w:keepLines/>
        <w:numPr>
          <w:ilvl w:val="0"/>
          <w:numId w:val="30"/>
        </w:numPr>
        <w:spacing w:before="120" w:after="120" w:line="240" w:lineRule="auto"/>
        <w:outlineLvl w:val="2"/>
        <w:rPr>
          <w:rFonts w:cs="Times New Roman"/>
          <w:b/>
          <w:bCs/>
          <w:vanish/>
          <w:szCs w:val="24"/>
          <w:lang w:eastAsia="en-US"/>
        </w:rPr>
      </w:pPr>
      <w:bookmarkStart w:id="104" w:name="_Toc46484852"/>
      <w:bookmarkStart w:id="105" w:name="_Toc70889738"/>
      <w:bookmarkEnd w:id="104"/>
      <w:bookmarkEnd w:id="105"/>
    </w:p>
    <w:p w:rsidR="00F002FE" w:rsidRDefault="00F002FE" w:rsidP="009D5703">
      <w:pPr>
        <w:pStyle w:val="3"/>
      </w:pPr>
      <w:bookmarkStart w:id="106" w:name="_Toc70889739"/>
      <w:r w:rsidRPr="00C933A9">
        <w:t>Баланс поступления сточных вод в централизованную систему водоотведения и отведения стоков по технологическим зонам водоотведения.</w:t>
      </w:r>
      <w:bookmarkEnd w:id="106"/>
    </w:p>
    <w:p w:rsidR="00F002FE" w:rsidRPr="00F77A44" w:rsidRDefault="00F002FE" w:rsidP="001509E9">
      <w:pPr>
        <w:autoSpaceDE w:val="0"/>
        <w:autoSpaceDN w:val="0"/>
        <w:adjustRightInd w:val="0"/>
        <w:spacing w:after="0" w:line="240" w:lineRule="auto"/>
        <w:ind w:firstLine="709"/>
        <w:jc w:val="both"/>
        <w:rPr>
          <w:sz w:val="24"/>
          <w:szCs w:val="24"/>
          <w:lang w:eastAsia="ru-RU"/>
        </w:rPr>
      </w:pPr>
      <w:r w:rsidRPr="00F77A44">
        <w:rPr>
          <w:sz w:val="24"/>
          <w:szCs w:val="24"/>
          <w:lang w:eastAsia="ru-RU"/>
        </w:rPr>
        <w:t xml:space="preserve">Согласно данным, предоставленным </w:t>
      </w:r>
      <w:r w:rsidR="001509E9">
        <w:rPr>
          <w:sz w:val="24"/>
          <w:szCs w:val="24"/>
        </w:rPr>
        <w:t xml:space="preserve">ОАО </w:t>
      </w:r>
      <w:r w:rsidR="001B48C4">
        <w:rPr>
          <w:sz w:val="24"/>
          <w:szCs w:val="24"/>
        </w:rPr>
        <w:t>«</w:t>
      </w:r>
      <w:r w:rsidR="001509E9">
        <w:rPr>
          <w:sz w:val="24"/>
          <w:szCs w:val="24"/>
        </w:rPr>
        <w:t>Всеволожские тепловые сети</w:t>
      </w:r>
      <w:r w:rsidR="001B48C4">
        <w:rPr>
          <w:sz w:val="24"/>
          <w:szCs w:val="24"/>
        </w:rPr>
        <w:t>»</w:t>
      </w:r>
      <w:r w:rsidR="00F77A44" w:rsidRPr="00F77A44">
        <w:rPr>
          <w:sz w:val="24"/>
          <w:szCs w:val="24"/>
        </w:rPr>
        <w:t xml:space="preserve"> </w:t>
      </w:r>
      <w:r w:rsidRPr="00F77A44">
        <w:rPr>
          <w:sz w:val="24"/>
          <w:szCs w:val="24"/>
          <w:lang w:eastAsia="ru-RU"/>
        </w:rPr>
        <w:t xml:space="preserve">баланс поступления сточных вод в централизованную систему водоотведения и отведения стоков в </w:t>
      </w:r>
      <w:r w:rsidR="00B22021">
        <w:rPr>
          <w:sz w:val="24"/>
          <w:szCs w:val="24"/>
          <w:lang w:eastAsia="ru-RU"/>
        </w:rPr>
        <w:t>МО «Город Всеволожск»</w:t>
      </w:r>
      <w:r w:rsidRPr="00F77A44">
        <w:rPr>
          <w:sz w:val="24"/>
          <w:szCs w:val="24"/>
          <w:lang w:eastAsia="ru-RU"/>
        </w:rPr>
        <w:t xml:space="preserve"> в 20</w:t>
      </w:r>
      <w:r w:rsidR="001509E9">
        <w:rPr>
          <w:sz w:val="24"/>
          <w:szCs w:val="24"/>
          <w:lang w:eastAsia="ru-RU"/>
        </w:rPr>
        <w:t>20</w:t>
      </w:r>
      <w:r w:rsidRPr="00F77A44">
        <w:rPr>
          <w:sz w:val="24"/>
          <w:szCs w:val="24"/>
          <w:lang w:eastAsia="ru-RU"/>
        </w:rPr>
        <w:t xml:space="preserve"> г. выглядит следующим образом:</w:t>
      </w:r>
    </w:p>
    <w:p w:rsidR="00F002FE" w:rsidRPr="00802A98" w:rsidRDefault="00F002FE" w:rsidP="00F002FE">
      <w:pPr>
        <w:pStyle w:val="a9"/>
        <w:keepNext/>
        <w:spacing w:before="240" w:after="0"/>
        <w:ind w:firstLine="709"/>
        <w:jc w:val="both"/>
        <w:rPr>
          <w:b/>
          <w:i w:val="0"/>
          <w:color w:val="000000" w:themeColor="text1"/>
          <w:sz w:val="24"/>
        </w:rPr>
      </w:pPr>
      <w:r w:rsidRPr="00802A98">
        <w:rPr>
          <w:b/>
          <w:i w:val="0"/>
          <w:color w:val="000000" w:themeColor="text1"/>
          <w:sz w:val="24"/>
        </w:rPr>
        <w:t xml:space="preserve">Таблица </w:t>
      </w:r>
      <w:r w:rsidR="00885BA0" w:rsidRPr="00802A98">
        <w:rPr>
          <w:b/>
          <w:i w:val="0"/>
          <w:color w:val="000000" w:themeColor="text1"/>
          <w:sz w:val="24"/>
        </w:rPr>
        <w:fldChar w:fldCharType="begin"/>
      </w:r>
      <w:r w:rsidRPr="00802A98">
        <w:rPr>
          <w:b/>
          <w:i w:val="0"/>
          <w:color w:val="000000" w:themeColor="text1"/>
          <w:sz w:val="24"/>
        </w:rPr>
        <w:instrText xml:space="preserve"> SEQ Таблица \* ARABIC </w:instrText>
      </w:r>
      <w:r w:rsidR="00885BA0" w:rsidRPr="00802A98">
        <w:rPr>
          <w:b/>
          <w:i w:val="0"/>
          <w:color w:val="000000" w:themeColor="text1"/>
          <w:sz w:val="24"/>
        </w:rPr>
        <w:fldChar w:fldCharType="separate"/>
      </w:r>
      <w:r w:rsidR="00BD703C">
        <w:rPr>
          <w:b/>
          <w:i w:val="0"/>
          <w:noProof/>
          <w:color w:val="000000" w:themeColor="text1"/>
          <w:sz w:val="24"/>
        </w:rPr>
        <w:t>66</w:t>
      </w:r>
      <w:r w:rsidR="00885BA0" w:rsidRPr="00802A98">
        <w:rPr>
          <w:b/>
          <w:i w:val="0"/>
          <w:color w:val="000000" w:themeColor="text1"/>
          <w:sz w:val="24"/>
        </w:rPr>
        <w:fldChar w:fldCharType="end"/>
      </w:r>
      <w:r w:rsidRPr="00802A98">
        <w:rPr>
          <w:b/>
          <w:i w:val="0"/>
          <w:color w:val="000000" w:themeColor="text1"/>
          <w:sz w:val="24"/>
        </w:rPr>
        <w:t xml:space="preserve"> Балансы водоотведения по группам потребителей в 20</w:t>
      </w:r>
      <w:r w:rsidR="001509E9">
        <w:rPr>
          <w:b/>
          <w:i w:val="0"/>
          <w:color w:val="000000" w:themeColor="text1"/>
          <w:sz w:val="24"/>
        </w:rPr>
        <w:t xml:space="preserve">20 </w:t>
      </w:r>
      <w:r w:rsidRPr="00802A98">
        <w:rPr>
          <w:b/>
          <w:i w:val="0"/>
          <w:color w:val="000000" w:themeColor="text1"/>
          <w:sz w:val="24"/>
        </w:rPr>
        <w:t>году</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000" w:firstRow="0" w:lastRow="0" w:firstColumn="0" w:lastColumn="0" w:noHBand="0" w:noVBand="0"/>
      </w:tblPr>
      <w:tblGrid>
        <w:gridCol w:w="1021"/>
        <w:gridCol w:w="4742"/>
        <w:gridCol w:w="1722"/>
        <w:gridCol w:w="2432"/>
      </w:tblGrid>
      <w:tr w:rsidR="00F002FE" w:rsidRPr="00727175" w:rsidTr="00F002FE">
        <w:trPr>
          <w:tblHeader/>
          <w:jc w:val="center"/>
        </w:trPr>
        <w:tc>
          <w:tcPr>
            <w:tcW w:w="515" w:type="pct"/>
            <w:shd w:val="clear" w:color="auto" w:fill="auto"/>
            <w:noWrap/>
            <w:vAlign w:val="center"/>
          </w:tcPr>
          <w:p w:rsidR="00F002FE" w:rsidRPr="00727175" w:rsidRDefault="00F002FE" w:rsidP="00F002FE">
            <w:pPr>
              <w:spacing w:after="0" w:line="240" w:lineRule="auto"/>
              <w:jc w:val="center"/>
              <w:rPr>
                <w:sz w:val="20"/>
                <w:szCs w:val="20"/>
                <w:lang w:eastAsia="ru-RU"/>
              </w:rPr>
            </w:pPr>
            <w:r w:rsidRPr="00727175">
              <w:rPr>
                <w:sz w:val="20"/>
                <w:szCs w:val="20"/>
                <w:lang w:eastAsia="ru-RU"/>
              </w:rPr>
              <w:t>№ п/п</w:t>
            </w:r>
          </w:p>
        </w:tc>
        <w:tc>
          <w:tcPr>
            <w:tcW w:w="2391" w:type="pct"/>
            <w:shd w:val="clear" w:color="auto" w:fill="auto"/>
            <w:noWrap/>
            <w:vAlign w:val="center"/>
          </w:tcPr>
          <w:p w:rsidR="00F002FE" w:rsidRPr="00727175" w:rsidRDefault="00F002FE" w:rsidP="00F002FE">
            <w:pPr>
              <w:spacing w:after="0" w:line="240" w:lineRule="auto"/>
              <w:jc w:val="center"/>
              <w:rPr>
                <w:sz w:val="20"/>
                <w:szCs w:val="20"/>
                <w:lang w:eastAsia="ru-RU"/>
              </w:rPr>
            </w:pPr>
            <w:r w:rsidRPr="00727175">
              <w:rPr>
                <w:sz w:val="20"/>
                <w:szCs w:val="20"/>
                <w:lang w:eastAsia="ru-RU"/>
              </w:rPr>
              <w:t>Наименование показателей</w:t>
            </w:r>
          </w:p>
        </w:tc>
        <w:tc>
          <w:tcPr>
            <w:tcW w:w="868" w:type="pct"/>
            <w:shd w:val="clear" w:color="auto" w:fill="auto"/>
            <w:noWrap/>
            <w:vAlign w:val="center"/>
          </w:tcPr>
          <w:p w:rsidR="00F002FE" w:rsidRPr="00727175" w:rsidRDefault="00F002FE" w:rsidP="00F002FE">
            <w:pPr>
              <w:spacing w:after="0" w:line="240" w:lineRule="auto"/>
              <w:jc w:val="center"/>
              <w:rPr>
                <w:sz w:val="20"/>
                <w:szCs w:val="20"/>
                <w:lang w:eastAsia="ru-RU"/>
              </w:rPr>
            </w:pPr>
            <w:r w:rsidRPr="00727175">
              <w:rPr>
                <w:sz w:val="20"/>
                <w:szCs w:val="20"/>
                <w:lang w:eastAsia="ru-RU"/>
              </w:rPr>
              <w:t>Ед. изм.</w:t>
            </w:r>
          </w:p>
        </w:tc>
        <w:tc>
          <w:tcPr>
            <w:tcW w:w="1226" w:type="pct"/>
            <w:shd w:val="clear" w:color="auto" w:fill="auto"/>
            <w:vAlign w:val="center"/>
          </w:tcPr>
          <w:p w:rsidR="00F002FE" w:rsidRPr="00727175" w:rsidRDefault="00F002FE" w:rsidP="001509E9">
            <w:pPr>
              <w:spacing w:after="0" w:line="240" w:lineRule="auto"/>
              <w:jc w:val="center"/>
              <w:rPr>
                <w:sz w:val="20"/>
                <w:szCs w:val="20"/>
                <w:lang w:eastAsia="ru-RU"/>
              </w:rPr>
            </w:pPr>
            <w:r w:rsidRPr="00727175">
              <w:rPr>
                <w:sz w:val="20"/>
                <w:szCs w:val="20"/>
                <w:lang w:eastAsia="ru-RU"/>
              </w:rPr>
              <w:t>20</w:t>
            </w:r>
            <w:r w:rsidR="001509E9">
              <w:rPr>
                <w:sz w:val="20"/>
                <w:szCs w:val="20"/>
                <w:lang w:eastAsia="ru-RU"/>
              </w:rPr>
              <w:t>20</w:t>
            </w:r>
            <w:r w:rsidRPr="00727175">
              <w:rPr>
                <w:sz w:val="20"/>
                <w:szCs w:val="20"/>
                <w:lang w:eastAsia="ru-RU"/>
              </w:rPr>
              <w:t>г.</w:t>
            </w:r>
          </w:p>
        </w:tc>
      </w:tr>
      <w:tr w:rsidR="006175B0" w:rsidRPr="00727175" w:rsidTr="00F002FE">
        <w:trPr>
          <w:jc w:val="center"/>
        </w:trPr>
        <w:tc>
          <w:tcPr>
            <w:tcW w:w="515" w:type="pct"/>
            <w:shd w:val="clear" w:color="auto" w:fill="auto"/>
            <w:noWrap/>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1</w:t>
            </w:r>
          </w:p>
        </w:tc>
        <w:tc>
          <w:tcPr>
            <w:tcW w:w="2391" w:type="pct"/>
            <w:shd w:val="clear" w:color="auto" w:fill="auto"/>
            <w:vAlign w:val="center"/>
          </w:tcPr>
          <w:p w:rsidR="006175B0" w:rsidRPr="00727175" w:rsidRDefault="006175B0" w:rsidP="006175B0">
            <w:pPr>
              <w:spacing w:after="0" w:line="240" w:lineRule="auto"/>
              <w:jc w:val="center"/>
              <w:rPr>
                <w:sz w:val="20"/>
                <w:szCs w:val="20"/>
                <w:lang w:eastAsia="ru-RU"/>
              </w:rPr>
            </w:pPr>
            <w:r>
              <w:rPr>
                <w:sz w:val="20"/>
                <w:szCs w:val="20"/>
                <w:lang w:eastAsia="ru-RU"/>
              </w:rPr>
              <w:t xml:space="preserve">Объем стоков принятых на КОС, </w:t>
            </w:r>
            <w:r w:rsidRPr="00727175">
              <w:rPr>
                <w:sz w:val="20"/>
                <w:szCs w:val="20"/>
                <w:lang w:eastAsia="ru-RU"/>
              </w:rPr>
              <w:t>в т.ч.:</w:t>
            </w:r>
          </w:p>
        </w:tc>
        <w:tc>
          <w:tcPr>
            <w:tcW w:w="868" w:type="pct"/>
            <w:shd w:val="clear" w:color="auto" w:fill="auto"/>
            <w:noWrap/>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тыс.м</w:t>
            </w:r>
            <w:r w:rsidRPr="00727175">
              <w:rPr>
                <w:sz w:val="20"/>
                <w:szCs w:val="20"/>
                <w:vertAlign w:val="superscript"/>
                <w:lang w:eastAsia="ru-RU"/>
              </w:rPr>
              <w:t>3</w:t>
            </w:r>
            <w:r w:rsidRPr="00727175">
              <w:rPr>
                <w:sz w:val="20"/>
                <w:szCs w:val="20"/>
                <w:lang w:eastAsia="ru-RU"/>
              </w:rPr>
              <w:t>/год</w:t>
            </w:r>
          </w:p>
        </w:tc>
        <w:tc>
          <w:tcPr>
            <w:tcW w:w="1226" w:type="pct"/>
            <w:shd w:val="clear" w:color="auto" w:fill="auto"/>
            <w:vAlign w:val="center"/>
          </w:tcPr>
          <w:p w:rsidR="006175B0" w:rsidRPr="00FA7EED" w:rsidRDefault="006175B0" w:rsidP="006175B0">
            <w:pPr>
              <w:spacing w:after="0" w:line="240" w:lineRule="auto"/>
              <w:jc w:val="center"/>
              <w:rPr>
                <w:color w:val="000000"/>
                <w:sz w:val="20"/>
                <w:szCs w:val="20"/>
                <w:lang w:eastAsia="ru-RU"/>
              </w:rPr>
            </w:pPr>
            <w:r>
              <w:rPr>
                <w:color w:val="000000"/>
                <w:sz w:val="20"/>
                <w:szCs w:val="20"/>
                <w:lang w:eastAsia="ru-RU"/>
              </w:rPr>
              <w:t>4838,80</w:t>
            </w:r>
          </w:p>
        </w:tc>
      </w:tr>
      <w:tr w:rsidR="006175B0" w:rsidRPr="00727175" w:rsidTr="00F002FE">
        <w:trPr>
          <w:jc w:val="center"/>
        </w:trPr>
        <w:tc>
          <w:tcPr>
            <w:tcW w:w="515" w:type="pct"/>
            <w:shd w:val="clear" w:color="auto" w:fill="auto"/>
            <w:noWrap/>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2</w:t>
            </w:r>
          </w:p>
        </w:tc>
        <w:tc>
          <w:tcPr>
            <w:tcW w:w="2391" w:type="pct"/>
            <w:shd w:val="clear" w:color="auto" w:fill="auto"/>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от населения</w:t>
            </w:r>
          </w:p>
        </w:tc>
        <w:tc>
          <w:tcPr>
            <w:tcW w:w="868" w:type="pct"/>
            <w:shd w:val="clear" w:color="auto" w:fill="auto"/>
            <w:noWrap/>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тыс.м</w:t>
            </w:r>
            <w:r w:rsidRPr="00727175">
              <w:rPr>
                <w:sz w:val="20"/>
                <w:szCs w:val="20"/>
                <w:vertAlign w:val="superscript"/>
                <w:lang w:eastAsia="ru-RU"/>
              </w:rPr>
              <w:t>3</w:t>
            </w:r>
            <w:r w:rsidRPr="00727175">
              <w:rPr>
                <w:sz w:val="20"/>
                <w:szCs w:val="20"/>
                <w:lang w:eastAsia="ru-RU"/>
              </w:rPr>
              <w:t>/год</w:t>
            </w:r>
          </w:p>
        </w:tc>
        <w:tc>
          <w:tcPr>
            <w:tcW w:w="1226" w:type="pct"/>
            <w:shd w:val="clear" w:color="auto" w:fill="auto"/>
            <w:vAlign w:val="center"/>
          </w:tcPr>
          <w:p w:rsidR="006175B0" w:rsidRPr="00FA7EED" w:rsidRDefault="006175B0" w:rsidP="006175B0">
            <w:pPr>
              <w:spacing w:after="0" w:line="240" w:lineRule="auto"/>
              <w:jc w:val="center"/>
              <w:rPr>
                <w:color w:val="000000"/>
                <w:sz w:val="20"/>
                <w:szCs w:val="20"/>
              </w:rPr>
            </w:pPr>
            <w:r>
              <w:rPr>
                <w:color w:val="000000"/>
                <w:sz w:val="20"/>
                <w:szCs w:val="20"/>
              </w:rPr>
              <w:t>3390,20</w:t>
            </w:r>
          </w:p>
        </w:tc>
      </w:tr>
      <w:tr w:rsidR="006175B0" w:rsidRPr="00727175" w:rsidTr="005C1D04">
        <w:trPr>
          <w:trHeight w:val="123"/>
          <w:jc w:val="center"/>
        </w:trPr>
        <w:tc>
          <w:tcPr>
            <w:tcW w:w="515" w:type="pct"/>
            <w:shd w:val="clear" w:color="auto" w:fill="auto"/>
            <w:noWrap/>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3</w:t>
            </w:r>
          </w:p>
        </w:tc>
        <w:tc>
          <w:tcPr>
            <w:tcW w:w="2391" w:type="pct"/>
            <w:shd w:val="clear" w:color="auto" w:fill="auto"/>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от бюджетно-финансируемых организаций</w:t>
            </w:r>
          </w:p>
        </w:tc>
        <w:tc>
          <w:tcPr>
            <w:tcW w:w="868" w:type="pct"/>
            <w:shd w:val="clear" w:color="auto" w:fill="auto"/>
            <w:noWrap/>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тыс. м</w:t>
            </w:r>
            <w:r w:rsidRPr="00727175">
              <w:rPr>
                <w:sz w:val="20"/>
                <w:szCs w:val="20"/>
                <w:vertAlign w:val="superscript"/>
                <w:lang w:eastAsia="ru-RU"/>
              </w:rPr>
              <w:t>3</w:t>
            </w:r>
            <w:r w:rsidRPr="00727175">
              <w:rPr>
                <w:sz w:val="20"/>
                <w:szCs w:val="20"/>
                <w:lang w:eastAsia="ru-RU"/>
              </w:rPr>
              <w:t>/год</w:t>
            </w:r>
          </w:p>
        </w:tc>
        <w:tc>
          <w:tcPr>
            <w:tcW w:w="1226" w:type="pct"/>
            <w:shd w:val="clear" w:color="auto" w:fill="auto"/>
            <w:vAlign w:val="center"/>
          </w:tcPr>
          <w:p w:rsidR="006175B0" w:rsidRPr="00FA7EED" w:rsidRDefault="006175B0" w:rsidP="006175B0">
            <w:pPr>
              <w:spacing w:after="0" w:line="240" w:lineRule="auto"/>
              <w:jc w:val="center"/>
              <w:rPr>
                <w:color w:val="000000"/>
                <w:sz w:val="20"/>
                <w:szCs w:val="20"/>
              </w:rPr>
            </w:pPr>
            <w:r>
              <w:rPr>
                <w:color w:val="000000"/>
                <w:sz w:val="20"/>
                <w:szCs w:val="20"/>
              </w:rPr>
              <w:t>175</w:t>
            </w:r>
          </w:p>
        </w:tc>
      </w:tr>
      <w:tr w:rsidR="006175B0" w:rsidRPr="00727175" w:rsidTr="00F002FE">
        <w:trPr>
          <w:jc w:val="center"/>
        </w:trPr>
        <w:tc>
          <w:tcPr>
            <w:tcW w:w="515" w:type="pct"/>
            <w:shd w:val="clear" w:color="auto" w:fill="auto"/>
            <w:noWrap/>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4</w:t>
            </w:r>
          </w:p>
        </w:tc>
        <w:tc>
          <w:tcPr>
            <w:tcW w:w="2391" w:type="pct"/>
            <w:shd w:val="clear" w:color="auto" w:fill="auto"/>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от прочих потребителей</w:t>
            </w:r>
          </w:p>
        </w:tc>
        <w:tc>
          <w:tcPr>
            <w:tcW w:w="868" w:type="pct"/>
            <w:shd w:val="clear" w:color="auto" w:fill="auto"/>
            <w:noWrap/>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тыс.м</w:t>
            </w:r>
            <w:r w:rsidRPr="00727175">
              <w:rPr>
                <w:sz w:val="20"/>
                <w:szCs w:val="20"/>
                <w:vertAlign w:val="superscript"/>
                <w:lang w:eastAsia="ru-RU"/>
              </w:rPr>
              <w:t>3</w:t>
            </w:r>
            <w:r w:rsidRPr="00727175">
              <w:rPr>
                <w:sz w:val="20"/>
                <w:szCs w:val="20"/>
                <w:lang w:eastAsia="ru-RU"/>
              </w:rPr>
              <w:t>/год</w:t>
            </w:r>
          </w:p>
        </w:tc>
        <w:tc>
          <w:tcPr>
            <w:tcW w:w="1226" w:type="pct"/>
            <w:shd w:val="clear" w:color="auto" w:fill="auto"/>
            <w:vAlign w:val="center"/>
          </w:tcPr>
          <w:p w:rsidR="006175B0" w:rsidRPr="00FA7EED" w:rsidRDefault="006175B0" w:rsidP="006175B0">
            <w:pPr>
              <w:spacing w:after="0" w:line="240" w:lineRule="auto"/>
              <w:jc w:val="center"/>
              <w:rPr>
                <w:color w:val="000000"/>
                <w:sz w:val="20"/>
                <w:szCs w:val="20"/>
              </w:rPr>
            </w:pPr>
            <w:r>
              <w:rPr>
                <w:color w:val="000000"/>
                <w:sz w:val="20"/>
                <w:szCs w:val="20"/>
              </w:rPr>
              <w:t>795,40</w:t>
            </w:r>
          </w:p>
        </w:tc>
      </w:tr>
    </w:tbl>
    <w:p w:rsidR="00F002FE" w:rsidRDefault="00F002FE" w:rsidP="00F002FE"/>
    <w:p w:rsidR="00F77A44" w:rsidRDefault="00F002FE" w:rsidP="00F77A44">
      <w:pPr>
        <w:keepNext/>
        <w:jc w:val="center"/>
      </w:pPr>
      <w:r>
        <w:rPr>
          <w:noProof/>
          <w:lang w:eastAsia="ru-RU"/>
        </w:rPr>
        <w:drawing>
          <wp:inline distT="0" distB="0" distL="0" distR="0" wp14:anchorId="25019BB3" wp14:editId="49BED8E0">
            <wp:extent cx="5486400" cy="320040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F002FE" w:rsidRDefault="00F77A44" w:rsidP="00F77A44">
      <w:pPr>
        <w:pStyle w:val="a9"/>
        <w:jc w:val="center"/>
      </w:pPr>
      <w:r w:rsidRPr="00F77A44">
        <w:rPr>
          <w:i w:val="0"/>
          <w:color w:val="000000" w:themeColor="text1"/>
          <w:sz w:val="24"/>
        </w:rPr>
        <w:t xml:space="preserve">Рисунок </w:t>
      </w:r>
      <w:r w:rsidR="00885BA0" w:rsidRPr="00F77A44">
        <w:rPr>
          <w:i w:val="0"/>
          <w:color w:val="000000" w:themeColor="text1"/>
          <w:sz w:val="24"/>
        </w:rPr>
        <w:fldChar w:fldCharType="begin"/>
      </w:r>
      <w:r w:rsidRPr="00F77A44">
        <w:rPr>
          <w:i w:val="0"/>
          <w:color w:val="000000" w:themeColor="text1"/>
          <w:sz w:val="24"/>
        </w:rPr>
        <w:instrText xml:space="preserve"> SEQ Рисунок \* ARABIC </w:instrText>
      </w:r>
      <w:r w:rsidR="00885BA0" w:rsidRPr="00F77A44">
        <w:rPr>
          <w:i w:val="0"/>
          <w:color w:val="000000" w:themeColor="text1"/>
          <w:sz w:val="24"/>
        </w:rPr>
        <w:fldChar w:fldCharType="separate"/>
      </w:r>
      <w:r w:rsidR="00D24714">
        <w:rPr>
          <w:i w:val="0"/>
          <w:noProof/>
          <w:color w:val="000000" w:themeColor="text1"/>
          <w:sz w:val="24"/>
        </w:rPr>
        <w:t>46</w:t>
      </w:r>
      <w:r w:rsidR="00885BA0" w:rsidRPr="00F77A44">
        <w:rPr>
          <w:i w:val="0"/>
          <w:color w:val="000000" w:themeColor="text1"/>
          <w:sz w:val="24"/>
        </w:rPr>
        <w:fldChar w:fldCharType="end"/>
      </w:r>
      <w:r w:rsidR="006D75B7">
        <w:rPr>
          <w:i w:val="0"/>
          <w:color w:val="000000" w:themeColor="text1"/>
          <w:sz w:val="24"/>
        </w:rPr>
        <w:t xml:space="preserve"> </w:t>
      </w:r>
      <w:r w:rsidRPr="00802A98">
        <w:rPr>
          <w:i w:val="0"/>
          <w:color w:val="000000" w:themeColor="text1"/>
          <w:sz w:val="24"/>
        </w:rPr>
        <w:t>Распределение общего количества полученных стоков по группам потребителей</w:t>
      </w:r>
    </w:p>
    <w:p w:rsidR="00F002FE" w:rsidRPr="009625E9" w:rsidRDefault="00F002FE" w:rsidP="00F002FE">
      <w:pPr>
        <w:autoSpaceDE w:val="0"/>
        <w:autoSpaceDN w:val="0"/>
        <w:adjustRightInd w:val="0"/>
        <w:spacing w:after="0" w:line="240" w:lineRule="auto"/>
        <w:ind w:firstLine="709"/>
        <w:jc w:val="both"/>
        <w:rPr>
          <w:sz w:val="24"/>
          <w:szCs w:val="23"/>
          <w:lang w:eastAsia="ru-RU"/>
        </w:rPr>
      </w:pPr>
      <w:r w:rsidRPr="009625E9">
        <w:rPr>
          <w:sz w:val="24"/>
          <w:szCs w:val="23"/>
          <w:lang w:eastAsia="ru-RU"/>
        </w:rPr>
        <w:t xml:space="preserve">Наибольшим потребителем услуги водоотведения является </w:t>
      </w:r>
      <w:r>
        <w:rPr>
          <w:sz w:val="24"/>
          <w:szCs w:val="23"/>
          <w:lang w:eastAsia="ru-RU"/>
        </w:rPr>
        <w:t>население</w:t>
      </w:r>
      <w:r w:rsidRPr="009625E9">
        <w:rPr>
          <w:sz w:val="24"/>
          <w:szCs w:val="23"/>
          <w:lang w:eastAsia="ru-RU"/>
        </w:rPr>
        <w:t xml:space="preserve"> от которого поступает </w:t>
      </w:r>
      <w:r w:rsidR="00F77A44">
        <w:rPr>
          <w:sz w:val="24"/>
          <w:szCs w:val="23"/>
          <w:lang w:eastAsia="ru-RU"/>
        </w:rPr>
        <w:t>7</w:t>
      </w:r>
      <w:r w:rsidR="009F7305" w:rsidRPr="009F7305">
        <w:rPr>
          <w:sz w:val="24"/>
          <w:szCs w:val="23"/>
          <w:lang w:eastAsia="ru-RU"/>
        </w:rPr>
        <w:t>7</w:t>
      </w:r>
      <w:r w:rsidR="00F77A44">
        <w:rPr>
          <w:sz w:val="24"/>
          <w:szCs w:val="23"/>
          <w:lang w:eastAsia="ru-RU"/>
        </w:rPr>
        <w:t>,</w:t>
      </w:r>
      <w:r w:rsidR="009F7305" w:rsidRPr="009F7305">
        <w:rPr>
          <w:sz w:val="24"/>
          <w:szCs w:val="23"/>
          <w:lang w:eastAsia="ru-RU"/>
        </w:rPr>
        <w:t>75</w:t>
      </w:r>
      <w:r w:rsidRPr="009625E9">
        <w:rPr>
          <w:sz w:val="24"/>
          <w:szCs w:val="23"/>
          <w:lang w:eastAsia="ru-RU"/>
        </w:rPr>
        <w:t>% стоков</w:t>
      </w:r>
      <w:r>
        <w:rPr>
          <w:sz w:val="24"/>
          <w:szCs w:val="23"/>
          <w:lang w:eastAsia="ru-RU"/>
        </w:rPr>
        <w:t>. В</w:t>
      </w:r>
      <w:r w:rsidRPr="009625E9">
        <w:rPr>
          <w:sz w:val="24"/>
          <w:szCs w:val="23"/>
          <w:lang w:eastAsia="ru-RU"/>
        </w:rPr>
        <w:t xml:space="preserve">торой по размеру поставляемых стоков группой являются коммерческие потребители, которые поставляют </w:t>
      </w:r>
      <w:r w:rsidR="009F7305" w:rsidRPr="009F7305">
        <w:rPr>
          <w:sz w:val="24"/>
          <w:szCs w:val="23"/>
          <w:lang w:eastAsia="ru-RU"/>
        </w:rPr>
        <w:t>18</w:t>
      </w:r>
      <w:r w:rsidR="009F7305">
        <w:rPr>
          <w:sz w:val="24"/>
          <w:szCs w:val="23"/>
          <w:lang w:eastAsia="ru-RU"/>
        </w:rPr>
        <w:t>,</w:t>
      </w:r>
      <w:r w:rsidR="009F7305" w:rsidRPr="009F7305">
        <w:rPr>
          <w:sz w:val="24"/>
          <w:szCs w:val="23"/>
          <w:lang w:eastAsia="ru-RU"/>
        </w:rPr>
        <w:t>24</w:t>
      </w:r>
      <w:r w:rsidRPr="009625E9">
        <w:rPr>
          <w:sz w:val="24"/>
          <w:szCs w:val="23"/>
          <w:lang w:eastAsia="ru-RU"/>
        </w:rPr>
        <w:t xml:space="preserve">% сточных вод. Бюджетные организации поставляют </w:t>
      </w:r>
      <w:r w:rsidR="009F7305" w:rsidRPr="009F7305">
        <w:rPr>
          <w:sz w:val="24"/>
          <w:szCs w:val="23"/>
          <w:lang w:eastAsia="ru-RU"/>
        </w:rPr>
        <w:t>4</w:t>
      </w:r>
      <w:r w:rsidRPr="009625E9">
        <w:rPr>
          <w:sz w:val="24"/>
          <w:szCs w:val="23"/>
          <w:lang w:eastAsia="ru-RU"/>
        </w:rPr>
        <w:t xml:space="preserve"> % от общего объема стоков.</w:t>
      </w:r>
    </w:p>
    <w:p w:rsidR="00F002FE" w:rsidRPr="00CE1A14" w:rsidRDefault="00F002FE" w:rsidP="009D5703">
      <w:pPr>
        <w:pStyle w:val="3"/>
      </w:pPr>
      <w:bookmarkStart w:id="107" w:name="_Toc18579766"/>
      <w:bookmarkStart w:id="108" w:name="_Toc18940876"/>
      <w:bookmarkStart w:id="109" w:name="_Toc20315652"/>
      <w:bookmarkStart w:id="110" w:name="_Toc70889740"/>
      <w:r w:rsidRPr="00CE1A14">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107"/>
      <w:bookmarkEnd w:id="108"/>
      <w:bookmarkEnd w:id="109"/>
      <w:bookmarkEnd w:id="110"/>
    </w:p>
    <w:p w:rsidR="00F002FE" w:rsidRPr="00101949" w:rsidRDefault="00F002FE" w:rsidP="00F002FE">
      <w:pPr>
        <w:autoSpaceDE w:val="0"/>
        <w:autoSpaceDN w:val="0"/>
        <w:adjustRightInd w:val="0"/>
        <w:spacing w:after="0" w:line="240" w:lineRule="auto"/>
        <w:ind w:firstLine="709"/>
        <w:jc w:val="both"/>
        <w:rPr>
          <w:sz w:val="24"/>
          <w:szCs w:val="23"/>
          <w:lang w:eastAsia="ru-RU"/>
        </w:rPr>
      </w:pPr>
      <w:r w:rsidRPr="00FD1BF7">
        <w:rPr>
          <w:sz w:val="24"/>
          <w:szCs w:val="23"/>
          <w:lang w:eastAsia="ru-RU"/>
        </w:rPr>
        <w:t xml:space="preserve">По состоянию на </w:t>
      </w:r>
      <w:r>
        <w:rPr>
          <w:sz w:val="24"/>
          <w:szCs w:val="23"/>
          <w:lang w:eastAsia="ru-RU"/>
        </w:rPr>
        <w:t xml:space="preserve">01 января </w:t>
      </w:r>
      <w:r w:rsidRPr="00FD1BF7">
        <w:rPr>
          <w:sz w:val="24"/>
          <w:szCs w:val="23"/>
          <w:lang w:eastAsia="ru-RU"/>
        </w:rPr>
        <w:t>20</w:t>
      </w:r>
      <w:r>
        <w:rPr>
          <w:sz w:val="24"/>
          <w:szCs w:val="23"/>
          <w:lang w:eastAsia="ru-RU"/>
        </w:rPr>
        <w:t>20</w:t>
      </w:r>
      <w:r w:rsidRPr="00FD1BF7">
        <w:rPr>
          <w:sz w:val="24"/>
          <w:szCs w:val="23"/>
          <w:lang w:eastAsia="ru-RU"/>
        </w:rPr>
        <w:t xml:space="preserve"> г. в </w:t>
      </w:r>
      <w:r w:rsidR="00B22021">
        <w:rPr>
          <w:sz w:val="24"/>
          <w:szCs w:val="23"/>
          <w:lang w:eastAsia="ru-RU"/>
        </w:rPr>
        <w:t>МО «Город Всеволожск»</w:t>
      </w:r>
      <w:r w:rsidRPr="00FD1BF7">
        <w:rPr>
          <w:sz w:val="24"/>
          <w:szCs w:val="23"/>
          <w:lang w:eastAsia="ru-RU"/>
        </w:rPr>
        <w:t xml:space="preserve"> сети дренажной и </w:t>
      </w:r>
      <w:r w:rsidRPr="00101949">
        <w:rPr>
          <w:sz w:val="24"/>
          <w:szCs w:val="23"/>
          <w:lang w:eastAsia="ru-RU"/>
        </w:rPr>
        <w:t xml:space="preserve">ливневой канализации существуют только на территории </w:t>
      </w:r>
      <w:r w:rsidR="00963622" w:rsidRPr="00963622">
        <w:rPr>
          <w:sz w:val="24"/>
          <w:szCs w:val="23"/>
          <w:lang w:eastAsia="ru-RU"/>
        </w:rPr>
        <w:t xml:space="preserve">город </w:t>
      </w:r>
      <w:r w:rsidR="00DA599A">
        <w:rPr>
          <w:sz w:val="24"/>
          <w:szCs w:val="23"/>
          <w:lang w:eastAsia="ru-RU"/>
        </w:rPr>
        <w:t>Всеволожск</w:t>
      </w:r>
      <w:r w:rsidRPr="00101949">
        <w:rPr>
          <w:sz w:val="24"/>
          <w:szCs w:val="23"/>
          <w:lang w:eastAsia="ru-RU"/>
        </w:rPr>
        <w:t xml:space="preserve">. </w:t>
      </w:r>
    </w:p>
    <w:p w:rsidR="00F002FE" w:rsidRPr="00FD1BF7" w:rsidRDefault="00F002FE" w:rsidP="00F002FE">
      <w:pPr>
        <w:autoSpaceDE w:val="0"/>
        <w:autoSpaceDN w:val="0"/>
        <w:adjustRightInd w:val="0"/>
        <w:spacing w:after="0" w:line="240" w:lineRule="auto"/>
        <w:ind w:firstLine="709"/>
        <w:jc w:val="both"/>
        <w:rPr>
          <w:sz w:val="24"/>
          <w:szCs w:val="23"/>
          <w:lang w:eastAsia="ru-RU"/>
        </w:rPr>
      </w:pPr>
      <w:r w:rsidRPr="00101949">
        <w:rPr>
          <w:sz w:val="24"/>
          <w:szCs w:val="23"/>
          <w:lang w:eastAsia="ru-RU"/>
        </w:rPr>
        <w:t>Для определения объема неорганизованных стоков необходимо знать общее количеств</w:t>
      </w:r>
      <w:r w:rsidR="009F7305">
        <w:rPr>
          <w:sz w:val="24"/>
          <w:szCs w:val="23"/>
          <w:lang w:eastAsia="ru-RU"/>
        </w:rPr>
        <w:t>о</w:t>
      </w:r>
      <w:r w:rsidRPr="00101949">
        <w:rPr>
          <w:sz w:val="24"/>
          <w:szCs w:val="23"/>
          <w:lang w:eastAsia="ru-RU"/>
        </w:rPr>
        <w:t xml:space="preserve"> принятых поверхностных сточных вод, а также количество стока, сбрасываемого организациями на территории </w:t>
      </w:r>
      <w:r w:rsidR="00963622" w:rsidRPr="00963622">
        <w:rPr>
          <w:sz w:val="24"/>
          <w:szCs w:val="23"/>
          <w:lang w:eastAsia="ru-RU"/>
        </w:rPr>
        <w:t xml:space="preserve">город </w:t>
      </w:r>
      <w:r w:rsidR="00DA599A">
        <w:rPr>
          <w:sz w:val="24"/>
          <w:szCs w:val="23"/>
          <w:lang w:eastAsia="ru-RU"/>
        </w:rPr>
        <w:t>Всеволожск</w:t>
      </w:r>
      <w:r w:rsidRPr="00101949">
        <w:rPr>
          <w:sz w:val="24"/>
          <w:szCs w:val="23"/>
          <w:lang w:eastAsia="ru-RU"/>
        </w:rPr>
        <w:t xml:space="preserve"> в ливневую канализацию согласно договорам. Поскольку данная информация отсутствует, можно учесть лишь объем дождевых и талых сточных вод, поступающих в ливневую канализацию по поверхности рельефа местности.</w:t>
      </w:r>
    </w:p>
    <w:p w:rsidR="00F002FE"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t xml:space="preserve">Произвести оценку общего количества дождевых стоков можно согласно </w:t>
      </w:r>
      <w:r w:rsidR="001B48C4">
        <w:rPr>
          <w:sz w:val="24"/>
          <w:szCs w:val="23"/>
          <w:lang w:eastAsia="ru-RU"/>
        </w:rPr>
        <w:t>«</w:t>
      </w:r>
      <w:r w:rsidRPr="005A1EB4">
        <w:rPr>
          <w:sz w:val="24"/>
          <w:szCs w:val="23"/>
          <w:lang w:eastAsia="ru-RU"/>
        </w:rPr>
        <w:t>Методике расчета объемов организованного и неорганизованного дождевого, талого и дренажного стока в системы коммунальной канализации</w:t>
      </w:r>
      <w:r w:rsidR="001B48C4">
        <w:rPr>
          <w:sz w:val="24"/>
          <w:szCs w:val="23"/>
          <w:lang w:eastAsia="ru-RU"/>
        </w:rPr>
        <w:t>»</w:t>
      </w:r>
      <w:r w:rsidRPr="005A1EB4">
        <w:rPr>
          <w:sz w:val="24"/>
          <w:szCs w:val="23"/>
          <w:lang w:eastAsia="ru-RU"/>
        </w:rPr>
        <w:t xml:space="preserve"> по следующей формуле:</w:t>
      </w:r>
    </w:p>
    <w:p w:rsidR="00F002FE" w:rsidRPr="005A1EB4"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object w:dxaOrig="2200" w:dyaOrig="380">
          <v:shape id="_x0000_i1026" type="#_x0000_t75" style="width:108pt;height:21.75pt" o:ole="">
            <v:imagedata r:id="rId67" o:title=""/>
          </v:shape>
          <o:OLEObject Type="Embed" ProgID="Equation.3" ShapeID="_x0000_i1026" DrawAspect="Content" ObjectID="_1682491906" r:id="rId68"/>
        </w:object>
      </w:r>
    </w:p>
    <w:p w:rsidR="00F002FE" w:rsidRPr="005A1EB4"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t>Где:</w:t>
      </w:r>
    </w:p>
    <w:p w:rsidR="00F002FE" w:rsidRPr="005A1EB4"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object w:dxaOrig="320" w:dyaOrig="360">
          <v:shape id="_x0000_i1027" type="#_x0000_t75" style="width:14.25pt;height:21.75pt" o:ole="">
            <v:imagedata r:id="rId69" o:title=""/>
          </v:shape>
          <o:OLEObject Type="Embed" ProgID="Equation.3" ShapeID="_x0000_i1027" DrawAspect="Content" ObjectID="_1682491907" r:id="rId70"/>
        </w:object>
      </w:r>
      <w:r w:rsidRPr="005A1EB4">
        <w:rPr>
          <w:sz w:val="24"/>
          <w:szCs w:val="23"/>
          <w:lang w:eastAsia="ru-RU"/>
        </w:rPr>
        <w:t>– объем дождевого стока</w:t>
      </w:r>
    </w:p>
    <w:p w:rsidR="00F002FE" w:rsidRPr="005A1EB4"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object w:dxaOrig="380" w:dyaOrig="380">
          <v:shape id="_x0000_i1028" type="#_x0000_t75" style="width:21.75pt;height:21.75pt" o:ole="">
            <v:imagedata r:id="rId71" o:title=""/>
          </v:shape>
          <o:OLEObject Type="Embed" ProgID="Equation.3" ShapeID="_x0000_i1028" DrawAspect="Content" ObjectID="_1682491908" r:id="rId72"/>
        </w:object>
      </w:r>
      <w:r w:rsidRPr="005A1EB4">
        <w:rPr>
          <w:sz w:val="24"/>
          <w:szCs w:val="23"/>
          <w:lang w:eastAsia="ru-RU"/>
        </w:rPr>
        <w:t>– усредненный коэффициент стока дождевых вод, учитывающий различные виды поверхностей в состав общей территории.</w:t>
      </w:r>
    </w:p>
    <w:p w:rsidR="00F002FE" w:rsidRPr="005A1EB4"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object w:dxaOrig="360" w:dyaOrig="360">
          <v:shape id="_x0000_i1029" type="#_x0000_t75" style="width:21.75pt;height:21.75pt" o:ole="">
            <v:imagedata r:id="rId73" o:title=""/>
          </v:shape>
          <o:OLEObject Type="Embed" ProgID="Equation.3" ShapeID="_x0000_i1029" DrawAspect="Content" ObjectID="_1682491909" r:id="rId74"/>
        </w:object>
      </w:r>
      <w:r w:rsidRPr="005A1EB4">
        <w:rPr>
          <w:sz w:val="24"/>
          <w:szCs w:val="23"/>
          <w:lang w:eastAsia="ru-RU"/>
        </w:rPr>
        <w:t>– слой выпавших атмосферных осадков</w:t>
      </w:r>
    </w:p>
    <w:p w:rsidR="00F002FE" w:rsidRPr="005A1EB4"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object w:dxaOrig="260" w:dyaOrig="260">
          <v:shape id="_x0000_i1030" type="#_x0000_t75" style="width:14.25pt;height:14.25pt" o:ole="">
            <v:imagedata r:id="rId75" o:title=""/>
          </v:shape>
          <o:OLEObject Type="Embed" ProgID="Equation.3" ShapeID="_x0000_i1030" DrawAspect="Content" ObjectID="_1682491910" r:id="rId76"/>
        </w:object>
      </w:r>
      <w:r w:rsidR="00FA7EED">
        <w:rPr>
          <w:sz w:val="24"/>
          <w:szCs w:val="23"/>
          <w:lang w:eastAsia="ru-RU"/>
        </w:rPr>
        <w:t xml:space="preserve">– общая </w:t>
      </w:r>
      <w:r w:rsidRPr="005A1EB4">
        <w:rPr>
          <w:sz w:val="24"/>
          <w:szCs w:val="23"/>
          <w:lang w:eastAsia="ru-RU"/>
        </w:rPr>
        <w:t>площадь территорий</w:t>
      </w:r>
    </w:p>
    <w:p w:rsidR="00F002FE" w:rsidRPr="005A1EB4"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t>Где:</w:t>
      </w:r>
    </w:p>
    <w:p w:rsidR="00F002FE" w:rsidRPr="005A1EB4"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object w:dxaOrig="999" w:dyaOrig="400">
          <v:shape id="_x0000_i1031" type="#_x0000_t75" style="width:50.25pt;height:21.75pt" o:ole="">
            <v:imagedata r:id="rId77" o:title=""/>
          </v:shape>
          <o:OLEObject Type="Embed" ProgID="Equation.3" ShapeID="_x0000_i1031" DrawAspect="Content" ObjectID="_1682491911" r:id="rId78"/>
        </w:object>
      </w:r>
    </w:p>
    <w:p w:rsidR="00F002FE" w:rsidRPr="005A1EB4"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object w:dxaOrig="260" w:dyaOrig="360">
          <v:shape id="_x0000_i1032" type="#_x0000_t75" style="width:14.25pt;height:21.75pt" o:ole="">
            <v:imagedata r:id="rId79" o:title=""/>
          </v:shape>
          <o:OLEObject Type="Embed" ProgID="Equation.3" ShapeID="_x0000_i1032" DrawAspect="Content" ObjectID="_1682491912" r:id="rId80"/>
        </w:object>
      </w:r>
      <w:r w:rsidRPr="005A1EB4">
        <w:rPr>
          <w:sz w:val="24"/>
          <w:szCs w:val="23"/>
          <w:lang w:eastAsia="ru-RU"/>
        </w:rPr>
        <w:t>–площадь определенного вида покрытия в составе общей территории</w:t>
      </w:r>
    </w:p>
    <w:p w:rsidR="00F002FE" w:rsidRPr="00B75376" w:rsidRDefault="00F002FE" w:rsidP="00F002FE">
      <w:pPr>
        <w:pStyle w:val="0"/>
        <w:spacing w:before="120"/>
        <w:ind w:firstLine="709"/>
        <w:jc w:val="left"/>
        <w:rPr>
          <w:b/>
        </w:rPr>
      </w:pPr>
      <w:r w:rsidRPr="00B75376">
        <w:rPr>
          <w:b/>
        </w:rPr>
        <w:t xml:space="preserve">Таблица </w:t>
      </w:r>
      <w:r w:rsidR="00885BA0" w:rsidRPr="00B75376">
        <w:rPr>
          <w:b/>
        </w:rPr>
        <w:fldChar w:fldCharType="begin"/>
      </w:r>
      <w:r w:rsidRPr="00B75376">
        <w:rPr>
          <w:b/>
        </w:rPr>
        <w:instrText xml:space="preserve"> SEQ Таблица \* ARABIC </w:instrText>
      </w:r>
      <w:r w:rsidR="00885BA0" w:rsidRPr="00B75376">
        <w:rPr>
          <w:b/>
        </w:rPr>
        <w:fldChar w:fldCharType="separate"/>
      </w:r>
      <w:r w:rsidR="00BD703C">
        <w:rPr>
          <w:b/>
          <w:noProof/>
        </w:rPr>
        <w:t>67</w:t>
      </w:r>
      <w:r w:rsidR="00885BA0" w:rsidRPr="00B75376">
        <w:rPr>
          <w:b/>
        </w:rPr>
        <w:fldChar w:fldCharType="end"/>
      </w:r>
      <w:r w:rsidRPr="00B75376">
        <w:rPr>
          <w:b/>
        </w:rPr>
        <w:t xml:space="preserve"> Значения коэффициента срψ</w:t>
      </w:r>
      <w:r w:rsidR="00936560">
        <w:rPr>
          <w:b/>
        </w:rPr>
        <w:t xml:space="preserve"> </w:t>
      </w:r>
      <w:r w:rsidRPr="00B75376">
        <w:rPr>
          <w:b/>
        </w:rPr>
        <w:t>для различных видов поверхностей</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349"/>
        <w:gridCol w:w="6039"/>
        <w:gridCol w:w="2529"/>
      </w:tblGrid>
      <w:tr w:rsidR="00F002FE" w:rsidRPr="00727175" w:rsidTr="00F002FE">
        <w:trPr>
          <w:jc w:val="center"/>
        </w:trPr>
        <w:tc>
          <w:tcPr>
            <w:tcW w:w="680" w:type="pct"/>
            <w:shd w:val="clear" w:color="auto" w:fill="auto"/>
            <w:noWrap/>
            <w:vAlign w:val="center"/>
          </w:tcPr>
          <w:p w:rsidR="00F002FE" w:rsidRPr="00727175" w:rsidRDefault="00F002FE" w:rsidP="00F002FE">
            <w:pPr>
              <w:spacing w:after="0" w:line="240" w:lineRule="auto"/>
              <w:jc w:val="center"/>
              <w:rPr>
                <w:color w:val="000000"/>
                <w:sz w:val="20"/>
                <w:szCs w:val="20"/>
                <w:lang w:eastAsia="ru-RU"/>
              </w:rPr>
            </w:pPr>
            <w:r w:rsidRPr="00727175">
              <w:rPr>
                <w:color w:val="000000"/>
                <w:sz w:val="20"/>
                <w:szCs w:val="20"/>
                <w:lang w:eastAsia="ru-RU"/>
              </w:rPr>
              <w:t>№</w:t>
            </w:r>
          </w:p>
        </w:tc>
        <w:tc>
          <w:tcPr>
            <w:tcW w:w="3045" w:type="pct"/>
            <w:shd w:val="clear" w:color="auto" w:fill="auto"/>
            <w:noWrap/>
            <w:vAlign w:val="center"/>
          </w:tcPr>
          <w:p w:rsidR="00F002FE" w:rsidRPr="00727175" w:rsidRDefault="00F002FE" w:rsidP="00F002FE">
            <w:pPr>
              <w:spacing w:after="0" w:line="240" w:lineRule="auto"/>
              <w:jc w:val="center"/>
              <w:rPr>
                <w:color w:val="000000"/>
                <w:sz w:val="20"/>
                <w:szCs w:val="20"/>
                <w:lang w:eastAsia="ru-RU"/>
              </w:rPr>
            </w:pPr>
            <w:r w:rsidRPr="00727175">
              <w:rPr>
                <w:color w:val="000000"/>
                <w:sz w:val="20"/>
                <w:szCs w:val="20"/>
                <w:lang w:eastAsia="ru-RU"/>
              </w:rPr>
              <w:t>Вид поверхности</w:t>
            </w:r>
          </w:p>
        </w:tc>
        <w:tc>
          <w:tcPr>
            <w:tcW w:w="1275" w:type="pct"/>
            <w:shd w:val="clear" w:color="auto" w:fill="auto"/>
            <w:noWrap/>
            <w:vAlign w:val="center"/>
          </w:tcPr>
          <w:p w:rsidR="00F002FE" w:rsidRPr="00727175" w:rsidRDefault="00F002FE" w:rsidP="00F002FE">
            <w:pPr>
              <w:spacing w:after="0" w:line="240" w:lineRule="auto"/>
              <w:jc w:val="center"/>
              <w:rPr>
                <w:color w:val="000000"/>
                <w:sz w:val="20"/>
                <w:szCs w:val="20"/>
                <w:lang w:eastAsia="ru-RU"/>
              </w:rPr>
            </w:pPr>
            <w:r w:rsidRPr="00727175">
              <w:rPr>
                <w:color w:val="000000"/>
                <w:sz w:val="20"/>
                <w:szCs w:val="20"/>
                <w:lang w:eastAsia="ru-RU"/>
              </w:rPr>
              <w:t>Ψср</w:t>
            </w:r>
          </w:p>
        </w:tc>
      </w:tr>
      <w:tr w:rsidR="00C50869" w:rsidRPr="00727175" w:rsidTr="00F002FE">
        <w:trPr>
          <w:jc w:val="center"/>
        </w:trPr>
        <w:tc>
          <w:tcPr>
            <w:tcW w:w="680"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1</w:t>
            </w:r>
          </w:p>
        </w:tc>
        <w:tc>
          <w:tcPr>
            <w:tcW w:w="3045"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Кровля и асфальтобетонные покрытия</w:t>
            </w:r>
          </w:p>
        </w:tc>
        <w:tc>
          <w:tcPr>
            <w:tcW w:w="1275"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0,6</w:t>
            </w:r>
          </w:p>
        </w:tc>
      </w:tr>
      <w:tr w:rsidR="00C50869" w:rsidRPr="00727175" w:rsidTr="00F002FE">
        <w:trPr>
          <w:jc w:val="center"/>
        </w:trPr>
        <w:tc>
          <w:tcPr>
            <w:tcW w:w="680"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2</w:t>
            </w:r>
          </w:p>
        </w:tc>
        <w:tc>
          <w:tcPr>
            <w:tcW w:w="3045"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Брусчатые и булыжные мостовые</w:t>
            </w:r>
          </w:p>
        </w:tc>
        <w:tc>
          <w:tcPr>
            <w:tcW w:w="1275"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0,4</w:t>
            </w:r>
          </w:p>
        </w:tc>
      </w:tr>
      <w:tr w:rsidR="00C50869" w:rsidRPr="00727175" w:rsidTr="00F002FE">
        <w:trPr>
          <w:jc w:val="center"/>
        </w:trPr>
        <w:tc>
          <w:tcPr>
            <w:tcW w:w="680"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3</w:t>
            </w:r>
          </w:p>
        </w:tc>
        <w:tc>
          <w:tcPr>
            <w:tcW w:w="3045"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 xml:space="preserve">Грунты </w:t>
            </w:r>
          </w:p>
        </w:tc>
        <w:tc>
          <w:tcPr>
            <w:tcW w:w="1275"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0,16</w:t>
            </w:r>
          </w:p>
        </w:tc>
      </w:tr>
      <w:tr w:rsidR="00C50869" w:rsidRPr="00727175" w:rsidTr="00F002FE">
        <w:trPr>
          <w:jc w:val="center"/>
        </w:trPr>
        <w:tc>
          <w:tcPr>
            <w:tcW w:w="680"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4</w:t>
            </w:r>
          </w:p>
        </w:tc>
        <w:tc>
          <w:tcPr>
            <w:tcW w:w="3045"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Газоны</w:t>
            </w:r>
          </w:p>
        </w:tc>
        <w:tc>
          <w:tcPr>
            <w:tcW w:w="1275"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0,1</w:t>
            </w:r>
          </w:p>
        </w:tc>
      </w:tr>
    </w:tbl>
    <w:p w:rsidR="00F002FE" w:rsidRPr="005A1EB4" w:rsidRDefault="00F002FE" w:rsidP="00F002FE">
      <w:pPr>
        <w:pStyle w:val="61"/>
        <w:ind w:firstLine="709"/>
        <w:jc w:val="both"/>
        <w:rPr>
          <w:sz w:val="24"/>
          <w:szCs w:val="24"/>
        </w:rPr>
      </w:pPr>
    </w:p>
    <w:p w:rsidR="00F002FE" w:rsidRPr="00CE1A14" w:rsidRDefault="001036C0" w:rsidP="00F002FE">
      <w:pPr>
        <w:pStyle w:val="61"/>
        <w:ind w:firstLine="709"/>
        <w:jc w:val="both"/>
        <w:rPr>
          <w:sz w:val="24"/>
          <w:szCs w:val="24"/>
        </w:rPr>
      </w:pPr>
      <w:r w:rsidRPr="001036C0">
        <w:rPr>
          <w:sz w:val="24"/>
          <w:szCs w:val="24"/>
        </w:rPr>
        <w:t>По данным строительной климатологии СП 131.13330.2012 (актуализированная версия СНиП 23-01-99) за 20</w:t>
      </w:r>
      <w:r w:rsidR="001509E9">
        <w:rPr>
          <w:sz w:val="24"/>
          <w:szCs w:val="24"/>
        </w:rPr>
        <w:t>20</w:t>
      </w:r>
      <w:r w:rsidRPr="001036C0">
        <w:rPr>
          <w:sz w:val="24"/>
          <w:szCs w:val="24"/>
        </w:rPr>
        <w:t xml:space="preserve"> год величина слоя выпавших осадков на территории </w:t>
      </w:r>
      <w:r w:rsidR="00B22021">
        <w:rPr>
          <w:sz w:val="24"/>
          <w:szCs w:val="24"/>
        </w:rPr>
        <w:t>МО «Город Всеволожск»</w:t>
      </w:r>
      <w:r w:rsidRPr="001036C0">
        <w:rPr>
          <w:sz w:val="24"/>
          <w:szCs w:val="24"/>
        </w:rPr>
        <w:t xml:space="preserve"> составила порядка </w:t>
      </w:r>
      <w:r w:rsidR="00F612A3">
        <w:rPr>
          <w:sz w:val="24"/>
          <w:szCs w:val="24"/>
        </w:rPr>
        <w:t>704</w:t>
      </w:r>
      <w:r w:rsidRPr="001036C0">
        <w:rPr>
          <w:sz w:val="24"/>
          <w:szCs w:val="24"/>
        </w:rPr>
        <w:t xml:space="preserve"> мм </w:t>
      </w:r>
      <w:r w:rsidR="00F002FE" w:rsidRPr="00101949">
        <w:rPr>
          <w:sz w:val="24"/>
          <w:szCs w:val="24"/>
        </w:rPr>
        <w:t xml:space="preserve">в год. Из расчетов получено, что на территории </w:t>
      </w:r>
      <w:r w:rsidR="00963622" w:rsidRPr="00963622">
        <w:rPr>
          <w:sz w:val="24"/>
          <w:szCs w:val="24"/>
        </w:rPr>
        <w:t xml:space="preserve">город </w:t>
      </w:r>
      <w:r w:rsidR="00DA599A">
        <w:rPr>
          <w:sz w:val="24"/>
          <w:szCs w:val="24"/>
        </w:rPr>
        <w:t>Всеволожск</w:t>
      </w:r>
      <w:r w:rsidR="00F002FE" w:rsidRPr="00101949">
        <w:rPr>
          <w:sz w:val="24"/>
          <w:szCs w:val="24"/>
        </w:rPr>
        <w:t xml:space="preserve"> площадью </w:t>
      </w:r>
      <w:r w:rsidR="00ED1E20">
        <w:rPr>
          <w:rStyle w:val="normal-c3"/>
        </w:rPr>
        <w:t>6</w:t>
      </w:r>
      <w:r w:rsidR="00F612A3">
        <w:rPr>
          <w:rStyle w:val="normal-c3"/>
        </w:rPr>
        <w:t xml:space="preserve">2,3 </w:t>
      </w:r>
      <w:r w:rsidR="00ED1E20">
        <w:rPr>
          <w:rStyle w:val="normal-c3"/>
        </w:rPr>
        <w:t>км</w:t>
      </w:r>
      <w:r w:rsidR="00ED1E20" w:rsidRPr="001509E9">
        <w:rPr>
          <w:rStyle w:val="normal-c3"/>
          <w:vertAlign w:val="superscript"/>
        </w:rPr>
        <w:t>2</w:t>
      </w:r>
      <w:r w:rsidR="00F002FE" w:rsidRPr="00101949">
        <w:rPr>
          <w:sz w:val="24"/>
          <w:szCs w:val="24"/>
        </w:rPr>
        <w:t xml:space="preserve"> отводятся ливневые стоки в объеме </w:t>
      </w:r>
      <w:r w:rsidR="00F612A3">
        <w:rPr>
          <w:sz w:val="24"/>
          <w:szCs w:val="24"/>
        </w:rPr>
        <w:t>1204,6</w:t>
      </w:r>
      <w:r w:rsidR="00F002FE" w:rsidRPr="00101949">
        <w:rPr>
          <w:sz w:val="24"/>
          <w:szCs w:val="24"/>
        </w:rPr>
        <w:t xml:space="preserve"> тыс. м</w:t>
      </w:r>
      <w:r w:rsidR="00F002FE" w:rsidRPr="001509E9">
        <w:rPr>
          <w:sz w:val="24"/>
          <w:szCs w:val="24"/>
          <w:vertAlign w:val="superscript"/>
        </w:rPr>
        <w:t>3</w:t>
      </w:r>
      <w:r w:rsidR="00F002FE" w:rsidRPr="00101949">
        <w:rPr>
          <w:sz w:val="24"/>
          <w:szCs w:val="24"/>
        </w:rPr>
        <w:t xml:space="preserve"> за год.</w:t>
      </w:r>
    </w:p>
    <w:p w:rsidR="00F002FE" w:rsidRPr="00CE1A14" w:rsidRDefault="00F002FE" w:rsidP="009D5703">
      <w:pPr>
        <w:pStyle w:val="3"/>
      </w:pPr>
      <w:bookmarkStart w:id="111" w:name="_Toc18579767"/>
      <w:bookmarkStart w:id="112" w:name="_Toc18940877"/>
      <w:bookmarkStart w:id="113" w:name="_Toc20315653"/>
      <w:bookmarkStart w:id="114" w:name="_Toc70889741"/>
      <w:r w:rsidRPr="00CE1A14">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111"/>
      <w:bookmarkEnd w:id="112"/>
      <w:bookmarkEnd w:id="113"/>
      <w:bookmarkEnd w:id="114"/>
    </w:p>
    <w:p w:rsidR="00F002FE" w:rsidRDefault="00F002FE" w:rsidP="00ED1E20">
      <w:pPr>
        <w:pStyle w:val="22"/>
        <w:spacing w:after="0"/>
      </w:pPr>
      <w:r w:rsidRPr="005A1EB4">
        <w:t xml:space="preserve">В </w:t>
      </w:r>
      <w:r w:rsidR="00B22021">
        <w:t>МО «Город Всеволожск»</w:t>
      </w:r>
      <w:r w:rsidR="006D75B7">
        <w:t xml:space="preserve"> </w:t>
      </w:r>
      <w:r w:rsidR="00ED1E20">
        <w:t>учет стоков осуществляется расходомером УРСВ–010М-002 №1986, который установлен на трубопроводе Ду 400 на выходе из приемной камеры.</w:t>
      </w:r>
    </w:p>
    <w:p w:rsidR="00ED1E20" w:rsidRDefault="00ED1E20" w:rsidP="00ED1E20">
      <w:pPr>
        <w:pStyle w:val="22"/>
        <w:spacing w:after="0"/>
        <w:sectPr w:rsidR="00ED1E20" w:rsidSect="006D644E">
          <w:pgSz w:w="11907" w:h="16839" w:code="9"/>
          <w:pgMar w:top="1276"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ED1E20" w:rsidRPr="00CE1A14" w:rsidRDefault="00ED1E20" w:rsidP="009D5703">
      <w:pPr>
        <w:pStyle w:val="3"/>
      </w:pPr>
      <w:bookmarkStart w:id="115" w:name="_Toc18579769"/>
      <w:bookmarkStart w:id="116" w:name="_Toc18940878"/>
      <w:bookmarkStart w:id="117" w:name="_Toc20315654"/>
      <w:bookmarkStart w:id="118" w:name="_Toc70889742"/>
      <w:r w:rsidRPr="00CE1A14">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городских округов.</w:t>
      </w:r>
      <w:bookmarkEnd w:id="115"/>
      <w:bookmarkEnd w:id="116"/>
      <w:bookmarkEnd w:id="117"/>
      <w:bookmarkEnd w:id="118"/>
    </w:p>
    <w:p w:rsidR="00ED1E20" w:rsidRDefault="00ED1E20" w:rsidP="00ED1E20">
      <w:pPr>
        <w:pStyle w:val="22"/>
        <w:spacing w:before="0" w:after="0"/>
      </w:pPr>
      <w:r w:rsidRPr="00101949">
        <w:t xml:space="preserve">Исходя, из структуры организации учёта принимаемы хозяйственно-бытовых стоков, прогнозирование балансов сточных вод возможно при совершении анализа прогноза спроса холодной воды по потребителям. Исходя из данных приведенных в главе 1 разделе 2, была получена оценка перспективных объемов стоков, принятых от всех абонентов по технологическим зонам при предполагаемом </w:t>
      </w:r>
      <w:r>
        <w:t xml:space="preserve">инвестиционном </w:t>
      </w:r>
      <w:r w:rsidRPr="00101949">
        <w:t>варианте развития.</w:t>
      </w:r>
    </w:p>
    <w:p w:rsidR="00ED1E20" w:rsidRPr="00910E4F" w:rsidRDefault="00ED1E20" w:rsidP="00706A88">
      <w:pPr>
        <w:pStyle w:val="a9"/>
        <w:keepNext/>
        <w:spacing w:before="240" w:after="80"/>
        <w:ind w:firstLine="709"/>
        <w:jc w:val="both"/>
        <w:rPr>
          <w:b/>
          <w:i w:val="0"/>
          <w:color w:val="000000" w:themeColor="text1"/>
          <w:sz w:val="24"/>
        </w:rPr>
      </w:pPr>
      <w:r w:rsidRPr="00910E4F">
        <w:rPr>
          <w:b/>
          <w:i w:val="0"/>
          <w:color w:val="000000" w:themeColor="text1"/>
          <w:sz w:val="24"/>
        </w:rPr>
        <w:t xml:space="preserve">Таблица </w:t>
      </w:r>
      <w:r w:rsidR="00885BA0" w:rsidRPr="00910E4F">
        <w:rPr>
          <w:b/>
          <w:i w:val="0"/>
          <w:color w:val="000000" w:themeColor="text1"/>
          <w:sz w:val="24"/>
        </w:rPr>
        <w:fldChar w:fldCharType="begin"/>
      </w:r>
      <w:r w:rsidRPr="00910E4F">
        <w:rPr>
          <w:b/>
          <w:i w:val="0"/>
          <w:color w:val="000000" w:themeColor="text1"/>
          <w:sz w:val="24"/>
        </w:rPr>
        <w:instrText xml:space="preserve"> SEQ Таблица \* ARABIC </w:instrText>
      </w:r>
      <w:r w:rsidR="00885BA0" w:rsidRPr="00910E4F">
        <w:rPr>
          <w:b/>
          <w:i w:val="0"/>
          <w:color w:val="000000" w:themeColor="text1"/>
          <w:sz w:val="24"/>
        </w:rPr>
        <w:fldChar w:fldCharType="separate"/>
      </w:r>
      <w:r w:rsidR="00BD703C">
        <w:rPr>
          <w:b/>
          <w:i w:val="0"/>
          <w:noProof/>
          <w:color w:val="000000" w:themeColor="text1"/>
          <w:sz w:val="24"/>
        </w:rPr>
        <w:t>68</w:t>
      </w:r>
      <w:r w:rsidR="00885BA0" w:rsidRPr="00910E4F">
        <w:rPr>
          <w:b/>
          <w:i w:val="0"/>
          <w:color w:val="000000" w:themeColor="text1"/>
          <w:sz w:val="24"/>
        </w:rPr>
        <w:fldChar w:fldCharType="end"/>
      </w:r>
      <w:r w:rsidR="006D75B7">
        <w:rPr>
          <w:b/>
          <w:i w:val="0"/>
          <w:color w:val="000000" w:themeColor="text1"/>
          <w:sz w:val="24"/>
        </w:rPr>
        <w:t xml:space="preserve"> </w:t>
      </w:r>
      <w:r w:rsidR="00706A88">
        <w:rPr>
          <w:b/>
          <w:i w:val="0"/>
          <w:color w:val="000000" w:themeColor="text1"/>
          <w:sz w:val="24"/>
        </w:rPr>
        <w:t>Существующее положение и п</w:t>
      </w:r>
      <w:r w:rsidRPr="00910E4F">
        <w:rPr>
          <w:b/>
          <w:i w:val="0"/>
          <w:color w:val="000000" w:themeColor="text1"/>
          <w:sz w:val="24"/>
        </w:rPr>
        <w:t>ерспективная динамика объемов сточных вод по потребителям при предполагаемом варианте развития на период 20</w:t>
      </w:r>
      <w:r w:rsidR="001509E9">
        <w:rPr>
          <w:b/>
          <w:i w:val="0"/>
          <w:color w:val="000000" w:themeColor="text1"/>
          <w:sz w:val="24"/>
        </w:rPr>
        <w:t>20</w:t>
      </w:r>
      <w:r w:rsidRPr="00910E4F">
        <w:rPr>
          <w:b/>
          <w:i w:val="0"/>
          <w:color w:val="000000" w:themeColor="text1"/>
          <w:sz w:val="24"/>
        </w:rPr>
        <w:t>-20</w:t>
      </w:r>
      <w:r>
        <w:rPr>
          <w:b/>
          <w:i w:val="0"/>
          <w:color w:val="000000" w:themeColor="text1"/>
          <w:sz w:val="24"/>
        </w:rPr>
        <w:t>3</w:t>
      </w:r>
      <w:r w:rsidR="001509E9">
        <w:rPr>
          <w:b/>
          <w:i w:val="0"/>
          <w:color w:val="000000" w:themeColor="text1"/>
          <w:sz w:val="24"/>
        </w:rPr>
        <w:t>2</w:t>
      </w:r>
      <w:r w:rsidRPr="00910E4F">
        <w:rPr>
          <w:b/>
          <w:i w:val="0"/>
          <w:color w:val="000000" w:themeColor="text1"/>
          <w:sz w:val="24"/>
        </w:rPr>
        <w:t xml:space="preserve"> г.</w:t>
      </w:r>
    </w:p>
    <w:tbl>
      <w:tblPr>
        <w:tblW w:w="4993"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817"/>
        <w:gridCol w:w="947"/>
        <w:gridCol w:w="910"/>
        <w:gridCol w:w="910"/>
        <w:gridCol w:w="910"/>
        <w:gridCol w:w="911"/>
        <w:gridCol w:w="911"/>
        <w:gridCol w:w="911"/>
        <w:gridCol w:w="911"/>
        <w:gridCol w:w="911"/>
        <w:gridCol w:w="911"/>
        <w:gridCol w:w="911"/>
        <w:gridCol w:w="911"/>
        <w:gridCol w:w="887"/>
        <w:gridCol w:w="876"/>
      </w:tblGrid>
      <w:tr w:rsidR="001509E9" w:rsidRPr="00727175" w:rsidTr="00F612A3">
        <w:trPr>
          <w:jc w:val="center"/>
        </w:trPr>
        <w:tc>
          <w:tcPr>
            <w:tcW w:w="625" w:type="pct"/>
            <w:shd w:val="clear" w:color="auto" w:fill="auto"/>
            <w:vAlign w:val="center"/>
            <w:hideMark/>
          </w:tcPr>
          <w:p w:rsidR="001509E9" w:rsidRPr="00727175" w:rsidRDefault="001509E9" w:rsidP="00706A88">
            <w:pPr>
              <w:spacing w:after="0" w:line="240" w:lineRule="auto"/>
              <w:jc w:val="center"/>
              <w:rPr>
                <w:bCs/>
                <w:color w:val="000000"/>
                <w:sz w:val="20"/>
                <w:szCs w:val="20"/>
                <w:lang w:eastAsia="ru-RU"/>
              </w:rPr>
            </w:pPr>
            <w:r w:rsidRPr="00727175">
              <w:rPr>
                <w:bCs/>
                <w:color w:val="000000"/>
                <w:sz w:val="20"/>
                <w:szCs w:val="20"/>
                <w:lang w:eastAsia="ru-RU"/>
              </w:rPr>
              <w:t>Наименование</w:t>
            </w:r>
          </w:p>
        </w:tc>
        <w:tc>
          <w:tcPr>
            <w:tcW w:w="326" w:type="pct"/>
            <w:shd w:val="clear" w:color="auto" w:fill="auto"/>
            <w:noWrap/>
            <w:vAlign w:val="center"/>
            <w:hideMark/>
          </w:tcPr>
          <w:p w:rsidR="001509E9" w:rsidRPr="00727175" w:rsidRDefault="001509E9" w:rsidP="00706A88">
            <w:pPr>
              <w:spacing w:after="0" w:line="240" w:lineRule="auto"/>
              <w:jc w:val="center"/>
              <w:rPr>
                <w:bCs/>
                <w:color w:val="000000"/>
                <w:sz w:val="20"/>
                <w:szCs w:val="20"/>
                <w:lang w:eastAsia="ru-RU"/>
              </w:rPr>
            </w:pPr>
            <w:r w:rsidRPr="00727175">
              <w:rPr>
                <w:bCs/>
                <w:color w:val="000000"/>
                <w:sz w:val="20"/>
                <w:szCs w:val="20"/>
                <w:lang w:eastAsia="ru-RU"/>
              </w:rPr>
              <w:t>Ед. изм.</w:t>
            </w:r>
          </w:p>
        </w:tc>
        <w:tc>
          <w:tcPr>
            <w:tcW w:w="313" w:type="pct"/>
            <w:shd w:val="clear" w:color="auto" w:fill="auto"/>
            <w:vAlign w:val="center"/>
            <w:hideMark/>
          </w:tcPr>
          <w:p w:rsidR="001509E9" w:rsidRPr="00706A88" w:rsidRDefault="001509E9" w:rsidP="00706A88">
            <w:pPr>
              <w:spacing w:after="0"/>
              <w:jc w:val="center"/>
              <w:rPr>
                <w:color w:val="000000"/>
                <w:sz w:val="20"/>
                <w:szCs w:val="20"/>
              </w:rPr>
            </w:pPr>
            <w:r w:rsidRPr="00706A88">
              <w:rPr>
                <w:color w:val="000000"/>
                <w:sz w:val="20"/>
                <w:szCs w:val="20"/>
              </w:rPr>
              <w:t>2020</w:t>
            </w:r>
          </w:p>
        </w:tc>
        <w:tc>
          <w:tcPr>
            <w:tcW w:w="313" w:type="pct"/>
            <w:shd w:val="clear" w:color="auto" w:fill="auto"/>
            <w:vAlign w:val="center"/>
            <w:hideMark/>
          </w:tcPr>
          <w:p w:rsidR="001509E9" w:rsidRPr="00706A88" w:rsidRDefault="001509E9" w:rsidP="00706A88">
            <w:pPr>
              <w:spacing w:after="0"/>
              <w:jc w:val="center"/>
              <w:rPr>
                <w:color w:val="000000"/>
                <w:sz w:val="20"/>
                <w:szCs w:val="20"/>
              </w:rPr>
            </w:pPr>
            <w:r w:rsidRPr="00706A88">
              <w:rPr>
                <w:color w:val="000000"/>
                <w:sz w:val="20"/>
                <w:szCs w:val="20"/>
              </w:rPr>
              <w:t>2021</w:t>
            </w:r>
          </w:p>
        </w:tc>
        <w:tc>
          <w:tcPr>
            <w:tcW w:w="313" w:type="pct"/>
            <w:shd w:val="clear" w:color="auto" w:fill="auto"/>
            <w:vAlign w:val="center"/>
            <w:hideMark/>
          </w:tcPr>
          <w:p w:rsidR="001509E9" w:rsidRPr="00706A88" w:rsidRDefault="001509E9" w:rsidP="00706A88">
            <w:pPr>
              <w:spacing w:after="0"/>
              <w:jc w:val="center"/>
              <w:rPr>
                <w:color w:val="000000"/>
                <w:sz w:val="20"/>
                <w:szCs w:val="20"/>
              </w:rPr>
            </w:pPr>
            <w:r w:rsidRPr="00706A88">
              <w:rPr>
                <w:color w:val="000000"/>
                <w:sz w:val="20"/>
                <w:szCs w:val="20"/>
              </w:rPr>
              <w:t>2022</w:t>
            </w:r>
          </w:p>
        </w:tc>
        <w:tc>
          <w:tcPr>
            <w:tcW w:w="313" w:type="pct"/>
            <w:shd w:val="clear" w:color="auto" w:fill="auto"/>
            <w:vAlign w:val="center"/>
            <w:hideMark/>
          </w:tcPr>
          <w:p w:rsidR="001509E9" w:rsidRPr="00706A88" w:rsidRDefault="001509E9" w:rsidP="00706A88">
            <w:pPr>
              <w:spacing w:after="0"/>
              <w:jc w:val="center"/>
              <w:rPr>
                <w:color w:val="000000"/>
                <w:sz w:val="20"/>
                <w:szCs w:val="20"/>
              </w:rPr>
            </w:pPr>
            <w:r w:rsidRPr="00706A88">
              <w:rPr>
                <w:color w:val="000000"/>
                <w:sz w:val="20"/>
                <w:szCs w:val="20"/>
              </w:rPr>
              <w:t>2023</w:t>
            </w:r>
          </w:p>
        </w:tc>
        <w:tc>
          <w:tcPr>
            <w:tcW w:w="313" w:type="pct"/>
            <w:shd w:val="clear" w:color="auto" w:fill="auto"/>
            <w:vAlign w:val="center"/>
            <w:hideMark/>
          </w:tcPr>
          <w:p w:rsidR="001509E9" w:rsidRPr="00706A88" w:rsidRDefault="001509E9" w:rsidP="00706A88">
            <w:pPr>
              <w:spacing w:after="0"/>
              <w:jc w:val="center"/>
              <w:rPr>
                <w:color w:val="000000"/>
                <w:sz w:val="20"/>
                <w:szCs w:val="20"/>
              </w:rPr>
            </w:pPr>
            <w:r w:rsidRPr="00706A88">
              <w:rPr>
                <w:color w:val="000000"/>
                <w:sz w:val="20"/>
                <w:szCs w:val="20"/>
              </w:rPr>
              <w:t>2024</w:t>
            </w:r>
          </w:p>
        </w:tc>
        <w:tc>
          <w:tcPr>
            <w:tcW w:w="313" w:type="pct"/>
            <w:shd w:val="clear" w:color="auto" w:fill="auto"/>
            <w:vAlign w:val="center"/>
            <w:hideMark/>
          </w:tcPr>
          <w:p w:rsidR="001509E9" w:rsidRPr="00706A88" w:rsidRDefault="001509E9" w:rsidP="00706A88">
            <w:pPr>
              <w:spacing w:after="0"/>
              <w:jc w:val="center"/>
              <w:rPr>
                <w:color w:val="000000"/>
                <w:sz w:val="20"/>
                <w:szCs w:val="20"/>
              </w:rPr>
            </w:pPr>
            <w:r w:rsidRPr="00706A88">
              <w:rPr>
                <w:color w:val="000000"/>
                <w:sz w:val="20"/>
                <w:szCs w:val="20"/>
              </w:rPr>
              <w:t>2025</w:t>
            </w:r>
          </w:p>
        </w:tc>
        <w:tc>
          <w:tcPr>
            <w:tcW w:w="313" w:type="pct"/>
            <w:shd w:val="clear" w:color="auto" w:fill="auto"/>
            <w:vAlign w:val="center"/>
            <w:hideMark/>
          </w:tcPr>
          <w:p w:rsidR="001509E9" w:rsidRPr="00706A88" w:rsidRDefault="001509E9" w:rsidP="00706A88">
            <w:pPr>
              <w:spacing w:after="0"/>
              <w:jc w:val="center"/>
              <w:rPr>
                <w:color w:val="000000"/>
                <w:sz w:val="20"/>
                <w:szCs w:val="20"/>
              </w:rPr>
            </w:pPr>
            <w:r w:rsidRPr="00706A88">
              <w:rPr>
                <w:color w:val="000000"/>
                <w:sz w:val="20"/>
                <w:szCs w:val="20"/>
              </w:rPr>
              <w:t>2026</w:t>
            </w:r>
          </w:p>
        </w:tc>
        <w:tc>
          <w:tcPr>
            <w:tcW w:w="313" w:type="pct"/>
            <w:shd w:val="clear" w:color="auto" w:fill="auto"/>
            <w:vAlign w:val="center"/>
            <w:hideMark/>
          </w:tcPr>
          <w:p w:rsidR="001509E9" w:rsidRPr="00706A88" w:rsidRDefault="001509E9" w:rsidP="00706A88">
            <w:pPr>
              <w:spacing w:after="0"/>
              <w:jc w:val="center"/>
              <w:rPr>
                <w:color w:val="000000"/>
                <w:sz w:val="20"/>
                <w:szCs w:val="20"/>
              </w:rPr>
            </w:pPr>
            <w:r w:rsidRPr="00706A88">
              <w:rPr>
                <w:color w:val="000000"/>
                <w:sz w:val="20"/>
                <w:szCs w:val="20"/>
              </w:rPr>
              <w:t>2027</w:t>
            </w:r>
          </w:p>
        </w:tc>
        <w:tc>
          <w:tcPr>
            <w:tcW w:w="313" w:type="pct"/>
            <w:shd w:val="clear" w:color="auto" w:fill="auto"/>
            <w:vAlign w:val="center"/>
            <w:hideMark/>
          </w:tcPr>
          <w:p w:rsidR="001509E9" w:rsidRPr="00706A88" w:rsidRDefault="001509E9" w:rsidP="00706A88">
            <w:pPr>
              <w:spacing w:after="0"/>
              <w:jc w:val="center"/>
              <w:rPr>
                <w:color w:val="000000"/>
                <w:sz w:val="20"/>
                <w:szCs w:val="20"/>
              </w:rPr>
            </w:pPr>
            <w:r w:rsidRPr="00706A88">
              <w:rPr>
                <w:color w:val="000000"/>
                <w:sz w:val="20"/>
                <w:szCs w:val="20"/>
              </w:rPr>
              <w:t>2028</w:t>
            </w:r>
          </w:p>
        </w:tc>
        <w:tc>
          <w:tcPr>
            <w:tcW w:w="313" w:type="pct"/>
            <w:vAlign w:val="center"/>
          </w:tcPr>
          <w:p w:rsidR="001509E9" w:rsidRPr="00706A88" w:rsidRDefault="001509E9" w:rsidP="00706A88">
            <w:pPr>
              <w:spacing w:after="0"/>
              <w:jc w:val="center"/>
              <w:rPr>
                <w:color w:val="000000"/>
                <w:sz w:val="20"/>
                <w:szCs w:val="20"/>
              </w:rPr>
            </w:pPr>
            <w:r>
              <w:rPr>
                <w:color w:val="000000"/>
                <w:sz w:val="20"/>
                <w:szCs w:val="20"/>
              </w:rPr>
              <w:t>2029</w:t>
            </w:r>
          </w:p>
        </w:tc>
        <w:tc>
          <w:tcPr>
            <w:tcW w:w="313" w:type="pct"/>
            <w:vAlign w:val="center"/>
          </w:tcPr>
          <w:p w:rsidR="001509E9" w:rsidRPr="00706A88" w:rsidRDefault="001509E9" w:rsidP="00706A88">
            <w:pPr>
              <w:spacing w:after="0"/>
              <w:jc w:val="center"/>
              <w:rPr>
                <w:color w:val="000000"/>
                <w:sz w:val="20"/>
                <w:szCs w:val="20"/>
              </w:rPr>
            </w:pPr>
            <w:r>
              <w:rPr>
                <w:color w:val="000000"/>
                <w:sz w:val="20"/>
                <w:szCs w:val="20"/>
              </w:rPr>
              <w:t>2030</w:t>
            </w:r>
          </w:p>
        </w:tc>
        <w:tc>
          <w:tcPr>
            <w:tcW w:w="305" w:type="pct"/>
            <w:vAlign w:val="center"/>
          </w:tcPr>
          <w:p w:rsidR="001509E9" w:rsidRPr="00706A88" w:rsidRDefault="001509E9" w:rsidP="00706A88">
            <w:pPr>
              <w:spacing w:after="0"/>
              <w:jc w:val="center"/>
              <w:rPr>
                <w:color w:val="000000"/>
                <w:sz w:val="20"/>
                <w:szCs w:val="20"/>
              </w:rPr>
            </w:pPr>
            <w:r>
              <w:rPr>
                <w:color w:val="000000"/>
                <w:sz w:val="20"/>
                <w:szCs w:val="20"/>
              </w:rPr>
              <w:t>2031</w:t>
            </w:r>
          </w:p>
        </w:tc>
        <w:tc>
          <w:tcPr>
            <w:tcW w:w="301" w:type="pct"/>
          </w:tcPr>
          <w:p w:rsidR="001509E9" w:rsidRPr="00706A88" w:rsidRDefault="001509E9" w:rsidP="00706A88">
            <w:pPr>
              <w:spacing w:after="0"/>
              <w:jc w:val="center"/>
              <w:rPr>
                <w:color w:val="000000"/>
                <w:sz w:val="20"/>
                <w:szCs w:val="20"/>
              </w:rPr>
            </w:pPr>
            <w:r>
              <w:rPr>
                <w:color w:val="000000"/>
                <w:sz w:val="20"/>
                <w:szCs w:val="20"/>
              </w:rPr>
              <w:t>2032</w:t>
            </w:r>
          </w:p>
        </w:tc>
      </w:tr>
      <w:tr w:rsidR="00F612A3" w:rsidRPr="00727175" w:rsidTr="00F612A3">
        <w:trPr>
          <w:jc w:val="center"/>
        </w:trPr>
        <w:tc>
          <w:tcPr>
            <w:tcW w:w="625" w:type="pct"/>
            <w:shd w:val="clear" w:color="auto" w:fill="auto"/>
            <w:vAlign w:val="center"/>
            <w:hideMark/>
          </w:tcPr>
          <w:p w:rsidR="00F612A3" w:rsidRPr="00727175" w:rsidRDefault="00B22021" w:rsidP="00F612A3">
            <w:pPr>
              <w:spacing w:after="0" w:line="240" w:lineRule="auto"/>
              <w:jc w:val="center"/>
              <w:rPr>
                <w:color w:val="000000"/>
                <w:sz w:val="20"/>
                <w:szCs w:val="20"/>
                <w:lang w:eastAsia="ru-RU"/>
              </w:rPr>
            </w:pPr>
            <w:r>
              <w:rPr>
                <w:color w:val="000000"/>
                <w:sz w:val="20"/>
                <w:szCs w:val="20"/>
                <w:lang w:eastAsia="ru-RU"/>
              </w:rPr>
              <w:t>МО «Город Всеволожск»</w:t>
            </w:r>
            <w:r w:rsidR="00F612A3" w:rsidRPr="00727175">
              <w:rPr>
                <w:color w:val="000000"/>
                <w:sz w:val="20"/>
                <w:szCs w:val="20"/>
                <w:lang w:eastAsia="ru-RU"/>
              </w:rPr>
              <w:t>, в том числе</w:t>
            </w:r>
          </w:p>
        </w:tc>
        <w:tc>
          <w:tcPr>
            <w:tcW w:w="326" w:type="pct"/>
            <w:vMerge w:val="restart"/>
            <w:shd w:val="clear" w:color="auto" w:fill="auto"/>
            <w:noWrap/>
            <w:vAlign w:val="center"/>
            <w:hideMark/>
          </w:tcPr>
          <w:p w:rsidR="00F612A3" w:rsidRPr="00727175" w:rsidRDefault="00F612A3" w:rsidP="00F612A3">
            <w:pPr>
              <w:spacing w:after="0" w:line="240" w:lineRule="auto"/>
              <w:jc w:val="center"/>
              <w:rPr>
                <w:color w:val="000000"/>
                <w:sz w:val="20"/>
                <w:szCs w:val="20"/>
                <w:lang w:eastAsia="ru-RU"/>
              </w:rPr>
            </w:pPr>
            <w:r w:rsidRPr="00727175">
              <w:rPr>
                <w:color w:val="000000"/>
                <w:sz w:val="20"/>
                <w:szCs w:val="20"/>
                <w:lang w:eastAsia="ru-RU"/>
              </w:rPr>
              <w:t>тыс. м</w:t>
            </w:r>
            <w:r w:rsidRPr="001509E9">
              <w:rPr>
                <w:color w:val="000000"/>
                <w:sz w:val="20"/>
                <w:szCs w:val="20"/>
                <w:vertAlign w:val="superscript"/>
                <w:lang w:eastAsia="ru-RU"/>
              </w:rPr>
              <w:t>3</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lang w:eastAsia="ru-RU"/>
              </w:rPr>
              <w:t>4838,80</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4839,81</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4840,82</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4841,83</w:t>
            </w:r>
          </w:p>
        </w:tc>
        <w:tc>
          <w:tcPr>
            <w:tcW w:w="313" w:type="pct"/>
            <w:shd w:val="clear" w:color="auto" w:fill="auto"/>
            <w:vAlign w:val="center"/>
          </w:tcPr>
          <w:p w:rsidR="00F612A3" w:rsidRPr="00E351FC" w:rsidRDefault="00F612A3" w:rsidP="00F612A3">
            <w:pPr>
              <w:spacing w:after="0"/>
              <w:jc w:val="center"/>
              <w:rPr>
                <w:color w:val="000000"/>
                <w:sz w:val="20"/>
                <w:szCs w:val="20"/>
              </w:rPr>
            </w:pPr>
            <w:r w:rsidRPr="00E351FC">
              <w:rPr>
                <w:color w:val="000000"/>
                <w:sz w:val="20"/>
                <w:szCs w:val="20"/>
              </w:rPr>
              <w:t>5181,32</w:t>
            </w:r>
          </w:p>
        </w:tc>
        <w:tc>
          <w:tcPr>
            <w:tcW w:w="313" w:type="pct"/>
            <w:shd w:val="clear" w:color="auto" w:fill="auto"/>
            <w:vAlign w:val="center"/>
          </w:tcPr>
          <w:p w:rsidR="00F612A3" w:rsidRPr="00E351FC" w:rsidRDefault="00F612A3" w:rsidP="00F612A3">
            <w:pPr>
              <w:spacing w:after="0"/>
              <w:jc w:val="center"/>
              <w:rPr>
                <w:color w:val="000000"/>
                <w:sz w:val="20"/>
                <w:szCs w:val="20"/>
              </w:rPr>
            </w:pPr>
            <w:r>
              <w:rPr>
                <w:color w:val="000000"/>
                <w:sz w:val="20"/>
                <w:szCs w:val="20"/>
              </w:rPr>
              <w:t>5363,13</w:t>
            </w:r>
          </w:p>
        </w:tc>
        <w:tc>
          <w:tcPr>
            <w:tcW w:w="313" w:type="pct"/>
            <w:shd w:val="clear" w:color="auto" w:fill="auto"/>
            <w:vAlign w:val="center"/>
          </w:tcPr>
          <w:p w:rsidR="00F612A3" w:rsidRPr="00E351FC" w:rsidRDefault="00F612A3" w:rsidP="00F612A3">
            <w:pPr>
              <w:spacing w:after="0"/>
              <w:jc w:val="center"/>
              <w:rPr>
                <w:color w:val="000000"/>
                <w:sz w:val="20"/>
                <w:szCs w:val="20"/>
              </w:rPr>
            </w:pPr>
            <w:r>
              <w:rPr>
                <w:color w:val="000000"/>
                <w:sz w:val="20"/>
                <w:szCs w:val="20"/>
              </w:rPr>
              <w:t>5540,14</w:t>
            </w:r>
          </w:p>
        </w:tc>
        <w:tc>
          <w:tcPr>
            <w:tcW w:w="313" w:type="pct"/>
            <w:shd w:val="clear" w:color="auto" w:fill="auto"/>
            <w:vAlign w:val="center"/>
          </w:tcPr>
          <w:p w:rsidR="00F612A3" w:rsidRPr="00E351FC" w:rsidRDefault="00F612A3" w:rsidP="00F612A3">
            <w:pPr>
              <w:spacing w:after="0"/>
              <w:jc w:val="center"/>
              <w:rPr>
                <w:color w:val="000000"/>
                <w:sz w:val="20"/>
                <w:szCs w:val="20"/>
              </w:rPr>
            </w:pPr>
            <w:r>
              <w:rPr>
                <w:color w:val="000000"/>
                <w:sz w:val="20"/>
                <w:szCs w:val="20"/>
              </w:rPr>
              <w:t>6005,86</w:t>
            </w:r>
          </w:p>
        </w:tc>
        <w:tc>
          <w:tcPr>
            <w:tcW w:w="313" w:type="pct"/>
            <w:shd w:val="clear" w:color="auto" w:fill="auto"/>
            <w:vAlign w:val="center"/>
          </w:tcPr>
          <w:p w:rsidR="00F612A3" w:rsidRPr="00E351FC" w:rsidRDefault="00F612A3" w:rsidP="00F612A3">
            <w:pPr>
              <w:spacing w:after="0"/>
              <w:jc w:val="center"/>
              <w:rPr>
                <w:color w:val="000000"/>
                <w:sz w:val="20"/>
                <w:szCs w:val="20"/>
              </w:rPr>
            </w:pPr>
            <w:r>
              <w:rPr>
                <w:color w:val="000000"/>
                <w:sz w:val="20"/>
                <w:szCs w:val="20"/>
              </w:rPr>
              <w:t>6396,41</w:t>
            </w:r>
          </w:p>
        </w:tc>
        <w:tc>
          <w:tcPr>
            <w:tcW w:w="313" w:type="pct"/>
            <w:vAlign w:val="center"/>
          </w:tcPr>
          <w:p w:rsidR="00F612A3" w:rsidRPr="00E351FC" w:rsidRDefault="00F612A3" w:rsidP="00F612A3">
            <w:pPr>
              <w:spacing w:after="0"/>
              <w:jc w:val="center"/>
              <w:rPr>
                <w:color w:val="000000"/>
                <w:sz w:val="20"/>
                <w:szCs w:val="20"/>
              </w:rPr>
            </w:pPr>
            <w:r>
              <w:rPr>
                <w:color w:val="000000"/>
                <w:sz w:val="20"/>
                <w:szCs w:val="20"/>
              </w:rPr>
              <w:t>6842,06</w:t>
            </w:r>
          </w:p>
        </w:tc>
        <w:tc>
          <w:tcPr>
            <w:tcW w:w="313" w:type="pct"/>
            <w:vAlign w:val="center"/>
          </w:tcPr>
          <w:p w:rsidR="00F612A3" w:rsidRPr="00E351FC" w:rsidRDefault="00F612A3" w:rsidP="00F612A3">
            <w:pPr>
              <w:spacing w:after="0"/>
              <w:jc w:val="center"/>
              <w:rPr>
                <w:color w:val="000000"/>
                <w:sz w:val="20"/>
                <w:szCs w:val="20"/>
              </w:rPr>
            </w:pPr>
            <w:r>
              <w:rPr>
                <w:color w:val="000000"/>
                <w:sz w:val="20"/>
                <w:szCs w:val="20"/>
              </w:rPr>
              <w:t>7225,89</w:t>
            </w:r>
          </w:p>
        </w:tc>
        <w:tc>
          <w:tcPr>
            <w:tcW w:w="305" w:type="pct"/>
            <w:vAlign w:val="center"/>
          </w:tcPr>
          <w:p w:rsidR="00F612A3" w:rsidRPr="00E351FC" w:rsidRDefault="00F612A3" w:rsidP="00F612A3">
            <w:pPr>
              <w:spacing w:after="0"/>
              <w:jc w:val="center"/>
              <w:rPr>
                <w:color w:val="000000"/>
                <w:sz w:val="20"/>
                <w:szCs w:val="20"/>
              </w:rPr>
            </w:pPr>
            <w:r>
              <w:rPr>
                <w:color w:val="000000"/>
                <w:sz w:val="20"/>
                <w:szCs w:val="20"/>
              </w:rPr>
              <w:t>7414,64</w:t>
            </w:r>
          </w:p>
        </w:tc>
        <w:tc>
          <w:tcPr>
            <w:tcW w:w="301" w:type="pct"/>
            <w:vAlign w:val="center"/>
          </w:tcPr>
          <w:p w:rsidR="00F612A3" w:rsidRPr="00E351FC" w:rsidRDefault="00F612A3" w:rsidP="00F612A3">
            <w:pPr>
              <w:spacing w:after="0"/>
              <w:jc w:val="center"/>
              <w:rPr>
                <w:color w:val="000000"/>
                <w:sz w:val="20"/>
                <w:szCs w:val="20"/>
              </w:rPr>
            </w:pPr>
            <w:r>
              <w:rPr>
                <w:color w:val="000000"/>
                <w:sz w:val="20"/>
                <w:szCs w:val="20"/>
              </w:rPr>
              <w:t>7415,65</w:t>
            </w:r>
          </w:p>
        </w:tc>
      </w:tr>
      <w:tr w:rsidR="00F612A3" w:rsidRPr="00727175" w:rsidTr="00F612A3">
        <w:trPr>
          <w:jc w:val="center"/>
        </w:trPr>
        <w:tc>
          <w:tcPr>
            <w:tcW w:w="625" w:type="pct"/>
            <w:shd w:val="clear" w:color="auto" w:fill="auto"/>
            <w:vAlign w:val="center"/>
            <w:hideMark/>
          </w:tcPr>
          <w:p w:rsidR="00F612A3" w:rsidRPr="00727175" w:rsidRDefault="00F612A3" w:rsidP="00F612A3">
            <w:pPr>
              <w:spacing w:after="0" w:line="240" w:lineRule="auto"/>
              <w:jc w:val="center"/>
              <w:rPr>
                <w:color w:val="000000"/>
                <w:sz w:val="20"/>
                <w:szCs w:val="20"/>
                <w:lang w:eastAsia="ru-RU"/>
              </w:rPr>
            </w:pPr>
            <w:r w:rsidRPr="00727175">
              <w:rPr>
                <w:color w:val="000000"/>
                <w:sz w:val="20"/>
                <w:szCs w:val="20"/>
                <w:lang w:eastAsia="ru-RU"/>
              </w:rPr>
              <w:t xml:space="preserve">г. </w:t>
            </w:r>
            <w:r>
              <w:rPr>
                <w:color w:val="000000"/>
                <w:sz w:val="20"/>
                <w:szCs w:val="20"/>
                <w:lang w:eastAsia="ru-RU"/>
              </w:rPr>
              <w:t>Всеволожск</w:t>
            </w:r>
            <w:r w:rsidRPr="00727175">
              <w:rPr>
                <w:color w:val="000000"/>
                <w:sz w:val="20"/>
                <w:szCs w:val="20"/>
                <w:lang w:eastAsia="ru-RU"/>
              </w:rPr>
              <w:t>, технологическая зона ВО 1</w:t>
            </w:r>
          </w:p>
        </w:tc>
        <w:tc>
          <w:tcPr>
            <w:tcW w:w="326" w:type="pct"/>
            <w:vMerge/>
            <w:shd w:val="clear" w:color="auto" w:fill="auto"/>
            <w:vAlign w:val="center"/>
            <w:hideMark/>
          </w:tcPr>
          <w:p w:rsidR="00F612A3" w:rsidRPr="00727175" w:rsidRDefault="00F612A3" w:rsidP="00F612A3">
            <w:pPr>
              <w:spacing w:after="0" w:line="240" w:lineRule="auto"/>
              <w:jc w:val="center"/>
              <w:rPr>
                <w:color w:val="000000"/>
                <w:sz w:val="20"/>
                <w:szCs w:val="20"/>
                <w:lang w:eastAsia="ru-RU"/>
              </w:rPr>
            </w:pP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lang w:eastAsia="ru-RU"/>
              </w:rPr>
              <w:t>4838,80</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4839,81</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4840,82</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4841,83</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4842,84</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4843,85</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4844,86</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4845,87</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4846,88</w:t>
            </w:r>
          </w:p>
        </w:tc>
        <w:tc>
          <w:tcPr>
            <w:tcW w:w="313" w:type="pct"/>
            <w:vAlign w:val="center"/>
          </w:tcPr>
          <w:p w:rsidR="00F612A3" w:rsidRPr="00946964" w:rsidRDefault="00F612A3" w:rsidP="00F612A3">
            <w:pPr>
              <w:spacing w:after="0"/>
              <w:jc w:val="center"/>
              <w:rPr>
                <w:color w:val="000000"/>
                <w:sz w:val="20"/>
                <w:szCs w:val="20"/>
              </w:rPr>
            </w:pPr>
            <w:r w:rsidRPr="00946964">
              <w:rPr>
                <w:color w:val="000000"/>
                <w:sz w:val="20"/>
                <w:szCs w:val="20"/>
              </w:rPr>
              <w:t>4847,89</w:t>
            </w:r>
          </w:p>
        </w:tc>
        <w:tc>
          <w:tcPr>
            <w:tcW w:w="313" w:type="pct"/>
            <w:vAlign w:val="center"/>
          </w:tcPr>
          <w:p w:rsidR="00F612A3" w:rsidRPr="00946964" w:rsidRDefault="00F612A3" w:rsidP="00F612A3">
            <w:pPr>
              <w:spacing w:after="0"/>
              <w:jc w:val="center"/>
              <w:rPr>
                <w:color w:val="000000"/>
                <w:sz w:val="20"/>
                <w:szCs w:val="20"/>
              </w:rPr>
            </w:pPr>
            <w:r w:rsidRPr="00946964">
              <w:rPr>
                <w:color w:val="000000"/>
                <w:sz w:val="20"/>
                <w:szCs w:val="20"/>
              </w:rPr>
              <w:t>4848,90</w:t>
            </w:r>
          </w:p>
        </w:tc>
        <w:tc>
          <w:tcPr>
            <w:tcW w:w="305" w:type="pct"/>
            <w:vAlign w:val="center"/>
          </w:tcPr>
          <w:p w:rsidR="00F612A3" w:rsidRPr="00946964" w:rsidRDefault="00F612A3" w:rsidP="00F612A3">
            <w:pPr>
              <w:spacing w:after="0"/>
              <w:jc w:val="center"/>
              <w:rPr>
                <w:color w:val="000000"/>
                <w:sz w:val="20"/>
                <w:szCs w:val="20"/>
              </w:rPr>
            </w:pPr>
            <w:r w:rsidRPr="00946964">
              <w:rPr>
                <w:color w:val="000000"/>
                <w:sz w:val="20"/>
                <w:szCs w:val="20"/>
              </w:rPr>
              <w:t>4849,91</w:t>
            </w:r>
          </w:p>
        </w:tc>
        <w:tc>
          <w:tcPr>
            <w:tcW w:w="301" w:type="pct"/>
            <w:vAlign w:val="center"/>
          </w:tcPr>
          <w:p w:rsidR="00F612A3" w:rsidRPr="00946964" w:rsidRDefault="00F612A3" w:rsidP="00F612A3">
            <w:pPr>
              <w:spacing w:after="0"/>
              <w:jc w:val="center"/>
              <w:rPr>
                <w:color w:val="000000"/>
                <w:sz w:val="20"/>
                <w:szCs w:val="20"/>
              </w:rPr>
            </w:pPr>
            <w:r w:rsidRPr="00946964">
              <w:rPr>
                <w:color w:val="000000"/>
                <w:sz w:val="20"/>
                <w:szCs w:val="20"/>
              </w:rPr>
              <w:t>4850,92</w:t>
            </w:r>
          </w:p>
        </w:tc>
      </w:tr>
      <w:tr w:rsidR="00F612A3" w:rsidRPr="00727175" w:rsidTr="00F612A3">
        <w:trPr>
          <w:jc w:val="center"/>
        </w:trPr>
        <w:tc>
          <w:tcPr>
            <w:tcW w:w="625" w:type="pct"/>
            <w:shd w:val="clear" w:color="auto" w:fill="auto"/>
            <w:vAlign w:val="center"/>
          </w:tcPr>
          <w:p w:rsidR="00F612A3" w:rsidRPr="00727175" w:rsidRDefault="00F612A3" w:rsidP="00F612A3">
            <w:pPr>
              <w:spacing w:after="0" w:line="240" w:lineRule="auto"/>
              <w:jc w:val="center"/>
              <w:rPr>
                <w:color w:val="000000"/>
                <w:sz w:val="20"/>
                <w:szCs w:val="20"/>
                <w:lang w:eastAsia="ru-RU"/>
              </w:rPr>
            </w:pPr>
            <w:r>
              <w:rPr>
                <w:color w:val="000000"/>
                <w:sz w:val="20"/>
                <w:szCs w:val="20"/>
                <w:lang w:eastAsia="ru-RU"/>
              </w:rPr>
              <w:t>п. Ковалево, технологическая зона ВО 2</w:t>
            </w:r>
          </w:p>
        </w:tc>
        <w:tc>
          <w:tcPr>
            <w:tcW w:w="326" w:type="pct"/>
            <w:vMerge/>
            <w:shd w:val="clear" w:color="auto" w:fill="auto"/>
            <w:vAlign w:val="center"/>
          </w:tcPr>
          <w:p w:rsidR="00F612A3" w:rsidRPr="00727175" w:rsidRDefault="00F612A3" w:rsidP="00F612A3">
            <w:pPr>
              <w:spacing w:after="0" w:line="240" w:lineRule="auto"/>
              <w:jc w:val="center"/>
              <w:rPr>
                <w:color w:val="000000"/>
                <w:sz w:val="20"/>
                <w:szCs w:val="20"/>
                <w:lang w:eastAsia="ru-RU"/>
              </w:rPr>
            </w:pP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0</w:t>
            </w:r>
          </w:p>
        </w:tc>
        <w:tc>
          <w:tcPr>
            <w:tcW w:w="313" w:type="pct"/>
            <w:shd w:val="clear" w:color="auto" w:fill="auto"/>
            <w:vAlign w:val="center"/>
          </w:tcPr>
          <w:p w:rsidR="00F612A3" w:rsidRPr="00946964" w:rsidRDefault="00F612A3" w:rsidP="00F612A3">
            <w:pPr>
              <w:spacing w:after="0"/>
              <w:jc w:val="center"/>
              <w:rPr>
                <w:color w:val="000000"/>
                <w:sz w:val="20"/>
                <w:szCs w:val="20"/>
              </w:rPr>
            </w:pPr>
            <w:r>
              <w:rPr>
                <w:color w:val="000000"/>
                <w:sz w:val="20"/>
                <w:szCs w:val="20"/>
              </w:rPr>
              <w:t>0</w:t>
            </w:r>
          </w:p>
        </w:tc>
        <w:tc>
          <w:tcPr>
            <w:tcW w:w="313" w:type="pct"/>
            <w:shd w:val="clear" w:color="auto" w:fill="auto"/>
            <w:vAlign w:val="center"/>
          </w:tcPr>
          <w:p w:rsidR="00F612A3" w:rsidRPr="00946964" w:rsidRDefault="00F612A3" w:rsidP="00F612A3">
            <w:pPr>
              <w:spacing w:after="0"/>
              <w:jc w:val="center"/>
              <w:rPr>
                <w:color w:val="000000"/>
                <w:sz w:val="20"/>
                <w:szCs w:val="20"/>
              </w:rPr>
            </w:pPr>
            <w:r>
              <w:rPr>
                <w:color w:val="000000"/>
                <w:sz w:val="20"/>
                <w:szCs w:val="20"/>
              </w:rPr>
              <w:t>0</w:t>
            </w:r>
          </w:p>
        </w:tc>
        <w:tc>
          <w:tcPr>
            <w:tcW w:w="313" w:type="pct"/>
            <w:shd w:val="clear" w:color="auto" w:fill="auto"/>
            <w:vAlign w:val="center"/>
          </w:tcPr>
          <w:p w:rsidR="00F612A3" w:rsidRPr="00946964" w:rsidRDefault="00F612A3" w:rsidP="00F612A3">
            <w:pPr>
              <w:spacing w:after="0"/>
              <w:jc w:val="center"/>
              <w:rPr>
                <w:color w:val="000000"/>
                <w:sz w:val="20"/>
                <w:szCs w:val="20"/>
              </w:rPr>
            </w:pPr>
            <w:r>
              <w:rPr>
                <w:color w:val="000000"/>
                <w:sz w:val="20"/>
                <w:szCs w:val="20"/>
              </w:rPr>
              <w:t>0</w:t>
            </w:r>
          </w:p>
        </w:tc>
        <w:tc>
          <w:tcPr>
            <w:tcW w:w="313" w:type="pct"/>
            <w:shd w:val="clear" w:color="auto" w:fill="auto"/>
            <w:vAlign w:val="center"/>
          </w:tcPr>
          <w:p w:rsidR="00F612A3" w:rsidRPr="00946964" w:rsidRDefault="00F612A3" w:rsidP="00F612A3">
            <w:pPr>
              <w:spacing w:after="0"/>
              <w:jc w:val="center"/>
              <w:rPr>
                <w:color w:val="000000"/>
                <w:sz w:val="20"/>
                <w:szCs w:val="20"/>
              </w:rPr>
            </w:pPr>
            <w:r>
              <w:rPr>
                <w:color w:val="000000"/>
                <w:sz w:val="20"/>
                <w:szCs w:val="20"/>
              </w:rPr>
              <w:t>338,48</w:t>
            </w:r>
          </w:p>
        </w:tc>
        <w:tc>
          <w:tcPr>
            <w:tcW w:w="313" w:type="pct"/>
            <w:shd w:val="clear" w:color="auto" w:fill="auto"/>
            <w:vAlign w:val="center"/>
          </w:tcPr>
          <w:p w:rsidR="00F612A3" w:rsidRPr="00946964" w:rsidRDefault="00F612A3" w:rsidP="00F612A3">
            <w:pPr>
              <w:spacing w:after="0"/>
              <w:jc w:val="center"/>
              <w:rPr>
                <w:color w:val="000000"/>
                <w:sz w:val="20"/>
                <w:szCs w:val="20"/>
              </w:rPr>
            </w:pPr>
            <w:r>
              <w:rPr>
                <w:color w:val="000000"/>
                <w:sz w:val="20"/>
                <w:szCs w:val="20"/>
              </w:rPr>
              <w:t>519,28</w:t>
            </w:r>
          </w:p>
        </w:tc>
        <w:tc>
          <w:tcPr>
            <w:tcW w:w="313" w:type="pct"/>
            <w:shd w:val="clear" w:color="auto" w:fill="auto"/>
            <w:vAlign w:val="center"/>
          </w:tcPr>
          <w:p w:rsidR="00F612A3" w:rsidRPr="00946964" w:rsidRDefault="00F612A3" w:rsidP="00F612A3">
            <w:pPr>
              <w:spacing w:after="0"/>
              <w:jc w:val="center"/>
              <w:rPr>
                <w:color w:val="000000"/>
                <w:sz w:val="20"/>
                <w:szCs w:val="20"/>
              </w:rPr>
            </w:pPr>
            <w:r>
              <w:rPr>
                <w:color w:val="000000"/>
                <w:sz w:val="20"/>
                <w:szCs w:val="20"/>
              </w:rPr>
              <w:t>695,28</w:t>
            </w:r>
          </w:p>
        </w:tc>
        <w:tc>
          <w:tcPr>
            <w:tcW w:w="313" w:type="pct"/>
            <w:shd w:val="clear" w:color="auto" w:fill="auto"/>
            <w:vAlign w:val="center"/>
          </w:tcPr>
          <w:p w:rsidR="00F612A3" w:rsidRPr="00946964" w:rsidRDefault="00F612A3" w:rsidP="00F612A3">
            <w:pPr>
              <w:spacing w:after="0"/>
              <w:jc w:val="center"/>
              <w:rPr>
                <w:color w:val="000000"/>
                <w:sz w:val="20"/>
                <w:szCs w:val="20"/>
              </w:rPr>
            </w:pPr>
            <w:r>
              <w:rPr>
                <w:color w:val="000000"/>
                <w:sz w:val="20"/>
                <w:szCs w:val="20"/>
              </w:rPr>
              <w:t>1159,99</w:t>
            </w:r>
          </w:p>
        </w:tc>
        <w:tc>
          <w:tcPr>
            <w:tcW w:w="313" w:type="pct"/>
            <w:shd w:val="clear" w:color="auto" w:fill="auto"/>
            <w:vAlign w:val="center"/>
          </w:tcPr>
          <w:p w:rsidR="00F612A3" w:rsidRPr="00946964" w:rsidRDefault="00F612A3" w:rsidP="00F612A3">
            <w:pPr>
              <w:spacing w:after="0"/>
              <w:jc w:val="center"/>
              <w:rPr>
                <w:color w:val="000000"/>
                <w:sz w:val="20"/>
                <w:szCs w:val="20"/>
              </w:rPr>
            </w:pPr>
            <w:r>
              <w:rPr>
                <w:color w:val="000000"/>
                <w:sz w:val="20"/>
                <w:szCs w:val="20"/>
              </w:rPr>
              <w:t>1549,53</w:t>
            </w:r>
          </w:p>
        </w:tc>
        <w:tc>
          <w:tcPr>
            <w:tcW w:w="313" w:type="pct"/>
            <w:vAlign w:val="center"/>
          </w:tcPr>
          <w:p w:rsidR="00F612A3" w:rsidRPr="00946964" w:rsidRDefault="00F612A3" w:rsidP="00F612A3">
            <w:pPr>
              <w:spacing w:after="0"/>
              <w:jc w:val="center"/>
              <w:rPr>
                <w:color w:val="000000"/>
                <w:sz w:val="20"/>
                <w:szCs w:val="20"/>
              </w:rPr>
            </w:pPr>
            <w:r>
              <w:rPr>
                <w:color w:val="000000"/>
                <w:sz w:val="20"/>
                <w:szCs w:val="20"/>
              </w:rPr>
              <w:t>1994,17</w:t>
            </w:r>
          </w:p>
        </w:tc>
        <w:tc>
          <w:tcPr>
            <w:tcW w:w="313" w:type="pct"/>
            <w:vAlign w:val="center"/>
          </w:tcPr>
          <w:p w:rsidR="00F612A3" w:rsidRPr="00946964" w:rsidRDefault="00F612A3" w:rsidP="00F612A3">
            <w:pPr>
              <w:spacing w:after="0"/>
              <w:jc w:val="center"/>
              <w:rPr>
                <w:color w:val="000000"/>
                <w:sz w:val="20"/>
                <w:szCs w:val="20"/>
              </w:rPr>
            </w:pPr>
            <w:r>
              <w:rPr>
                <w:color w:val="000000"/>
                <w:sz w:val="20"/>
                <w:szCs w:val="20"/>
              </w:rPr>
              <w:t>2376,99</w:t>
            </w:r>
          </w:p>
        </w:tc>
        <w:tc>
          <w:tcPr>
            <w:tcW w:w="305" w:type="pct"/>
            <w:vAlign w:val="center"/>
          </w:tcPr>
          <w:p w:rsidR="00F612A3" w:rsidRPr="00946964" w:rsidRDefault="00F612A3" w:rsidP="00F612A3">
            <w:pPr>
              <w:spacing w:after="0"/>
              <w:jc w:val="center"/>
              <w:rPr>
                <w:color w:val="000000"/>
                <w:sz w:val="20"/>
                <w:szCs w:val="20"/>
              </w:rPr>
            </w:pPr>
            <w:r>
              <w:rPr>
                <w:color w:val="000000"/>
                <w:sz w:val="20"/>
                <w:szCs w:val="20"/>
              </w:rPr>
              <w:t>2564,73</w:t>
            </w:r>
          </w:p>
        </w:tc>
        <w:tc>
          <w:tcPr>
            <w:tcW w:w="301" w:type="pct"/>
            <w:vAlign w:val="center"/>
          </w:tcPr>
          <w:p w:rsidR="00F612A3" w:rsidRPr="00946964" w:rsidRDefault="00F612A3" w:rsidP="00F612A3">
            <w:pPr>
              <w:spacing w:after="0"/>
              <w:jc w:val="center"/>
              <w:rPr>
                <w:color w:val="000000"/>
                <w:sz w:val="20"/>
                <w:szCs w:val="20"/>
              </w:rPr>
            </w:pPr>
            <w:r>
              <w:rPr>
                <w:color w:val="000000"/>
                <w:sz w:val="20"/>
                <w:szCs w:val="20"/>
              </w:rPr>
              <w:t>2564,73</w:t>
            </w:r>
          </w:p>
        </w:tc>
      </w:tr>
    </w:tbl>
    <w:p w:rsidR="00ED1E20" w:rsidRPr="005A1EB4" w:rsidRDefault="00ED1E20" w:rsidP="00ED1E20">
      <w:pPr>
        <w:pStyle w:val="0"/>
        <w:ind w:firstLine="709"/>
      </w:pPr>
    </w:p>
    <w:p w:rsidR="00ED1E20" w:rsidRDefault="00ED1E20" w:rsidP="00ED1E20">
      <w:pPr>
        <w:pStyle w:val="22"/>
        <w:spacing w:before="0" w:after="0"/>
      </w:pPr>
      <w:r w:rsidRPr="00DB4834">
        <w:t xml:space="preserve">Как видно из таблицы </w:t>
      </w:r>
      <w:r>
        <w:t>4</w:t>
      </w:r>
      <w:r w:rsidR="000C1CAF">
        <w:t>6</w:t>
      </w:r>
      <w:r w:rsidRPr="00DB4834">
        <w:t xml:space="preserve">, </w:t>
      </w:r>
      <w:r>
        <w:t xml:space="preserve">рост объема принятых сточных вод </w:t>
      </w:r>
      <w:r w:rsidRPr="00DB4834">
        <w:t xml:space="preserve">в </w:t>
      </w:r>
      <w:r w:rsidR="00B22021">
        <w:t>МО «Город Всеволожск»</w:t>
      </w:r>
      <w:r>
        <w:t xml:space="preserve"> в 20</w:t>
      </w:r>
      <w:r w:rsidR="00706A88">
        <w:t>3</w:t>
      </w:r>
      <w:r w:rsidR="001509E9">
        <w:t>2</w:t>
      </w:r>
      <w:r>
        <w:t xml:space="preserve"> году </w:t>
      </w:r>
      <w:r w:rsidRPr="00DB4834">
        <w:t xml:space="preserve">составит </w:t>
      </w:r>
      <w:r w:rsidR="00F612A3">
        <w:t>53,25</w:t>
      </w:r>
      <w:r w:rsidR="001509E9">
        <w:t xml:space="preserve"> </w:t>
      </w:r>
      <w:r>
        <w:t>%</w:t>
      </w:r>
      <w:r w:rsidR="007C5FE5">
        <w:t xml:space="preserve"> </w:t>
      </w:r>
      <w:r>
        <w:t>по сравнению с показателями 20</w:t>
      </w:r>
      <w:r w:rsidR="001509E9">
        <w:t>20</w:t>
      </w:r>
      <w:r>
        <w:t xml:space="preserve"> года.</w:t>
      </w:r>
    </w:p>
    <w:p w:rsidR="00ED1E20" w:rsidRDefault="00ED1E20" w:rsidP="00ED1E20">
      <w:pPr>
        <w:pStyle w:val="22"/>
        <w:spacing w:before="0" w:after="0"/>
      </w:pPr>
    </w:p>
    <w:p w:rsidR="00ED1E20" w:rsidRDefault="00ED1E20" w:rsidP="00ED1E20">
      <w:pPr>
        <w:pStyle w:val="22"/>
        <w:spacing w:after="0"/>
      </w:pPr>
    </w:p>
    <w:p w:rsidR="00ED1E20" w:rsidRDefault="00ED1E20" w:rsidP="00ED1E20">
      <w:pPr>
        <w:pStyle w:val="22"/>
        <w:spacing w:after="0"/>
      </w:pPr>
    </w:p>
    <w:p w:rsidR="00ED1E20" w:rsidRDefault="00ED1E20" w:rsidP="00ED1E20">
      <w:pPr>
        <w:pStyle w:val="22"/>
        <w:spacing w:after="0"/>
      </w:pPr>
    </w:p>
    <w:p w:rsidR="00ED1E20" w:rsidRDefault="00ED1E20" w:rsidP="00ED1E20">
      <w:pPr>
        <w:pStyle w:val="22"/>
        <w:spacing w:after="0"/>
      </w:pPr>
    </w:p>
    <w:p w:rsidR="00ED1E20" w:rsidRDefault="00ED1E20" w:rsidP="00ED1E20">
      <w:pPr>
        <w:pStyle w:val="22"/>
        <w:spacing w:after="0"/>
      </w:pPr>
    </w:p>
    <w:p w:rsidR="00ED1E20" w:rsidRDefault="00ED1E20" w:rsidP="00ED1E20">
      <w:pPr>
        <w:pStyle w:val="22"/>
        <w:spacing w:after="0"/>
      </w:pPr>
    </w:p>
    <w:p w:rsidR="00706A88" w:rsidRDefault="00706A88" w:rsidP="00D7569E">
      <w:pPr>
        <w:pStyle w:val="2"/>
      </w:pPr>
      <w:bookmarkStart w:id="119" w:name="_Toc70889743"/>
      <w:r w:rsidRPr="00CD1DD7">
        <w:t>Прогноз объема сточных вод</w:t>
      </w:r>
      <w:bookmarkEnd w:id="119"/>
    </w:p>
    <w:p w:rsidR="001C589E" w:rsidRPr="001C589E" w:rsidRDefault="001C589E" w:rsidP="00981A35">
      <w:pPr>
        <w:pStyle w:val="afc"/>
        <w:keepNext/>
        <w:keepLines/>
        <w:numPr>
          <w:ilvl w:val="0"/>
          <w:numId w:val="30"/>
        </w:numPr>
        <w:spacing w:before="120" w:after="120" w:line="240" w:lineRule="auto"/>
        <w:outlineLvl w:val="2"/>
        <w:rPr>
          <w:rFonts w:cs="Times New Roman"/>
          <w:b/>
          <w:bCs/>
          <w:vanish/>
          <w:szCs w:val="24"/>
          <w:lang w:eastAsia="en-US"/>
        </w:rPr>
      </w:pPr>
      <w:bookmarkStart w:id="120" w:name="_Toc46484858"/>
      <w:bookmarkStart w:id="121" w:name="_Toc70889744"/>
      <w:bookmarkStart w:id="122" w:name="_Toc18940880"/>
      <w:bookmarkStart w:id="123" w:name="_Toc20315656"/>
      <w:bookmarkEnd w:id="120"/>
      <w:bookmarkEnd w:id="121"/>
    </w:p>
    <w:p w:rsidR="00706A88" w:rsidRDefault="00706A88" w:rsidP="009D5703">
      <w:pPr>
        <w:pStyle w:val="3"/>
      </w:pPr>
      <w:bookmarkStart w:id="124" w:name="_Toc70889745"/>
      <w:r w:rsidRPr="00101949">
        <w:t>Сведения о фактическом и ожидаемом поступлении сточных вод в централизованную систему водоотведения.</w:t>
      </w:r>
      <w:bookmarkEnd w:id="122"/>
      <w:bookmarkEnd w:id="123"/>
      <w:bookmarkEnd w:id="124"/>
    </w:p>
    <w:p w:rsidR="00706A88" w:rsidRPr="005A1EB4" w:rsidRDefault="00706A88" w:rsidP="00706A88">
      <w:pPr>
        <w:pStyle w:val="12"/>
        <w:spacing w:line="240" w:lineRule="auto"/>
      </w:pPr>
      <w:r w:rsidRPr="00101949">
        <w:t>На основе анализа фактических и предполагаемых перспективных объемов потребления воды, были получены следующие данные по динамике принятых сточных вод:</w:t>
      </w:r>
    </w:p>
    <w:p w:rsidR="00706A88" w:rsidRPr="00B75376" w:rsidRDefault="00706A88" w:rsidP="00706A88">
      <w:pPr>
        <w:pStyle w:val="0"/>
        <w:spacing w:before="120" w:after="120"/>
        <w:ind w:firstLine="709"/>
        <w:jc w:val="left"/>
        <w:rPr>
          <w:b/>
        </w:rPr>
      </w:pPr>
      <w:r w:rsidRPr="00B75376">
        <w:rPr>
          <w:b/>
        </w:rPr>
        <w:t xml:space="preserve">Таблица </w:t>
      </w:r>
      <w:r w:rsidR="00885BA0" w:rsidRPr="00B75376">
        <w:rPr>
          <w:b/>
        </w:rPr>
        <w:fldChar w:fldCharType="begin"/>
      </w:r>
      <w:r w:rsidRPr="00B75376">
        <w:rPr>
          <w:b/>
        </w:rPr>
        <w:instrText xml:space="preserve"> SEQ Таблица \* ARABIC </w:instrText>
      </w:r>
      <w:r w:rsidR="00885BA0" w:rsidRPr="00B75376">
        <w:rPr>
          <w:b/>
        </w:rPr>
        <w:fldChar w:fldCharType="separate"/>
      </w:r>
      <w:r w:rsidR="00BD703C">
        <w:rPr>
          <w:b/>
          <w:noProof/>
        </w:rPr>
        <w:t>69</w:t>
      </w:r>
      <w:r w:rsidR="00885BA0" w:rsidRPr="00B75376">
        <w:rPr>
          <w:b/>
        </w:rPr>
        <w:fldChar w:fldCharType="end"/>
      </w:r>
      <w:r w:rsidRPr="00B75376">
        <w:rPr>
          <w:b/>
        </w:rPr>
        <w:t xml:space="preserve"> Фактическое и ожидаемое поступление сточных вод</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499"/>
        <w:gridCol w:w="730"/>
        <w:gridCol w:w="949"/>
        <w:gridCol w:w="950"/>
        <w:gridCol w:w="947"/>
        <w:gridCol w:w="947"/>
        <w:gridCol w:w="947"/>
        <w:gridCol w:w="947"/>
        <w:gridCol w:w="947"/>
        <w:gridCol w:w="947"/>
        <w:gridCol w:w="947"/>
        <w:gridCol w:w="961"/>
        <w:gridCol w:w="950"/>
        <w:gridCol w:w="950"/>
        <w:gridCol w:w="947"/>
      </w:tblGrid>
      <w:tr w:rsidR="001509E9" w:rsidRPr="00CD1DD7" w:rsidTr="001509E9">
        <w:trPr>
          <w:jc w:val="center"/>
        </w:trPr>
        <w:tc>
          <w:tcPr>
            <w:tcW w:w="515" w:type="pct"/>
            <w:shd w:val="clear" w:color="auto" w:fill="auto"/>
            <w:vAlign w:val="center"/>
            <w:hideMark/>
          </w:tcPr>
          <w:p w:rsidR="001509E9" w:rsidRPr="00CD1DD7" w:rsidRDefault="001509E9" w:rsidP="001509E9">
            <w:pPr>
              <w:spacing w:after="0" w:line="240" w:lineRule="auto"/>
              <w:jc w:val="center"/>
              <w:rPr>
                <w:bCs/>
                <w:color w:val="000000"/>
                <w:sz w:val="20"/>
                <w:szCs w:val="20"/>
                <w:lang w:eastAsia="ru-RU"/>
              </w:rPr>
            </w:pPr>
            <w:r w:rsidRPr="00CD1DD7">
              <w:rPr>
                <w:bCs/>
                <w:color w:val="000000"/>
                <w:sz w:val="20"/>
                <w:szCs w:val="20"/>
                <w:lang w:eastAsia="ru-RU"/>
              </w:rPr>
              <w:t>Группа абонентов</w:t>
            </w:r>
          </w:p>
        </w:tc>
        <w:tc>
          <w:tcPr>
            <w:tcW w:w="251" w:type="pct"/>
            <w:shd w:val="clear" w:color="auto" w:fill="auto"/>
            <w:vAlign w:val="center"/>
            <w:hideMark/>
          </w:tcPr>
          <w:p w:rsidR="001509E9" w:rsidRPr="00CD1DD7" w:rsidRDefault="001509E9" w:rsidP="001509E9">
            <w:pPr>
              <w:spacing w:after="0" w:line="240" w:lineRule="auto"/>
              <w:jc w:val="center"/>
              <w:rPr>
                <w:bCs/>
                <w:color w:val="000000"/>
                <w:sz w:val="20"/>
                <w:szCs w:val="20"/>
                <w:lang w:eastAsia="ru-RU"/>
              </w:rPr>
            </w:pPr>
            <w:r w:rsidRPr="00CD1DD7">
              <w:rPr>
                <w:bCs/>
                <w:color w:val="000000"/>
                <w:sz w:val="20"/>
                <w:szCs w:val="20"/>
                <w:lang w:eastAsia="ru-RU"/>
              </w:rPr>
              <w:t>Ед. изм.</w:t>
            </w:r>
          </w:p>
        </w:tc>
        <w:tc>
          <w:tcPr>
            <w:tcW w:w="326" w:type="pct"/>
            <w:shd w:val="clear" w:color="auto" w:fill="auto"/>
            <w:vAlign w:val="center"/>
            <w:hideMark/>
          </w:tcPr>
          <w:p w:rsidR="001509E9" w:rsidRPr="00706A88" w:rsidRDefault="001509E9" w:rsidP="001509E9">
            <w:pPr>
              <w:spacing w:after="0"/>
              <w:jc w:val="center"/>
              <w:rPr>
                <w:color w:val="000000"/>
                <w:sz w:val="20"/>
                <w:szCs w:val="20"/>
              </w:rPr>
            </w:pPr>
            <w:r w:rsidRPr="00706A88">
              <w:rPr>
                <w:color w:val="000000"/>
                <w:sz w:val="20"/>
                <w:szCs w:val="20"/>
              </w:rPr>
              <w:t>2020</w:t>
            </w:r>
          </w:p>
        </w:tc>
        <w:tc>
          <w:tcPr>
            <w:tcW w:w="326" w:type="pct"/>
            <w:shd w:val="clear" w:color="auto" w:fill="auto"/>
            <w:vAlign w:val="center"/>
            <w:hideMark/>
          </w:tcPr>
          <w:p w:rsidR="001509E9" w:rsidRPr="00706A88" w:rsidRDefault="001509E9" w:rsidP="001509E9">
            <w:pPr>
              <w:spacing w:after="0"/>
              <w:jc w:val="center"/>
              <w:rPr>
                <w:color w:val="000000"/>
                <w:sz w:val="20"/>
                <w:szCs w:val="20"/>
              </w:rPr>
            </w:pPr>
            <w:r w:rsidRPr="00706A88">
              <w:rPr>
                <w:color w:val="000000"/>
                <w:sz w:val="20"/>
                <w:szCs w:val="20"/>
              </w:rPr>
              <w:t>2021</w:t>
            </w:r>
          </w:p>
        </w:tc>
        <w:tc>
          <w:tcPr>
            <w:tcW w:w="325" w:type="pct"/>
            <w:shd w:val="clear" w:color="auto" w:fill="auto"/>
            <w:vAlign w:val="center"/>
            <w:hideMark/>
          </w:tcPr>
          <w:p w:rsidR="001509E9" w:rsidRPr="00706A88" w:rsidRDefault="001509E9" w:rsidP="001509E9">
            <w:pPr>
              <w:spacing w:after="0"/>
              <w:jc w:val="center"/>
              <w:rPr>
                <w:color w:val="000000"/>
                <w:sz w:val="20"/>
                <w:szCs w:val="20"/>
              </w:rPr>
            </w:pPr>
            <w:r w:rsidRPr="00706A88">
              <w:rPr>
                <w:color w:val="000000"/>
                <w:sz w:val="20"/>
                <w:szCs w:val="20"/>
              </w:rPr>
              <w:t>2022</w:t>
            </w:r>
          </w:p>
        </w:tc>
        <w:tc>
          <w:tcPr>
            <w:tcW w:w="325" w:type="pct"/>
            <w:shd w:val="clear" w:color="auto" w:fill="auto"/>
            <w:vAlign w:val="center"/>
            <w:hideMark/>
          </w:tcPr>
          <w:p w:rsidR="001509E9" w:rsidRPr="00706A88" w:rsidRDefault="001509E9" w:rsidP="001509E9">
            <w:pPr>
              <w:spacing w:after="0"/>
              <w:jc w:val="center"/>
              <w:rPr>
                <w:color w:val="000000"/>
                <w:sz w:val="20"/>
                <w:szCs w:val="20"/>
              </w:rPr>
            </w:pPr>
            <w:r w:rsidRPr="00706A88">
              <w:rPr>
                <w:color w:val="000000"/>
                <w:sz w:val="20"/>
                <w:szCs w:val="20"/>
              </w:rPr>
              <w:t>2023</w:t>
            </w:r>
          </w:p>
        </w:tc>
        <w:tc>
          <w:tcPr>
            <w:tcW w:w="325" w:type="pct"/>
            <w:shd w:val="clear" w:color="auto" w:fill="auto"/>
            <w:vAlign w:val="center"/>
            <w:hideMark/>
          </w:tcPr>
          <w:p w:rsidR="001509E9" w:rsidRPr="00706A88" w:rsidRDefault="001509E9" w:rsidP="001509E9">
            <w:pPr>
              <w:spacing w:after="0"/>
              <w:jc w:val="center"/>
              <w:rPr>
                <w:color w:val="000000"/>
                <w:sz w:val="20"/>
                <w:szCs w:val="20"/>
              </w:rPr>
            </w:pPr>
            <w:r w:rsidRPr="00706A88">
              <w:rPr>
                <w:color w:val="000000"/>
                <w:sz w:val="20"/>
                <w:szCs w:val="20"/>
              </w:rPr>
              <w:t>2024</w:t>
            </w:r>
          </w:p>
        </w:tc>
        <w:tc>
          <w:tcPr>
            <w:tcW w:w="325" w:type="pct"/>
            <w:shd w:val="clear" w:color="auto" w:fill="auto"/>
            <w:vAlign w:val="center"/>
            <w:hideMark/>
          </w:tcPr>
          <w:p w:rsidR="001509E9" w:rsidRPr="00706A88" w:rsidRDefault="001509E9" w:rsidP="001509E9">
            <w:pPr>
              <w:spacing w:after="0"/>
              <w:jc w:val="center"/>
              <w:rPr>
                <w:color w:val="000000"/>
                <w:sz w:val="20"/>
                <w:szCs w:val="20"/>
              </w:rPr>
            </w:pPr>
            <w:r w:rsidRPr="00706A88">
              <w:rPr>
                <w:color w:val="000000"/>
                <w:sz w:val="20"/>
                <w:szCs w:val="20"/>
              </w:rPr>
              <w:t>2025</w:t>
            </w:r>
          </w:p>
        </w:tc>
        <w:tc>
          <w:tcPr>
            <w:tcW w:w="325" w:type="pct"/>
            <w:shd w:val="clear" w:color="auto" w:fill="auto"/>
            <w:vAlign w:val="center"/>
            <w:hideMark/>
          </w:tcPr>
          <w:p w:rsidR="001509E9" w:rsidRPr="00706A88" w:rsidRDefault="001509E9" w:rsidP="001509E9">
            <w:pPr>
              <w:spacing w:after="0"/>
              <w:jc w:val="center"/>
              <w:rPr>
                <w:color w:val="000000"/>
                <w:sz w:val="20"/>
                <w:szCs w:val="20"/>
              </w:rPr>
            </w:pPr>
            <w:r w:rsidRPr="00706A88">
              <w:rPr>
                <w:color w:val="000000"/>
                <w:sz w:val="20"/>
                <w:szCs w:val="20"/>
              </w:rPr>
              <w:t>2026</w:t>
            </w:r>
          </w:p>
        </w:tc>
        <w:tc>
          <w:tcPr>
            <w:tcW w:w="325" w:type="pct"/>
            <w:shd w:val="clear" w:color="auto" w:fill="auto"/>
            <w:vAlign w:val="center"/>
            <w:hideMark/>
          </w:tcPr>
          <w:p w:rsidR="001509E9" w:rsidRPr="00706A88" w:rsidRDefault="001509E9" w:rsidP="001509E9">
            <w:pPr>
              <w:spacing w:after="0"/>
              <w:jc w:val="center"/>
              <w:rPr>
                <w:color w:val="000000"/>
                <w:sz w:val="20"/>
                <w:szCs w:val="20"/>
              </w:rPr>
            </w:pPr>
            <w:r w:rsidRPr="00706A88">
              <w:rPr>
                <w:color w:val="000000"/>
                <w:sz w:val="20"/>
                <w:szCs w:val="20"/>
              </w:rPr>
              <w:t>2027</w:t>
            </w:r>
          </w:p>
        </w:tc>
        <w:tc>
          <w:tcPr>
            <w:tcW w:w="325" w:type="pct"/>
            <w:shd w:val="clear" w:color="auto" w:fill="auto"/>
            <w:vAlign w:val="center"/>
            <w:hideMark/>
          </w:tcPr>
          <w:p w:rsidR="001509E9" w:rsidRPr="00706A88" w:rsidRDefault="001509E9" w:rsidP="001509E9">
            <w:pPr>
              <w:spacing w:after="0"/>
              <w:jc w:val="center"/>
              <w:rPr>
                <w:color w:val="000000"/>
                <w:sz w:val="20"/>
                <w:szCs w:val="20"/>
              </w:rPr>
            </w:pPr>
            <w:r w:rsidRPr="00706A88">
              <w:rPr>
                <w:color w:val="000000"/>
                <w:sz w:val="20"/>
                <w:szCs w:val="20"/>
              </w:rPr>
              <w:t>2028</w:t>
            </w:r>
          </w:p>
        </w:tc>
        <w:tc>
          <w:tcPr>
            <w:tcW w:w="330" w:type="pct"/>
            <w:shd w:val="clear" w:color="auto" w:fill="auto"/>
            <w:vAlign w:val="center"/>
            <w:hideMark/>
          </w:tcPr>
          <w:p w:rsidR="001509E9" w:rsidRPr="00706A88" w:rsidRDefault="001509E9" w:rsidP="001509E9">
            <w:pPr>
              <w:spacing w:after="0"/>
              <w:jc w:val="center"/>
              <w:rPr>
                <w:color w:val="000000"/>
                <w:sz w:val="20"/>
                <w:szCs w:val="20"/>
              </w:rPr>
            </w:pPr>
            <w:r>
              <w:rPr>
                <w:color w:val="000000"/>
                <w:sz w:val="20"/>
                <w:szCs w:val="20"/>
              </w:rPr>
              <w:t>2029</w:t>
            </w:r>
          </w:p>
        </w:tc>
        <w:tc>
          <w:tcPr>
            <w:tcW w:w="326" w:type="pct"/>
            <w:vAlign w:val="center"/>
          </w:tcPr>
          <w:p w:rsidR="001509E9" w:rsidRPr="00706A88" w:rsidRDefault="001509E9" w:rsidP="001509E9">
            <w:pPr>
              <w:spacing w:after="0"/>
              <w:jc w:val="center"/>
              <w:rPr>
                <w:color w:val="000000"/>
                <w:sz w:val="20"/>
                <w:szCs w:val="20"/>
              </w:rPr>
            </w:pPr>
            <w:r>
              <w:rPr>
                <w:color w:val="000000"/>
                <w:sz w:val="20"/>
                <w:szCs w:val="20"/>
              </w:rPr>
              <w:t>2030</w:t>
            </w:r>
          </w:p>
        </w:tc>
        <w:tc>
          <w:tcPr>
            <w:tcW w:w="326" w:type="pct"/>
            <w:vAlign w:val="center"/>
          </w:tcPr>
          <w:p w:rsidR="001509E9" w:rsidRPr="00706A88" w:rsidRDefault="001509E9" w:rsidP="001509E9">
            <w:pPr>
              <w:spacing w:after="0"/>
              <w:jc w:val="center"/>
              <w:rPr>
                <w:color w:val="000000"/>
                <w:sz w:val="20"/>
                <w:szCs w:val="20"/>
              </w:rPr>
            </w:pPr>
            <w:r>
              <w:rPr>
                <w:color w:val="000000"/>
                <w:sz w:val="20"/>
                <w:szCs w:val="20"/>
              </w:rPr>
              <w:t>2031</w:t>
            </w:r>
          </w:p>
        </w:tc>
        <w:tc>
          <w:tcPr>
            <w:tcW w:w="325" w:type="pct"/>
            <w:vAlign w:val="center"/>
          </w:tcPr>
          <w:p w:rsidR="001509E9" w:rsidRPr="00706A88" w:rsidRDefault="001509E9" w:rsidP="001509E9">
            <w:pPr>
              <w:spacing w:after="0"/>
              <w:jc w:val="center"/>
              <w:rPr>
                <w:color w:val="000000"/>
                <w:sz w:val="20"/>
                <w:szCs w:val="20"/>
              </w:rPr>
            </w:pPr>
            <w:r>
              <w:rPr>
                <w:color w:val="000000"/>
                <w:sz w:val="20"/>
                <w:szCs w:val="20"/>
              </w:rPr>
              <w:t>2032</w:t>
            </w:r>
          </w:p>
        </w:tc>
      </w:tr>
      <w:tr w:rsidR="00706A88" w:rsidRPr="00CD1DD7" w:rsidTr="00706A88">
        <w:trPr>
          <w:jc w:val="center"/>
        </w:trPr>
        <w:tc>
          <w:tcPr>
            <w:tcW w:w="5000" w:type="pct"/>
            <w:gridSpan w:val="15"/>
            <w:shd w:val="clear" w:color="auto" w:fill="auto"/>
            <w:vAlign w:val="center"/>
            <w:hideMark/>
          </w:tcPr>
          <w:p w:rsidR="00706A88" w:rsidRPr="00CD1DD7" w:rsidRDefault="00B22021" w:rsidP="00706A88">
            <w:pPr>
              <w:spacing w:after="0" w:line="240" w:lineRule="auto"/>
              <w:jc w:val="center"/>
              <w:rPr>
                <w:color w:val="000000"/>
                <w:sz w:val="20"/>
                <w:szCs w:val="20"/>
                <w:lang w:eastAsia="ru-RU"/>
              </w:rPr>
            </w:pPr>
            <w:r>
              <w:rPr>
                <w:color w:val="000000"/>
                <w:sz w:val="20"/>
                <w:szCs w:val="20"/>
                <w:lang w:eastAsia="ru-RU"/>
              </w:rPr>
              <w:t>МО «Город Всеволожск»</w:t>
            </w:r>
          </w:p>
        </w:tc>
      </w:tr>
      <w:tr w:rsidR="00F612A3" w:rsidRPr="00CD1DD7" w:rsidTr="00F612A3">
        <w:trPr>
          <w:jc w:val="center"/>
        </w:trPr>
        <w:tc>
          <w:tcPr>
            <w:tcW w:w="515" w:type="pct"/>
            <w:shd w:val="clear" w:color="auto" w:fill="auto"/>
            <w:vAlign w:val="center"/>
            <w:hideMark/>
          </w:tcPr>
          <w:p w:rsidR="00F612A3" w:rsidRPr="00CD1DD7" w:rsidRDefault="00F612A3" w:rsidP="00F612A3">
            <w:pPr>
              <w:spacing w:after="0" w:line="240" w:lineRule="auto"/>
              <w:jc w:val="center"/>
              <w:rPr>
                <w:color w:val="000000"/>
                <w:sz w:val="20"/>
                <w:szCs w:val="20"/>
                <w:lang w:eastAsia="ru-RU"/>
              </w:rPr>
            </w:pPr>
            <w:r w:rsidRPr="00CD1DD7">
              <w:rPr>
                <w:color w:val="000000"/>
                <w:sz w:val="20"/>
                <w:szCs w:val="20"/>
                <w:lang w:eastAsia="ru-RU"/>
              </w:rPr>
              <w:t>Объем принятых стоков,  в т.ч.:</w:t>
            </w:r>
          </w:p>
        </w:tc>
        <w:tc>
          <w:tcPr>
            <w:tcW w:w="251" w:type="pct"/>
            <w:vMerge w:val="restart"/>
            <w:shd w:val="clear" w:color="auto" w:fill="auto"/>
            <w:vAlign w:val="center"/>
            <w:hideMark/>
          </w:tcPr>
          <w:p w:rsidR="00F612A3" w:rsidRPr="00CD1DD7" w:rsidRDefault="00F612A3" w:rsidP="00F612A3">
            <w:pPr>
              <w:spacing w:after="0" w:line="240" w:lineRule="auto"/>
              <w:jc w:val="center"/>
              <w:rPr>
                <w:color w:val="000000"/>
                <w:sz w:val="20"/>
                <w:szCs w:val="20"/>
                <w:lang w:eastAsia="ru-RU"/>
              </w:rPr>
            </w:pPr>
            <w:r w:rsidRPr="00CD1DD7">
              <w:rPr>
                <w:color w:val="000000"/>
                <w:sz w:val="20"/>
                <w:szCs w:val="20"/>
                <w:lang w:eastAsia="ru-RU"/>
              </w:rPr>
              <w:t>тыс. м</w:t>
            </w:r>
            <w:r w:rsidRPr="001509E9">
              <w:rPr>
                <w:color w:val="000000"/>
                <w:sz w:val="20"/>
                <w:szCs w:val="20"/>
                <w:vertAlign w:val="superscript"/>
                <w:lang w:eastAsia="ru-RU"/>
              </w:rPr>
              <w:t>3</w:t>
            </w:r>
          </w:p>
        </w:tc>
        <w:tc>
          <w:tcPr>
            <w:tcW w:w="326"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lang w:eastAsia="ru-RU"/>
              </w:rPr>
              <w:t>4838,80</w:t>
            </w:r>
          </w:p>
        </w:tc>
        <w:tc>
          <w:tcPr>
            <w:tcW w:w="326"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4839,81</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4840,82</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4841,83</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5181,32</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5363,13</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5540,14</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6005,86</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6396,41</w:t>
            </w:r>
          </w:p>
        </w:tc>
        <w:tc>
          <w:tcPr>
            <w:tcW w:w="330"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6842,06</w:t>
            </w:r>
          </w:p>
        </w:tc>
        <w:tc>
          <w:tcPr>
            <w:tcW w:w="326" w:type="pct"/>
            <w:vAlign w:val="center"/>
          </w:tcPr>
          <w:p w:rsidR="00F612A3" w:rsidRPr="00F612A3" w:rsidRDefault="00F612A3" w:rsidP="00F612A3">
            <w:pPr>
              <w:spacing w:after="0"/>
              <w:jc w:val="center"/>
              <w:rPr>
                <w:color w:val="000000"/>
                <w:sz w:val="20"/>
                <w:szCs w:val="20"/>
              </w:rPr>
            </w:pPr>
            <w:r w:rsidRPr="00F612A3">
              <w:rPr>
                <w:color w:val="000000"/>
                <w:sz w:val="20"/>
                <w:szCs w:val="20"/>
              </w:rPr>
              <w:t>7225,89</w:t>
            </w:r>
          </w:p>
        </w:tc>
        <w:tc>
          <w:tcPr>
            <w:tcW w:w="326" w:type="pct"/>
            <w:vAlign w:val="center"/>
          </w:tcPr>
          <w:p w:rsidR="00F612A3" w:rsidRPr="00F612A3" w:rsidRDefault="00F612A3" w:rsidP="00F612A3">
            <w:pPr>
              <w:spacing w:after="0"/>
              <w:jc w:val="center"/>
              <w:rPr>
                <w:color w:val="000000"/>
                <w:sz w:val="20"/>
                <w:szCs w:val="20"/>
              </w:rPr>
            </w:pPr>
            <w:r w:rsidRPr="00F612A3">
              <w:rPr>
                <w:color w:val="000000"/>
                <w:sz w:val="20"/>
                <w:szCs w:val="20"/>
              </w:rPr>
              <w:t>7414,64</w:t>
            </w:r>
          </w:p>
        </w:tc>
        <w:tc>
          <w:tcPr>
            <w:tcW w:w="325" w:type="pct"/>
            <w:vAlign w:val="center"/>
          </w:tcPr>
          <w:p w:rsidR="00F612A3" w:rsidRPr="00F612A3" w:rsidRDefault="00F612A3" w:rsidP="00F612A3">
            <w:pPr>
              <w:spacing w:after="0"/>
              <w:jc w:val="center"/>
              <w:rPr>
                <w:color w:val="000000"/>
                <w:sz w:val="20"/>
                <w:szCs w:val="20"/>
              </w:rPr>
            </w:pPr>
            <w:r w:rsidRPr="00F612A3">
              <w:rPr>
                <w:color w:val="000000"/>
                <w:sz w:val="20"/>
                <w:szCs w:val="20"/>
              </w:rPr>
              <w:t>7415,65</w:t>
            </w:r>
          </w:p>
        </w:tc>
      </w:tr>
      <w:tr w:rsidR="00F612A3" w:rsidRPr="00CD1DD7" w:rsidTr="00F612A3">
        <w:trPr>
          <w:jc w:val="center"/>
        </w:trPr>
        <w:tc>
          <w:tcPr>
            <w:tcW w:w="515" w:type="pct"/>
            <w:shd w:val="clear" w:color="auto" w:fill="auto"/>
            <w:vAlign w:val="center"/>
            <w:hideMark/>
          </w:tcPr>
          <w:p w:rsidR="00F612A3" w:rsidRPr="00CD1DD7" w:rsidRDefault="00F612A3" w:rsidP="00F612A3">
            <w:pPr>
              <w:spacing w:after="0" w:line="240" w:lineRule="auto"/>
              <w:jc w:val="center"/>
              <w:rPr>
                <w:color w:val="000000"/>
                <w:sz w:val="20"/>
                <w:szCs w:val="20"/>
                <w:lang w:eastAsia="ru-RU"/>
              </w:rPr>
            </w:pPr>
            <w:r w:rsidRPr="00CD1DD7">
              <w:rPr>
                <w:color w:val="000000"/>
                <w:sz w:val="20"/>
                <w:szCs w:val="20"/>
                <w:lang w:eastAsia="ru-RU"/>
              </w:rPr>
              <w:t>от населения</w:t>
            </w:r>
          </w:p>
        </w:tc>
        <w:tc>
          <w:tcPr>
            <w:tcW w:w="251" w:type="pct"/>
            <w:vMerge/>
            <w:shd w:val="clear" w:color="auto" w:fill="auto"/>
            <w:vAlign w:val="center"/>
            <w:hideMark/>
          </w:tcPr>
          <w:p w:rsidR="00F612A3" w:rsidRPr="00CD1DD7" w:rsidRDefault="00F612A3" w:rsidP="00F612A3">
            <w:pPr>
              <w:spacing w:after="0" w:line="240" w:lineRule="auto"/>
              <w:jc w:val="center"/>
              <w:rPr>
                <w:color w:val="000000"/>
                <w:sz w:val="20"/>
                <w:szCs w:val="20"/>
                <w:lang w:eastAsia="ru-RU"/>
              </w:rPr>
            </w:pPr>
          </w:p>
        </w:tc>
        <w:tc>
          <w:tcPr>
            <w:tcW w:w="326"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3390,20</w:t>
            </w:r>
          </w:p>
        </w:tc>
        <w:tc>
          <w:tcPr>
            <w:tcW w:w="326"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3391,21</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3392,22</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3393,23</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3394,24</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3395,25</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3396,26</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3397,27</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3398,28</w:t>
            </w:r>
          </w:p>
        </w:tc>
        <w:tc>
          <w:tcPr>
            <w:tcW w:w="330"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3399,29</w:t>
            </w:r>
          </w:p>
        </w:tc>
        <w:tc>
          <w:tcPr>
            <w:tcW w:w="326" w:type="pct"/>
            <w:vAlign w:val="center"/>
          </w:tcPr>
          <w:p w:rsidR="00F612A3" w:rsidRPr="00F612A3" w:rsidRDefault="00F612A3" w:rsidP="00F612A3">
            <w:pPr>
              <w:spacing w:after="0"/>
              <w:jc w:val="center"/>
              <w:rPr>
                <w:color w:val="000000"/>
                <w:sz w:val="20"/>
                <w:szCs w:val="20"/>
              </w:rPr>
            </w:pPr>
            <w:r w:rsidRPr="00F612A3">
              <w:rPr>
                <w:color w:val="000000"/>
                <w:sz w:val="20"/>
                <w:szCs w:val="20"/>
              </w:rPr>
              <w:t>3400,30</w:t>
            </w:r>
          </w:p>
        </w:tc>
        <w:tc>
          <w:tcPr>
            <w:tcW w:w="326" w:type="pct"/>
            <w:vAlign w:val="center"/>
          </w:tcPr>
          <w:p w:rsidR="00F612A3" w:rsidRPr="00F612A3" w:rsidRDefault="00F612A3" w:rsidP="00F612A3">
            <w:pPr>
              <w:spacing w:after="0" w:line="240" w:lineRule="auto"/>
              <w:jc w:val="center"/>
              <w:rPr>
                <w:color w:val="000000"/>
                <w:sz w:val="20"/>
                <w:szCs w:val="20"/>
              </w:rPr>
            </w:pPr>
            <w:r w:rsidRPr="00F612A3">
              <w:rPr>
                <w:color w:val="000000"/>
                <w:sz w:val="20"/>
                <w:szCs w:val="20"/>
              </w:rPr>
              <w:t>34401,31</w:t>
            </w:r>
          </w:p>
        </w:tc>
        <w:tc>
          <w:tcPr>
            <w:tcW w:w="325" w:type="pct"/>
            <w:vAlign w:val="center"/>
          </w:tcPr>
          <w:p w:rsidR="00F612A3" w:rsidRPr="00F612A3" w:rsidRDefault="00F612A3" w:rsidP="00F612A3">
            <w:pPr>
              <w:spacing w:after="0"/>
              <w:jc w:val="center"/>
              <w:rPr>
                <w:color w:val="000000"/>
                <w:sz w:val="20"/>
                <w:szCs w:val="20"/>
              </w:rPr>
            </w:pPr>
            <w:r w:rsidRPr="00F612A3">
              <w:rPr>
                <w:color w:val="000000"/>
                <w:sz w:val="20"/>
                <w:szCs w:val="20"/>
              </w:rPr>
              <w:t>34402,32</w:t>
            </w:r>
          </w:p>
        </w:tc>
      </w:tr>
      <w:tr w:rsidR="00F612A3" w:rsidRPr="00CD1DD7" w:rsidTr="00F612A3">
        <w:trPr>
          <w:jc w:val="center"/>
        </w:trPr>
        <w:tc>
          <w:tcPr>
            <w:tcW w:w="515" w:type="pct"/>
            <w:shd w:val="clear" w:color="auto" w:fill="auto"/>
            <w:vAlign w:val="center"/>
            <w:hideMark/>
          </w:tcPr>
          <w:p w:rsidR="00F612A3" w:rsidRPr="00CD1DD7" w:rsidRDefault="00F612A3" w:rsidP="00F612A3">
            <w:pPr>
              <w:spacing w:after="0" w:line="240" w:lineRule="auto"/>
              <w:jc w:val="center"/>
              <w:rPr>
                <w:color w:val="000000"/>
                <w:sz w:val="20"/>
                <w:szCs w:val="20"/>
                <w:lang w:eastAsia="ru-RU"/>
              </w:rPr>
            </w:pPr>
            <w:r w:rsidRPr="00CD1DD7">
              <w:rPr>
                <w:color w:val="000000"/>
                <w:sz w:val="20"/>
                <w:szCs w:val="20"/>
                <w:lang w:eastAsia="ru-RU"/>
              </w:rPr>
              <w:t>от бюджето-финансируемых организаций</w:t>
            </w:r>
          </w:p>
        </w:tc>
        <w:tc>
          <w:tcPr>
            <w:tcW w:w="251" w:type="pct"/>
            <w:vMerge/>
            <w:shd w:val="clear" w:color="auto" w:fill="auto"/>
            <w:vAlign w:val="center"/>
            <w:hideMark/>
          </w:tcPr>
          <w:p w:rsidR="00F612A3" w:rsidRPr="00CD1DD7" w:rsidRDefault="00F612A3" w:rsidP="00F612A3">
            <w:pPr>
              <w:spacing w:after="0" w:line="240" w:lineRule="auto"/>
              <w:jc w:val="center"/>
              <w:rPr>
                <w:color w:val="000000"/>
                <w:sz w:val="20"/>
                <w:szCs w:val="20"/>
                <w:lang w:eastAsia="ru-RU"/>
              </w:rPr>
            </w:pPr>
          </w:p>
        </w:tc>
        <w:tc>
          <w:tcPr>
            <w:tcW w:w="326"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175</w:t>
            </w:r>
          </w:p>
        </w:tc>
        <w:tc>
          <w:tcPr>
            <w:tcW w:w="326"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176,01</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177,02</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178,03</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179,04</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180,05</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181,06</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182,07</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183,08</w:t>
            </w:r>
          </w:p>
        </w:tc>
        <w:tc>
          <w:tcPr>
            <w:tcW w:w="330"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183,09</w:t>
            </w:r>
          </w:p>
        </w:tc>
        <w:tc>
          <w:tcPr>
            <w:tcW w:w="326" w:type="pct"/>
            <w:vAlign w:val="center"/>
          </w:tcPr>
          <w:p w:rsidR="00F612A3" w:rsidRPr="00F612A3" w:rsidRDefault="00F612A3" w:rsidP="00F612A3">
            <w:pPr>
              <w:spacing w:after="0"/>
              <w:jc w:val="center"/>
              <w:rPr>
                <w:color w:val="000000"/>
                <w:sz w:val="20"/>
                <w:szCs w:val="20"/>
              </w:rPr>
            </w:pPr>
            <w:r w:rsidRPr="00F612A3">
              <w:rPr>
                <w:color w:val="000000"/>
                <w:sz w:val="20"/>
                <w:szCs w:val="20"/>
              </w:rPr>
              <w:t>184,10</w:t>
            </w:r>
          </w:p>
        </w:tc>
        <w:tc>
          <w:tcPr>
            <w:tcW w:w="326" w:type="pct"/>
            <w:vAlign w:val="center"/>
          </w:tcPr>
          <w:p w:rsidR="00F612A3" w:rsidRPr="00F612A3" w:rsidRDefault="00F612A3" w:rsidP="00F612A3">
            <w:pPr>
              <w:spacing w:after="0"/>
              <w:jc w:val="center"/>
              <w:rPr>
                <w:sz w:val="20"/>
                <w:szCs w:val="20"/>
              </w:rPr>
            </w:pPr>
            <w:r w:rsidRPr="00F612A3">
              <w:rPr>
                <w:sz w:val="20"/>
                <w:szCs w:val="20"/>
              </w:rPr>
              <w:t>185,11</w:t>
            </w:r>
          </w:p>
        </w:tc>
        <w:tc>
          <w:tcPr>
            <w:tcW w:w="325" w:type="pct"/>
            <w:vAlign w:val="center"/>
          </w:tcPr>
          <w:p w:rsidR="00F612A3" w:rsidRPr="00F612A3" w:rsidRDefault="00F612A3" w:rsidP="00F612A3">
            <w:pPr>
              <w:spacing w:after="0"/>
              <w:jc w:val="center"/>
              <w:rPr>
                <w:sz w:val="20"/>
                <w:szCs w:val="20"/>
              </w:rPr>
            </w:pPr>
            <w:r w:rsidRPr="00F612A3">
              <w:rPr>
                <w:sz w:val="20"/>
                <w:szCs w:val="20"/>
              </w:rPr>
              <w:t>185,12</w:t>
            </w:r>
          </w:p>
        </w:tc>
      </w:tr>
      <w:tr w:rsidR="00F612A3" w:rsidRPr="00CD1DD7" w:rsidTr="00F612A3">
        <w:trPr>
          <w:jc w:val="center"/>
        </w:trPr>
        <w:tc>
          <w:tcPr>
            <w:tcW w:w="515" w:type="pct"/>
            <w:shd w:val="clear" w:color="auto" w:fill="auto"/>
            <w:vAlign w:val="center"/>
            <w:hideMark/>
          </w:tcPr>
          <w:p w:rsidR="00F612A3" w:rsidRPr="00CD1DD7" w:rsidRDefault="00F612A3" w:rsidP="00F612A3">
            <w:pPr>
              <w:spacing w:after="0" w:line="240" w:lineRule="auto"/>
              <w:jc w:val="center"/>
              <w:rPr>
                <w:color w:val="000000"/>
                <w:sz w:val="20"/>
                <w:szCs w:val="20"/>
                <w:lang w:eastAsia="ru-RU"/>
              </w:rPr>
            </w:pPr>
            <w:r w:rsidRPr="00CD1DD7">
              <w:rPr>
                <w:color w:val="000000"/>
                <w:sz w:val="20"/>
                <w:szCs w:val="20"/>
                <w:lang w:eastAsia="ru-RU"/>
              </w:rPr>
              <w:t>от прочих потребителей</w:t>
            </w:r>
          </w:p>
        </w:tc>
        <w:tc>
          <w:tcPr>
            <w:tcW w:w="251" w:type="pct"/>
            <w:vMerge/>
            <w:shd w:val="clear" w:color="auto" w:fill="auto"/>
            <w:vAlign w:val="center"/>
            <w:hideMark/>
          </w:tcPr>
          <w:p w:rsidR="00F612A3" w:rsidRPr="00CD1DD7" w:rsidRDefault="00F612A3" w:rsidP="00F612A3">
            <w:pPr>
              <w:spacing w:after="0" w:line="240" w:lineRule="auto"/>
              <w:jc w:val="center"/>
              <w:rPr>
                <w:color w:val="000000"/>
                <w:sz w:val="20"/>
                <w:szCs w:val="20"/>
                <w:lang w:eastAsia="ru-RU"/>
              </w:rPr>
            </w:pPr>
          </w:p>
        </w:tc>
        <w:tc>
          <w:tcPr>
            <w:tcW w:w="326"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795,40</w:t>
            </w:r>
          </w:p>
        </w:tc>
        <w:tc>
          <w:tcPr>
            <w:tcW w:w="326"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796,41</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797,42</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798,43</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799,44</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800,45</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801,46</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802,47</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803,48</w:t>
            </w:r>
          </w:p>
        </w:tc>
        <w:tc>
          <w:tcPr>
            <w:tcW w:w="330"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804,49</w:t>
            </w:r>
          </w:p>
        </w:tc>
        <w:tc>
          <w:tcPr>
            <w:tcW w:w="326" w:type="pct"/>
            <w:vAlign w:val="center"/>
          </w:tcPr>
          <w:p w:rsidR="00F612A3" w:rsidRPr="00F612A3" w:rsidRDefault="00F612A3" w:rsidP="00F612A3">
            <w:pPr>
              <w:spacing w:after="0"/>
              <w:jc w:val="center"/>
              <w:rPr>
                <w:color w:val="000000"/>
                <w:sz w:val="20"/>
                <w:szCs w:val="20"/>
              </w:rPr>
            </w:pPr>
            <w:r w:rsidRPr="00F612A3">
              <w:rPr>
                <w:color w:val="000000"/>
                <w:sz w:val="20"/>
                <w:szCs w:val="20"/>
              </w:rPr>
              <w:t>805,50</w:t>
            </w:r>
          </w:p>
        </w:tc>
        <w:tc>
          <w:tcPr>
            <w:tcW w:w="326" w:type="pct"/>
            <w:vAlign w:val="center"/>
          </w:tcPr>
          <w:p w:rsidR="00F612A3" w:rsidRPr="00F612A3" w:rsidRDefault="00F612A3" w:rsidP="00F612A3">
            <w:pPr>
              <w:spacing w:after="0"/>
              <w:jc w:val="center"/>
              <w:rPr>
                <w:sz w:val="20"/>
                <w:szCs w:val="20"/>
              </w:rPr>
            </w:pPr>
            <w:r w:rsidRPr="00F612A3">
              <w:rPr>
                <w:sz w:val="20"/>
                <w:szCs w:val="20"/>
              </w:rPr>
              <w:t>806,51</w:t>
            </w:r>
          </w:p>
        </w:tc>
        <w:tc>
          <w:tcPr>
            <w:tcW w:w="325" w:type="pct"/>
            <w:vAlign w:val="center"/>
          </w:tcPr>
          <w:p w:rsidR="00F612A3" w:rsidRPr="00F612A3" w:rsidRDefault="00F612A3" w:rsidP="00F612A3">
            <w:pPr>
              <w:spacing w:after="0"/>
              <w:jc w:val="center"/>
              <w:rPr>
                <w:sz w:val="20"/>
                <w:szCs w:val="20"/>
              </w:rPr>
            </w:pPr>
            <w:r w:rsidRPr="00F612A3">
              <w:rPr>
                <w:sz w:val="20"/>
                <w:szCs w:val="20"/>
              </w:rPr>
              <w:t>807,52</w:t>
            </w:r>
          </w:p>
        </w:tc>
      </w:tr>
    </w:tbl>
    <w:p w:rsidR="00706A88" w:rsidRPr="005A1EB4" w:rsidRDefault="00706A88" w:rsidP="00706A88">
      <w:pPr>
        <w:pStyle w:val="0"/>
        <w:ind w:firstLine="709"/>
      </w:pPr>
    </w:p>
    <w:p w:rsidR="006C6BED" w:rsidRDefault="00706A88" w:rsidP="006C6BED">
      <w:pPr>
        <w:pStyle w:val="12"/>
        <w:spacing w:after="240" w:line="240" w:lineRule="auto"/>
      </w:pPr>
      <w:r>
        <w:t>На основе</w:t>
      </w:r>
      <w:r w:rsidRPr="00101949">
        <w:t xml:space="preserve"> полученных результатов</w:t>
      </w:r>
      <w:r>
        <w:t>,</w:t>
      </w:r>
      <w:r w:rsidRPr="00101949">
        <w:t xml:space="preserve"> указанных в таблице </w:t>
      </w:r>
      <w:r w:rsidR="00641354">
        <w:t>6</w:t>
      </w:r>
      <w:r w:rsidR="00652536">
        <w:t>9</w:t>
      </w:r>
      <w:r w:rsidRPr="00101949">
        <w:t>, видна тенденция изменения перспективных объёмов сточных вод. С 20</w:t>
      </w:r>
      <w:r>
        <w:t>20</w:t>
      </w:r>
      <w:r w:rsidRPr="00101949">
        <w:t xml:space="preserve"> года по 20</w:t>
      </w:r>
      <w:r>
        <w:t>3</w:t>
      </w:r>
      <w:r w:rsidR="00801A23">
        <w:t>2</w:t>
      </w:r>
      <w:r w:rsidRPr="00101949">
        <w:t xml:space="preserve"> год будет наблюдаться увеличение отведённых стоков в связи с изменением численности населения и вводом предполагаемых объектов нового строительства согласно предполагаемому варианту развития.</w:t>
      </w:r>
    </w:p>
    <w:p w:rsidR="006C6BED" w:rsidRDefault="006C6BED" w:rsidP="006C6BED">
      <w:pPr>
        <w:pStyle w:val="12"/>
        <w:spacing w:after="240" w:line="240" w:lineRule="auto"/>
        <w:sectPr w:rsidR="006C6BED" w:rsidSect="006D644E">
          <w:pgSz w:w="16839" w:h="11907" w:orient="landscape" w:code="9"/>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6C6BED" w:rsidRPr="005A1EB4" w:rsidRDefault="006C6BED" w:rsidP="006C6BED">
      <w:pPr>
        <w:pStyle w:val="12"/>
        <w:spacing w:after="240" w:line="240" w:lineRule="auto"/>
      </w:pPr>
    </w:p>
    <w:p w:rsidR="00706A88" w:rsidRDefault="00706A88" w:rsidP="006C6BED">
      <w:pPr>
        <w:keepNext/>
        <w:jc w:val="center"/>
      </w:pPr>
      <w:r>
        <w:rPr>
          <w:noProof/>
          <w:lang w:eastAsia="ru-RU"/>
        </w:rPr>
        <w:drawing>
          <wp:inline distT="0" distB="0" distL="0" distR="0" wp14:anchorId="3992E1B7" wp14:editId="52EA093D">
            <wp:extent cx="5934075" cy="2857500"/>
            <wp:effectExtent l="0" t="0" r="9525"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r>
        <w:rPr>
          <w:noProof/>
          <w:lang w:eastAsia="ru-RU"/>
        </w:rPr>
        <w:drawing>
          <wp:inline distT="0" distB="0" distL="0" distR="0" wp14:anchorId="7771483E" wp14:editId="4FED5F9E">
            <wp:extent cx="5915025" cy="3238500"/>
            <wp:effectExtent l="0" t="0" r="9525"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706A88" w:rsidRDefault="00706A88" w:rsidP="00706A88">
      <w:pPr>
        <w:pStyle w:val="a9"/>
        <w:jc w:val="center"/>
        <w:rPr>
          <w:i w:val="0"/>
          <w:color w:val="000000" w:themeColor="text1"/>
          <w:sz w:val="24"/>
        </w:rPr>
      </w:pPr>
      <w:r w:rsidRPr="004B1F0F">
        <w:rPr>
          <w:i w:val="0"/>
          <w:color w:val="000000" w:themeColor="text1"/>
          <w:sz w:val="24"/>
        </w:rPr>
        <w:t xml:space="preserve">Рисунок </w:t>
      </w:r>
      <w:r w:rsidR="00885BA0" w:rsidRPr="004B1F0F">
        <w:rPr>
          <w:i w:val="0"/>
          <w:color w:val="000000" w:themeColor="text1"/>
          <w:sz w:val="24"/>
        </w:rPr>
        <w:fldChar w:fldCharType="begin"/>
      </w:r>
      <w:r w:rsidRPr="004B1F0F">
        <w:rPr>
          <w:i w:val="0"/>
          <w:color w:val="000000" w:themeColor="text1"/>
          <w:sz w:val="24"/>
        </w:rPr>
        <w:instrText xml:space="preserve"> SEQ Рисунок \* ARABIC </w:instrText>
      </w:r>
      <w:r w:rsidR="00885BA0" w:rsidRPr="004B1F0F">
        <w:rPr>
          <w:i w:val="0"/>
          <w:color w:val="000000" w:themeColor="text1"/>
          <w:sz w:val="24"/>
        </w:rPr>
        <w:fldChar w:fldCharType="separate"/>
      </w:r>
      <w:r w:rsidR="00D24714">
        <w:rPr>
          <w:i w:val="0"/>
          <w:noProof/>
          <w:color w:val="000000" w:themeColor="text1"/>
          <w:sz w:val="24"/>
        </w:rPr>
        <w:t>47</w:t>
      </w:r>
      <w:r w:rsidR="00885BA0" w:rsidRPr="004B1F0F">
        <w:rPr>
          <w:i w:val="0"/>
          <w:color w:val="000000" w:themeColor="text1"/>
          <w:sz w:val="24"/>
        </w:rPr>
        <w:fldChar w:fldCharType="end"/>
      </w:r>
      <w:r w:rsidRPr="004B1F0F">
        <w:rPr>
          <w:i w:val="0"/>
          <w:color w:val="000000" w:themeColor="text1"/>
          <w:sz w:val="24"/>
        </w:rPr>
        <w:t xml:space="preserve"> Сравнение доли принятых стоков за 20</w:t>
      </w:r>
      <w:r w:rsidR="00801A23">
        <w:rPr>
          <w:i w:val="0"/>
          <w:color w:val="000000" w:themeColor="text1"/>
          <w:sz w:val="24"/>
        </w:rPr>
        <w:t>20</w:t>
      </w:r>
      <w:r w:rsidRPr="004B1F0F">
        <w:rPr>
          <w:i w:val="0"/>
          <w:color w:val="000000" w:themeColor="text1"/>
          <w:sz w:val="24"/>
        </w:rPr>
        <w:t xml:space="preserve"> г. и 20</w:t>
      </w:r>
      <w:r w:rsidR="00FA7EED">
        <w:rPr>
          <w:i w:val="0"/>
          <w:color w:val="000000" w:themeColor="text1"/>
          <w:sz w:val="24"/>
        </w:rPr>
        <w:t>3</w:t>
      </w:r>
      <w:r w:rsidR="00801A23">
        <w:rPr>
          <w:i w:val="0"/>
          <w:color w:val="000000" w:themeColor="text1"/>
          <w:sz w:val="24"/>
        </w:rPr>
        <w:t>2</w:t>
      </w:r>
      <w:r w:rsidRPr="004B1F0F">
        <w:rPr>
          <w:i w:val="0"/>
          <w:color w:val="000000" w:themeColor="text1"/>
          <w:sz w:val="24"/>
        </w:rPr>
        <w:t xml:space="preserve"> г.</w:t>
      </w:r>
    </w:p>
    <w:p w:rsidR="00706A88" w:rsidRDefault="00706A88" w:rsidP="009D5703">
      <w:pPr>
        <w:pStyle w:val="3"/>
      </w:pPr>
      <w:bookmarkStart w:id="125" w:name="_Toc70889746"/>
      <w:r w:rsidRPr="00442BCF">
        <w:t>Описание структуры централизованной системы водоотведения (эксплуатационные и технологические зоны).</w:t>
      </w:r>
      <w:bookmarkEnd w:id="125"/>
    </w:p>
    <w:p w:rsidR="00706A88" w:rsidRDefault="00706A88" w:rsidP="00706A88">
      <w:pPr>
        <w:spacing w:after="0" w:line="240" w:lineRule="auto"/>
        <w:ind w:firstLine="709"/>
        <w:jc w:val="both"/>
        <w:rPr>
          <w:sz w:val="24"/>
          <w:szCs w:val="24"/>
        </w:rPr>
      </w:pPr>
      <w:r w:rsidRPr="00DB4834">
        <w:rPr>
          <w:sz w:val="24"/>
          <w:szCs w:val="24"/>
        </w:rPr>
        <w:t>Все объекты централизованн</w:t>
      </w:r>
      <w:r>
        <w:rPr>
          <w:sz w:val="24"/>
          <w:szCs w:val="24"/>
        </w:rPr>
        <w:t>ой</w:t>
      </w:r>
      <w:r w:rsidRPr="00DB4834">
        <w:rPr>
          <w:sz w:val="24"/>
          <w:szCs w:val="24"/>
        </w:rPr>
        <w:t xml:space="preserve"> систем</w:t>
      </w:r>
      <w:r>
        <w:rPr>
          <w:sz w:val="24"/>
          <w:szCs w:val="24"/>
        </w:rPr>
        <w:t>ы</w:t>
      </w:r>
      <w:r w:rsidRPr="00DB4834">
        <w:rPr>
          <w:sz w:val="24"/>
          <w:szCs w:val="24"/>
        </w:rPr>
        <w:t xml:space="preserve"> водоотведения </w:t>
      </w:r>
      <w:r w:rsidR="00B22021">
        <w:rPr>
          <w:sz w:val="24"/>
          <w:szCs w:val="24"/>
        </w:rPr>
        <w:t>МО «Город Всеволожск»</w:t>
      </w:r>
      <w:r w:rsidRPr="00DB4834">
        <w:rPr>
          <w:sz w:val="24"/>
          <w:szCs w:val="24"/>
        </w:rPr>
        <w:t xml:space="preserve"> находятся в зоне эксплуатационной </w:t>
      </w:r>
      <w:r w:rsidRPr="00DB4834">
        <w:rPr>
          <w:color w:val="000000"/>
          <w:sz w:val="24"/>
          <w:szCs w:val="24"/>
          <w:lang w:eastAsia="ru-RU"/>
        </w:rPr>
        <w:t xml:space="preserve">ответственности </w:t>
      </w:r>
    </w:p>
    <w:p w:rsidR="007C5FE5" w:rsidRDefault="007C5FE5" w:rsidP="00706A88">
      <w:pPr>
        <w:spacing w:after="0" w:line="240" w:lineRule="auto"/>
        <w:ind w:firstLine="709"/>
        <w:jc w:val="both"/>
        <w:rPr>
          <w:sz w:val="24"/>
          <w:szCs w:val="24"/>
        </w:rPr>
      </w:pPr>
    </w:p>
    <w:p w:rsidR="007C5FE5" w:rsidRDefault="007C5FE5" w:rsidP="00706A88">
      <w:pPr>
        <w:spacing w:after="0" w:line="240" w:lineRule="auto"/>
        <w:ind w:firstLine="709"/>
        <w:jc w:val="both"/>
        <w:rPr>
          <w:sz w:val="24"/>
          <w:szCs w:val="24"/>
        </w:rPr>
      </w:pPr>
    </w:p>
    <w:p w:rsidR="007C5FE5" w:rsidRDefault="007C5FE5" w:rsidP="00706A88">
      <w:pPr>
        <w:spacing w:after="0" w:line="240" w:lineRule="auto"/>
        <w:ind w:firstLine="709"/>
        <w:jc w:val="both"/>
        <w:rPr>
          <w:sz w:val="24"/>
          <w:szCs w:val="24"/>
        </w:rPr>
      </w:pPr>
    </w:p>
    <w:p w:rsidR="007C5FE5" w:rsidRDefault="007C5FE5" w:rsidP="00706A88">
      <w:pPr>
        <w:spacing w:after="0" w:line="240" w:lineRule="auto"/>
        <w:ind w:firstLine="709"/>
        <w:jc w:val="both"/>
        <w:rPr>
          <w:sz w:val="24"/>
          <w:szCs w:val="24"/>
        </w:rPr>
      </w:pPr>
    </w:p>
    <w:p w:rsidR="00706A88" w:rsidRPr="00442BCF" w:rsidRDefault="00706A88" w:rsidP="00706A88">
      <w:pPr>
        <w:autoSpaceDE w:val="0"/>
        <w:autoSpaceDN w:val="0"/>
        <w:adjustRightInd w:val="0"/>
        <w:spacing w:after="0" w:line="240" w:lineRule="auto"/>
        <w:ind w:firstLine="709"/>
        <w:jc w:val="both"/>
        <w:rPr>
          <w:b/>
          <w:bCs/>
          <w:iCs/>
          <w:color w:val="000000"/>
          <w:sz w:val="24"/>
          <w:szCs w:val="24"/>
          <w:lang w:eastAsia="ru-RU"/>
        </w:rPr>
      </w:pPr>
      <w:r w:rsidRPr="00442BCF">
        <w:rPr>
          <w:b/>
          <w:bCs/>
          <w:iCs/>
          <w:color w:val="000000"/>
          <w:sz w:val="24"/>
          <w:szCs w:val="24"/>
          <w:lang w:eastAsia="ru-RU"/>
        </w:rPr>
        <w:t xml:space="preserve">Технологическая зона №1 (г. </w:t>
      </w:r>
      <w:r w:rsidR="00DA599A">
        <w:rPr>
          <w:b/>
          <w:bCs/>
          <w:iCs/>
          <w:color w:val="000000"/>
          <w:sz w:val="24"/>
          <w:szCs w:val="24"/>
          <w:lang w:eastAsia="ru-RU"/>
        </w:rPr>
        <w:t>Всеволожск</w:t>
      </w:r>
      <w:r w:rsidRPr="00442BCF">
        <w:rPr>
          <w:b/>
          <w:bCs/>
          <w:iCs/>
          <w:color w:val="000000"/>
          <w:sz w:val="24"/>
          <w:szCs w:val="24"/>
          <w:lang w:eastAsia="ru-RU"/>
        </w:rPr>
        <w:t xml:space="preserve">) </w:t>
      </w:r>
    </w:p>
    <w:p w:rsidR="006E5279" w:rsidRPr="004C189B" w:rsidRDefault="006E5279" w:rsidP="006E5279">
      <w:pPr>
        <w:spacing w:before="120" w:after="120" w:line="240" w:lineRule="auto"/>
        <w:ind w:firstLine="709"/>
        <w:jc w:val="both"/>
        <w:rPr>
          <w:sz w:val="24"/>
          <w:szCs w:val="24"/>
          <w:lang w:eastAsia="ru-RU"/>
        </w:rPr>
      </w:pPr>
      <w:r w:rsidRPr="004C189B">
        <w:rPr>
          <w:sz w:val="24"/>
          <w:szCs w:val="24"/>
          <w:lang w:eastAsia="ru-RU"/>
        </w:rPr>
        <w:t xml:space="preserve">Структура системы канализации МО </w:t>
      </w:r>
      <w:r w:rsidR="001B48C4">
        <w:rPr>
          <w:sz w:val="24"/>
          <w:szCs w:val="24"/>
          <w:lang w:eastAsia="ru-RU"/>
        </w:rPr>
        <w:t>«</w:t>
      </w:r>
      <w:r w:rsidRPr="004C189B">
        <w:rPr>
          <w:sz w:val="24"/>
          <w:szCs w:val="24"/>
          <w:lang w:eastAsia="ru-RU"/>
        </w:rPr>
        <w:t>Город Всеволожск</w:t>
      </w:r>
      <w:r w:rsidR="001B48C4">
        <w:rPr>
          <w:sz w:val="24"/>
          <w:szCs w:val="24"/>
          <w:lang w:eastAsia="ru-RU"/>
        </w:rPr>
        <w:t>»</w:t>
      </w:r>
      <w:r w:rsidRPr="004C189B">
        <w:rPr>
          <w:sz w:val="24"/>
          <w:szCs w:val="24"/>
          <w:lang w:eastAsia="ru-RU"/>
        </w:rPr>
        <w:t xml:space="preserve"> раздельная и централизованная, сточные воды всех районов водоотведения направлены по нескольким основным коллекторам на единственную для всего города станцию первичной очистки ГКНС, расположенную южнее г. Всеволожска в пос. Ковалево.</w:t>
      </w:r>
    </w:p>
    <w:p w:rsidR="006E5279" w:rsidRPr="004C189B" w:rsidRDefault="006E5279" w:rsidP="006E5279">
      <w:pPr>
        <w:spacing w:before="120" w:after="120" w:line="240" w:lineRule="auto"/>
        <w:ind w:firstLine="709"/>
        <w:jc w:val="both"/>
        <w:rPr>
          <w:sz w:val="24"/>
          <w:szCs w:val="24"/>
          <w:lang w:eastAsia="ru-RU"/>
        </w:rPr>
      </w:pPr>
      <w:r w:rsidRPr="004C189B">
        <w:rPr>
          <w:sz w:val="24"/>
          <w:szCs w:val="24"/>
          <w:lang w:eastAsia="ru-RU"/>
        </w:rPr>
        <w:t xml:space="preserve">На территории МО </w:t>
      </w:r>
      <w:r w:rsidR="001B48C4">
        <w:rPr>
          <w:sz w:val="24"/>
          <w:szCs w:val="24"/>
          <w:lang w:eastAsia="ru-RU"/>
        </w:rPr>
        <w:t>«</w:t>
      </w:r>
      <w:r w:rsidRPr="004C189B">
        <w:rPr>
          <w:sz w:val="24"/>
          <w:szCs w:val="24"/>
          <w:lang w:eastAsia="ru-RU"/>
        </w:rPr>
        <w:t>Город Всеволожск</w:t>
      </w:r>
      <w:r w:rsidR="001B48C4">
        <w:rPr>
          <w:sz w:val="24"/>
          <w:szCs w:val="24"/>
          <w:lang w:eastAsia="ru-RU"/>
        </w:rPr>
        <w:t>»</w:t>
      </w:r>
      <w:r w:rsidRPr="004C189B">
        <w:rPr>
          <w:sz w:val="24"/>
          <w:szCs w:val="24"/>
          <w:lang w:eastAsia="ru-RU"/>
        </w:rPr>
        <w:t xml:space="preserve"> функционирует одна технологическая зона.</w:t>
      </w:r>
    </w:p>
    <w:p w:rsidR="006E5279" w:rsidRPr="004C189B" w:rsidRDefault="006E5279" w:rsidP="006E5279">
      <w:pPr>
        <w:spacing w:before="120" w:after="120" w:line="240" w:lineRule="auto"/>
        <w:ind w:firstLine="709"/>
        <w:jc w:val="both"/>
        <w:rPr>
          <w:sz w:val="24"/>
          <w:szCs w:val="24"/>
          <w:lang w:eastAsia="ru-RU"/>
        </w:rPr>
      </w:pPr>
      <w:r w:rsidRPr="004C189B">
        <w:rPr>
          <w:sz w:val="24"/>
          <w:szCs w:val="24"/>
          <w:lang w:eastAsia="ru-RU"/>
        </w:rPr>
        <w:t>Всеволожская технологическая зона водоотведения имеет систему сбора и транспортировки сточных вод, насосные станции перекачки. Так же в состав технологической зоны входит локальная система водоотведения – Алексеевские КОС.</w:t>
      </w:r>
    </w:p>
    <w:p w:rsidR="006E5279" w:rsidRPr="006E5279" w:rsidRDefault="006E5279" w:rsidP="006E5279">
      <w:pPr>
        <w:spacing w:before="120" w:after="120" w:line="240" w:lineRule="auto"/>
        <w:ind w:firstLine="709"/>
        <w:jc w:val="both"/>
        <w:rPr>
          <w:sz w:val="24"/>
          <w:szCs w:val="24"/>
          <w:lang w:eastAsia="ru-RU"/>
        </w:rPr>
      </w:pPr>
      <w:r w:rsidRPr="006E5279">
        <w:rPr>
          <w:sz w:val="24"/>
          <w:szCs w:val="24"/>
          <w:lang w:eastAsia="ru-RU"/>
        </w:rPr>
        <w:t xml:space="preserve">Сточные воды с территории технологической зоны водоотведения МО </w:t>
      </w:r>
      <w:r w:rsidR="001B48C4">
        <w:rPr>
          <w:sz w:val="24"/>
          <w:szCs w:val="24"/>
          <w:lang w:eastAsia="ru-RU"/>
        </w:rPr>
        <w:t>«</w:t>
      </w:r>
      <w:r w:rsidRPr="006E5279">
        <w:rPr>
          <w:sz w:val="24"/>
          <w:szCs w:val="24"/>
          <w:lang w:eastAsia="ru-RU"/>
        </w:rPr>
        <w:t>Город Всеволожск</w:t>
      </w:r>
      <w:r w:rsidR="001B48C4">
        <w:rPr>
          <w:sz w:val="24"/>
          <w:szCs w:val="24"/>
          <w:lang w:eastAsia="ru-RU"/>
        </w:rPr>
        <w:t>»</w:t>
      </w:r>
      <w:r w:rsidRPr="006E5279">
        <w:rPr>
          <w:sz w:val="24"/>
          <w:szCs w:val="24"/>
          <w:lang w:eastAsia="ru-RU"/>
        </w:rPr>
        <w:t xml:space="preserve"> транспортируются на ГКНС </w:t>
      </w:r>
      <w:r w:rsidR="001B48C4">
        <w:rPr>
          <w:sz w:val="24"/>
          <w:szCs w:val="24"/>
          <w:lang w:eastAsia="ru-RU"/>
        </w:rPr>
        <w:t>«</w:t>
      </w:r>
      <w:r w:rsidRPr="006E5279">
        <w:rPr>
          <w:sz w:val="24"/>
          <w:szCs w:val="24"/>
          <w:lang w:eastAsia="ru-RU"/>
        </w:rPr>
        <w:t>Ковалево</w:t>
      </w:r>
      <w:r w:rsidR="001B48C4">
        <w:rPr>
          <w:sz w:val="24"/>
          <w:szCs w:val="24"/>
          <w:lang w:eastAsia="ru-RU"/>
        </w:rPr>
        <w:t>»</w:t>
      </w:r>
      <w:r w:rsidRPr="006E5279">
        <w:rPr>
          <w:sz w:val="24"/>
          <w:szCs w:val="24"/>
          <w:lang w:eastAsia="ru-RU"/>
        </w:rPr>
        <w:t xml:space="preserve">, где подвергаются обязательной предварительной очистке от специфических загрязняющих веществ. Для дальнейшей очистки предварительно очищенные стоки от ГКНС </w:t>
      </w:r>
      <w:r w:rsidR="001B48C4">
        <w:rPr>
          <w:sz w:val="24"/>
          <w:szCs w:val="24"/>
          <w:lang w:eastAsia="ru-RU"/>
        </w:rPr>
        <w:t>«</w:t>
      </w:r>
      <w:r w:rsidRPr="006E5279">
        <w:rPr>
          <w:sz w:val="24"/>
          <w:szCs w:val="24"/>
          <w:lang w:eastAsia="ru-RU"/>
        </w:rPr>
        <w:t>Ковалево</w:t>
      </w:r>
      <w:r w:rsidR="001B48C4">
        <w:rPr>
          <w:sz w:val="24"/>
          <w:szCs w:val="24"/>
          <w:lang w:eastAsia="ru-RU"/>
        </w:rPr>
        <w:t>»</w:t>
      </w:r>
      <w:r w:rsidRPr="006E5279">
        <w:rPr>
          <w:sz w:val="24"/>
          <w:szCs w:val="24"/>
          <w:lang w:eastAsia="ru-RU"/>
        </w:rPr>
        <w:t xml:space="preserve"> направляются в общесплавную систему канализации Северного бассейна водоотведения г. Санкт-Петербурга.</w:t>
      </w:r>
    </w:p>
    <w:p w:rsidR="006E5279" w:rsidRDefault="006E5279" w:rsidP="006E5279">
      <w:pPr>
        <w:spacing w:before="120" w:after="120" w:line="240" w:lineRule="auto"/>
        <w:ind w:firstLine="709"/>
        <w:jc w:val="both"/>
        <w:rPr>
          <w:sz w:val="24"/>
          <w:szCs w:val="24"/>
          <w:lang w:eastAsia="ru-RU"/>
        </w:rPr>
      </w:pPr>
      <w:r w:rsidRPr="006E5279">
        <w:rPr>
          <w:sz w:val="24"/>
          <w:szCs w:val="24"/>
          <w:lang w:eastAsia="ru-RU"/>
        </w:rPr>
        <w:t xml:space="preserve">В условиях быстрого развития МО </w:t>
      </w:r>
      <w:r w:rsidR="001B48C4">
        <w:rPr>
          <w:sz w:val="24"/>
          <w:szCs w:val="24"/>
          <w:lang w:eastAsia="ru-RU"/>
        </w:rPr>
        <w:t>«</w:t>
      </w:r>
      <w:r w:rsidRPr="006E5279">
        <w:rPr>
          <w:sz w:val="24"/>
          <w:szCs w:val="24"/>
          <w:lang w:eastAsia="ru-RU"/>
        </w:rPr>
        <w:t>Город Всеволожск</w:t>
      </w:r>
      <w:r w:rsidR="001B48C4">
        <w:rPr>
          <w:sz w:val="24"/>
          <w:szCs w:val="24"/>
          <w:lang w:eastAsia="ru-RU"/>
        </w:rPr>
        <w:t>»</w:t>
      </w:r>
      <w:r w:rsidRPr="006E5279">
        <w:rPr>
          <w:sz w:val="24"/>
          <w:szCs w:val="24"/>
          <w:lang w:eastAsia="ru-RU"/>
        </w:rPr>
        <w:t xml:space="preserve"> структура централизованной системы водоотведения не изменится. Алексеевские КОС будут ликвидированы к 2021 году.</w:t>
      </w:r>
    </w:p>
    <w:p w:rsidR="006E5279" w:rsidRDefault="006E5279" w:rsidP="006E5279">
      <w:pPr>
        <w:spacing w:before="120" w:after="120" w:line="240" w:lineRule="auto"/>
        <w:ind w:firstLine="709"/>
        <w:jc w:val="both"/>
        <w:rPr>
          <w:sz w:val="24"/>
          <w:szCs w:val="24"/>
          <w:lang w:eastAsia="ru-RU"/>
        </w:rPr>
      </w:pPr>
    </w:p>
    <w:p w:rsidR="006E5279" w:rsidRDefault="006E5279" w:rsidP="006E5279">
      <w:pPr>
        <w:spacing w:before="120" w:after="120" w:line="240" w:lineRule="auto"/>
        <w:ind w:firstLine="709"/>
        <w:jc w:val="both"/>
        <w:rPr>
          <w:sz w:val="24"/>
          <w:szCs w:val="24"/>
          <w:lang w:eastAsia="ru-RU"/>
        </w:rPr>
      </w:pPr>
      <w:r>
        <w:rPr>
          <w:noProof/>
          <w:color w:val="000000" w:themeColor="text1"/>
          <w:sz w:val="24"/>
          <w:lang w:eastAsia="ru-RU"/>
        </w:rPr>
        <w:drawing>
          <wp:inline distT="0" distB="0" distL="0" distR="0" wp14:anchorId="607A1C38" wp14:editId="479978CB">
            <wp:extent cx="5781675" cy="4162251"/>
            <wp:effectExtent l="0" t="0" r="0" b="0"/>
            <wp:docPr id="3" name="Рисунок 3" descr="D:\Бегеза\Криаритночки для Эдуарда\Бегеза эээээээээээээээээээээээээ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Бегеза\Криаритночки для Эдуарда\Бегеза ээээээээээээээээээээээээээ.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89062" cy="4167569"/>
                    </a:xfrm>
                    <a:prstGeom prst="rect">
                      <a:avLst/>
                    </a:prstGeom>
                    <a:noFill/>
                    <a:ln>
                      <a:noFill/>
                    </a:ln>
                  </pic:spPr>
                </pic:pic>
              </a:graphicData>
            </a:graphic>
          </wp:inline>
        </w:drawing>
      </w:r>
    </w:p>
    <w:p w:rsidR="006E5279" w:rsidRDefault="006E5279" w:rsidP="006E5279">
      <w:pPr>
        <w:spacing w:before="120" w:after="120" w:line="240" w:lineRule="auto"/>
        <w:ind w:firstLine="709"/>
        <w:jc w:val="both"/>
        <w:rPr>
          <w:sz w:val="24"/>
          <w:szCs w:val="24"/>
          <w:lang w:eastAsia="ru-RU"/>
        </w:rPr>
      </w:pPr>
      <w:r w:rsidRPr="002812D9">
        <w:rPr>
          <w:sz w:val="24"/>
        </w:rPr>
        <w:t xml:space="preserve">Рисунок </w:t>
      </w:r>
      <w:r w:rsidRPr="002812D9">
        <w:rPr>
          <w:sz w:val="24"/>
        </w:rPr>
        <w:fldChar w:fldCharType="begin"/>
      </w:r>
      <w:r w:rsidRPr="002812D9">
        <w:rPr>
          <w:sz w:val="24"/>
        </w:rPr>
        <w:instrText xml:space="preserve"> SEQ Рисунок \* ARABIC </w:instrText>
      </w:r>
      <w:r w:rsidRPr="002812D9">
        <w:rPr>
          <w:sz w:val="24"/>
        </w:rPr>
        <w:fldChar w:fldCharType="separate"/>
      </w:r>
      <w:r w:rsidR="00D24714">
        <w:rPr>
          <w:noProof/>
          <w:sz w:val="24"/>
        </w:rPr>
        <w:t>48</w:t>
      </w:r>
      <w:r w:rsidRPr="002812D9">
        <w:rPr>
          <w:sz w:val="24"/>
        </w:rPr>
        <w:fldChar w:fldCharType="end"/>
      </w:r>
      <w:r w:rsidRPr="002812D9">
        <w:rPr>
          <w:sz w:val="24"/>
        </w:rPr>
        <w:t xml:space="preserve"> Схема расположения канализационного коллектора</w:t>
      </w:r>
      <w:r>
        <w:rPr>
          <w:sz w:val="24"/>
        </w:rPr>
        <w:t xml:space="preserve"> города Всеволожск</w:t>
      </w:r>
    </w:p>
    <w:p w:rsidR="006E5279" w:rsidRDefault="006E5279" w:rsidP="006E5279">
      <w:pPr>
        <w:autoSpaceDE w:val="0"/>
        <w:autoSpaceDN w:val="0"/>
        <w:adjustRightInd w:val="0"/>
        <w:spacing w:after="0" w:line="240" w:lineRule="auto"/>
        <w:ind w:firstLine="709"/>
        <w:jc w:val="both"/>
        <w:rPr>
          <w:b/>
          <w:bCs/>
          <w:iCs/>
          <w:color w:val="000000"/>
          <w:sz w:val="24"/>
          <w:szCs w:val="24"/>
          <w:lang w:eastAsia="ru-RU"/>
        </w:rPr>
      </w:pPr>
    </w:p>
    <w:p w:rsidR="006E5279" w:rsidRDefault="006E5279" w:rsidP="006E5279">
      <w:pPr>
        <w:autoSpaceDE w:val="0"/>
        <w:autoSpaceDN w:val="0"/>
        <w:adjustRightInd w:val="0"/>
        <w:spacing w:after="0" w:line="240" w:lineRule="auto"/>
        <w:ind w:firstLine="709"/>
        <w:jc w:val="both"/>
        <w:rPr>
          <w:b/>
          <w:bCs/>
          <w:iCs/>
          <w:color w:val="000000"/>
          <w:sz w:val="24"/>
          <w:szCs w:val="24"/>
          <w:lang w:eastAsia="ru-RU"/>
        </w:rPr>
      </w:pPr>
    </w:p>
    <w:p w:rsidR="00FF10B2" w:rsidRDefault="00FF10B2" w:rsidP="006E5279">
      <w:pPr>
        <w:autoSpaceDE w:val="0"/>
        <w:autoSpaceDN w:val="0"/>
        <w:adjustRightInd w:val="0"/>
        <w:spacing w:after="0" w:line="240" w:lineRule="auto"/>
        <w:ind w:firstLine="709"/>
        <w:jc w:val="both"/>
        <w:rPr>
          <w:b/>
          <w:bCs/>
          <w:iCs/>
          <w:color w:val="000000"/>
          <w:sz w:val="24"/>
          <w:szCs w:val="24"/>
          <w:lang w:eastAsia="ru-RU"/>
        </w:rPr>
      </w:pPr>
    </w:p>
    <w:p w:rsidR="006E5279" w:rsidRDefault="006E5279" w:rsidP="006E5279">
      <w:pPr>
        <w:autoSpaceDE w:val="0"/>
        <w:autoSpaceDN w:val="0"/>
        <w:adjustRightInd w:val="0"/>
        <w:spacing w:after="0" w:line="240" w:lineRule="auto"/>
        <w:ind w:firstLine="709"/>
        <w:jc w:val="both"/>
        <w:rPr>
          <w:b/>
          <w:bCs/>
          <w:iCs/>
          <w:color w:val="000000"/>
          <w:sz w:val="24"/>
          <w:szCs w:val="24"/>
          <w:lang w:eastAsia="ru-RU"/>
        </w:rPr>
      </w:pPr>
    </w:p>
    <w:p w:rsidR="006E5279" w:rsidRDefault="006E5279" w:rsidP="006E5279">
      <w:pPr>
        <w:autoSpaceDE w:val="0"/>
        <w:autoSpaceDN w:val="0"/>
        <w:adjustRightInd w:val="0"/>
        <w:spacing w:after="0" w:line="240" w:lineRule="auto"/>
        <w:ind w:firstLine="709"/>
        <w:jc w:val="both"/>
        <w:rPr>
          <w:b/>
          <w:bCs/>
          <w:iCs/>
          <w:color w:val="000000"/>
          <w:sz w:val="24"/>
          <w:szCs w:val="24"/>
          <w:lang w:eastAsia="ru-RU"/>
        </w:rPr>
      </w:pPr>
    </w:p>
    <w:p w:rsidR="006E5279" w:rsidRDefault="006E5279" w:rsidP="006E5279">
      <w:pPr>
        <w:autoSpaceDE w:val="0"/>
        <w:autoSpaceDN w:val="0"/>
        <w:adjustRightInd w:val="0"/>
        <w:spacing w:after="0" w:line="240" w:lineRule="auto"/>
        <w:ind w:firstLine="709"/>
        <w:jc w:val="both"/>
        <w:rPr>
          <w:b/>
          <w:bCs/>
          <w:iCs/>
          <w:color w:val="000000"/>
          <w:sz w:val="24"/>
          <w:szCs w:val="24"/>
          <w:lang w:eastAsia="ru-RU"/>
        </w:rPr>
      </w:pPr>
      <w:r w:rsidRPr="00442BCF">
        <w:rPr>
          <w:b/>
          <w:bCs/>
          <w:iCs/>
          <w:color w:val="000000"/>
          <w:sz w:val="24"/>
          <w:szCs w:val="24"/>
          <w:lang w:eastAsia="ru-RU"/>
        </w:rPr>
        <w:t>Технологическая зона №</w:t>
      </w:r>
      <w:r>
        <w:rPr>
          <w:b/>
          <w:bCs/>
          <w:iCs/>
          <w:color w:val="000000"/>
          <w:sz w:val="24"/>
          <w:szCs w:val="24"/>
          <w:lang w:eastAsia="ru-RU"/>
        </w:rPr>
        <w:t>2</w:t>
      </w:r>
      <w:r w:rsidRPr="00442BCF">
        <w:rPr>
          <w:b/>
          <w:bCs/>
          <w:iCs/>
          <w:color w:val="000000"/>
          <w:sz w:val="24"/>
          <w:szCs w:val="24"/>
          <w:lang w:eastAsia="ru-RU"/>
        </w:rPr>
        <w:t xml:space="preserve"> (</w:t>
      </w:r>
      <w:r>
        <w:rPr>
          <w:b/>
          <w:bCs/>
          <w:iCs/>
          <w:color w:val="000000"/>
          <w:sz w:val="24"/>
          <w:szCs w:val="24"/>
          <w:lang w:eastAsia="ru-RU"/>
        </w:rPr>
        <w:t xml:space="preserve">п. Ковалево, ЖК </w:t>
      </w:r>
      <w:r w:rsidR="001B48C4">
        <w:rPr>
          <w:b/>
          <w:bCs/>
          <w:iCs/>
          <w:color w:val="000000"/>
          <w:sz w:val="24"/>
          <w:szCs w:val="24"/>
          <w:lang w:eastAsia="ru-RU"/>
        </w:rPr>
        <w:t>«</w:t>
      </w:r>
      <w:r>
        <w:rPr>
          <w:b/>
          <w:bCs/>
          <w:iCs/>
          <w:color w:val="000000"/>
          <w:sz w:val="24"/>
          <w:szCs w:val="24"/>
          <w:lang w:eastAsia="ru-RU"/>
        </w:rPr>
        <w:t>Ржевка</w:t>
      </w:r>
      <w:r w:rsidR="001B48C4">
        <w:rPr>
          <w:b/>
          <w:bCs/>
          <w:iCs/>
          <w:color w:val="000000"/>
          <w:sz w:val="24"/>
          <w:szCs w:val="24"/>
          <w:lang w:eastAsia="ru-RU"/>
        </w:rPr>
        <w:t>»</w:t>
      </w:r>
      <w:r w:rsidRPr="00442BCF">
        <w:rPr>
          <w:b/>
          <w:bCs/>
          <w:iCs/>
          <w:color w:val="000000"/>
          <w:sz w:val="24"/>
          <w:szCs w:val="24"/>
          <w:lang w:eastAsia="ru-RU"/>
        </w:rPr>
        <w:t xml:space="preserve">) </w:t>
      </w:r>
    </w:p>
    <w:p w:rsidR="006E5279" w:rsidRPr="00442BCF" w:rsidRDefault="006E5279" w:rsidP="006E5279">
      <w:pPr>
        <w:autoSpaceDE w:val="0"/>
        <w:autoSpaceDN w:val="0"/>
        <w:adjustRightInd w:val="0"/>
        <w:spacing w:after="0" w:line="240" w:lineRule="auto"/>
        <w:ind w:firstLine="709"/>
        <w:jc w:val="both"/>
        <w:rPr>
          <w:b/>
          <w:bCs/>
          <w:iCs/>
          <w:color w:val="000000"/>
          <w:sz w:val="24"/>
          <w:szCs w:val="24"/>
          <w:lang w:eastAsia="ru-RU"/>
        </w:rPr>
      </w:pPr>
    </w:p>
    <w:p w:rsidR="006E5279" w:rsidRPr="006E5279" w:rsidRDefault="006E5279" w:rsidP="006E5279">
      <w:pPr>
        <w:pStyle w:val="1f0"/>
        <w:spacing w:line="240" w:lineRule="auto"/>
        <w:ind w:firstLine="709"/>
        <w:rPr>
          <w:sz w:val="24"/>
          <w:szCs w:val="24"/>
        </w:rPr>
      </w:pPr>
      <w:r w:rsidRPr="006E5279">
        <w:rPr>
          <w:sz w:val="24"/>
          <w:szCs w:val="24"/>
        </w:rPr>
        <w:t xml:space="preserve">Для проведения проектирования и строительства объектов канализационного хозяйства, ООО </w:t>
      </w:r>
      <w:r w:rsidR="001B48C4">
        <w:rPr>
          <w:sz w:val="24"/>
          <w:szCs w:val="24"/>
        </w:rPr>
        <w:t>«</w:t>
      </w:r>
      <w:r w:rsidRPr="006E5279">
        <w:rPr>
          <w:sz w:val="24"/>
          <w:szCs w:val="24"/>
        </w:rPr>
        <w:t>Специализированны</w:t>
      </w:r>
      <w:r>
        <w:rPr>
          <w:sz w:val="24"/>
          <w:szCs w:val="24"/>
        </w:rPr>
        <w:t xml:space="preserve">й застройщик </w:t>
      </w:r>
      <w:r w:rsidR="001B48C4">
        <w:rPr>
          <w:sz w:val="24"/>
          <w:szCs w:val="24"/>
        </w:rPr>
        <w:t>«</w:t>
      </w:r>
      <w:r>
        <w:rPr>
          <w:sz w:val="24"/>
          <w:szCs w:val="24"/>
        </w:rPr>
        <w:t>ЛСР. ЛО</w:t>
      </w:r>
      <w:r w:rsidR="001B48C4">
        <w:rPr>
          <w:sz w:val="24"/>
          <w:szCs w:val="24"/>
        </w:rPr>
        <w:t>»</w:t>
      </w:r>
      <w:r>
        <w:rPr>
          <w:sz w:val="24"/>
          <w:szCs w:val="24"/>
        </w:rPr>
        <w:t xml:space="preserve"> передает</w:t>
      </w:r>
      <w:r w:rsidRPr="006E5279">
        <w:rPr>
          <w:sz w:val="24"/>
          <w:szCs w:val="24"/>
        </w:rPr>
        <w:t xml:space="preserve"> во временное пользование ГУП </w:t>
      </w:r>
      <w:r w:rsidR="001B48C4">
        <w:rPr>
          <w:sz w:val="24"/>
          <w:szCs w:val="24"/>
        </w:rPr>
        <w:t>«</w:t>
      </w:r>
      <w:r w:rsidRPr="006E5279">
        <w:rPr>
          <w:sz w:val="24"/>
          <w:szCs w:val="24"/>
        </w:rPr>
        <w:t>Леноблводоканал</w:t>
      </w:r>
      <w:r w:rsidR="001B48C4">
        <w:rPr>
          <w:sz w:val="24"/>
          <w:szCs w:val="24"/>
        </w:rPr>
        <w:t>»</w:t>
      </w:r>
      <w:r w:rsidRPr="006E5279">
        <w:rPr>
          <w:sz w:val="24"/>
          <w:szCs w:val="24"/>
        </w:rPr>
        <w:t xml:space="preserve"> (путем заключения договора аренды) земельный участок 92 (кадастровый номер 47:07:1302195:56), площадью 5207 кв. м.</w:t>
      </w:r>
    </w:p>
    <w:p w:rsidR="006E5279" w:rsidRPr="006E5279" w:rsidRDefault="006E5279" w:rsidP="006E5279">
      <w:pPr>
        <w:pStyle w:val="1f0"/>
        <w:spacing w:line="240" w:lineRule="auto"/>
        <w:ind w:firstLine="709"/>
        <w:rPr>
          <w:sz w:val="24"/>
          <w:szCs w:val="24"/>
        </w:rPr>
      </w:pPr>
      <w:r w:rsidRPr="006E5279">
        <w:rPr>
          <w:sz w:val="24"/>
          <w:szCs w:val="24"/>
        </w:rPr>
        <w:t xml:space="preserve">После завершения строительства ЖК </w:t>
      </w:r>
      <w:r w:rsidR="001B48C4">
        <w:rPr>
          <w:sz w:val="24"/>
          <w:szCs w:val="24"/>
        </w:rPr>
        <w:t>«</w:t>
      </w:r>
      <w:r w:rsidRPr="006E5279">
        <w:rPr>
          <w:sz w:val="24"/>
          <w:szCs w:val="24"/>
        </w:rPr>
        <w:t>Ржевка</w:t>
      </w:r>
      <w:r w:rsidR="001B48C4">
        <w:rPr>
          <w:sz w:val="24"/>
          <w:szCs w:val="24"/>
        </w:rPr>
        <w:t>»</w:t>
      </w:r>
      <w:r w:rsidRPr="006E5279">
        <w:rPr>
          <w:sz w:val="24"/>
          <w:szCs w:val="24"/>
        </w:rPr>
        <w:t>, вышеуказанные земельные участки будут переданы в государственную собственность Ленинградской Области.</w:t>
      </w:r>
    </w:p>
    <w:p w:rsidR="006E5279" w:rsidRPr="006E5279" w:rsidRDefault="006E5279" w:rsidP="006E5279">
      <w:pPr>
        <w:spacing w:after="0" w:line="240" w:lineRule="auto"/>
        <w:ind w:firstLine="709"/>
        <w:jc w:val="both"/>
        <w:rPr>
          <w:sz w:val="24"/>
          <w:szCs w:val="24"/>
          <w:lang w:eastAsia="ru-RU"/>
        </w:rPr>
      </w:pPr>
      <w:r w:rsidRPr="006E5279">
        <w:rPr>
          <w:sz w:val="24"/>
          <w:szCs w:val="24"/>
          <w:lang w:eastAsia="ru-RU"/>
        </w:rPr>
        <w:t xml:space="preserve">Проектируемая схема бытовой канализации и объекта водного хозяйства МО </w:t>
      </w:r>
      <w:r w:rsidR="001B48C4">
        <w:rPr>
          <w:sz w:val="24"/>
          <w:szCs w:val="24"/>
          <w:lang w:eastAsia="ru-RU"/>
        </w:rPr>
        <w:t>«</w:t>
      </w:r>
      <w:r w:rsidRPr="006E5279">
        <w:rPr>
          <w:sz w:val="24"/>
          <w:szCs w:val="24"/>
          <w:lang w:eastAsia="ru-RU"/>
        </w:rPr>
        <w:t>Город Всеволожск</w:t>
      </w:r>
      <w:r w:rsidR="001B48C4">
        <w:rPr>
          <w:sz w:val="24"/>
          <w:szCs w:val="24"/>
          <w:lang w:eastAsia="ru-RU"/>
        </w:rPr>
        <w:t>»</w:t>
      </w:r>
      <w:r w:rsidRPr="006E5279">
        <w:rPr>
          <w:sz w:val="24"/>
          <w:szCs w:val="24"/>
          <w:lang w:eastAsia="ru-RU"/>
        </w:rPr>
        <w:t xml:space="preserve"> ЖК </w:t>
      </w:r>
      <w:r w:rsidR="001B48C4">
        <w:rPr>
          <w:sz w:val="24"/>
          <w:szCs w:val="24"/>
          <w:lang w:eastAsia="ru-RU"/>
        </w:rPr>
        <w:t>«</w:t>
      </w:r>
      <w:r w:rsidRPr="006E5279">
        <w:rPr>
          <w:sz w:val="24"/>
          <w:szCs w:val="24"/>
          <w:lang w:eastAsia="ru-RU"/>
        </w:rPr>
        <w:t>Ржевка</w:t>
      </w:r>
      <w:r w:rsidR="001B48C4">
        <w:rPr>
          <w:sz w:val="24"/>
          <w:szCs w:val="24"/>
          <w:lang w:eastAsia="ru-RU"/>
        </w:rPr>
        <w:t>»</w:t>
      </w:r>
      <w:r w:rsidRPr="006E5279">
        <w:rPr>
          <w:sz w:val="24"/>
          <w:szCs w:val="24"/>
          <w:lang w:eastAsia="ru-RU"/>
        </w:rPr>
        <w:t xml:space="preserve"> отражена на рисунке ниже.</w:t>
      </w:r>
    </w:p>
    <w:p w:rsidR="00FA7EED" w:rsidRDefault="00FA7EED" w:rsidP="00706A88">
      <w:pPr>
        <w:spacing w:after="0" w:line="240" w:lineRule="auto"/>
        <w:ind w:firstLine="709"/>
        <w:jc w:val="both"/>
        <w:rPr>
          <w:sz w:val="24"/>
          <w:szCs w:val="24"/>
          <w:lang w:eastAsia="ru-RU"/>
        </w:rPr>
      </w:pPr>
    </w:p>
    <w:p w:rsidR="006E5279" w:rsidRPr="005A1EB4" w:rsidRDefault="006E5279" w:rsidP="006E5279">
      <w:pPr>
        <w:spacing w:after="0" w:line="240" w:lineRule="auto"/>
        <w:jc w:val="both"/>
        <w:rPr>
          <w:sz w:val="24"/>
          <w:szCs w:val="24"/>
          <w:lang w:eastAsia="ru-RU"/>
        </w:rPr>
      </w:pPr>
      <w:r>
        <w:rPr>
          <w:noProof/>
          <w:sz w:val="28"/>
          <w:szCs w:val="28"/>
          <w:lang w:eastAsia="ru-RU"/>
        </w:rPr>
        <w:drawing>
          <wp:inline distT="0" distB="0" distL="0" distR="0" wp14:anchorId="65BBE587" wp14:editId="74614774">
            <wp:extent cx="6301105" cy="4046852"/>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04-21-21 at 03.39 PM.PNG"/>
                    <pic:cNvPicPr/>
                  </pic:nvPicPr>
                  <pic:blipFill>
                    <a:blip r:embed="rId83">
                      <a:extLst>
                        <a:ext uri="{28A0092B-C50C-407E-A947-70E740481C1C}">
                          <a14:useLocalDpi xmlns:a14="http://schemas.microsoft.com/office/drawing/2010/main" val="0"/>
                        </a:ext>
                      </a:extLst>
                    </a:blip>
                    <a:stretch>
                      <a:fillRect/>
                    </a:stretch>
                  </pic:blipFill>
                  <pic:spPr>
                    <a:xfrm>
                      <a:off x="0" y="0"/>
                      <a:ext cx="6301105" cy="4046852"/>
                    </a:xfrm>
                    <a:prstGeom prst="rect">
                      <a:avLst/>
                    </a:prstGeom>
                  </pic:spPr>
                </pic:pic>
              </a:graphicData>
            </a:graphic>
          </wp:inline>
        </w:drawing>
      </w:r>
    </w:p>
    <w:p w:rsidR="002812D9" w:rsidRPr="002812D9" w:rsidRDefault="002812D9" w:rsidP="002812D9">
      <w:pPr>
        <w:ind w:left="720"/>
        <w:jc w:val="center"/>
        <w:rPr>
          <w:sz w:val="24"/>
        </w:rPr>
      </w:pPr>
      <w:r w:rsidRPr="002812D9">
        <w:rPr>
          <w:sz w:val="24"/>
        </w:rPr>
        <w:t xml:space="preserve">Рисунок </w:t>
      </w:r>
      <w:r w:rsidR="00885BA0" w:rsidRPr="002812D9">
        <w:rPr>
          <w:sz w:val="24"/>
        </w:rPr>
        <w:fldChar w:fldCharType="begin"/>
      </w:r>
      <w:r w:rsidRPr="002812D9">
        <w:rPr>
          <w:sz w:val="24"/>
        </w:rPr>
        <w:instrText xml:space="preserve"> SEQ Рисунок \* ARABIC </w:instrText>
      </w:r>
      <w:r w:rsidR="00885BA0" w:rsidRPr="002812D9">
        <w:rPr>
          <w:sz w:val="24"/>
        </w:rPr>
        <w:fldChar w:fldCharType="separate"/>
      </w:r>
      <w:r w:rsidR="00D24714">
        <w:rPr>
          <w:noProof/>
          <w:sz w:val="24"/>
        </w:rPr>
        <w:t>49</w:t>
      </w:r>
      <w:r w:rsidR="00885BA0" w:rsidRPr="002812D9">
        <w:rPr>
          <w:sz w:val="24"/>
        </w:rPr>
        <w:fldChar w:fldCharType="end"/>
      </w:r>
      <w:r w:rsidRPr="002812D9">
        <w:rPr>
          <w:sz w:val="24"/>
        </w:rPr>
        <w:t xml:space="preserve"> </w:t>
      </w:r>
      <w:r w:rsidR="006E5279" w:rsidRPr="006E5279">
        <w:rPr>
          <w:sz w:val="24"/>
        </w:rPr>
        <w:t xml:space="preserve">Проектируемая схема бытовой канализации ЖК </w:t>
      </w:r>
      <w:r w:rsidR="001B48C4">
        <w:rPr>
          <w:sz w:val="24"/>
        </w:rPr>
        <w:t>«</w:t>
      </w:r>
      <w:r w:rsidR="00801A23" w:rsidRPr="00801A23">
        <w:rPr>
          <w:sz w:val="24"/>
        </w:rPr>
        <w:t>Ржевка</w:t>
      </w:r>
      <w:r w:rsidR="001B48C4">
        <w:rPr>
          <w:sz w:val="24"/>
        </w:rPr>
        <w:t>»</w:t>
      </w:r>
    </w:p>
    <w:p w:rsidR="006E5279" w:rsidRPr="006E5279" w:rsidRDefault="002812D9" w:rsidP="006E5279">
      <w:pPr>
        <w:pStyle w:val="a9"/>
        <w:ind w:firstLine="709"/>
        <w:jc w:val="both"/>
        <w:rPr>
          <w:i w:val="0"/>
          <w:color w:val="000000" w:themeColor="text1"/>
          <w:sz w:val="24"/>
          <w:szCs w:val="24"/>
        </w:rPr>
      </w:pPr>
      <w:r w:rsidRPr="006E5279">
        <w:rPr>
          <w:i w:val="0"/>
          <w:color w:val="000000" w:themeColor="text1"/>
          <w:sz w:val="24"/>
          <w:szCs w:val="24"/>
        </w:rPr>
        <w:t xml:space="preserve">Канализационный коллектор от жилого комплекса </w:t>
      </w:r>
      <w:r w:rsidR="001B48C4">
        <w:rPr>
          <w:i w:val="0"/>
          <w:color w:val="000000" w:themeColor="text1"/>
          <w:sz w:val="24"/>
          <w:szCs w:val="24"/>
        </w:rPr>
        <w:t>«</w:t>
      </w:r>
      <w:r w:rsidR="00801A23" w:rsidRPr="006E5279">
        <w:rPr>
          <w:i w:val="0"/>
          <w:color w:val="000000" w:themeColor="text1"/>
          <w:sz w:val="24"/>
          <w:szCs w:val="24"/>
        </w:rPr>
        <w:t>Ржевка</w:t>
      </w:r>
      <w:r w:rsidR="001B48C4">
        <w:rPr>
          <w:i w:val="0"/>
          <w:color w:val="000000" w:themeColor="text1"/>
          <w:sz w:val="24"/>
          <w:szCs w:val="24"/>
        </w:rPr>
        <w:t>»</w:t>
      </w:r>
      <w:r w:rsidRPr="006E5279">
        <w:rPr>
          <w:i w:val="0"/>
          <w:color w:val="000000" w:themeColor="text1"/>
          <w:sz w:val="24"/>
          <w:szCs w:val="24"/>
        </w:rPr>
        <w:t xml:space="preserve"> до городских очистных сооружений города </w:t>
      </w:r>
      <w:r w:rsidR="00DA599A" w:rsidRPr="006E5279">
        <w:rPr>
          <w:i w:val="0"/>
          <w:color w:val="000000" w:themeColor="text1"/>
          <w:sz w:val="24"/>
          <w:szCs w:val="24"/>
        </w:rPr>
        <w:t>Всеволожск</w:t>
      </w:r>
      <w:r w:rsidRPr="006E5279">
        <w:rPr>
          <w:i w:val="0"/>
          <w:color w:val="000000" w:themeColor="text1"/>
          <w:sz w:val="24"/>
          <w:szCs w:val="24"/>
        </w:rPr>
        <w:t xml:space="preserve"> </w:t>
      </w:r>
      <w:r w:rsidR="00801A23" w:rsidRPr="006E5279">
        <w:rPr>
          <w:i w:val="0"/>
          <w:color w:val="000000" w:themeColor="text1"/>
          <w:sz w:val="24"/>
          <w:szCs w:val="24"/>
        </w:rPr>
        <w:t>Всеволожского</w:t>
      </w:r>
      <w:r w:rsidRPr="006E5279">
        <w:rPr>
          <w:i w:val="0"/>
          <w:color w:val="000000" w:themeColor="text1"/>
          <w:sz w:val="24"/>
          <w:szCs w:val="24"/>
        </w:rPr>
        <w:t xml:space="preserve"> муниципального района Ленинградской области имеет протяженность </w:t>
      </w:r>
      <w:r w:rsidR="006E5279" w:rsidRPr="006E5279">
        <w:rPr>
          <w:i w:val="0"/>
          <w:color w:val="000000" w:themeColor="text1"/>
          <w:sz w:val="24"/>
          <w:szCs w:val="24"/>
        </w:rPr>
        <w:t>200</w:t>
      </w:r>
      <w:r w:rsidR="00801A23" w:rsidRPr="006E5279">
        <w:rPr>
          <w:i w:val="0"/>
          <w:color w:val="000000" w:themeColor="text1"/>
          <w:sz w:val="24"/>
          <w:szCs w:val="24"/>
        </w:rPr>
        <w:t xml:space="preserve"> </w:t>
      </w:r>
      <w:r w:rsidRPr="006E5279">
        <w:rPr>
          <w:i w:val="0"/>
          <w:color w:val="000000" w:themeColor="text1"/>
          <w:sz w:val="24"/>
          <w:szCs w:val="24"/>
        </w:rPr>
        <w:t>метров.</w:t>
      </w:r>
      <w:r w:rsidR="007C5FE5" w:rsidRPr="006E5279">
        <w:rPr>
          <w:i w:val="0"/>
          <w:color w:val="000000" w:themeColor="text1"/>
          <w:sz w:val="24"/>
          <w:szCs w:val="24"/>
        </w:rPr>
        <w:t xml:space="preserve"> </w:t>
      </w:r>
    </w:p>
    <w:p w:rsidR="006E5279" w:rsidRPr="006E5279" w:rsidRDefault="006E5279" w:rsidP="006E5279">
      <w:pPr>
        <w:pStyle w:val="1f0"/>
        <w:spacing w:line="240" w:lineRule="auto"/>
        <w:rPr>
          <w:sz w:val="24"/>
          <w:szCs w:val="24"/>
        </w:rPr>
      </w:pPr>
      <w:r w:rsidRPr="006E5279">
        <w:rPr>
          <w:sz w:val="24"/>
          <w:szCs w:val="24"/>
        </w:rPr>
        <w:t>К 2035 году общий расход водоотведения для жилых домов и объектов социального, культурного, транспортной, бытового обслуживания и инженерной инфраструктуры будет составлять 11363,3 м</w:t>
      </w:r>
      <w:r w:rsidRPr="006E5279">
        <w:rPr>
          <w:sz w:val="24"/>
          <w:szCs w:val="24"/>
          <w:vertAlign w:val="superscript"/>
        </w:rPr>
        <w:t>2</w:t>
      </w:r>
      <w:r w:rsidRPr="006E5279">
        <w:rPr>
          <w:sz w:val="24"/>
          <w:szCs w:val="24"/>
        </w:rPr>
        <w:t xml:space="preserve"> в сутки.</w:t>
      </w:r>
    </w:p>
    <w:p w:rsidR="006E5279" w:rsidRPr="006E5279" w:rsidRDefault="007C5FE5" w:rsidP="006E5279">
      <w:pPr>
        <w:pStyle w:val="1f0"/>
        <w:spacing w:line="240" w:lineRule="auto"/>
        <w:rPr>
          <w:sz w:val="24"/>
          <w:szCs w:val="24"/>
        </w:rPr>
      </w:pPr>
      <w:r w:rsidRPr="006E5279">
        <w:rPr>
          <w:i/>
          <w:color w:val="000000" w:themeColor="text1"/>
          <w:sz w:val="24"/>
          <w:szCs w:val="24"/>
        </w:rPr>
        <w:t xml:space="preserve">     </w:t>
      </w:r>
      <w:r w:rsidR="006E5279" w:rsidRPr="006E5279">
        <w:rPr>
          <w:sz w:val="24"/>
          <w:szCs w:val="24"/>
        </w:rPr>
        <w:t>Планируемые координаты точки подключения первого колодца выпуска объектов в границах земельных участков, расположены по адресу: Ленинградская область, Всеволожский район, пос. Ковалёво, земельные участки 1-40, 42-95, 97-108.</w:t>
      </w:r>
    </w:p>
    <w:p w:rsidR="006E5279" w:rsidRPr="006E5279" w:rsidRDefault="006E5279" w:rsidP="006E5279">
      <w:pPr>
        <w:pStyle w:val="1f0"/>
        <w:spacing w:line="240" w:lineRule="auto"/>
        <w:rPr>
          <w:sz w:val="24"/>
          <w:szCs w:val="24"/>
        </w:rPr>
      </w:pPr>
      <w:r w:rsidRPr="006E5279">
        <w:rPr>
          <w:sz w:val="24"/>
          <w:szCs w:val="24"/>
        </w:rPr>
        <w:t xml:space="preserve">Планируемая нагрузка системы водоотведения ЖК </w:t>
      </w:r>
      <w:r w:rsidR="001B48C4">
        <w:rPr>
          <w:sz w:val="24"/>
          <w:szCs w:val="24"/>
        </w:rPr>
        <w:t>«</w:t>
      </w:r>
      <w:r w:rsidRPr="006E5279">
        <w:rPr>
          <w:sz w:val="24"/>
          <w:szCs w:val="24"/>
        </w:rPr>
        <w:t>Ржевка</w:t>
      </w:r>
      <w:r w:rsidR="001B48C4">
        <w:rPr>
          <w:sz w:val="24"/>
          <w:szCs w:val="24"/>
        </w:rPr>
        <w:t>»</w:t>
      </w:r>
      <w:r w:rsidR="00641354">
        <w:rPr>
          <w:sz w:val="24"/>
          <w:szCs w:val="24"/>
        </w:rPr>
        <w:t xml:space="preserve"> представлена в таблице 70</w:t>
      </w:r>
      <w:r w:rsidRPr="006E5279">
        <w:rPr>
          <w:sz w:val="24"/>
          <w:szCs w:val="24"/>
        </w:rPr>
        <w:t>.</w:t>
      </w:r>
    </w:p>
    <w:p w:rsidR="006E5279" w:rsidRDefault="006E5279" w:rsidP="006E5279">
      <w:pPr>
        <w:pStyle w:val="1f0"/>
      </w:pPr>
    </w:p>
    <w:p w:rsidR="006E5279" w:rsidRDefault="006E5279" w:rsidP="006E5279">
      <w:pPr>
        <w:pStyle w:val="1f0"/>
      </w:pPr>
    </w:p>
    <w:p w:rsidR="006E5279" w:rsidRPr="00B1146D" w:rsidRDefault="006E5279" w:rsidP="006E5279">
      <w:pPr>
        <w:pStyle w:val="affffe"/>
        <w:ind w:firstLine="0"/>
      </w:pPr>
      <w:r>
        <w:t xml:space="preserve">Таблица </w:t>
      </w:r>
      <w:r w:rsidR="00AA62B3">
        <w:rPr>
          <w:noProof/>
        </w:rPr>
        <w:fldChar w:fldCharType="begin"/>
      </w:r>
      <w:r w:rsidR="00AA62B3">
        <w:rPr>
          <w:noProof/>
        </w:rPr>
        <w:instrText xml:space="preserve"> SEQ Таблица \* ARABIC </w:instrText>
      </w:r>
      <w:r w:rsidR="00AA62B3">
        <w:rPr>
          <w:noProof/>
        </w:rPr>
        <w:fldChar w:fldCharType="separate"/>
      </w:r>
      <w:r w:rsidR="00BD703C">
        <w:rPr>
          <w:noProof/>
        </w:rPr>
        <w:t>70</w:t>
      </w:r>
      <w:r w:rsidR="00AA62B3">
        <w:rPr>
          <w:noProof/>
        </w:rPr>
        <w:fldChar w:fldCharType="end"/>
      </w:r>
      <w:r w:rsidRPr="006E5279">
        <w:t xml:space="preserve"> </w:t>
      </w:r>
      <w:r>
        <w:t xml:space="preserve">Планируемая нагрузка системы водоотведения </w:t>
      </w:r>
    </w:p>
    <w:tbl>
      <w:tblPr>
        <w:tblStyle w:val="af"/>
        <w:tblW w:w="5000" w:type="pct"/>
        <w:tblLook w:val="04A0" w:firstRow="1" w:lastRow="0" w:firstColumn="1" w:lastColumn="0" w:noHBand="0" w:noVBand="1"/>
      </w:tblPr>
      <w:tblGrid>
        <w:gridCol w:w="7318"/>
        <w:gridCol w:w="1360"/>
        <w:gridCol w:w="1235"/>
      </w:tblGrid>
      <w:tr w:rsidR="006E5279" w:rsidTr="006E5279">
        <w:trPr>
          <w:tblHeader/>
        </w:trPr>
        <w:tc>
          <w:tcPr>
            <w:tcW w:w="3691" w:type="pct"/>
            <w:vAlign w:val="center"/>
          </w:tcPr>
          <w:p w:rsidR="006E5279" w:rsidRDefault="006E5279" w:rsidP="006E5279">
            <w:pPr>
              <w:spacing w:after="0"/>
              <w:jc w:val="center"/>
            </w:pPr>
            <w:r>
              <w:t>Объект строительства</w:t>
            </w:r>
          </w:p>
        </w:tc>
        <w:tc>
          <w:tcPr>
            <w:tcW w:w="686" w:type="pct"/>
            <w:vAlign w:val="center"/>
          </w:tcPr>
          <w:p w:rsidR="006E5279" w:rsidRDefault="006E5279" w:rsidP="006E5279">
            <w:pPr>
              <w:spacing w:after="0"/>
              <w:jc w:val="center"/>
            </w:pPr>
            <w:r>
              <w:t>Нагрузка</w:t>
            </w:r>
          </w:p>
        </w:tc>
        <w:tc>
          <w:tcPr>
            <w:tcW w:w="623" w:type="pct"/>
            <w:vAlign w:val="center"/>
          </w:tcPr>
          <w:p w:rsidR="006E5279" w:rsidRDefault="006E5279" w:rsidP="006E5279">
            <w:pPr>
              <w:spacing w:after="0"/>
              <w:jc w:val="center"/>
            </w:pPr>
            <w:r>
              <w:t>Ед. изм.</w:t>
            </w:r>
          </w:p>
        </w:tc>
      </w:tr>
      <w:tr w:rsidR="006E5279" w:rsidTr="006E5279">
        <w:tc>
          <w:tcPr>
            <w:tcW w:w="3691" w:type="pct"/>
          </w:tcPr>
          <w:p w:rsidR="006E5279" w:rsidRDefault="006E5279" w:rsidP="00DD75E4">
            <w:r>
              <w:t>1 этап:</w:t>
            </w:r>
          </w:p>
        </w:tc>
        <w:tc>
          <w:tcPr>
            <w:tcW w:w="686" w:type="pct"/>
          </w:tcPr>
          <w:p w:rsidR="006E5279" w:rsidRDefault="006E5279" w:rsidP="00DD75E4">
            <w:r>
              <w:t>9 619,4</w:t>
            </w:r>
          </w:p>
        </w:tc>
        <w:tc>
          <w:tcPr>
            <w:tcW w:w="623" w:type="pct"/>
          </w:tcPr>
          <w:p w:rsidR="006E5279" w:rsidRDefault="006E5279" w:rsidP="00DD75E4">
            <w:r>
              <w:t>м</w:t>
            </w:r>
            <w:r w:rsidRPr="006E5279">
              <w:rPr>
                <w:vertAlign w:val="superscript"/>
              </w:rPr>
              <w:t>3</w:t>
            </w:r>
            <w:r>
              <w:t>/сутки</w:t>
            </w:r>
          </w:p>
        </w:tc>
      </w:tr>
      <w:tr w:rsidR="006E5279" w:rsidTr="006E5279">
        <w:tc>
          <w:tcPr>
            <w:tcW w:w="3691" w:type="pct"/>
          </w:tcPr>
          <w:p w:rsidR="006E5279" w:rsidRDefault="006E5279" w:rsidP="006E5279">
            <w:r>
              <w:t>1 очередь. Участок 6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6, кадастровый номер земельного участка 47:07:1302195:81</w:t>
            </w:r>
          </w:p>
        </w:tc>
        <w:tc>
          <w:tcPr>
            <w:tcW w:w="686" w:type="pct"/>
          </w:tcPr>
          <w:p w:rsidR="006E5279" w:rsidRDefault="006E5279" w:rsidP="006E5279">
            <w:r>
              <w:t>753,0</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2 очередь. Участок 7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7, кадастровый номер земельного участка 47:07:1302195:82</w:t>
            </w:r>
          </w:p>
        </w:tc>
        <w:tc>
          <w:tcPr>
            <w:tcW w:w="686" w:type="pct"/>
          </w:tcPr>
          <w:p w:rsidR="006E5279" w:rsidRDefault="006E5279" w:rsidP="006E5279">
            <w:r>
              <w:t>521,0</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3 очередь. Участок 13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13, кадастровый номер земельного участка 47:07:1302195:88</w:t>
            </w:r>
          </w:p>
        </w:tc>
        <w:tc>
          <w:tcPr>
            <w:tcW w:w="686" w:type="pct"/>
          </w:tcPr>
          <w:p w:rsidR="006E5279" w:rsidRDefault="006E5279" w:rsidP="006E5279">
            <w:r>
              <w:t>671,6</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4 очередь. Участок 73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73, кадастровый номер земельного участка 47:07:1302195:148</w:t>
            </w:r>
          </w:p>
        </w:tc>
        <w:tc>
          <w:tcPr>
            <w:tcW w:w="686" w:type="pct"/>
          </w:tcPr>
          <w:p w:rsidR="006E5279" w:rsidRDefault="006E5279" w:rsidP="006E5279">
            <w:r>
              <w:t>665,0</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5 очередь. Участок 72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72, кадастровый номер земельного участка 47:07:1302195:147</w:t>
            </w:r>
          </w:p>
        </w:tc>
        <w:tc>
          <w:tcPr>
            <w:tcW w:w="686" w:type="pct"/>
          </w:tcPr>
          <w:p w:rsidR="006E5279" w:rsidRDefault="006E5279" w:rsidP="006E5279">
            <w:r>
              <w:t>701,0</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6 очередь. Участок 63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63, кадастровый номер земельного участка 47:07:1302195:138</w:t>
            </w:r>
          </w:p>
        </w:tc>
        <w:tc>
          <w:tcPr>
            <w:tcW w:w="686" w:type="pct"/>
          </w:tcPr>
          <w:p w:rsidR="006E5279" w:rsidRDefault="006E5279" w:rsidP="006E5279">
            <w:r>
              <w:t>504,3</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7 очередь. Участок 57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57, кадастровый номер земельного участка 47:07:1302195:132</w:t>
            </w:r>
          </w:p>
        </w:tc>
        <w:tc>
          <w:tcPr>
            <w:tcW w:w="686" w:type="pct"/>
          </w:tcPr>
          <w:p w:rsidR="006E5279" w:rsidRDefault="006E5279" w:rsidP="006E5279">
            <w:r>
              <w:t>563,1</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8 очередь. Участок 64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64, кадастровый номер земельного участка 47:07:1302195:139</w:t>
            </w:r>
          </w:p>
        </w:tc>
        <w:tc>
          <w:tcPr>
            <w:tcW w:w="686" w:type="pct"/>
          </w:tcPr>
          <w:p w:rsidR="006E5279" w:rsidRDefault="006E5279" w:rsidP="006E5279">
            <w:r>
              <w:t>414,4</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9 очередь. Участок 16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16, кадастровый номер земельного участка 47:07:1302195:91</w:t>
            </w:r>
          </w:p>
        </w:tc>
        <w:tc>
          <w:tcPr>
            <w:tcW w:w="686" w:type="pct"/>
          </w:tcPr>
          <w:p w:rsidR="006E5279" w:rsidRDefault="006E5279" w:rsidP="006E5279">
            <w:r>
              <w:t>1024,1</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10 очередь. Участок 20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20, кадастровый номер земельного участка 47:07:1302195:95</w:t>
            </w:r>
          </w:p>
        </w:tc>
        <w:tc>
          <w:tcPr>
            <w:tcW w:w="686" w:type="pct"/>
          </w:tcPr>
          <w:p w:rsidR="006E5279" w:rsidRDefault="006E5279" w:rsidP="006E5279">
            <w:r>
              <w:t>997,8</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11 очередь. Участок 27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27, кадастровый номер земельного участка 47:07:1302195:102</w:t>
            </w:r>
          </w:p>
        </w:tc>
        <w:tc>
          <w:tcPr>
            <w:tcW w:w="686" w:type="pct"/>
          </w:tcPr>
          <w:p w:rsidR="006E5279" w:rsidRDefault="006E5279" w:rsidP="006E5279">
            <w:r>
              <w:t>666,7</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12 очередь. Участок 28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28, кадастровый номер земельного участка 47:07:1302195:103</w:t>
            </w:r>
          </w:p>
        </w:tc>
        <w:tc>
          <w:tcPr>
            <w:tcW w:w="686" w:type="pct"/>
          </w:tcPr>
          <w:p w:rsidR="006E5279" w:rsidRDefault="006E5279" w:rsidP="006E5279">
            <w:r>
              <w:t>668,6</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13 очередь. Участок 46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46, кадастровый номер земельного участка 47:07:1302195:121</w:t>
            </w:r>
          </w:p>
        </w:tc>
        <w:tc>
          <w:tcPr>
            <w:tcW w:w="686" w:type="pct"/>
          </w:tcPr>
          <w:p w:rsidR="006E5279" w:rsidRDefault="006E5279" w:rsidP="006E5279">
            <w:r>
              <w:t>760,1</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14 очередь. Участок 52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52, кадастровый номер земельного участка 47:07:1302195:127</w:t>
            </w:r>
          </w:p>
        </w:tc>
        <w:tc>
          <w:tcPr>
            <w:tcW w:w="686" w:type="pct"/>
          </w:tcPr>
          <w:p w:rsidR="006E5279" w:rsidRDefault="006E5279" w:rsidP="006E5279">
            <w:r>
              <w:t>708,7</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DD75E4">
            <w:r>
              <w:t>2 этап</w:t>
            </w:r>
          </w:p>
        </w:tc>
        <w:tc>
          <w:tcPr>
            <w:tcW w:w="686" w:type="pct"/>
          </w:tcPr>
          <w:p w:rsidR="006E5279" w:rsidRDefault="006E5279" w:rsidP="00DD75E4">
            <w:r>
              <w:t>1 743,9</w:t>
            </w:r>
          </w:p>
        </w:tc>
        <w:tc>
          <w:tcPr>
            <w:tcW w:w="623" w:type="pct"/>
          </w:tcPr>
          <w:p w:rsidR="006E5279" w:rsidRDefault="006E5279" w:rsidP="00DD75E4">
            <w:r>
              <w:t>м</w:t>
            </w:r>
            <w:r w:rsidRPr="006E5279">
              <w:rPr>
                <w:vertAlign w:val="superscript"/>
              </w:rPr>
              <w:t>3</w:t>
            </w:r>
            <w:r>
              <w:t>/сутки, в т.ч.:</w:t>
            </w:r>
          </w:p>
        </w:tc>
      </w:tr>
      <w:tr w:rsidR="006E5279" w:rsidTr="006E5279">
        <w:tc>
          <w:tcPr>
            <w:tcW w:w="3691" w:type="pct"/>
          </w:tcPr>
          <w:p w:rsidR="006E5279" w:rsidRDefault="006E5279" w:rsidP="006E5279">
            <w:r>
              <w:t>Объекты социального, культурного, бытового обслуживания, объекты транспортной и инженерной инфраструктуры (участки 1-5, 8-12, 14,15, 17-19, 21-26, 29-45, 47-51, 53-56, 58-62, 65-71, 74-108)</w:t>
            </w:r>
          </w:p>
        </w:tc>
        <w:tc>
          <w:tcPr>
            <w:tcW w:w="686" w:type="pct"/>
          </w:tcPr>
          <w:p w:rsidR="006E5279" w:rsidRDefault="006E5279" w:rsidP="006E5279">
            <w:r>
              <w:t>1 743,9</w:t>
            </w:r>
          </w:p>
        </w:tc>
        <w:tc>
          <w:tcPr>
            <w:tcW w:w="623" w:type="pct"/>
          </w:tcPr>
          <w:p w:rsidR="006E5279" w:rsidRDefault="006E5279" w:rsidP="006E5279">
            <w:r w:rsidRPr="001C1EB0">
              <w:t>м</w:t>
            </w:r>
            <w:r w:rsidRPr="001C1EB0">
              <w:rPr>
                <w:vertAlign w:val="superscript"/>
              </w:rPr>
              <w:t>3</w:t>
            </w:r>
            <w:r w:rsidRPr="001C1EB0">
              <w:t>/сутки</w:t>
            </w:r>
          </w:p>
        </w:tc>
      </w:tr>
      <w:tr w:rsidR="006E5279" w:rsidTr="006E5279">
        <w:tc>
          <w:tcPr>
            <w:tcW w:w="3691" w:type="pct"/>
            <w:vMerge w:val="restart"/>
          </w:tcPr>
          <w:p w:rsidR="006E5279" w:rsidRPr="002171B4" w:rsidRDefault="006E5279" w:rsidP="006E5279">
            <w:r w:rsidRPr="002171B4">
              <w:t>Поверхностные сточные воды:</w:t>
            </w:r>
          </w:p>
          <w:p w:rsidR="006E5279" w:rsidRPr="002171B4" w:rsidRDefault="006E5279" w:rsidP="006E5279"/>
        </w:tc>
        <w:tc>
          <w:tcPr>
            <w:tcW w:w="686" w:type="pct"/>
          </w:tcPr>
          <w:p w:rsidR="006E5279" w:rsidRPr="002171B4" w:rsidRDefault="006E5279" w:rsidP="006E5279"/>
        </w:tc>
        <w:tc>
          <w:tcPr>
            <w:tcW w:w="623" w:type="pct"/>
          </w:tcPr>
          <w:p w:rsidR="006E5279" w:rsidRDefault="006E5279" w:rsidP="006E5279">
            <w:r w:rsidRPr="001C1EB0">
              <w:t>м</w:t>
            </w:r>
            <w:r w:rsidRPr="001C1EB0">
              <w:rPr>
                <w:vertAlign w:val="superscript"/>
              </w:rPr>
              <w:t>3</w:t>
            </w:r>
            <w:r w:rsidRPr="001C1EB0">
              <w:t>/сутки</w:t>
            </w:r>
          </w:p>
        </w:tc>
      </w:tr>
      <w:tr w:rsidR="006E5279" w:rsidTr="006E5279">
        <w:tc>
          <w:tcPr>
            <w:tcW w:w="3691" w:type="pct"/>
            <w:vMerge/>
          </w:tcPr>
          <w:p w:rsidR="006E5279" w:rsidRPr="002171B4" w:rsidRDefault="006E5279" w:rsidP="00DD75E4"/>
        </w:tc>
        <w:tc>
          <w:tcPr>
            <w:tcW w:w="686" w:type="pct"/>
          </w:tcPr>
          <w:p w:rsidR="006E5279" w:rsidRPr="002171B4" w:rsidRDefault="006E5279" w:rsidP="00DD75E4"/>
        </w:tc>
        <w:tc>
          <w:tcPr>
            <w:tcW w:w="623" w:type="pct"/>
          </w:tcPr>
          <w:p w:rsidR="006E5279" w:rsidRPr="002171B4" w:rsidRDefault="006E5279" w:rsidP="00DD75E4">
            <w:r w:rsidRPr="002171B4">
              <w:t>м</w:t>
            </w:r>
            <w:r w:rsidRPr="006E5279">
              <w:rPr>
                <w:vertAlign w:val="superscript"/>
              </w:rPr>
              <w:t>3</w:t>
            </w:r>
            <w:r w:rsidRPr="002171B4">
              <w:t>/час</w:t>
            </w:r>
          </w:p>
        </w:tc>
      </w:tr>
      <w:tr w:rsidR="006E5279" w:rsidTr="006E5279">
        <w:tc>
          <w:tcPr>
            <w:tcW w:w="3691" w:type="pct"/>
            <w:vMerge/>
          </w:tcPr>
          <w:p w:rsidR="006E5279" w:rsidRPr="002171B4" w:rsidRDefault="006E5279" w:rsidP="00DD75E4"/>
        </w:tc>
        <w:tc>
          <w:tcPr>
            <w:tcW w:w="686" w:type="pct"/>
          </w:tcPr>
          <w:p w:rsidR="006E5279" w:rsidRPr="002171B4" w:rsidRDefault="006E5279" w:rsidP="00DD75E4">
            <w:r w:rsidRPr="002171B4">
              <w:t>1 924,88</w:t>
            </w:r>
          </w:p>
        </w:tc>
        <w:tc>
          <w:tcPr>
            <w:tcW w:w="623" w:type="pct"/>
          </w:tcPr>
          <w:p w:rsidR="006E5279" w:rsidRPr="002171B4" w:rsidRDefault="006E5279" w:rsidP="00DD75E4">
            <w:r w:rsidRPr="002171B4">
              <w:t>л/с</w:t>
            </w:r>
          </w:p>
        </w:tc>
      </w:tr>
      <w:tr w:rsidR="006E5279" w:rsidTr="006E5279">
        <w:tc>
          <w:tcPr>
            <w:tcW w:w="3691" w:type="pct"/>
          </w:tcPr>
          <w:p w:rsidR="006E5279" w:rsidRPr="009012CD" w:rsidRDefault="006E5279" w:rsidP="00DD75E4">
            <w:r w:rsidRPr="009012CD">
              <w:t>Общий расход водоотведения:</w:t>
            </w:r>
          </w:p>
        </w:tc>
        <w:tc>
          <w:tcPr>
            <w:tcW w:w="686" w:type="pct"/>
          </w:tcPr>
          <w:p w:rsidR="006E5279" w:rsidRPr="009012CD" w:rsidRDefault="006E5279" w:rsidP="00DD75E4">
            <w:r w:rsidRPr="009012CD">
              <w:t>11 363,3</w:t>
            </w:r>
          </w:p>
        </w:tc>
        <w:tc>
          <w:tcPr>
            <w:tcW w:w="623" w:type="pct"/>
          </w:tcPr>
          <w:p w:rsidR="006E5279" w:rsidRPr="009012CD" w:rsidRDefault="006E5279" w:rsidP="00DD75E4">
            <w:r>
              <w:t>м</w:t>
            </w:r>
            <w:r w:rsidRPr="006E5279">
              <w:rPr>
                <w:vertAlign w:val="superscript"/>
              </w:rPr>
              <w:t>3</w:t>
            </w:r>
            <w:r>
              <w:t>/сутки</w:t>
            </w:r>
          </w:p>
        </w:tc>
      </w:tr>
    </w:tbl>
    <w:p w:rsidR="006E5279" w:rsidRDefault="006E5279" w:rsidP="006E5279">
      <w:pPr>
        <w:pStyle w:val="1f0"/>
        <w:rPr>
          <w:b/>
          <w:sz w:val="24"/>
        </w:rPr>
      </w:pPr>
    </w:p>
    <w:p w:rsidR="006E5279" w:rsidRDefault="006E5279" w:rsidP="006E5279">
      <w:pPr>
        <w:pStyle w:val="1f0"/>
        <w:rPr>
          <w:b/>
          <w:sz w:val="24"/>
        </w:rPr>
      </w:pPr>
    </w:p>
    <w:p w:rsidR="006E5279" w:rsidRDefault="006E5279" w:rsidP="006E5279">
      <w:pPr>
        <w:pStyle w:val="1f0"/>
        <w:rPr>
          <w:b/>
          <w:sz w:val="24"/>
        </w:rPr>
      </w:pPr>
    </w:p>
    <w:p w:rsidR="006E5279" w:rsidRDefault="006E5279" w:rsidP="006E5279">
      <w:pPr>
        <w:pStyle w:val="1f0"/>
        <w:rPr>
          <w:b/>
          <w:sz w:val="24"/>
        </w:rPr>
      </w:pPr>
    </w:p>
    <w:p w:rsidR="006E5279" w:rsidRPr="006E5279" w:rsidRDefault="006E5279" w:rsidP="006E5279">
      <w:pPr>
        <w:pStyle w:val="1f0"/>
        <w:rPr>
          <w:b/>
          <w:sz w:val="24"/>
        </w:rPr>
      </w:pPr>
      <w:r w:rsidRPr="006E5279">
        <w:rPr>
          <w:b/>
          <w:sz w:val="24"/>
        </w:rPr>
        <w:t>Ливневая канализация</w:t>
      </w:r>
    </w:p>
    <w:p w:rsidR="006E5279" w:rsidRPr="006E5279" w:rsidRDefault="006E5279" w:rsidP="006E5279">
      <w:pPr>
        <w:pStyle w:val="1f0"/>
        <w:spacing w:line="240" w:lineRule="auto"/>
        <w:rPr>
          <w:sz w:val="24"/>
        </w:rPr>
      </w:pPr>
      <w:r w:rsidRPr="006E5279">
        <w:rPr>
          <w:sz w:val="24"/>
        </w:rPr>
        <w:t xml:space="preserve">Для проведения проектирования и строительства объектов ливневой канализации, ООО </w:t>
      </w:r>
      <w:r w:rsidR="001B48C4">
        <w:rPr>
          <w:sz w:val="24"/>
        </w:rPr>
        <w:t>«</w:t>
      </w:r>
      <w:r w:rsidRPr="006E5279">
        <w:rPr>
          <w:sz w:val="24"/>
        </w:rPr>
        <w:t>Специализированный</w:t>
      </w:r>
      <w:r>
        <w:rPr>
          <w:sz w:val="24"/>
        </w:rPr>
        <w:t xml:space="preserve"> застройщик </w:t>
      </w:r>
      <w:r w:rsidR="001B48C4">
        <w:rPr>
          <w:sz w:val="24"/>
        </w:rPr>
        <w:t>«</w:t>
      </w:r>
      <w:r>
        <w:rPr>
          <w:sz w:val="24"/>
        </w:rPr>
        <w:t>ЛСР. ЛО</w:t>
      </w:r>
      <w:r w:rsidR="001B48C4">
        <w:rPr>
          <w:sz w:val="24"/>
        </w:rPr>
        <w:t>»</w:t>
      </w:r>
      <w:r>
        <w:rPr>
          <w:sz w:val="24"/>
        </w:rPr>
        <w:t xml:space="preserve"> передает </w:t>
      </w:r>
      <w:r w:rsidRPr="006E5279">
        <w:rPr>
          <w:sz w:val="24"/>
        </w:rPr>
        <w:t xml:space="preserve">во временное пользование ГУП </w:t>
      </w:r>
      <w:r w:rsidR="001B48C4">
        <w:rPr>
          <w:sz w:val="24"/>
        </w:rPr>
        <w:t>«</w:t>
      </w:r>
      <w:r w:rsidRPr="006E5279">
        <w:rPr>
          <w:sz w:val="24"/>
        </w:rPr>
        <w:t>Леноблводоканал</w:t>
      </w:r>
      <w:r w:rsidR="001B48C4">
        <w:rPr>
          <w:sz w:val="24"/>
        </w:rPr>
        <w:t>»</w:t>
      </w:r>
      <w:r w:rsidRPr="006E5279">
        <w:rPr>
          <w:sz w:val="24"/>
        </w:rPr>
        <w:t xml:space="preserve"> (путем заключения договора аренды) земельные участки:</w:t>
      </w:r>
    </w:p>
    <w:p w:rsidR="006E5279" w:rsidRPr="006E5279" w:rsidRDefault="006E5279" w:rsidP="00804F66">
      <w:pPr>
        <w:pStyle w:val="1f0"/>
        <w:numPr>
          <w:ilvl w:val="0"/>
          <w:numId w:val="51"/>
        </w:numPr>
        <w:tabs>
          <w:tab w:val="clear" w:pos="1701"/>
        </w:tabs>
        <w:suppressAutoHyphens w:val="0"/>
        <w:spacing w:before="0" w:line="240" w:lineRule="auto"/>
        <w:rPr>
          <w:sz w:val="24"/>
        </w:rPr>
      </w:pPr>
      <w:r w:rsidRPr="006E5279">
        <w:rPr>
          <w:sz w:val="24"/>
        </w:rPr>
        <w:t>участок 90 (кадастровый номер 47:07:1302195:54), площадью 8125 кв. м;</w:t>
      </w:r>
    </w:p>
    <w:p w:rsidR="006E5279" w:rsidRPr="006E5279" w:rsidRDefault="006E5279" w:rsidP="00804F66">
      <w:pPr>
        <w:pStyle w:val="1f0"/>
        <w:numPr>
          <w:ilvl w:val="0"/>
          <w:numId w:val="51"/>
        </w:numPr>
        <w:tabs>
          <w:tab w:val="clear" w:pos="1701"/>
        </w:tabs>
        <w:suppressAutoHyphens w:val="0"/>
        <w:spacing w:before="0" w:line="240" w:lineRule="auto"/>
        <w:rPr>
          <w:sz w:val="24"/>
        </w:rPr>
      </w:pPr>
      <w:r>
        <w:rPr>
          <w:sz w:val="24"/>
        </w:rPr>
        <w:t xml:space="preserve">часть </w:t>
      </w:r>
      <w:r w:rsidRPr="006E5279">
        <w:rPr>
          <w:sz w:val="24"/>
        </w:rPr>
        <w:t>участка 104 (кадастровый номер 47:07:1302195:68), площадью 5043 кв. м.</w:t>
      </w:r>
    </w:p>
    <w:p w:rsidR="006E5279" w:rsidRPr="006E5279" w:rsidRDefault="006E5279" w:rsidP="006E5279">
      <w:pPr>
        <w:pStyle w:val="1f0"/>
        <w:spacing w:line="240" w:lineRule="auto"/>
        <w:rPr>
          <w:sz w:val="24"/>
        </w:rPr>
      </w:pPr>
      <w:r w:rsidRPr="006E5279">
        <w:rPr>
          <w:sz w:val="24"/>
        </w:rPr>
        <w:t xml:space="preserve">После завершения строительства работ КОС, вышеуказанные земельные участки будут переданы </w:t>
      </w:r>
      <w:r>
        <w:rPr>
          <w:sz w:val="24"/>
        </w:rPr>
        <w:t xml:space="preserve">в </w:t>
      </w:r>
      <w:r w:rsidRPr="006E5279">
        <w:rPr>
          <w:sz w:val="24"/>
        </w:rPr>
        <w:t>государственную собственность Ленинградской Области.</w:t>
      </w:r>
    </w:p>
    <w:p w:rsidR="006E5279" w:rsidRPr="006E5279" w:rsidRDefault="006E5279" w:rsidP="006E5279">
      <w:pPr>
        <w:pStyle w:val="1f0"/>
        <w:spacing w:line="240" w:lineRule="auto"/>
        <w:rPr>
          <w:sz w:val="24"/>
          <w:lang w:eastAsia="ru-RU"/>
        </w:rPr>
      </w:pPr>
      <w:r w:rsidRPr="006E5279">
        <w:rPr>
          <w:sz w:val="24"/>
          <w:lang w:eastAsia="ru-RU"/>
        </w:rPr>
        <w:t xml:space="preserve">Проектируемая схема ливневой канализации и объектов канализационного хозяйства МО </w:t>
      </w:r>
      <w:r w:rsidR="001B48C4">
        <w:rPr>
          <w:sz w:val="24"/>
          <w:lang w:eastAsia="ru-RU"/>
        </w:rPr>
        <w:t>«</w:t>
      </w:r>
      <w:r w:rsidRPr="006E5279">
        <w:rPr>
          <w:sz w:val="24"/>
          <w:lang w:eastAsia="ru-RU"/>
        </w:rPr>
        <w:t>Город Всеволожск</w:t>
      </w:r>
      <w:r w:rsidR="001B48C4">
        <w:rPr>
          <w:sz w:val="24"/>
          <w:lang w:eastAsia="ru-RU"/>
        </w:rPr>
        <w:t>»</w:t>
      </w:r>
      <w:r w:rsidRPr="006E5279">
        <w:rPr>
          <w:sz w:val="24"/>
          <w:lang w:eastAsia="ru-RU"/>
        </w:rPr>
        <w:t xml:space="preserve"> ЖК </w:t>
      </w:r>
      <w:r w:rsidR="001B48C4">
        <w:rPr>
          <w:sz w:val="24"/>
          <w:lang w:eastAsia="ru-RU"/>
        </w:rPr>
        <w:t>«</w:t>
      </w:r>
      <w:r w:rsidRPr="006E5279">
        <w:rPr>
          <w:sz w:val="24"/>
          <w:lang w:eastAsia="ru-RU"/>
        </w:rPr>
        <w:t>Ржевка</w:t>
      </w:r>
      <w:r w:rsidR="001B48C4">
        <w:rPr>
          <w:sz w:val="24"/>
          <w:lang w:eastAsia="ru-RU"/>
        </w:rPr>
        <w:t>»</w:t>
      </w:r>
      <w:r w:rsidRPr="006E5279">
        <w:rPr>
          <w:sz w:val="24"/>
          <w:lang w:eastAsia="ru-RU"/>
        </w:rPr>
        <w:t xml:space="preserve"> отражена на рисунке </w:t>
      </w:r>
      <w:r>
        <w:rPr>
          <w:sz w:val="24"/>
          <w:lang w:eastAsia="ru-RU"/>
        </w:rPr>
        <w:t>ниже</w:t>
      </w:r>
      <w:r w:rsidRPr="006E5279">
        <w:rPr>
          <w:sz w:val="24"/>
          <w:lang w:eastAsia="ru-RU"/>
        </w:rPr>
        <w:t>.</w:t>
      </w:r>
    </w:p>
    <w:p w:rsidR="006E5279" w:rsidRDefault="006E5279" w:rsidP="006E5279"/>
    <w:p w:rsidR="006E5279" w:rsidRDefault="006E5279" w:rsidP="006E5279">
      <w:pPr>
        <w:keepNext/>
      </w:pPr>
      <w:r>
        <w:rPr>
          <w:noProof/>
          <w:lang w:eastAsia="ru-RU"/>
        </w:rPr>
        <w:drawing>
          <wp:inline distT="0" distB="0" distL="0" distR="0" wp14:anchorId="52FF1E0F" wp14:editId="2030F51A">
            <wp:extent cx="6301105" cy="3583453"/>
            <wp:effectExtent l="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04-21-21 at 03.57 PM.PNG"/>
                    <pic:cNvPicPr/>
                  </pic:nvPicPr>
                  <pic:blipFill>
                    <a:blip r:embed="rId84">
                      <a:extLst>
                        <a:ext uri="{28A0092B-C50C-407E-A947-70E740481C1C}">
                          <a14:useLocalDpi xmlns:a14="http://schemas.microsoft.com/office/drawing/2010/main" val="0"/>
                        </a:ext>
                      </a:extLst>
                    </a:blip>
                    <a:stretch>
                      <a:fillRect/>
                    </a:stretch>
                  </pic:blipFill>
                  <pic:spPr>
                    <a:xfrm>
                      <a:off x="0" y="0"/>
                      <a:ext cx="6301105" cy="3583453"/>
                    </a:xfrm>
                    <a:prstGeom prst="rect">
                      <a:avLst/>
                    </a:prstGeom>
                  </pic:spPr>
                </pic:pic>
              </a:graphicData>
            </a:graphic>
          </wp:inline>
        </w:drawing>
      </w:r>
    </w:p>
    <w:p w:rsidR="006E5279" w:rsidRPr="006E5279" w:rsidRDefault="006E5279" w:rsidP="006E5279">
      <w:pPr>
        <w:pStyle w:val="a9"/>
        <w:jc w:val="center"/>
        <w:rPr>
          <w:b/>
          <w:i w:val="0"/>
          <w:color w:val="000000" w:themeColor="text1"/>
          <w:sz w:val="24"/>
          <w:szCs w:val="24"/>
        </w:rPr>
        <w:sectPr w:rsidR="006E5279" w:rsidRPr="006E5279" w:rsidSect="006D644E">
          <w:pgSz w:w="11907" w:h="16839" w:code="9"/>
          <w:pgMar w:top="1134"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6E5279">
        <w:rPr>
          <w:b/>
          <w:i w:val="0"/>
          <w:color w:val="000000" w:themeColor="text1"/>
          <w:sz w:val="24"/>
          <w:szCs w:val="24"/>
        </w:rPr>
        <w:t xml:space="preserve">Рисунок </w:t>
      </w:r>
      <w:r w:rsidRPr="006E5279">
        <w:rPr>
          <w:b/>
          <w:i w:val="0"/>
          <w:color w:val="000000" w:themeColor="text1"/>
          <w:sz w:val="24"/>
          <w:szCs w:val="24"/>
        </w:rPr>
        <w:fldChar w:fldCharType="begin"/>
      </w:r>
      <w:r w:rsidRPr="006E5279">
        <w:rPr>
          <w:b/>
          <w:i w:val="0"/>
          <w:color w:val="000000" w:themeColor="text1"/>
          <w:sz w:val="24"/>
          <w:szCs w:val="24"/>
        </w:rPr>
        <w:instrText xml:space="preserve"> SEQ Рисунок \* ARABIC </w:instrText>
      </w:r>
      <w:r w:rsidRPr="006E5279">
        <w:rPr>
          <w:b/>
          <w:i w:val="0"/>
          <w:color w:val="000000" w:themeColor="text1"/>
          <w:sz w:val="24"/>
          <w:szCs w:val="24"/>
        </w:rPr>
        <w:fldChar w:fldCharType="separate"/>
      </w:r>
      <w:r w:rsidR="00D24714">
        <w:rPr>
          <w:b/>
          <w:i w:val="0"/>
          <w:noProof/>
          <w:color w:val="000000" w:themeColor="text1"/>
          <w:sz w:val="24"/>
          <w:szCs w:val="24"/>
        </w:rPr>
        <w:t>50</w:t>
      </w:r>
      <w:r w:rsidRPr="006E5279">
        <w:rPr>
          <w:b/>
          <w:i w:val="0"/>
          <w:color w:val="000000" w:themeColor="text1"/>
          <w:sz w:val="24"/>
          <w:szCs w:val="24"/>
        </w:rPr>
        <w:fldChar w:fldCharType="end"/>
      </w:r>
      <w:r w:rsidRPr="006E5279">
        <w:rPr>
          <w:b/>
          <w:i w:val="0"/>
          <w:color w:val="000000" w:themeColor="text1"/>
          <w:sz w:val="24"/>
          <w:szCs w:val="24"/>
        </w:rPr>
        <w:t xml:space="preserve"> Планируемая схема ливневой канализации и объектов канализационного хозяйства ЖК </w:t>
      </w:r>
      <w:r w:rsidR="001B48C4">
        <w:rPr>
          <w:b/>
          <w:i w:val="0"/>
          <w:color w:val="000000" w:themeColor="text1"/>
          <w:sz w:val="24"/>
          <w:szCs w:val="24"/>
        </w:rPr>
        <w:t>«</w:t>
      </w:r>
      <w:r w:rsidRPr="006E5279">
        <w:rPr>
          <w:b/>
          <w:i w:val="0"/>
          <w:color w:val="000000" w:themeColor="text1"/>
          <w:sz w:val="24"/>
          <w:szCs w:val="24"/>
        </w:rPr>
        <w:t>Ржевка</w:t>
      </w:r>
      <w:r w:rsidR="001B48C4">
        <w:rPr>
          <w:b/>
          <w:i w:val="0"/>
          <w:color w:val="000000" w:themeColor="text1"/>
          <w:sz w:val="24"/>
          <w:szCs w:val="24"/>
        </w:rPr>
        <w:t>»</w:t>
      </w:r>
    </w:p>
    <w:p w:rsidR="00D76990" w:rsidRDefault="00D76990" w:rsidP="00D76990">
      <w:pPr>
        <w:pStyle w:val="3"/>
      </w:pPr>
      <w:bookmarkStart w:id="126" w:name="_Toc42255758"/>
      <w:bookmarkStart w:id="127" w:name="_Toc70889747"/>
      <w: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126"/>
      <w:bookmarkEnd w:id="127"/>
    </w:p>
    <w:p w:rsidR="00D76990" w:rsidRPr="002711B2" w:rsidRDefault="00D76990" w:rsidP="00D76990">
      <w:pPr>
        <w:pStyle w:val="HTML"/>
        <w:spacing w:after="0" w:line="240" w:lineRule="auto"/>
        <w:ind w:firstLine="709"/>
        <w:jc w:val="both"/>
        <w:rPr>
          <w:rFonts w:ascii="Times New Roman" w:hAnsi="Times New Roman" w:cs="Times New Roman"/>
          <w:sz w:val="24"/>
          <w:szCs w:val="24"/>
        </w:rPr>
      </w:pPr>
      <w:r w:rsidRPr="002711B2">
        <w:rPr>
          <w:rFonts w:ascii="Times New Roman" w:hAnsi="Times New Roman" w:cs="Times New Roman"/>
          <w:sz w:val="24"/>
          <w:szCs w:val="24"/>
        </w:rPr>
        <w:t>Оценка резервов производительности на территории муниципального образования производилась с учетом перспективных приростов абонентов систем водоотведения в</w:t>
      </w:r>
      <w:r>
        <w:rPr>
          <w:rFonts w:ascii="Times New Roman" w:hAnsi="Times New Roman" w:cs="Times New Roman"/>
          <w:sz w:val="24"/>
          <w:szCs w:val="24"/>
        </w:rPr>
        <w:t xml:space="preserve"> четырех технологических зонах.</w:t>
      </w:r>
    </w:p>
    <w:p w:rsidR="00734FB2" w:rsidRDefault="00734FB2" w:rsidP="00734FB2">
      <w:pPr>
        <w:pStyle w:val="12"/>
        <w:spacing w:line="240" w:lineRule="auto"/>
      </w:pPr>
      <w:r w:rsidRPr="00DB4834">
        <w:t>На основе расчётно-нормативного количества отведённых стоков с учётом возможного максимального сброса и производительности КОС выявлено отсутствие дефицита мощности на текущее состояние и в перспективе до 20</w:t>
      </w:r>
      <w:r>
        <w:t>3</w:t>
      </w:r>
      <w:r w:rsidR="00801A23">
        <w:t>2</w:t>
      </w:r>
      <w:r>
        <w:t xml:space="preserve"> года согласно </w:t>
      </w:r>
      <w:r w:rsidRPr="00DB4834">
        <w:t>предполагаемому</w:t>
      </w:r>
      <w:r>
        <w:t xml:space="preserve"> инвестиционному</w:t>
      </w:r>
      <w:r w:rsidRPr="00DB4834">
        <w:t xml:space="preserve"> варианту развития из раздела 2 главы 1. Строительство новых очистных сооружений не требуется.</w:t>
      </w:r>
    </w:p>
    <w:p w:rsidR="00734FB2" w:rsidRPr="005A1EB4" w:rsidRDefault="00734FB2" w:rsidP="00734FB2">
      <w:pPr>
        <w:pStyle w:val="12"/>
        <w:spacing w:line="240" w:lineRule="auto"/>
      </w:pPr>
    </w:p>
    <w:p w:rsidR="00734FB2" w:rsidRPr="00CF61B2" w:rsidRDefault="00734FB2" w:rsidP="00734FB2">
      <w:pPr>
        <w:pStyle w:val="a9"/>
        <w:keepNext/>
        <w:spacing w:after="0"/>
        <w:ind w:firstLine="709"/>
        <w:rPr>
          <w:b/>
          <w:i w:val="0"/>
          <w:color w:val="000000" w:themeColor="text1"/>
          <w:sz w:val="24"/>
        </w:rPr>
      </w:pPr>
      <w:r w:rsidRPr="00CF61B2">
        <w:rPr>
          <w:b/>
          <w:i w:val="0"/>
          <w:color w:val="000000" w:themeColor="text1"/>
          <w:sz w:val="24"/>
        </w:rPr>
        <w:t xml:space="preserve">Таблица </w:t>
      </w:r>
      <w:r w:rsidR="00885BA0" w:rsidRPr="00CF61B2">
        <w:rPr>
          <w:b/>
          <w:i w:val="0"/>
          <w:color w:val="000000" w:themeColor="text1"/>
          <w:sz w:val="24"/>
        </w:rPr>
        <w:fldChar w:fldCharType="begin"/>
      </w:r>
      <w:r w:rsidRPr="00CF61B2">
        <w:rPr>
          <w:b/>
          <w:i w:val="0"/>
          <w:color w:val="000000" w:themeColor="text1"/>
          <w:sz w:val="24"/>
        </w:rPr>
        <w:instrText xml:space="preserve"> SEQ Таблица \* ARABIC </w:instrText>
      </w:r>
      <w:r w:rsidR="00885BA0" w:rsidRPr="00CF61B2">
        <w:rPr>
          <w:b/>
          <w:i w:val="0"/>
          <w:color w:val="000000" w:themeColor="text1"/>
          <w:sz w:val="24"/>
        </w:rPr>
        <w:fldChar w:fldCharType="separate"/>
      </w:r>
      <w:r w:rsidR="00BD703C">
        <w:rPr>
          <w:b/>
          <w:i w:val="0"/>
          <w:noProof/>
          <w:color w:val="000000" w:themeColor="text1"/>
          <w:sz w:val="24"/>
        </w:rPr>
        <w:t>71</w:t>
      </w:r>
      <w:r w:rsidR="00885BA0" w:rsidRPr="00CF61B2">
        <w:rPr>
          <w:b/>
          <w:i w:val="0"/>
          <w:color w:val="000000" w:themeColor="text1"/>
          <w:sz w:val="24"/>
        </w:rPr>
        <w:fldChar w:fldCharType="end"/>
      </w:r>
      <w:r w:rsidR="007C5FE5">
        <w:rPr>
          <w:b/>
          <w:i w:val="0"/>
          <w:color w:val="000000" w:themeColor="text1"/>
          <w:sz w:val="24"/>
        </w:rPr>
        <w:t xml:space="preserve"> </w:t>
      </w:r>
      <w:r w:rsidRPr="00CF61B2">
        <w:rPr>
          <w:b/>
          <w:i w:val="0"/>
          <w:noProof/>
          <w:color w:val="000000" w:themeColor="text1"/>
          <w:sz w:val="24"/>
        </w:rPr>
        <w:t>Оценка резерва (дефицита) мощности на период 20</w:t>
      </w:r>
      <w:r w:rsidR="00936560">
        <w:rPr>
          <w:b/>
          <w:i w:val="0"/>
          <w:noProof/>
          <w:color w:val="000000" w:themeColor="text1"/>
          <w:sz w:val="24"/>
        </w:rPr>
        <w:t>20</w:t>
      </w:r>
      <w:r w:rsidRPr="00CF61B2">
        <w:rPr>
          <w:b/>
          <w:i w:val="0"/>
          <w:noProof/>
          <w:color w:val="000000" w:themeColor="text1"/>
          <w:sz w:val="24"/>
        </w:rPr>
        <w:t>-20</w:t>
      </w:r>
      <w:r>
        <w:rPr>
          <w:b/>
          <w:i w:val="0"/>
          <w:noProof/>
          <w:color w:val="000000" w:themeColor="text1"/>
          <w:sz w:val="24"/>
        </w:rPr>
        <w:t>3</w:t>
      </w:r>
      <w:r w:rsidR="00936560">
        <w:rPr>
          <w:b/>
          <w:i w:val="0"/>
          <w:noProof/>
          <w:color w:val="000000" w:themeColor="text1"/>
          <w:sz w:val="24"/>
        </w:rPr>
        <w:t>2</w:t>
      </w:r>
      <w:r w:rsidRPr="00CF61B2">
        <w:rPr>
          <w:b/>
          <w:i w:val="0"/>
          <w:noProof/>
          <w:color w:val="000000" w:themeColor="text1"/>
          <w:sz w:val="24"/>
        </w:rPr>
        <w:t xml:space="preserve"> г.</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2066"/>
        <w:gridCol w:w="1070"/>
        <w:gridCol w:w="892"/>
        <w:gridCol w:w="892"/>
        <w:gridCol w:w="891"/>
        <w:gridCol w:w="891"/>
        <w:gridCol w:w="891"/>
        <w:gridCol w:w="891"/>
        <w:gridCol w:w="891"/>
        <w:gridCol w:w="891"/>
        <w:gridCol w:w="891"/>
        <w:gridCol w:w="891"/>
        <w:gridCol w:w="839"/>
        <w:gridCol w:w="839"/>
        <w:gridCol w:w="839"/>
      </w:tblGrid>
      <w:tr w:rsidR="00801A23" w:rsidRPr="00AB362E" w:rsidTr="00047F1A">
        <w:trPr>
          <w:jc w:val="center"/>
        </w:trPr>
        <w:tc>
          <w:tcPr>
            <w:tcW w:w="709" w:type="pct"/>
            <w:shd w:val="clear" w:color="auto" w:fill="auto"/>
            <w:vAlign w:val="center"/>
            <w:hideMark/>
          </w:tcPr>
          <w:p w:rsidR="00801A23" w:rsidRPr="00AB362E" w:rsidRDefault="00801A23" w:rsidP="00801A23">
            <w:pPr>
              <w:spacing w:after="0" w:line="240" w:lineRule="auto"/>
              <w:jc w:val="center"/>
              <w:rPr>
                <w:bCs/>
                <w:color w:val="000000"/>
                <w:sz w:val="20"/>
                <w:szCs w:val="20"/>
                <w:lang w:eastAsia="ru-RU"/>
              </w:rPr>
            </w:pPr>
            <w:r w:rsidRPr="00AB362E">
              <w:rPr>
                <w:bCs/>
                <w:color w:val="000000"/>
                <w:sz w:val="20"/>
                <w:szCs w:val="20"/>
                <w:lang w:eastAsia="ru-RU"/>
              </w:rPr>
              <w:t>Наименование показателя</w:t>
            </w:r>
          </w:p>
        </w:tc>
        <w:tc>
          <w:tcPr>
            <w:tcW w:w="367" w:type="pct"/>
            <w:shd w:val="clear" w:color="auto" w:fill="auto"/>
            <w:vAlign w:val="center"/>
            <w:hideMark/>
          </w:tcPr>
          <w:p w:rsidR="00801A23" w:rsidRPr="00AB362E" w:rsidRDefault="00801A23" w:rsidP="00801A23">
            <w:pPr>
              <w:spacing w:after="0" w:line="240" w:lineRule="auto"/>
              <w:jc w:val="center"/>
              <w:rPr>
                <w:bCs/>
                <w:color w:val="000000"/>
                <w:sz w:val="20"/>
                <w:szCs w:val="20"/>
                <w:lang w:eastAsia="ru-RU"/>
              </w:rPr>
            </w:pPr>
            <w:r w:rsidRPr="00AB362E">
              <w:rPr>
                <w:bCs/>
                <w:color w:val="000000"/>
                <w:sz w:val="20"/>
                <w:szCs w:val="20"/>
                <w:lang w:eastAsia="ru-RU"/>
              </w:rPr>
              <w:t>Единица измерения</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sidRPr="00706A88">
              <w:rPr>
                <w:color w:val="000000"/>
                <w:sz w:val="20"/>
                <w:szCs w:val="20"/>
              </w:rPr>
              <w:t>2020</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sidRPr="00706A88">
              <w:rPr>
                <w:color w:val="000000"/>
                <w:sz w:val="20"/>
                <w:szCs w:val="20"/>
              </w:rPr>
              <w:t>2021</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sidRPr="00706A88">
              <w:rPr>
                <w:color w:val="000000"/>
                <w:sz w:val="20"/>
                <w:szCs w:val="20"/>
              </w:rPr>
              <w:t>2022</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sidRPr="00706A88">
              <w:rPr>
                <w:color w:val="000000"/>
                <w:sz w:val="20"/>
                <w:szCs w:val="20"/>
              </w:rPr>
              <w:t>2023</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sidRPr="00706A88">
              <w:rPr>
                <w:color w:val="000000"/>
                <w:sz w:val="20"/>
                <w:szCs w:val="20"/>
              </w:rPr>
              <w:t>2024</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sidRPr="00706A88">
              <w:rPr>
                <w:color w:val="000000"/>
                <w:sz w:val="20"/>
                <w:szCs w:val="20"/>
              </w:rPr>
              <w:t>2025</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sidRPr="00706A88">
              <w:rPr>
                <w:color w:val="000000"/>
                <w:sz w:val="20"/>
                <w:szCs w:val="20"/>
              </w:rPr>
              <w:t>2026</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sidRPr="00706A88">
              <w:rPr>
                <w:color w:val="000000"/>
                <w:sz w:val="20"/>
                <w:szCs w:val="20"/>
              </w:rPr>
              <w:t>2027</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sidRPr="00706A88">
              <w:rPr>
                <w:color w:val="000000"/>
                <w:sz w:val="20"/>
                <w:szCs w:val="20"/>
              </w:rPr>
              <w:t>2028</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Pr>
                <w:color w:val="000000"/>
                <w:sz w:val="20"/>
                <w:szCs w:val="20"/>
              </w:rPr>
              <w:t>2029</w:t>
            </w:r>
          </w:p>
        </w:tc>
        <w:tc>
          <w:tcPr>
            <w:tcW w:w="288" w:type="pct"/>
            <w:vAlign w:val="center"/>
          </w:tcPr>
          <w:p w:rsidR="00801A23" w:rsidRPr="00706A88" w:rsidRDefault="00801A23" w:rsidP="00801A23">
            <w:pPr>
              <w:spacing w:after="0"/>
              <w:jc w:val="center"/>
              <w:rPr>
                <w:color w:val="000000"/>
                <w:sz w:val="20"/>
                <w:szCs w:val="20"/>
              </w:rPr>
            </w:pPr>
            <w:r>
              <w:rPr>
                <w:color w:val="000000"/>
                <w:sz w:val="20"/>
                <w:szCs w:val="20"/>
              </w:rPr>
              <w:t>2030</w:t>
            </w:r>
          </w:p>
        </w:tc>
        <w:tc>
          <w:tcPr>
            <w:tcW w:w="288" w:type="pct"/>
            <w:vAlign w:val="center"/>
          </w:tcPr>
          <w:p w:rsidR="00801A23" w:rsidRPr="00706A88" w:rsidRDefault="00801A23" w:rsidP="00801A23">
            <w:pPr>
              <w:spacing w:after="0"/>
              <w:jc w:val="center"/>
              <w:rPr>
                <w:color w:val="000000"/>
                <w:sz w:val="20"/>
                <w:szCs w:val="20"/>
              </w:rPr>
            </w:pPr>
            <w:r>
              <w:rPr>
                <w:color w:val="000000"/>
                <w:sz w:val="20"/>
                <w:szCs w:val="20"/>
              </w:rPr>
              <w:t>2031</w:t>
            </w:r>
          </w:p>
        </w:tc>
        <w:tc>
          <w:tcPr>
            <w:tcW w:w="288" w:type="pct"/>
            <w:vAlign w:val="center"/>
          </w:tcPr>
          <w:p w:rsidR="00801A23" w:rsidRPr="00706A88" w:rsidRDefault="00801A23" w:rsidP="00801A23">
            <w:pPr>
              <w:spacing w:after="0"/>
              <w:jc w:val="center"/>
              <w:rPr>
                <w:color w:val="000000"/>
                <w:sz w:val="20"/>
                <w:szCs w:val="20"/>
              </w:rPr>
            </w:pPr>
            <w:r>
              <w:rPr>
                <w:color w:val="000000"/>
                <w:sz w:val="20"/>
                <w:szCs w:val="20"/>
              </w:rPr>
              <w:t>2032</w:t>
            </w:r>
          </w:p>
        </w:tc>
      </w:tr>
      <w:tr w:rsidR="00734FB2" w:rsidRPr="00AB362E" w:rsidTr="00734FB2">
        <w:trPr>
          <w:jc w:val="center"/>
        </w:trPr>
        <w:tc>
          <w:tcPr>
            <w:tcW w:w="5000" w:type="pct"/>
            <w:gridSpan w:val="15"/>
            <w:shd w:val="clear" w:color="auto" w:fill="auto"/>
            <w:vAlign w:val="center"/>
            <w:hideMark/>
          </w:tcPr>
          <w:p w:rsidR="00734FB2" w:rsidRPr="00AB362E" w:rsidRDefault="00B22021" w:rsidP="002812D9">
            <w:pPr>
              <w:spacing w:after="0" w:line="240" w:lineRule="auto"/>
              <w:jc w:val="center"/>
              <w:rPr>
                <w:color w:val="000000"/>
                <w:sz w:val="20"/>
                <w:szCs w:val="20"/>
                <w:lang w:eastAsia="ru-RU"/>
              </w:rPr>
            </w:pPr>
            <w:r>
              <w:rPr>
                <w:color w:val="000000"/>
                <w:sz w:val="20"/>
                <w:szCs w:val="20"/>
                <w:lang w:eastAsia="ru-RU"/>
              </w:rPr>
              <w:t>МО «Город Всеволожск»</w:t>
            </w:r>
          </w:p>
        </w:tc>
      </w:tr>
      <w:tr w:rsidR="006D644E" w:rsidRPr="00AB362E" w:rsidTr="000F615A">
        <w:trPr>
          <w:jc w:val="center"/>
        </w:trPr>
        <w:tc>
          <w:tcPr>
            <w:tcW w:w="709" w:type="pct"/>
            <w:shd w:val="clear" w:color="auto" w:fill="auto"/>
            <w:vAlign w:val="center"/>
            <w:hideMark/>
          </w:tcPr>
          <w:p w:rsidR="006D644E" w:rsidRPr="00AB362E" w:rsidRDefault="006D644E" w:rsidP="006D644E">
            <w:pPr>
              <w:spacing w:after="0" w:line="240" w:lineRule="auto"/>
              <w:jc w:val="center"/>
              <w:rPr>
                <w:color w:val="000000"/>
                <w:sz w:val="20"/>
                <w:szCs w:val="20"/>
                <w:lang w:eastAsia="ru-RU"/>
              </w:rPr>
            </w:pPr>
            <w:r w:rsidRPr="00AB362E">
              <w:rPr>
                <w:color w:val="000000"/>
                <w:sz w:val="20"/>
                <w:szCs w:val="20"/>
                <w:lang w:eastAsia="ru-RU"/>
              </w:rPr>
              <w:t>Расчётное количество отведённых стоков с учётом возможного максимального сброса</w:t>
            </w:r>
          </w:p>
        </w:tc>
        <w:tc>
          <w:tcPr>
            <w:tcW w:w="367" w:type="pct"/>
            <w:vMerge w:val="restart"/>
            <w:shd w:val="clear" w:color="auto" w:fill="auto"/>
            <w:vAlign w:val="center"/>
            <w:hideMark/>
          </w:tcPr>
          <w:p w:rsidR="006D644E" w:rsidRPr="00AB362E" w:rsidRDefault="006D644E" w:rsidP="006D644E">
            <w:pPr>
              <w:spacing w:after="0" w:line="240" w:lineRule="auto"/>
              <w:jc w:val="center"/>
              <w:rPr>
                <w:color w:val="000000"/>
                <w:sz w:val="20"/>
                <w:szCs w:val="20"/>
                <w:lang w:eastAsia="ru-RU"/>
              </w:rPr>
            </w:pPr>
            <w:r w:rsidRPr="00AB362E">
              <w:rPr>
                <w:color w:val="000000"/>
                <w:sz w:val="20"/>
                <w:szCs w:val="20"/>
                <w:lang w:eastAsia="ru-RU"/>
              </w:rPr>
              <w:t>м</w:t>
            </w:r>
            <w:r w:rsidRPr="00801A23">
              <w:rPr>
                <w:color w:val="000000"/>
                <w:sz w:val="20"/>
                <w:szCs w:val="20"/>
                <w:vertAlign w:val="superscript"/>
                <w:lang w:eastAsia="ru-RU"/>
              </w:rPr>
              <w:t>3</w:t>
            </w:r>
            <w:r w:rsidRPr="00AB362E">
              <w:rPr>
                <w:color w:val="000000"/>
                <w:sz w:val="20"/>
                <w:szCs w:val="20"/>
                <w:lang w:eastAsia="ru-RU"/>
              </w:rPr>
              <w:t>/ сут</w:t>
            </w:r>
          </w:p>
        </w:tc>
        <w:tc>
          <w:tcPr>
            <w:tcW w:w="306" w:type="pct"/>
            <w:shd w:val="clear" w:color="auto" w:fill="auto"/>
            <w:vAlign w:val="center"/>
          </w:tcPr>
          <w:p w:rsidR="006D644E" w:rsidRPr="000F615A" w:rsidRDefault="006D644E" w:rsidP="006D644E">
            <w:pPr>
              <w:spacing w:after="0" w:line="240" w:lineRule="auto"/>
              <w:jc w:val="center"/>
              <w:rPr>
                <w:color w:val="000000"/>
                <w:sz w:val="20"/>
              </w:rPr>
            </w:pPr>
            <w:r>
              <w:rPr>
                <w:color w:val="000000"/>
                <w:sz w:val="20"/>
              </w:rPr>
              <w:t>513,26</w:t>
            </w:r>
          </w:p>
        </w:tc>
        <w:tc>
          <w:tcPr>
            <w:tcW w:w="306" w:type="pct"/>
            <w:shd w:val="clear" w:color="auto" w:fill="auto"/>
            <w:vAlign w:val="center"/>
          </w:tcPr>
          <w:p w:rsidR="006D644E" w:rsidRPr="000F615A" w:rsidRDefault="006D644E" w:rsidP="006D644E">
            <w:pPr>
              <w:spacing w:after="0"/>
              <w:jc w:val="center"/>
              <w:rPr>
                <w:color w:val="000000"/>
                <w:sz w:val="20"/>
              </w:rPr>
            </w:pPr>
            <w:r>
              <w:rPr>
                <w:color w:val="000000"/>
                <w:sz w:val="20"/>
              </w:rPr>
              <w:t>514,27</w:t>
            </w:r>
          </w:p>
        </w:tc>
        <w:tc>
          <w:tcPr>
            <w:tcW w:w="306" w:type="pct"/>
            <w:shd w:val="clear" w:color="auto" w:fill="auto"/>
            <w:vAlign w:val="center"/>
          </w:tcPr>
          <w:p w:rsidR="006D644E" w:rsidRPr="000F615A" w:rsidRDefault="006D644E" w:rsidP="006D644E">
            <w:pPr>
              <w:spacing w:after="0"/>
              <w:jc w:val="center"/>
              <w:rPr>
                <w:color w:val="000000"/>
                <w:sz w:val="20"/>
              </w:rPr>
            </w:pPr>
            <w:r>
              <w:rPr>
                <w:color w:val="000000"/>
                <w:sz w:val="20"/>
              </w:rPr>
              <w:t>515,28</w:t>
            </w:r>
          </w:p>
        </w:tc>
        <w:tc>
          <w:tcPr>
            <w:tcW w:w="306" w:type="pct"/>
            <w:shd w:val="clear" w:color="auto" w:fill="auto"/>
            <w:vAlign w:val="center"/>
          </w:tcPr>
          <w:p w:rsidR="006D644E" w:rsidRPr="000F615A" w:rsidRDefault="006D644E" w:rsidP="006D644E">
            <w:pPr>
              <w:spacing w:after="0"/>
              <w:jc w:val="center"/>
              <w:rPr>
                <w:color w:val="000000"/>
                <w:sz w:val="20"/>
              </w:rPr>
            </w:pPr>
            <w:r>
              <w:rPr>
                <w:color w:val="000000"/>
                <w:sz w:val="20"/>
              </w:rPr>
              <w:t>516,30</w:t>
            </w:r>
          </w:p>
        </w:tc>
        <w:tc>
          <w:tcPr>
            <w:tcW w:w="306" w:type="pct"/>
            <w:shd w:val="clear" w:color="auto" w:fill="auto"/>
            <w:vAlign w:val="center"/>
          </w:tcPr>
          <w:p w:rsidR="006D644E" w:rsidRPr="000F615A" w:rsidRDefault="006D644E" w:rsidP="006D644E">
            <w:pPr>
              <w:spacing w:after="0"/>
              <w:jc w:val="center"/>
              <w:rPr>
                <w:color w:val="000000"/>
                <w:sz w:val="20"/>
              </w:rPr>
            </w:pPr>
            <w:r>
              <w:rPr>
                <w:color w:val="000000"/>
                <w:sz w:val="20"/>
              </w:rPr>
              <w:t>518,24</w:t>
            </w:r>
          </w:p>
        </w:tc>
        <w:tc>
          <w:tcPr>
            <w:tcW w:w="306" w:type="pct"/>
            <w:shd w:val="clear" w:color="auto" w:fill="auto"/>
            <w:vAlign w:val="center"/>
          </w:tcPr>
          <w:p w:rsidR="006D644E" w:rsidRPr="000F615A" w:rsidRDefault="006D644E" w:rsidP="006D644E">
            <w:pPr>
              <w:spacing w:after="0"/>
              <w:jc w:val="center"/>
              <w:rPr>
                <w:color w:val="000000"/>
                <w:sz w:val="20"/>
              </w:rPr>
            </w:pPr>
            <w:r>
              <w:rPr>
                <w:color w:val="000000"/>
                <w:sz w:val="20"/>
              </w:rPr>
              <w:t>519,74</w:t>
            </w:r>
          </w:p>
        </w:tc>
        <w:tc>
          <w:tcPr>
            <w:tcW w:w="306" w:type="pct"/>
            <w:shd w:val="clear" w:color="auto" w:fill="auto"/>
            <w:vAlign w:val="center"/>
          </w:tcPr>
          <w:p w:rsidR="006D644E" w:rsidRPr="000F615A" w:rsidRDefault="006D644E" w:rsidP="006D644E">
            <w:pPr>
              <w:spacing w:after="0"/>
              <w:jc w:val="center"/>
              <w:rPr>
                <w:color w:val="000000"/>
                <w:sz w:val="20"/>
              </w:rPr>
            </w:pPr>
            <w:r>
              <w:rPr>
                <w:color w:val="000000"/>
                <w:sz w:val="20"/>
              </w:rPr>
              <w:t>521,24</w:t>
            </w:r>
          </w:p>
        </w:tc>
        <w:tc>
          <w:tcPr>
            <w:tcW w:w="306" w:type="pct"/>
            <w:shd w:val="clear" w:color="auto" w:fill="auto"/>
            <w:vAlign w:val="center"/>
          </w:tcPr>
          <w:p w:rsidR="006D644E" w:rsidRPr="000F615A" w:rsidRDefault="006D644E" w:rsidP="006D644E">
            <w:pPr>
              <w:spacing w:after="0"/>
              <w:jc w:val="center"/>
              <w:rPr>
                <w:color w:val="000000"/>
                <w:sz w:val="20"/>
              </w:rPr>
            </w:pPr>
            <w:r>
              <w:rPr>
                <w:color w:val="000000"/>
                <w:sz w:val="20"/>
              </w:rPr>
              <w:t>523,52</w:t>
            </w:r>
          </w:p>
        </w:tc>
        <w:tc>
          <w:tcPr>
            <w:tcW w:w="306" w:type="pct"/>
            <w:shd w:val="clear" w:color="auto" w:fill="auto"/>
            <w:vAlign w:val="center"/>
          </w:tcPr>
          <w:p w:rsidR="006D644E" w:rsidRPr="000F615A" w:rsidRDefault="006D644E" w:rsidP="006D644E">
            <w:pPr>
              <w:spacing w:after="0"/>
              <w:jc w:val="center"/>
              <w:rPr>
                <w:color w:val="000000"/>
                <w:sz w:val="20"/>
              </w:rPr>
            </w:pPr>
            <w:r>
              <w:rPr>
                <w:color w:val="000000"/>
                <w:sz w:val="20"/>
              </w:rPr>
              <w:t>525,60</w:t>
            </w:r>
          </w:p>
        </w:tc>
        <w:tc>
          <w:tcPr>
            <w:tcW w:w="306" w:type="pct"/>
            <w:shd w:val="clear" w:color="auto" w:fill="auto"/>
            <w:vAlign w:val="center"/>
          </w:tcPr>
          <w:p w:rsidR="006D644E" w:rsidRPr="000F615A" w:rsidRDefault="006D644E" w:rsidP="006D644E">
            <w:pPr>
              <w:spacing w:after="0"/>
              <w:jc w:val="center"/>
              <w:rPr>
                <w:color w:val="000000"/>
                <w:sz w:val="20"/>
              </w:rPr>
            </w:pPr>
            <w:r>
              <w:rPr>
                <w:color w:val="000000"/>
                <w:sz w:val="20"/>
              </w:rPr>
              <w:t>527,84</w:t>
            </w:r>
          </w:p>
        </w:tc>
        <w:tc>
          <w:tcPr>
            <w:tcW w:w="288" w:type="pct"/>
            <w:vAlign w:val="center"/>
          </w:tcPr>
          <w:p w:rsidR="006D644E" w:rsidRPr="000F615A" w:rsidRDefault="006D644E" w:rsidP="006D644E">
            <w:pPr>
              <w:spacing w:after="0"/>
              <w:jc w:val="center"/>
              <w:rPr>
                <w:color w:val="000000"/>
                <w:sz w:val="20"/>
              </w:rPr>
            </w:pPr>
            <w:r>
              <w:rPr>
                <w:color w:val="000000"/>
                <w:sz w:val="20"/>
              </w:rPr>
              <w:t>529,90</w:t>
            </w:r>
          </w:p>
        </w:tc>
        <w:tc>
          <w:tcPr>
            <w:tcW w:w="288" w:type="pct"/>
            <w:vAlign w:val="center"/>
          </w:tcPr>
          <w:p w:rsidR="006D644E" w:rsidRPr="000F615A" w:rsidRDefault="006D644E" w:rsidP="006D644E">
            <w:pPr>
              <w:spacing w:after="0"/>
              <w:jc w:val="center"/>
              <w:rPr>
                <w:color w:val="000000"/>
                <w:sz w:val="20"/>
              </w:rPr>
            </w:pPr>
            <w:r>
              <w:rPr>
                <w:color w:val="000000"/>
                <w:sz w:val="20"/>
              </w:rPr>
              <w:t>531,42</w:t>
            </w:r>
          </w:p>
        </w:tc>
        <w:tc>
          <w:tcPr>
            <w:tcW w:w="288" w:type="pct"/>
            <w:vAlign w:val="center"/>
          </w:tcPr>
          <w:p w:rsidR="006D644E" w:rsidRPr="000F615A" w:rsidRDefault="006D644E" w:rsidP="006D644E">
            <w:pPr>
              <w:spacing w:after="0"/>
              <w:jc w:val="center"/>
              <w:rPr>
                <w:color w:val="000000"/>
                <w:sz w:val="20"/>
              </w:rPr>
            </w:pPr>
            <w:r>
              <w:rPr>
                <w:color w:val="000000"/>
                <w:sz w:val="20"/>
              </w:rPr>
              <w:t>532,44</w:t>
            </w:r>
          </w:p>
        </w:tc>
      </w:tr>
      <w:tr w:rsidR="006D644E" w:rsidRPr="00AB362E" w:rsidTr="000F615A">
        <w:trPr>
          <w:jc w:val="center"/>
        </w:trPr>
        <w:tc>
          <w:tcPr>
            <w:tcW w:w="709" w:type="pct"/>
            <w:shd w:val="clear" w:color="auto" w:fill="auto"/>
            <w:vAlign w:val="center"/>
            <w:hideMark/>
          </w:tcPr>
          <w:p w:rsidR="006D644E" w:rsidRPr="00AB362E" w:rsidRDefault="006D644E" w:rsidP="006D644E">
            <w:pPr>
              <w:spacing w:after="0" w:line="240" w:lineRule="auto"/>
              <w:jc w:val="center"/>
              <w:rPr>
                <w:color w:val="000000"/>
                <w:sz w:val="20"/>
                <w:szCs w:val="20"/>
                <w:lang w:eastAsia="ru-RU"/>
              </w:rPr>
            </w:pPr>
            <w:r w:rsidRPr="00AB362E">
              <w:rPr>
                <w:color w:val="000000"/>
                <w:sz w:val="20"/>
                <w:szCs w:val="20"/>
                <w:lang w:eastAsia="ru-RU"/>
              </w:rPr>
              <w:t>Максимальная производительность КОС</w:t>
            </w:r>
          </w:p>
        </w:tc>
        <w:tc>
          <w:tcPr>
            <w:tcW w:w="367" w:type="pct"/>
            <w:vMerge/>
            <w:shd w:val="clear" w:color="auto" w:fill="auto"/>
            <w:vAlign w:val="center"/>
            <w:hideMark/>
          </w:tcPr>
          <w:p w:rsidR="006D644E" w:rsidRPr="00AB362E" w:rsidRDefault="006D644E" w:rsidP="006D644E">
            <w:pPr>
              <w:spacing w:after="0" w:line="240" w:lineRule="auto"/>
              <w:jc w:val="center"/>
              <w:rPr>
                <w:color w:val="000000"/>
                <w:sz w:val="20"/>
                <w:szCs w:val="20"/>
                <w:lang w:eastAsia="ru-RU"/>
              </w:rPr>
            </w:pP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500</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501,01</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502,02</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503,03</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504,04</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505,05</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506,06</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507,07</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508,08</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509,09</w:t>
            </w:r>
          </w:p>
        </w:tc>
        <w:tc>
          <w:tcPr>
            <w:tcW w:w="288" w:type="pct"/>
            <w:vAlign w:val="center"/>
          </w:tcPr>
          <w:p w:rsidR="006D644E" w:rsidRPr="000F615A" w:rsidRDefault="006D644E" w:rsidP="006D644E">
            <w:pPr>
              <w:jc w:val="center"/>
              <w:rPr>
                <w:color w:val="000000"/>
                <w:sz w:val="20"/>
              </w:rPr>
            </w:pPr>
            <w:r>
              <w:rPr>
                <w:color w:val="000000"/>
                <w:sz w:val="20"/>
              </w:rPr>
              <w:t>510,10</w:t>
            </w:r>
          </w:p>
        </w:tc>
        <w:tc>
          <w:tcPr>
            <w:tcW w:w="288" w:type="pct"/>
            <w:vAlign w:val="center"/>
          </w:tcPr>
          <w:p w:rsidR="006D644E" w:rsidRPr="000F615A" w:rsidRDefault="006D644E" w:rsidP="006D644E">
            <w:pPr>
              <w:jc w:val="center"/>
              <w:rPr>
                <w:color w:val="000000"/>
                <w:sz w:val="20"/>
              </w:rPr>
            </w:pPr>
            <w:r>
              <w:rPr>
                <w:color w:val="000000"/>
                <w:sz w:val="20"/>
              </w:rPr>
              <w:t>511,11</w:t>
            </w:r>
          </w:p>
        </w:tc>
        <w:tc>
          <w:tcPr>
            <w:tcW w:w="288" w:type="pct"/>
            <w:vAlign w:val="center"/>
          </w:tcPr>
          <w:p w:rsidR="006D644E" w:rsidRPr="000F615A" w:rsidRDefault="006D644E" w:rsidP="006D644E">
            <w:pPr>
              <w:jc w:val="center"/>
              <w:rPr>
                <w:color w:val="000000"/>
                <w:sz w:val="20"/>
              </w:rPr>
            </w:pPr>
            <w:r>
              <w:rPr>
                <w:color w:val="000000"/>
                <w:sz w:val="20"/>
              </w:rPr>
              <w:t>512,12</w:t>
            </w:r>
          </w:p>
        </w:tc>
      </w:tr>
      <w:tr w:rsidR="006D644E" w:rsidRPr="00AB362E" w:rsidTr="000F615A">
        <w:trPr>
          <w:jc w:val="center"/>
        </w:trPr>
        <w:tc>
          <w:tcPr>
            <w:tcW w:w="709" w:type="pct"/>
            <w:shd w:val="clear" w:color="auto" w:fill="auto"/>
            <w:vAlign w:val="center"/>
            <w:hideMark/>
          </w:tcPr>
          <w:p w:rsidR="006D644E" w:rsidRPr="00AB362E" w:rsidRDefault="006D644E" w:rsidP="006D644E">
            <w:pPr>
              <w:spacing w:after="0" w:line="240" w:lineRule="auto"/>
              <w:jc w:val="center"/>
              <w:rPr>
                <w:color w:val="000000"/>
                <w:sz w:val="20"/>
                <w:szCs w:val="20"/>
                <w:lang w:eastAsia="ru-RU"/>
              </w:rPr>
            </w:pPr>
            <w:r w:rsidRPr="00AB362E">
              <w:rPr>
                <w:color w:val="000000"/>
                <w:sz w:val="20"/>
                <w:szCs w:val="20"/>
                <w:lang w:eastAsia="ru-RU"/>
              </w:rPr>
              <w:t xml:space="preserve">Резерв (дефицит </w:t>
            </w:r>
            <w:r>
              <w:rPr>
                <w:color w:val="000000"/>
                <w:sz w:val="20"/>
                <w:szCs w:val="20"/>
                <w:lang w:eastAsia="ru-RU"/>
              </w:rPr>
              <w:t>«</w:t>
            </w:r>
            <w:r w:rsidRPr="00AB362E">
              <w:rPr>
                <w:color w:val="000000"/>
                <w:sz w:val="20"/>
                <w:szCs w:val="20"/>
                <w:lang w:eastAsia="ru-RU"/>
              </w:rPr>
              <w:t>-</w:t>
            </w:r>
            <w:r>
              <w:rPr>
                <w:color w:val="000000"/>
                <w:sz w:val="20"/>
                <w:szCs w:val="20"/>
                <w:lang w:eastAsia="ru-RU"/>
              </w:rPr>
              <w:t>»</w:t>
            </w:r>
            <w:r w:rsidRPr="00AB362E">
              <w:rPr>
                <w:color w:val="000000"/>
                <w:sz w:val="20"/>
                <w:szCs w:val="20"/>
                <w:lang w:eastAsia="ru-RU"/>
              </w:rPr>
              <w:t>) мощности КОС</w:t>
            </w:r>
          </w:p>
        </w:tc>
        <w:tc>
          <w:tcPr>
            <w:tcW w:w="367" w:type="pct"/>
            <w:vMerge/>
            <w:shd w:val="clear" w:color="auto" w:fill="auto"/>
            <w:vAlign w:val="center"/>
            <w:hideMark/>
          </w:tcPr>
          <w:p w:rsidR="006D644E" w:rsidRPr="00AB362E" w:rsidRDefault="006D644E" w:rsidP="006D644E">
            <w:pPr>
              <w:spacing w:after="0" w:line="240" w:lineRule="auto"/>
              <w:jc w:val="center"/>
              <w:rPr>
                <w:color w:val="000000"/>
                <w:sz w:val="20"/>
                <w:szCs w:val="20"/>
                <w:lang w:eastAsia="ru-RU"/>
              </w:rPr>
            </w:pP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-13,26</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-13,26</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-11,24</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-13,27</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-14,20</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-14,69</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-15,18</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-16,45</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-17,52</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-18,75</w:t>
            </w:r>
          </w:p>
        </w:tc>
        <w:tc>
          <w:tcPr>
            <w:tcW w:w="288" w:type="pct"/>
            <w:vAlign w:val="center"/>
          </w:tcPr>
          <w:p w:rsidR="006D644E" w:rsidRPr="000F615A" w:rsidRDefault="006D644E" w:rsidP="006D644E">
            <w:pPr>
              <w:jc w:val="center"/>
              <w:rPr>
                <w:color w:val="000000"/>
                <w:sz w:val="20"/>
              </w:rPr>
            </w:pPr>
            <w:r>
              <w:rPr>
                <w:color w:val="000000"/>
                <w:sz w:val="20"/>
              </w:rPr>
              <w:t>-19,8</w:t>
            </w:r>
          </w:p>
        </w:tc>
        <w:tc>
          <w:tcPr>
            <w:tcW w:w="288" w:type="pct"/>
            <w:vAlign w:val="center"/>
          </w:tcPr>
          <w:p w:rsidR="006D644E" w:rsidRPr="000F615A" w:rsidRDefault="006D644E" w:rsidP="006D644E">
            <w:pPr>
              <w:jc w:val="center"/>
              <w:rPr>
                <w:color w:val="000000"/>
                <w:sz w:val="20"/>
              </w:rPr>
            </w:pPr>
            <w:r>
              <w:rPr>
                <w:color w:val="000000"/>
                <w:sz w:val="20"/>
              </w:rPr>
              <w:t>-20,31</w:t>
            </w:r>
          </w:p>
        </w:tc>
        <w:tc>
          <w:tcPr>
            <w:tcW w:w="288" w:type="pct"/>
            <w:vAlign w:val="center"/>
          </w:tcPr>
          <w:p w:rsidR="006D644E" w:rsidRPr="000F615A" w:rsidRDefault="006D644E" w:rsidP="006D644E">
            <w:pPr>
              <w:jc w:val="center"/>
              <w:rPr>
                <w:color w:val="000000"/>
                <w:sz w:val="20"/>
              </w:rPr>
            </w:pPr>
            <w:r>
              <w:rPr>
                <w:color w:val="000000"/>
                <w:sz w:val="20"/>
              </w:rPr>
              <w:t>-20,32</w:t>
            </w:r>
          </w:p>
        </w:tc>
      </w:tr>
    </w:tbl>
    <w:p w:rsidR="00734FB2" w:rsidRDefault="00734FB2" w:rsidP="00047F1A">
      <w:pPr>
        <w:spacing w:before="240" w:line="240" w:lineRule="auto"/>
        <w:ind w:firstLine="709"/>
        <w:jc w:val="both"/>
        <w:rPr>
          <w:sz w:val="24"/>
        </w:rPr>
      </w:pPr>
      <w:r w:rsidRPr="00925DB1">
        <w:rPr>
          <w:sz w:val="24"/>
        </w:rPr>
        <w:t xml:space="preserve">По данным таблицы </w:t>
      </w:r>
      <w:r w:rsidR="00FD5BD5">
        <w:rPr>
          <w:sz w:val="24"/>
        </w:rPr>
        <w:t>71</w:t>
      </w:r>
      <w:r w:rsidR="00047F1A">
        <w:rPr>
          <w:sz w:val="24"/>
        </w:rPr>
        <w:t xml:space="preserve"> ожидается дефицит</w:t>
      </w:r>
      <w:r w:rsidRPr="00925DB1">
        <w:rPr>
          <w:sz w:val="24"/>
        </w:rPr>
        <w:t xml:space="preserve"> мощности КОС </w:t>
      </w:r>
      <w:r w:rsidR="00047F1A">
        <w:rPr>
          <w:sz w:val="24"/>
        </w:rPr>
        <w:t>с 2022 года. В целях устранения возможного деф</w:t>
      </w:r>
      <w:r w:rsidR="006D644E">
        <w:rPr>
          <w:sz w:val="24"/>
        </w:rPr>
        <w:t>и</w:t>
      </w:r>
      <w:r w:rsidR="00047F1A">
        <w:rPr>
          <w:sz w:val="24"/>
        </w:rPr>
        <w:t xml:space="preserve">цита рекомендуется модернизация КОС. </w:t>
      </w:r>
    </w:p>
    <w:p w:rsidR="00047F1A" w:rsidRDefault="00047F1A" w:rsidP="00047F1A">
      <w:pPr>
        <w:spacing w:before="240" w:line="240" w:lineRule="auto"/>
        <w:ind w:firstLine="709"/>
        <w:jc w:val="both"/>
        <w:rPr>
          <w:sz w:val="24"/>
        </w:rPr>
        <w:sectPr w:rsidR="00047F1A" w:rsidSect="006D644E">
          <w:pgSz w:w="16839" w:h="11907" w:orient="landscape" w:code="9"/>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047F1A" w:rsidRDefault="00047F1A" w:rsidP="00047F1A">
      <w:pPr>
        <w:pStyle w:val="1111111"/>
      </w:pPr>
      <w:bookmarkStart w:id="128" w:name="_Toc70889748"/>
      <w:r>
        <w:t>Результаты анализа гидравлических режимов и режимов работы элементов централизованной системы водоотведения</w:t>
      </w:r>
      <w:bookmarkEnd w:id="128"/>
    </w:p>
    <w:p w:rsidR="00047F1A" w:rsidRPr="002711B2" w:rsidRDefault="00047F1A" w:rsidP="00047F1A">
      <w:pPr>
        <w:pStyle w:val="HTML"/>
        <w:spacing w:after="0" w:line="240" w:lineRule="auto"/>
        <w:ind w:firstLine="709"/>
        <w:jc w:val="both"/>
        <w:rPr>
          <w:rFonts w:ascii="Times New Roman" w:hAnsi="Times New Roman" w:cs="Times New Roman"/>
          <w:sz w:val="24"/>
          <w:szCs w:val="24"/>
        </w:rPr>
      </w:pPr>
      <w:r w:rsidRPr="002711B2">
        <w:rPr>
          <w:rFonts w:ascii="Times New Roman" w:hAnsi="Times New Roman" w:cs="Times New Roman"/>
          <w:sz w:val="24"/>
          <w:szCs w:val="24"/>
        </w:rPr>
        <w:t>Произвести оценку гидравлических режимов сетей невозможно в связи с отсутствием характеризующей информацией сетей водоотведения (угол наклона сетей, глубина залегания колодцев, геодезические отметки высот для каждого объекта системы водоотведения).</w:t>
      </w:r>
    </w:p>
    <w:p w:rsidR="00047F1A" w:rsidRDefault="00047F1A" w:rsidP="00047F1A">
      <w:pPr>
        <w:pStyle w:val="1111111"/>
      </w:pPr>
      <w:bookmarkStart w:id="129" w:name="_Toc70889749"/>
      <w:r>
        <w:t>Анализ резервов производственных мощностей очистных сооружений системы водоотведения и возможности расширения зоны их действия.</w:t>
      </w:r>
      <w:bookmarkEnd w:id="129"/>
    </w:p>
    <w:p w:rsidR="00AA131D" w:rsidRDefault="00047F1A" w:rsidP="00047F1A">
      <w:pPr>
        <w:pStyle w:val="HTML"/>
        <w:spacing w:after="0" w:line="240" w:lineRule="auto"/>
        <w:ind w:firstLine="709"/>
        <w:jc w:val="both"/>
        <w:rPr>
          <w:rFonts w:ascii="Times New Roman" w:hAnsi="Times New Roman" w:cs="Times New Roman"/>
          <w:sz w:val="24"/>
          <w:szCs w:val="24"/>
        </w:rPr>
      </w:pPr>
      <w:r w:rsidRPr="002711B2">
        <w:rPr>
          <w:rFonts w:ascii="Times New Roman" w:hAnsi="Times New Roman" w:cs="Times New Roman"/>
          <w:sz w:val="24"/>
          <w:szCs w:val="24"/>
        </w:rPr>
        <w:t>Исходя из данных раздела 1</w:t>
      </w:r>
      <w:r>
        <w:rPr>
          <w:rFonts w:ascii="Times New Roman" w:hAnsi="Times New Roman" w:cs="Times New Roman"/>
          <w:sz w:val="24"/>
          <w:szCs w:val="24"/>
        </w:rPr>
        <w:t>1</w:t>
      </w:r>
      <w:r w:rsidRPr="002711B2">
        <w:rPr>
          <w:rFonts w:ascii="Times New Roman" w:hAnsi="Times New Roman" w:cs="Times New Roman"/>
          <w:sz w:val="24"/>
          <w:szCs w:val="24"/>
        </w:rPr>
        <w:t xml:space="preserve">.3 существующей схемы, производительность КОС сооружений в г. </w:t>
      </w:r>
      <w:r w:rsidR="00DA599A">
        <w:rPr>
          <w:rFonts w:ascii="Times New Roman" w:hAnsi="Times New Roman" w:cs="Times New Roman"/>
          <w:sz w:val="24"/>
          <w:szCs w:val="24"/>
        </w:rPr>
        <w:t>Всеволожск</w:t>
      </w:r>
      <w:r>
        <w:rPr>
          <w:rFonts w:ascii="Times New Roman" w:hAnsi="Times New Roman" w:cs="Times New Roman"/>
          <w:sz w:val="24"/>
          <w:szCs w:val="24"/>
        </w:rPr>
        <w:t xml:space="preserve">е </w:t>
      </w:r>
      <w:r w:rsidRPr="002711B2">
        <w:rPr>
          <w:rFonts w:ascii="Times New Roman" w:hAnsi="Times New Roman" w:cs="Times New Roman"/>
          <w:sz w:val="24"/>
          <w:szCs w:val="24"/>
        </w:rPr>
        <w:t xml:space="preserve">достаточна </w:t>
      </w:r>
      <w:r>
        <w:rPr>
          <w:rFonts w:ascii="Times New Roman" w:hAnsi="Times New Roman" w:cs="Times New Roman"/>
          <w:sz w:val="24"/>
          <w:szCs w:val="24"/>
        </w:rPr>
        <w:t>с 2022</w:t>
      </w:r>
      <w:r w:rsidRPr="002711B2">
        <w:rPr>
          <w:rFonts w:ascii="Times New Roman" w:hAnsi="Times New Roman" w:cs="Times New Roman"/>
          <w:sz w:val="24"/>
          <w:szCs w:val="24"/>
        </w:rPr>
        <w:t xml:space="preserve"> года. В перспективе </w:t>
      </w:r>
      <w:r w:rsidR="00AA131D">
        <w:rPr>
          <w:rFonts w:ascii="Times New Roman" w:hAnsi="Times New Roman" w:cs="Times New Roman"/>
          <w:sz w:val="24"/>
          <w:szCs w:val="24"/>
        </w:rPr>
        <w:t xml:space="preserve">генеральным планом и </w:t>
      </w:r>
      <w:r>
        <w:rPr>
          <w:rFonts w:ascii="Times New Roman" w:hAnsi="Times New Roman" w:cs="Times New Roman"/>
          <w:sz w:val="24"/>
          <w:szCs w:val="24"/>
        </w:rPr>
        <w:t>программой комплексного разви</w:t>
      </w:r>
      <w:r w:rsidR="00AA131D">
        <w:rPr>
          <w:rFonts w:ascii="Times New Roman" w:hAnsi="Times New Roman" w:cs="Times New Roman"/>
          <w:sz w:val="24"/>
          <w:szCs w:val="24"/>
        </w:rPr>
        <w:t xml:space="preserve">тия коммунальной инфраструктуры </w:t>
      </w:r>
      <w:r w:rsidRPr="002711B2">
        <w:rPr>
          <w:rFonts w:ascii="Times New Roman" w:hAnsi="Times New Roman" w:cs="Times New Roman"/>
          <w:sz w:val="24"/>
          <w:szCs w:val="24"/>
        </w:rPr>
        <w:t xml:space="preserve">предусмотрены мероприятия по реконструкции КОС в </w:t>
      </w:r>
      <w:r>
        <w:rPr>
          <w:rFonts w:ascii="Times New Roman" w:hAnsi="Times New Roman" w:cs="Times New Roman"/>
          <w:sz w:val="24"/>
          <w:szCs w:val="24"/>
        </w:rPr>
        <w:t xml:space="preserve">городе </w:t>
      </w:r>
      <w:r w:rsidR="00DA599A">
        <w:rPr>
          <w:rFonts w:ascii="Times New Roman" w:hAnsi="Times New Roman" w:cs="Times New Roman"/>
          <w:sz w:val="24"/>
          <w:szCs w:val="24"/>
        </w:rPr>
        <w:t>Всеволожск</w:t>
      </w:r>
      <w:r>
        <w:rPr>
          <w:rFonts w:ascii="Times New Roman" w:hAnsi="Times New Roman" w:cs="Times New Roman"/>
          <w:sz w:val="24"/>
          <w:szCs w:val="24"/>
        </w:rPr>
        <w:t xml:space="preserve">. </w:t>
      </w:r>
    </w:p>
    <w:p w:rsidR="00047F1A" w:rsidRPr="00047F1A" w:rsidRDefault="00047F1A" w:rsidP="00047F1A">
      <w:pPr>
        <w:pStyle w:val="HTML"/>
        <w:spacing w:after="0" w:line="240" w:lineRule="auto"/>
        <w:ind w:firstLine="709"/>
        <w:jc w:val="both"/>
        <w:rPr>
          <w:rFonts w:ascii="Times New Roman" w:hAnsi="Times New Roman" w:cs="Times New Roman"/>
          <w:sz w:val="24"/>
          <w:szCs w:val="24"/>
        </w:rPr>
      </w:pPr>
      <w:r w:rsidRPr="00047F1A">
        <w:rPr>
          <w:rFonts w:ascii="Times New Roman" w:hAnsi="Times New Roman" w:cs="Times New Roman"/>
          <w:sz w:val="24"/>
          <w:szCs w:val="24"/>
        </w:rPr>
        <w:t>Технологическое оборудование КОС находится в удовлетворительном состоянии. Услуги водоотведения предоставляются потребителям бесперебойно.</w:t>
      </w:r>
    </w:p>
    <w:p w:rsidR="00047F1A" w:rsidRPr="002711B2" w:rsidRDefault="00047F1A" w:rsidP="00047F1A">
      <w:pPr>
        <w:pStyle w:val="HTML"/>
        <w:spacing w:after="0" w:line="240" w:lineRule="auto"/>
        <w:ind w:firstLine="709"/>
        <w:jc w:val="both"/>
        <w:rPr>
          <w:rFonts w:ascii="Times New Roman" w:hAnsi="Times New Roman" w:cs="Times New Roman"/>
          <w:sz w:val="24"/>
          <w:szCs w:val="24"/>
        </w:rPr>
      </w:pPr>
      <w:r w:rsidRPr="00047F1A">
        <w:rPr>
          <w:rFonts w:ascii="Times New Roman" w:hAnsi="Times New Roman" w:cs="Times New Roman"/>
          <w:sz w:val="24"/>
          <w:szCs w:val="24"/>
        </w:rPr>
        <w:t xml:space="preserve">Стоки города и промышленных предприятий сбрасываются (после очистки) в р. Ижора. Городские КОС требуют реконструкции с увеличением мощности с учетом перспективы развития </w:t>
      </w:r>
      <w:r w:rsidR="00B22021">
        <w:rPr>
          <w:rFonts w:ascii="Times New Roman" w:hAnsi="Times New Roman" w:cs="Times New Roman"/>
          <w:sz w:val="24"/>
          <w:szCs w:val="24"/>
        </w:rPr>
        <w:t>МО «Город Всеволожск»</w:t>
      </w:r>
      <w:r w:rsidRPr="00047F1A">
        <w:rPr>
          <w:rFonts w:ascii="Times New Roman" w:hAnsi="Times New Roman" w:cs="Times New Roman"/>
          <w:sz w:val="24"/>
          <w:szCs w:val="24"/>
        </w:rPr>
        <w:t>, это ограничивает возможности строительства жилья в городе. Город не имеет очистки ливневых стоков. Ливневые стоки по 4 выпускам также сбрасываются в р. Ижора. Русло реки Ижоры в пределах водохранилищ заилено и требует очистки</w:t>
      </w:r>
      <w:r>
        <w:rPr>
          <w:rFonts w:ascii="Times New Roman" w:hAnsi="Times New Roman" w:cs="Times New Roman"/>
          <w:sz w:val="24"/>
          <w:szCs w:val="24"/>
        </w:rPr>
        <w:t>.</w:t>
      </w:r>
    </w:p>
    <w:p w:rsidR="00047F1A" w:rsidRDefault="00047F1A"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D7569E">
      <w:pPr>
        <w:pStyle w:val="2"/>
      </w:pPr>
      <w:bookmarkStart w:id="130" w:name="_Toc41562994"/>
      <w:bookmarkStart w:id="131" w:name="_Toc70889750"/>
      <w:r w:rsidRPr="00AB362E">
        <w:t>Предложения по строительству, реконструкции и модернизации (техническому перевооружению) объектов централ</w:t>
      </w:r>
      <w:r>
        <w:t>изованной системы водоотведения</w:t>
      </w:r>
      <w:bookmarkEnd w:id="130"/>
      <w:bookmarkEnd w:id="131"/>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bookmarkStart w:id="132" w:name="_Toc41562995"/>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33" w:name="_Toc46484865"/>
      <w:bookmarkStart w:id="134" w:name="_Toc70889751"/>
      <w:bookmarkEnd w:id="133"/>
      <w:bookmarkEnd w:id="134"/>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35" w:name="_Toc46484866"/>
      <w:bookmarkStart w:id="136" w:name="_Toc70889752"/>
      <w:bookmarkEnd w:id="135"/>
      <w:bookmarkEnd w:id="136"/>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37" w:name="_Toc46484867"/>
      <w:bookmarkStart w:id="138" w:name="_Toc70889753"/>
      <w:bookmarkEnd w:id="137"/>
      <w:bookmarkEnd w:id="138"/>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39" w:name="_Toc46484868"/>
      <w:bookmarkStart w:id="140" w:name="_Toc70889754"/>
      <w:bookmarkEnd w:id="139"/>
      <w:bookmarkEnd w:id="140"/>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41" w:name="_Toc46484869"/>
      <w:bookmarkStart w:id="142" w:name="_Toc70889755"/>
      <w:bookmarkEnd w:id="141"/>
      <w:bookmarkEnd w:id="142"/>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43" w:name="_Toc46484870"/>
      <w:bookmarkStart w:id="144" w:name="_Toc70889756"/>
      <w:bookmarkEnd w:id="143"/>
      <w:bookmarkEnd w:id="144"/>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45" w:name="_Toc46484871"/>
      <w:bookmarkStart w:id="146" w:name="_Toc70889757"/>
      <w:bookmarkEnd w:id="145"/>
      <w:bookmarkEnd w:id="146"/>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47" w:name="_Toc46484872"/>
      <w:bookmarkStart w:id="148" w:name="_Toc70889758"/>
      <w:bookmarkEnd w:id="147"/>
      <w:bookmarkEnd w:id="148"/>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49" w:name="_Toc46484873"/>
      <w:bookmarkStart w:id="150" w:name="_Toc70889759"/>
      <w:bookmarkEnd w:id="149"/>
      <w:bookmarkEnd w:id="150"/>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51" w:name="_Toc46484874"/>
      <w:bookmarkStart w:id="152" w:name="_Toc70889760"/>
      <w:bookmarkEnd w:id="151"/>
      <w:bookmarkEnd w:id="152"/>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53" w:name="_Toc46484875"/>
      <w:bookmarkStart w:id="154" w:name="_Toc70889761"/>
      <w:bookmarkEnd w:id="153"/>
      <w:bookmarkEnd w:id="154"/>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55" w:name="_Toc46484876"/>
      <w:bookmarkStart w:id="156" w:name="_Toc70889762"/>
      <w:bookmarkEnd w:id="155"/>
      <w:bookmarkEnd w:id="156"/>
    </w:p>
    <w:p w:rsidR="00D7569E" w:rsidRDefault="00D7569E" w:rsidP="00981A35">
      <w:pPr>
        <w:pStyle w:val="3"/>
        <w:numPr>
          <w:ilvl w:val="2"/>
          <w:numId w:val="5"/>
        </w:numPr>
        <w:tabs>
          <w:tab w:val="clear" w:pos="1997"/>
          <w:tab w:val="num" w:pos="1429"/>
        </w:tabs>
        <w:spacing w:after="80"/>
        <w:ind w:left="1213"/>
      </w:pPr>
      <w:bookmarkStart w:id="157" w:name="_Toc70889763"/>
      <w:r w:rsidRPr="00AB362E">
        <w:t>Основные направления, принципы, задачи и целевые показатели развития централизованной системы водоотведения.</w:t>
      </w:r>
      <w:bookmarkEnd w:id="132"/>
      <w:bookmarkEnd w:id="157"/>
    </w:p>
    <w:p w:rsidR="00AA131D" w:rsidRPr="00DB4834" w:rsidRDefault="00AA131D" w:rsidP="00AA131D">
      <w:pPr>
        <w:autoSpaceDE w:val="0"/>
        <w:autoSpaceDN w:val="0"/>
        <w:adjustRightInd w:val="0"/>
        <w:spacing w:after="0" w:line="240" w:lineRule="auto"/>
        <w:ind w:firstLine="709"/>
        <w:jc w:val="both"/>
        <w:rPr>
          <w:color w:val="000000"/>
          <w:sz w:val="24"/>
          <w:szCs w:val="24"/>
          <w:lang w:eastAsia="ru-RU"/>
        </w:rPr>
      </w:pPr>
      <w:r w:rsidRPr="00DB4834">
        <w:rPr>
          <w:color w:val="000000"/>
          <w:sz w:val="24"/>
          <w:szCs w:val="24"/>
          <w:lang w:eastAsia="ru-RU"/>
        </w:rPr>
        <w:t xml:space="preserve">Основными направлениями и задачами развития централизованной системы водоотведения является: улучшение качества предоставляемых услуг, повышение надёжности системы, улучшение экологической обстановки. </w:t>
      </w:r>
    </w:p>
    <w:p w:rsidR="00AA131D" w:rsidRPr="00DB4834" w:rsidRDefault="00AA131D" w:rsidP="00AA131D">
      <w:pPr>
        <w:autoSpaceDE w:val="0"/>
        <w:autoSpaceDN w:val="0"/>
        <w:adjustRightInd w:val="0"/>
        <w:spacing w:after="0" w:line="240" w:lineRule="auto"/>
        <w:ind w:firstLine="709"/>
        <w:jc w:val="both"/>
        <w:rPr>
          <w:color w:val="000000"/>
          <w:sz w:val="24"/>
          <w:szCs w:val="24"/>
          <w:lang w:eastAsia="ru-RU"/>
        </w:rPr>
      </w:pPr>
      <w:r w:rsidRPr="00DB4834">
        <w:rPr>
          <w:color w:val="000000"/>
          <w:sz w:val="24"/>
          <w:szCs w:val="24"/>
          <w:lang w:eastAsia="ru-RU"/>
        </w:rPr>
        <w:t xml:space="preserve">В перспективе решение актуальных задач по данным направлениям должно обеспечить достижение следующих показателей: </w:t>
      </w:r>
    </w:p>
    <w:p w:rsidR="00AA131D" w:rsidRPr="00AB362E" w:rsidRDefault="00AA131D" w:rsidP="00981A35">
      <w:pPr>
        <w:pStyle w:val="afc"/>
        <w:numPr>
          <w:ilvl w:val="0"/>
          <w:numId w:val="32"/>
        </w:numPr>
        <w:autoSpaceDE w:val="0"/>
        <w:autoSpaceDN w:val="0"/>
        <w:adjustRightInd w:val="0"/>
        <w:spacing w:after="0" w:line="240" w:lineRule="auto"/>
        <w:rPr>
          <w:rFonts w:cs="Times New Roman"/>
          <w:color w:val="000000"/>
          <w:szCs w:val="24"/>
        </w:rPr>
      </w:pPr>
      <w:r w:rsidRPr="00AB362E">
        <w:rPr>
          <w:rFonts w:cs="Times New Roman"/>
          <w:color w:val="000000"/>
          <w:szCs w:val="24"/>
        </w:rPr>
        <w:t xml:space="preserve">Объём принятых и очищенных канализационных стоков – 100 %; </w:t>
      </w:r>
    </w:p>
    <w:p w:rsidR="00AA131D" w:rsidRPr="00AB362E" w:rsidRDefault="00AA131D" w:rsidP="00981A35">
      <w:pPr>
        <w:pStyle w:val="afc"/>
        <w:numPr>
          <w:ilvl w:val="0"/>
          <w:numId w:val="32"/>
        </w:numPr>
        <w:autoSpaceDE w:val="0"/>
        <w:autoSpaceDN w:val="0"/>
        <w:adjustRightInd w:val="0"/>
        <w:spacing w:after="0" w:line="240" w:lineRule="auto"/>
        <w:rPr>
          <w:rFonts w:cs="Times New Roman"/>
          <w:color w:val="000000"/>
          <w:szCs w:val="24"/>
        </w:rPr>
      </w:pPr>
      <w:r w:rsidRPr="00AB362E">
        <w:rPr>
          <w:rFonts w:cs="Times New Roman"/>
          <w:color w:val="000000"/>
          <w:szCs w:val="24"/>
        </w:rPr>
        <w:t xml:space="preserve">Степень очистки принимаемых стоков – 100 %; </w:t>
      </w:r>
    </w:p>
    <w:p w:rsidR="00AA131D" w:rsidRPr="00AB362E" w:rsidRDefault="00AA131D" w:rsidP="00981A35">
      <w:pPr>
        <w:pStyle w:val="afc"/>
        <w:numPr>
          <w:ilvl w:val="0"/>
          <w:numId w:val="32"/>
        </w:numPr>
        <w:autoSpaceDE w:val="0"/>
        <w:autoSpaceDN w:val="0"/>
        <w:adjustRightInd w:val="0"/>
        <w:spacing w:after="0" w:line="240" w:lineRule="auto"/>
        <w:rPr>
          <w:rFonts w:cs="Times New Roman"/>
          <w:color w:val="000000"/>
          <w:szCs w:val="24"/>
        </w:rPr>
      </w:pPr>
      <w:r w:rsidRPr="00AB362E">
        <w:rPr>
          <w:rFonts w:cs="Times New Roman"/>
          <w:color w:val="000000"/>
          <w:szCs w:val="24"/>
        </w:rPr>
        <w:t xml:space="preserve">Отсутствие сетей со 100% износом; </w:t>
      </w:r>
    </w:p>
    <w:p w:rsidR="00AA131D" w:rsidRPr="00AB362E" w:rsidRDefault="00AA131D" w:rsidP="00981A35">
      <w:pPr>
        <w:pStyle w:val="afc"/>
        <w:numPr>
          <w:ilvl w:val="0"/>
          <w:numId w:val="32"/>
        </w:numPr>
        <w:autoSpaceDE w:val="0"/>
        <w:autoSpaceDN w:val="0"/>
        <w:adjustRightInd w:val="0"/>
        <w:spacing w:after="0" w:line="240" w:lineRule="auto"/>
        <w:rPr>
          <w:rFonts w:cs="Times New Roman"/>
          <w:color w:val="000000"/>
          <w:szCs w:val="24"/>
        </w:rPr>
      </w:pPr>
      <w:r w:rsidRPr="00AB362E">
        <w:rPr>
          <w:rFonts w:cs="Times New Roman"/>
          <w:color w:val="000000"/>
          <w:szCs w:val="24"/>
        </w:rPr>
        <w:t xml:space="preserve">Средний износ оборудования не более 50%. </w:t>
      </w:r>
    </w:p>
    <w:p w:rsidR="00AA131D" w:rsidRPr="00DB4834" w:rsidRDefault="00025952" w:rsidP="00AA131D">
      <w:pPr>
        <w:pStyle w:val="22"/>
        <w:spacing w:before="0" w:after="0"/>
      </w:pPr>
      <w:r>
        <w:t xml:space="preserve">Исходя из </w:t>
      </w:r>
      <w:r w:rsidR="00AA131D" w:rsidRPr="00DB4834">
        <w:t xml:space="preserve">анализа существующего состояния систем водоотведения, проведенного в предыдущих разделах схемы, а так же информации, представленной в Генеральном плане </w:t>
      </w:r>
      <w:r w:rsidR="00B22021">
        <w:t>МО «Город Всеволожск»</w:t>
      </w:r>
      <w:r w:rsidR="00AA131D">
        <w:t xml:space="preserve"> </w:t>
      </w:r>
      <w:r w:rsidR="00AA131D" w:rsidRPr="00DB4834">
        <w:rPr>
          <w:color w:val="000000"/>
        </w:rPr>
        <w:t>предлагается выполнение следующих мероприятий</w:t>
      </w:r>
      <w:r w:rsidR="00AA131D" w:rsidRPr="00DB4834">
        <w:rPr>
          <w:color w:val="000000"/>
          <w:lang w:eastAsia="ru-RU"/>
        </w:rPr>
        <w:t>:</w:t>
      </w:r>
    </w:p>
    <w:p w:rsidR="00AA131D" w:rsidRPr="00DB4834" w:rsidRDefault="00AA131D" w:rsidP="00804F66">
      <w:pPr>
        <w:pStyle w:val="12"/>
        <w:numPr>
          <w:ilvl w:val="1"/>
          <w:numId w:val="56"/>
        </w:numPr>
        <w:tabs>
          <w:tab w:val="left" w:pos="1418"/>
        </w:tabs>
        <w:spacing w:line="240" w:lineRule="auto"/>
        <w:ind w:left="1418" w:hanging="425"/>
        <w:rPr>
          <w:color w:val="000000"/>
        </w:rPr>
      </w:pPr>
      <w:r w:rsidRPr="00DB4834">
        <w:rPr>
          <w:color w:val="000000"/>
        </w:rPr>
        <w:t xml:space="preserve">Реконструкция сетей </w:t>
      </w:r>
      <w:r w:rsidRPr="00DB4834">
        <w:t>водоотведения</w:t>
      </w:r>
      <w:r w:rsidRPr="00DB4834">
        <w:rPr>
          <w:color w:val="000000"/>
        </w:rPr>
        <w:t xml:space="preserve"> в городе </w:t>
      </w:r>
      <w:r w:rsidR="00DA599A">
        <w:rPr>
          <w:color w:val="000000"/>
        </w:rPr>
        <w:t>Всеволожск</w:t>
      </w:r>
      <w:r w:rsidRPr="00DB4834">
        <w:rPr>
          <w:color w:val="000000"/>
        </w:rPr>
        <w:t xml:space="preserve"> (срок реализации 20</w:t>
      </w:r>
      <w:r>
        <w:rPr>
          <w:color w:val="000000"/>
        </w:rPr>
        <w:t>2</w:t>
      </w:r>
      <w:r w:rsidR="00D24714">
        <w:rPr>
          <w:color w:val="000000"/>
        </w:rPr>
        <w:t>1</w:t>
      </w:r>
      <w:r w:rsidRPr="00DB4834">
        <w:rPr>
          <w:color w:val="000000"/>
        </w:rPr>
        <w:t>-20</w:t>
      </w:r>
      <w:r>
        <w:rPr>
          <w:color w:val="000000"/>
        </w:rPr>
        <w:t>3</w:t>
      </w:r>
      <w:r w:rsidR="00D24714">
        <w:rPr>
          <w:color w:val="000000"/>
        </w:rPr>
        <w:t>2</w:t>
      </w:r>
      <w:r w:rsidRPr="00DB4834">
        <w:rPr>
          <w:color w:val="000000"/>
        </w:rPr>
        <w:t xml:space="preserve"> г.);</w:t>
      </w:r>
    </w:p>
    <w:p w:rsidR="00AA131D" w:rsidRDefault="00AA131D" w:rsidP="00804F66">
      <w:pPr>
        <w:pStyle w:val="12"/>
        <w:numPr>
          <w:ilvl w:val="1"/>
          <w:numId w:val="56"/>
        </w:numPr>
        <w:tabs>
          <w:tab w:val="left" w:pos="1418"/>
        </w:tabs>
        <w:spacing w:line="240" w:lineRule="auto"/>
        <w:ind w:left="1418" w:hanging="425"/>
        <w:rPr>
          <w:color w:val="000000"/>
        </w:rPr>
      </w:pPr>
      <w:r w:rsidRPr="00DB4834">
        <w:rPr>
          <w:color w:val="000000"/>
        </w:rPr>
        <w:t>Реконструкция КОС, включающая добавление очистки методом УФО, озонированием; (срок реализации 202</w:t>
      </w:r>
      <w:r w:rsidR="00025952">
        <w:rPr>
          <w:color w:val="000000"/>
        </w:rPr>
        <w:t>1</w:t>
      </w:r>
      <w:r w:rsidRPr="00DB4834">
        <w:rPr>
          <w:color w:val="000000"/>
        </w:rPr>
        <w:t>-202</w:t>
      </w:r>
      <w:r w:rsidR="00025952">
        <w:rPr>
          <w:color w:val="000000"/>
        </w:rPr>
        <w:t>3</w:t>
      </w:r>
      <w:r w:rsidRPr="00DB4834">
        <w:rPr>
          <w:color w:val="000000"/>
        </w:rPr>
        <w:t xml:space="preserve"> г.);</w:t>
      </w:r>
    </w:p>
    <w:p w:rsidR="00AA131D" w:rsidRDefault="00AA131D" w:rsidP="00804F66">
      <w:pPr>
        <w:pStyle w:val="12"/>
        <w:numPr>
          <w:ilvl w:val="1"/>
          <w:numId w:val="56"/>
        </w:numPr>
        <w:tabs>
          <w:tab w:val="left" w:pos="1418"/>
        </w:tabs>
        <w:spacing w:line="240" w:lineRule="auto"/>
        <w:ind w:left="1418" w:hanging="425"/>
        <w:rPr>
          <w:color w:val="000000"/>
        </w:rPr>
      </w:pPr>
      <w:r w:rsidRPr="00DB4834">
        <w:rPr>
          <w:color w:val="000000"/>
        </w:rPr>
        <w:t xml:space="preserve">Строительство сетей водоотведения </w:t>
      </w:r>
      <w:r w:rsidR="00B04642">
        <w:rPr>
          <w:color w:val="000000"/>
        </w:rPr>
        <w:t xml:space="preserve">  </w:t>
      </w:r>
      <w:r w:rsidR="00025952">
        <w:rPr>
          <w:color w:val="000000"/>
        </w:rPr>
        <w:t>в ЖК «Ржевка»</w:t>
      </w:r>
      <w:r w:rsidR="00025952" w:rsidRPr="00025952">
        <w:rPr>
          <w:color w:val="000000"/>
        </w:rPr>
        <w:t xml:space="preserve"> </w:t>
      </w:r>
      <w:r w:rsidR="00025952" w:rsidRPr="00DB4834">
        <w:rPr>
          <w:color w:val="000000"/>
        </w:rPr>
        <w:t>(срок реализации 202</w:t>
      </w:r>
      <w:r w:rsidR="00025952">
        <w:rPr>
          <w:color w:val="000000"/>
        </w:rPr>
        <w:t>1</w:t>
      </w:r>
      <w:r w:rsidR="00025952" w:rsidRPr="00DB4834">
        <w:rPr>
          <w:color w:val="000000"/>
        </w:rPr>
        <w:t>-202</w:t>
      </w:r>
      <w:r w:rsidR="00025952">
        <w:rPr>
          <w:color w:val="000000"/>
        </w:rPr>
        <w:t>4</w:t>
      </w:r>
      <w:r w:rsidR="00025952" w:rsidRPr="00DB4834">
        <w:rPr>
          <w:color w:val="000000"/>
        </w:rPr>
        <w:t xml:space="preserve"> г.);</w:t>
      </w:r>
    </w:p>
    <w:p w:rsidR="00025952" w:rsidRDefault="00025952" w:rsidP="00804F66">
      <w:pPr>
        <w:pStyle w:val="12"/>
        <w:numPr>
          <w:ilvl w:val="1"/>
          <w:numId w:val="56"/>
        </w:numPr>
        <w:tabs>
          <w:tab w:val="left" w:pos="1418"/>
        </w:tabs>
        <w:spacing w:line="240" w:lineRule="auto"/>
        <w:ind w:left="1418" w:hanging="425"/>
        <w:rPr>
          <w:color w:val="000000"/>
        </w:rPr>
      </w:pPr>
      <w:r>
        <w:rPr>
          <w:color w:val="000000"/>
        </w:rPr>
        <w:t xml:space="preserve">Замена участка напорной канализации (левая нитка) между камерами переключения №1 и №2 с заменой запорной арматуры в камере №1 в п. Ковалево </w:t>
      </w:r>
      <w:r w:rsidRPr="00DB4834">
        <w:rPr>
          <w:color w:val="000000"/>
        </w:rPr>
        <w:t>(срок реализации 202</w:t>
      </w:r>
      <w:r>
        <w:rPr>
          <w:color w:val="000000"/>
        </w:rPr>
        <w:t>1</w:t>
      </w:r>
      <w:r w:rsidRPr="00DB4834">
        <w:rPr>
          <w:color w:val="000000"/>
        </w:rPr>
        <w:t xml:space="preserve"> г.);</w:t>
      </w:r>
    </w:p>
    <w:p w:rsidR="00D24714" w:rsidRPr="00D24714" w:rsidRDefault="00D24714" w:rsidP="00804F66">
      <w:pPr>
        <w:pStyle w:val="afc"/>
        <w:numPr>
          <w:ilvl w:val="1"/>
          <w:numId w:val="56"/>
        </w:numPr>
        <w:tabs>
          <w:tab w:val="left" w:pos="1418"/>
        </w:tabs>
        <w:spacing w:after="0"/>
        <w:ind w:left="1418" w:hanging="425"/>
        <w:rPr>
          <w:rFonts w:cs="Times New Roman"/>
          <w:color w:val="000000"/>
          <w:szCs w:val="24"/>
          <w:lang w:eastAsia="en-US"/>
        </w:rPr>
      </w:pPr>
      <w:r w:rsidRPr="00D24714">
        <w:rPr>
          <w:rFonts w:cs="Times New Roman"/>
          <w:color w:val="000000"/>
          <w:szCs w:val="24"/>
          <w:lang w:eastAsia="en-US"/>
        </w:rPr>
        <w:t>Ремон</w:t>
      </w:r>
      <w:r>
        <w:rPr>
          <w:rFonts w:cs="Times New Roman"/>
          <w:color w:val="000000"/>
          <w:szCs w:val="24"/>
          <w:lang w:eastAsia="en-US"/>
        </w:rPr>
        <w:t xml:space="preserve">т напорного </w:t>
      </w:r>
      <w:r w:rsidRPr="00D24714">
        <w:rPr>
          <w:rFonts w:cs="Times New Roman"/>
          <w:color w:val="000000"/>
          <w:szCs w:val="24"/>
          <w:lang w:eastAsia="en-US"/>
        </w:rPr>
        <w:t>канализационного коллектора Ду 150 мм от  КНС «Приютино» до ГКНС Почтовая; (срок реализации 2022 г.)</w:t>
      </w:r>
    </w:p>
    <w:p w:rsidR="00D24714" w:rsidRPr="00D24714" w:rsidRDefault="00D24714" w:rsidP="00804F66">
      <w:pPr>
        <w:pStyle w:val="afc"/>
        <w:numPr>
          <w:ilvl w:val="1"/>
          <w:numId w:val="56"/>
        </w:numPr>
        <w:tabs>
          <w:tab w:val="left" w:pos="1418"/>
        </w:tabs>
        <w:ind w:left="1418" w:hanging="425"/>
        <w:rPr>
          <w:rFonts w:cs="Times New Roman"/>
          <w:color w:val="000000"/>
          <w:szCs w:val="24"/>
          <w:lang w:eastAsia="en-US"/>
        </w:rPr>
      </w:pPr>
      <w:r w:rsidRPr="00D24714">
        <w:rPr>
          <w:rFonts w:cs="Times New Roman"/>
          <w:color w:val="000000"/>
          <w:szCs w:val="24"/>
          <w:lang w:eastAsia="en-US"/>
        </w:rPr>
        <w:t>Ремонт самотечного канализационного коллектора Ду 600мм ж/б от КГ на Христиновском пр. до ул. Полевая; (срок реализации 2022 г.)</w:t>
      </w:r>
    </w:p>
    <w:p w:rsidR="00025952" w:rsidRPr="00DB4834" w:rsidRDefault="00025952" w:rsidP="00025952">
      <w:pPr>
        <w:pStyle w:val="12"/>
        <w:spacing w:line="240" w:lineRule="auto"/>
        <w:ind w:left="1429" w:firstLine="0"/>
        <w:rPr>
          <w:color w:val="000000"/>
        </w:rPr>
      </w:pPr>
    </w:p>
    <w:p w:rsidR="00AA131D" w:rsidRPr="00AA131D" w:rsidRDefault="00AA131D" w:rsidP="00981A35">
      <w:pPr>
        <w:pStyle w:val="afc"/>
        <w:keepNext/>
        <w:keepLines/>
        <w:numPr>
          <w:ilvl w:val="0"/>
          <w:numId w:val="30"/>
        </w:numPr>
        <w:spacing w:before="120" w:after="120" w:line="240" w:lineRule="auto"/>
        <w:outlineLvl w:val="2"/>
        <w:rPr>
          <w:rFonts w:cs="Times New Roman"/>
          <w:b/>
          <w:bCs/>
          <w:vanish/>
          <w:szCs w:val="24"/>
          <w:lang w:eastAsia="en-US"/>
        </w:rPr>
      </w:pPr>
      <w:bookmarkStart w:id="158" w:name="_Toc46484878"/>
      <w:bookmarkStart w:id="159" w:name="_Toc70889764"/>
      <w:bookmarkStart w:id="160" w:name="_Toc399177703"/>
      <w:bookmarkStart w:id="161" w:name="_Toc20315662"/>
      <w:bookmarkStart w:id="162" w:name="_Toc41562996"/>
      <w:bookmarkEnd w:id="158"/>
      <w:bookmarkEnd w:id="159"/>
    </w:p>
    <w:p w:rsidR="00AA131D" w:rsidRPr="00AA131D" w:rsidRDefault="00AA131D" w:rsidP="00981A35">
      <w:pPr>
        <w:pStyle w:val="afc"/>
        <w:keepNext/>
        <w:keepLines/>
        <w:numPr>
          <w:ilvl w:val="1"/>
          <w:numId w:val="30"/>
        </w:numPr>
        <w:spacing w:before="120" w:after="120" w:line="240" w:lineRule="auto"/>
        <w:ind w:left="0" w:firstLine="709"/>
        <w:outlineLvl w:val="2"/>
        <w:rPr>
          <w:rFonts w:cs="Times New Roman"/>
          <w:b/>
          <w:bCs/>
          <w:vanish/>
          <w:szCs w:val="24"/>
          <w:lang w:eastAsia="en-US"/>
        </w:rPr>
      </w:pPr>
      <w:bookmarkStart w:id="163" w:name="_Toc46484879"/>
      <w:bookmarkStart w:id="164" w:name="_Toc70889765"/>
      <w:bookmarkEnd w:id="163"/>
      <w:bookmarkEnd w:id="164"/>
    </w:p>
    <w:p w:rsidR="00541C6A" w:rsidRDefault="00541C6A" w:rsidP="00541C6A">
      <w:pPr>
        <w:pStyle w:val="1111111"/>
      </w:pPr>
      <w:bookmarkStart w:id="165" w:name="_Toc70889766"/>
      <w:bookmarkEnd w:id="160"/>
      <w:bookmarkEnd w:id="161"/>
      <w:bookmarkEnd w:id="162"/>
      <w:r w:rsidRPr="00541C6A">
        <w:t>Перечень основных мероприятий по реализации схем водоотведения с разбивкой по годам, включая техническ</w:t>
      </w:r>
      <w:r>
        <w:t>ие обоснования этих мероприятий.</w:t>
      </w:r>
      <w:bookmarkEnd w:id="165"/>
    </w:p>
    <w:p w:rsidR="00AA131D" w:rsidRDefault="00AA131D" w:rsidP="00AA131D">
      <w:pPr>
        <w:pStyle w:val="12"/>
      </w:pPr>
      <w:r>
        <w:t xml:space="preserve">В перспективе развития </w:t>
      </w:r>
      <w:r w:rsidR="00B22021">
        <w:t>МО «Город Всеволожск»</w:t>
      </w:r>
      <w:r>
        <w:t xml:space="preserve"> необходимо предусмотреть:</w:t>
      </w:r>
    </w:p>
    <w:p w:rsidR="00D24714" w:rsidRPr="00DB4834" w:rsidRDefault="00D24714" w:rsidP="00804F66">
      <w:pPr>
        <w:pStyle w:val="12"/>
        <w:numPr>
          <w:ilvl w:val="1"/>
          <w:numId w:val="34"/>
        </w:numPr>
        <w:tabs>
          <w:tab w:val="left" w:pos="1418"/>
        </w:tabs>
        <w:spacing w:line="240" w:lineRule="auto"/>
        <w:rPr>
          <w:color w:val="000000"/>
        </w:rPr>
      </w:pPr>
      <w:r w:rsidRPr="00DB4834">
        <w:rPr>
          <w:color w:val="000000"/>
        </w:rPr>
        <w:t xml:space="preserve">Реконструкция сетей </w:t>
      </w:r>
      <w:r w:rsidRPr="00DB4834">
        <w:t>водоотведения</w:t>
      </w:r>
      <w:r w:rsidRPr="00DB4834">
        <w:rPr>
          <w:color w:val="000000"/>
        </w:rPr>
        <w:t xml:space="preserve"> в городе </w:t>
      </w:r>
      <w:r>
        <w:rPr>
          <w:color w:val="000000"/>
        </w:rPr>
        <w:t>Всеволожск</w:t>
      </w:r>
      <w:r w:rsidRPr="00DB4834">
        <w:rPr>
          <w:color w:val="000000"/>
        </w:rPr>
        <w:t xml:space="preserve"> (срок реализации 20</w:t>
      </w:r>
      <w:r>
        <w:rPr>
          <w:color w:val="000000"/>
        </w:rPr>
        <w:t>21</w:t>
      </w:r>
      <w:r w:rsidRPr="00DB4834">
        <w:rPr>
          <w:color w:val="000000"/>
        </w:rPr>
        <w:t>-20</w:t>
      </w:r>
      <w:r>
        <w:rPr>
          <w:color w:val="000000"/>
        </w:rPr>
        <w:t>32</w:t>
      </w:r>
      <w:r w:rsidRPr="00DB4834">
        <w:rPr>
          <w:color w:val="000000"/>
        </w:rPr>
        <w:t xml:space="preserve"> г.);</w:t>
      </w:r>
    </w:p>
    <w:p w:rsidR="00D24714" w:rsidRDefault="00D24714" w:rsidP="00804F66">
      <w:pPr>
        <w:pStyle w:val="12"/>
        <w:numPr>
          <w:ilvl w:val="1"/>
          <w:numId w:val="34"/>
        </w:numPr>
        <w:tabs>
          <w:tab w:val="left" w:pos="1418"/>
        </w:tabs>
        <w:spacing w:line="240" w:lineRule="auto"/>
        <w:rPr>
          <w:color w:val="000000"/>
        </w:rPr>
      </w:pPr>
      <w:r w:rsidRPr="00DB4834">
        <w:rPr>
          <w:color w:val="000000"/>
        </w:rPr>
        <w:t>Реконструкция КОС, включающая добавление очистки методом УФО, озонированием; (срок реализации 202</w:t>
      </w:r>
      <w:r>
        <w:rPr>
          <w:color w:val="000000"/>
        </w:rPr>
        <w:t>1</w:t>
      </w:r>
      <w:r w:rsidRPr="00DB4834">
        <w:rPr>
          <w:color w:val="000000"/>
        </w:rPr>
        <w:t>-202</w:t>
      </w:r>
      <w:r>
        <w:rPr>
          <w:color w:val="000000"/>
        </w:rPr>
        <w:t>3</w:t>
      </w:r>
      <w:r w:rsidRPr="00DB4834">
        <w:rPr>
          <w:color w:val="000000"/>
        </w:rPr>
        <w:t xml:space="preserve"> г.);</w:t>
      </w:r>
    </w:p>
    <w:p w:rsidR="00D24714" w:rsidRDefault="00D24714" w:rsidP="00804F66">
      <w:pPr>
        <w:pStyle w:val="12"/>
        <w:numPr>
          <w:ilvl w:val="1"/>
          <w:numId w:val="34"/>
        </w:numPr>
        <w:tabs>
          <w:tab w:val="left" w:pos="1418"/>
        </w:tabs>
        <w:spacing w:line="240" w:lineRule="auto"/>
        <w:rPr>
          <w:color w:val="000000"/>
        </w:rPr>
      </w:pPr>
      <w:r w:rsidRPr="00DB4834">
        <w:rPr>
          <w:color w:val="000000"/>
        </w:rPr>
        <w:t xml:space="preserve">Строительство сетей водоотведения </w:t>
      </w:r>
      <w:r>
        <w:rPr>
          <w:color w:val="000000"/>
        </w:rPr>
        <w:t xml:space="preserve">  в ЖК «Ржевка»</w:t>
      </w:r>
      <w:r w:rsidRPr="00025952">
        <w:rPr>
          <w:color w:val="000000"/>
        </w:rPr>
        <w:t xml:space="preserve"> </w:t>
      </w:r>
      <w:r w:rsidRPr="00DB4834">
        <w:rPr>
          <w:color w:val="000000"/>
        </w:rPr>
        <w:t>(срок реализации 202</w:t>
      </w:r>
      <w:r>
        <w:rPr>
          <w:color w:val="000000"/>
        </w:rPr>
        <w:t>1</w:t>
      </w:r>
      <w:r w:rsidRPr="00DB4834">
        <w:rPr>
          <w:color w:val="000000"/>
        </w:rPr>
        <w:t>-202</w:t>
      </w:r>
      <w:r>
        <w:rPr>
          <w:color w:val="000000"/>
        </w:rPr>
        <w:t>4</w:t>
      </w:r>
      <w:r w:rsidRPr="00DB4834">
        <w:rPr>
          <w:color w:val="000000"/>
        </w:rPr>
        <w:t xml:space="preserve"> г.);</w:t>
      </w:r>
    </w:p>
    <w:p w:rsidR="00D24714" w:rsidRDefault="00D24714" w:rsidP="00804F66">
      <w:pPr>
        <w:pStyle w:val="12"/>
        <w:numPr>
          <w:ilvl w:val="1"/>
          <w:numId w:val="34"/>
        </w:numPr>
        <w:tabs>
          <w:tab w:val="left" w:pos="1418"/>
        </w:tabs>
        <w:spacing w:line="240" w:lineRule="auto"/>
        <w:rPr>
          <w:color w:val="000000"/>
        </w:rPr>
      </w:pPr>
      <w:r>
        <w:rPr>
          <w:color w:val="000000"/>
        </w:rPr>
        <w:t xml:space="preserve">Замена участка напорной канализации (левая нитка) между камерами переключения №1 и №2 с заменой запорной арматуры в камере №1 в п. Ковалево </w:t>
      </w:r>
      <w:r w:rsidRPr="00DB4834">
        <w:rPr>
          <w:color w:val="000000"/>
        </w:rPr>
        <w:t>(срок реализации 202</w:t>
      </w:r>
      <w:r>
        <w:rPr>
          <w:color w:val="000000"/>
        </w:rPr>
        <w:t>1</w:t>
      </w:r>
      <w:r w:rsidRPr="00DB4834">
        <w:rPr>
          <w:color w:val="000000"/>
        </w:rPr>
        <w:t xml:space="preserve"> г.);</w:t>
      </w:r>
    </w:p>
    <w:p w:rsidR="00D24714" w:rsidRDefault="00D24714" w:rsidP="00804F66">
      <w:pPr>
        <w:pStyle w:val="afc"/>
        <w:numPr>
          <w:ilvl w:val="1"/>
          <w:numId w:val="34"/>
        </w:numPr>
        <w:tabs>
          <w:tab w:val="left" w:pos="1418"/>
        </w:tabs>
        <w:spacing w:after="0"/>
        <w:rPr>
          <w:rFonts w:cs="Times New Roman"/>
          <w:color w:val="000000"/>
          <w:szCs w:val="24"/>
          <w:lang w:eastAsia="en-US"/>
        </w:rPr>
      </w:pPr>
      <w:r w:rsidRPr="00D24714">
        <w:rPr>
          <w:rFonts w:cs="Times New Roman"/>
          <w:color w:val="000000"/>
          <w:szCs w:val="24"/>
          <w:lang w:eastAsia="en-US"/>
        </w:rPr>
        <w:t>Ремонт напорного  канализационного коллектора Ду 150 мм от  КНС «Приютино» до ГКНС Почтовая; (срок реализации 2022 г.)</w:t>
      </w:r>
    </w:p>
    <w:p w:rsidR="00D24714" w:rsidRDefault="00D24714" w:rsidP="00804F66">
      <w:pPr>
        <w:pStyle w:val="afc"/>
        <w:numPr>
          <w:ilvl w:val="1"/>
          <w:numId w:val="34"/>
        </w:numPr>
        <w:rPr>
          <w:rFonts w:cs="Times New Roman"/>
          <w:color w:val="000000"/>
          <w:szCs w:val="24"/>
          <w:lang w:eastAsia="en-US"/>
        </w:rPr>
      </w:pPr>
      <w:r w:rsidRPr="00D24714">
        <w:rPr>
          <w:rFonts w:cs="Times New Roman"/>
          <w:color w:val="000000"/>
          <w:szCs w:val="24"/>
          <w:lang w:eastAsia="en-US"/>
        </w:rPr>
        <w:t>Ремонт самотечного канализационного коллектора Ду 600мм ж/б от КГ на Христиновском пр. до ул. Полевая; (срок реализации 2022 г.)</w:t>
      </w:r>
    </w:p>
    <w:p w:rsidR="00D24714" w:rsidRDefault="00D24714" w:rsidP="00804F66">
      <w:pPr>
        <w:pStyle w:val="12"/>
        <w:numPr>
          <w:ilvl w:val="0"/>
          <w:numId w:val="34"/>
        </w:numPr>
        <w:tabs>
          <w:tab w:val="clear" w:pos="1440"/>
          <w:tab w:val="num" w:pos="0"/>
        </w:tabs>
        <w:spacing w:line="240" w:lineRule="auto"/>
        <w:ind w:left="0"/>
        <w:rPr>
          <w:color w:val="000000"/>
        </w:rPr>
      </w:pPr>
      <w:r>
        <w:rPr>
          <w:noProof/>
          <w:lang w:eastAsia="ru-RU"/>
        </w:rPr>
        <w:drawing>
          <wp:inline distT="0" distB="0" distL="0" distR="0" wp14:anchorId="077D9233" wp14:editId="775E5004">
            <wp:extent cx="6496852" cy="39433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0258" t="21230" r="19359" b="10262"/>
                    <a:stretch/>
                  </pic:blipFill>
                  <pic:spPr bwMode="auto">
                    <a:xfrm>
                      <a:off x="0" y="0"/>
                      <a:ext cx="6500718" cy="3945697"/>
                    </a:xfrm>
                    <a:prstGeom prst="rect">
                      <a:avLst/>
                    </a:prstGeom>
                    <a:ln>
                      <a:noFill/>
                    </a:ln>
                    <a:extLst>
                      <a:ext uri="{53640926-AAD7-44D8-BBD7-CCE9431645EC}">
                        <a14:shadowObscured xmlns:a14="http://schemas.microsoft.com/office/drawing/2010/main"/>
                      </a:ext>
                    </a:extLst>
                  </pic:spPr>
                </pic:pic>
              </a:graphicData>
            </a:graphic>
          </wp:inline>
        </w:drawing>
      </w:r>
    </w:p>
    <w:p w:rsidR="00D24714" w:rsidRPr="0059565A" w:rsidRDefault="00D24714" w:rsidP="00804F66">
      <w:pPr>
        <w:pStyle w:val="12"/>
        <w:numPr>
          <w:ilvl w:val="0"/>
          <w:numId w:val="34"/>
        </w:numPr>
        <w:spacing w:line="240" w:lineRule="auto"/>
        <w:rPr>
          <w:color w:val="000000"/>
          <w:highlight w:val="yellow"/>
        </w:rPr>
      </w:pPr>
    </w:p>
    <w:p w:rsidR="00D24714" w:rsidRPr="00D24714" w:rsidRDefault="00D24714" w:rsidP="00804F66">
      <w:pPr>
        <w:pStyle w:val="a9"/>
        <w:numPr>
          <w:ilvl w:val="0"/>
          <w:numId w:val="34"/>
        </w:numPr>
        <w:tabs>
          <w:tab w:val="clear" w:pos="1440"/>
          <w:tab w:val="num" w:pos="567"/>
        </w:tabs>
        <w:ind w:left="567"/>
        <w:jc w:val="center"/>
        <w:rPr>
          <w:i w:val="0"/>
          <w:color w:val="auto"/>
          <w:sz w:val="24"/>
          <w:szCs w:val="24"/>
        </w:rPr>
      </w:pPr>
      <w:r w:rsidRPr="00D24714">
        <w:rPr>
          <w:i w:val="0"/>
          <w:color w:val="auto"/>
          <w:sz w:val="24"/>
          <w:szCs w:val="24"/>
        </w:rPr>
        <w:t xml:space="preserve">Рисунок </w:t>
      </w:r>
      <w:r w:rsidRPr="00D24714">
        <w:rPr>
          <w:i w:val="0"/>
          <w:color w:val="auto"/>
          <w:sz w:val="24"/>
          <w:szCs w:val="24"/>
        </w:rPr>
        <w:fldChar w:fldCharType="begin"/>
      </w:r>
      <w:r w:rsidRPr="00D24714">
        <w:rPr>
          <w:i w:val="0"/>
          <w:color w:val="auto"/>
          <w:sz w:val="24"/>
          <w:szCs w:val="24"/>
        </w:rPr>
        <w:instrText xml:space="preserve"> SEQ Рисунок \* ARABIC </w:instrText>
      </w:r>
      <w:r w:rsidRPr="00D24714">
        <w:rPr>
          <w:i w:val="0"/>
          <w:color w:val="auto"/>
          <w:sz w:val="24"/>
          <w:szCs w:val="24"/>
        </w:rPr>
        <w:fldChar w:fldCharType="separate"/>
      </w:r>
      <w:r>
        <w:rPr>
          <w:i w:val="0"/>
          <w:noProof/>
          <w:color w:val="auto"/>
          <w:sz w:val="24"/>
          <w:szCs w:val="24"/>
        </w:rPr>
        <w:t>51</w:t>
      </w:r>
      <w:r w:rsidRPr="00D24714">
        <w:rPr>
          <w:i w:val="0"/>
          <w:color w:val="auto"/>
          <w:sz w:val="24"/>
          <w:szCs w:val="24"/>
        </w:rPr>
        <w:fldChar w:fldCharType="end"/>
      </w:r>
      <w:r w:rsidRPr="00D24714">
        <w:rPr>
          <w:i w:val="0"/>
          <w:color w:val="auto"/>
          <w:sz w:val="24"/>
          <w:szCs w:val="24"/>
        </w:rPr>
        <w:t xml:space="preserve"> Схема замены участка напорной канализации между камерами переключения №1 и №2 с заменой запорной арматуры в камере №1</w:t>
      </w:r>
    </w:p>
    <w:p w:rsidR="00D24714" w:rsidRPr="00D24714" w:rsidRDefault="00D24714" w:rsidP="00804F66">
      <w:pPr>
        <w:pStyle w:val="afc"/>
        <w:numPr>
          <w:ilvl w:val="0"/>
          <w:numId w:val="34"/>
        </w:numPr>
        <w:tabs>
          <w:tab w:val="clear" w:pos="1440"/>
          <w:tab w:val="left" w:pos="1418"/>
        </w:tabs>
        <w:rPr>
          <w:rFonts w:cs="Times New Roman"/>
          <w:color w:val="000000"/>
          <w:szCs w:val="24"/>
          <w:lang w:eastAsia="en-US"/>
        </w:rPr>
      </w:pPr>
    </w:p>
    <w:p w:rsidR="00541C6A" w:rsidRPr="00541C6A" w:rsidRDefault="00541C6A" w:rsidP="00541C6A">
      <w:pPr>
        <w:pStyle w:val="1111111"/>
        <w:rPr>
          <w:b w:val="0"/>
        </w:rPr>
      </w:pPr>
      <w:bookmarkStart w:id="166" w:name="_Toc70889767"/>
      <w:r w:rsidRPr="00541C6A">
        <w:rPr>
          <w:rStyle w:val="11111110"/>
          <w:b/>
        </w:rPr>
        <w:t>Техническое обоснование основных мероприятий по реализации схем водоотведения</w:t>
      </w:r>
      <w:bookmarkEnd w:id="166"/>
    </w:p>
    <w:p w:rsidR="00B10065" w:rsidRDefault="00B10065" w:rsidP="00B10065">
      <w:pPr>
        <w:pStyle w:val="HTML"/>
        <w:spacing w:after="0" w:line="240" w:lineRule="auto"/>
        <w:ind w:firstLine="709"/>
        <w:jc w:val="both"/>
        <w:rPr>
          <w:rFonts w:ascii="Times New Roman" w:hAnsi="Times New Roman" w:cs="Times New Roman"/>
          <w:sz w:val="24"/>
          <w:szCs w:val="24"/>
        </w:rPr>
      </w:pPr>
    </w:p>
    <w:p w:rsidR="00B10065" w:rsidRDefault="00B10065" w:rsidP="00B10065">
      <w:pPr>
        <w:pStyle w:val="HTML"/>
        <w:spacing w:after="0" w:line="240" w:lineRule="auto"/>
        <w:ind w:firstLine="709"/>
        <w:jc w:val="both"/>
        <w:rPr>
          <w:rFonts w:ascii="Times New Roman" w:hAnsi="Times New Roman" w:cs="Times New Roman"/>
          <w:sz w:val="24"/>
          <w:szCs w:val="24"/>
        </w:rPr>
      </w:pPr>
      <w:r w:rsidRPr="00B10065">
        <w:rPr>
          <w:rFonts w:ascii="Times New Roman" w:hAnsi="Times New Roman" w:cs="Times New Roman"/>
          <w:sz w:val="24"/>
          <w:szCs w:val="24"/>
        </w:rPr>
        <w:t>Очистка воды озоном позволяет устранять большинство видов примесей. Это высокотехнологичный метод очистки. Ранее установки для проведения фильтрации с использованием озона применялись только на крупных городских очистных сооружениях, но в дальнейшем были разработаны небольшие фильтры, предназначенные для дач и частных домов.</w:t>
      </w:r>
    </w:p>
    <w:p w:rsidR="00B10065" w:rsidRDefault="00B10065" w:rsidP="00B10065">
      <w:pPr>
        <w:pStyle w:val="HTML"/>
        <w:spacing w:after="0" w:line="240" w:lineRule="auto"/>
        <w:ind w:firstLine="709"/>
        <w:jc w:val="both"/>
        <w:rPr>
          <w:rFonts w:ascii="Times New Roman" w:hAnsi="Times New Roman" w:cs="Times New Roman"/>
          <w:sz w:val="24"/>
          <w:szCs w:val="24"/>
        </w:rPr>
      </w:pPr>
    </w:p>
    <w:p w:rsidR="00D24714" w:rsidRDefault="00B10065" w:rsidP="00D24714">
      <w:pPr>
        <w:pStyle w:val="HTML"/>
        <w:keepNext/>
        <w:spacing w:after="0" w:line="240" w:lineRule="auto"/>
        <w:jc w:val="both"/>
      </w:pPr>
      <w:r>
        <w:rPr>
          <w:rFonts w:ascii="Times New Roman" w:hAnsi="Times New Roman" w:cs="Times New Roman"/>
          <w:noProof/>
          <w:sz w:val="24"/>
          <w:szCs w:val="24"/>
          <w:lang w:eastAsia="ru-RU"/>
        </w:rPr>
        <w:drawing>
          <wp:inline distT="0" distB="0" distL="0" distR="0" wp14:anchorId="0162F007" wp14:editId="4B9EE754">
            <wp:extent cx="6301105" cy="3445510"/>
            <wp:effectExtent l="0" t="0" r="4445"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voda_virusu4.jpg"/>
                    <pic:cNvPicPr/>
                  </pic:nvPicPr>
                  <pic:blipFill>
                    <a:blip r:embed="rId86">
                      <a:extLst>
                        <a:ext uri="{28A0092B-C50C-407E-A947-70E740481C1C}">
                          <a14:useLocalDpi xmlns:a14="http://schemas.microsoft.com/office/drawing/2010/main" val="0"/>
                        </a:ext>
                      </a:extLst>
                    </a:blip>
                    <a:stretch>
                      <a:fillRect/>
                    </a:stretch>
                  </pic:blipFill>
                  <pic:spPr>
                    <a:xfrm>
                      <a:off x="0" y="0"/>
                      <a:ext cx="6301105" cy="3445510"/>
                    </a:xfrm>
                    <a:prstGeom prst="rect">
                      <a:avLst/>
                    </a:prstGeom>
                  </pic:spPr>
                </pic:pic>
              </a:graphicData>
            </a:graphic>
          </wp:inline>
        </w:drawing>
      </w:r>
    </w:p>
    <w:p w:rsidR="00D24714" w:rsidRPr="00D24714" w:rsidRDefault="00D24714" w:rsidP="00D24714">
      <w:pPr>
        <w:pStyle w:val="a9"/>
        <w:jc w:val="center"/>
        <w:rPr>
          <w:i w:val="0"/>
          <w:color w:val="000000" w:themeColor="text1"/>
          <w:sz w:val="24"/>
          <w:szCs w:val="24"/>
        </w:rPr>
      </w:pPr>
      <w:r w:rsidRPr="00D24714">
        <w:rPr>
          <w:i w:val="0"/>
          <w:color w:val="000000" w:themeColor="text1"/>
          <w:sz w:val="24"/>
          <w:szCs w:val="24"/>
        </w:rPr>
        <w:t xml:space="preserve">Рисунок </w:t>
      </w:r>
      <w:r w:rsidRPr="00D24714">
        <w:rPr>
          <w:i w:val="0"/>
          <w:color w:val="000000" w:themeColor="text1"/>
          <w:sz w:val="24"/>
          <w:szCs w:val="24"/>
        </w:rPr>
        <w:fldChar w:fldCharType="begin"/>
      </w:r>
      <w:r w:rsidRPr="00D24714">
        <w:rPr>
          <w:i w:val="0"/>
          <w:color w:val="000000" w:themeColor="text1"/>
          <w:sz w:val="24"/>
          <w:szCs w:val="24"/>
        </w:rPr>
        <w:instrText xml:space="preserve"> SEQ Рисунок \* ARABIC </w:instrText>
      </w:r>
      <w:r w:rsidRPr="00D24714">
        <w:rPr>
          <w:i w:val="0"/>
          <w:color w:val="000000" w:themeColor="text1"/>
          <w:sz w:val="24"/>
          <w:szCs w:val="24"/>
        </w:rPr>
        <w:fldChar w:fldCharType="separate"/>
      </w:r>
      <w:r>
        <w:rPr>
          <w:i w:val="0"/>
          <w:noProof/>
          <w:color w:val="000000" w:themeColor="text1"/>
          <w:sz w:val="24"/>
          <w:szCs w:val="24"/>
        </w:rPr>
        <w:t>52</w:t>
      </w:r>
      <w:r w:rsidRPr="00D24714">
        <w:rPr>
          <w:i w:val="0"/>
          <w:color w:val="000000" w:themeColor="text1"/>
          <w:sz w:val="24"/>
          <w:szCs w:val="24"/>
        </w:rPr>
        <w:fldChar w:fldCharType="end"/>
      </w:r>
      <w:r w:rsidRPr="00D24714">
        <w:rPr>
          <w:i w:val="0"/>
          <w:color w:val="000000" w:themeColor="text1"/>
          <w:sz w:val="24"/>
          <w:szCs w:val="24"/>
        </w:rPr>
        <w:t xml:space="preserve"> Принципиальная схема озонатора воды</w:t>
      </w:r>
    </w:p>
    <w:p w:rsidR="00B10065" w:rsidRPr="00B10065" w:rsidRDefault="00B10065" w:rsidP="00B10065">
      <w:pPr>
        <w:spacing w:after="0" w:line="240" w:lineRule="auto"/>
        <w:ind w:firstLine="709"/>
        <w:jc w:val="both"/>
        <w:rPr>
          <w:sz w:val="24"/>
          <w:szCs w:val="24"/>
        </w:rPr>
      </w:pPr>
      <w:r w:rsidRPr="00B10065">
        <w:rPr>
          <w:sz w:val="24"/>
          <w:szCs w:val="24"/>
        </w:rPr>
        <w:t>Озонирование является одним из методов глубокой очистки воды. К главным элементам установки для очистки воды относятся:</w:t>
      </w:r>
    </w:p>
    <w:p w:rsidR="00B10065" w:rsidRPr="00B10065" w:rsidRDefault="00B10065" w:rsidP="00804F66">
      <w:pPr>
        <w:pStyle w:val="afc"/>
        <w:numPr>
          <w:ilvl w:val="0"/>
          <w:numId w:val="38"/>
        </w:numPr>
        <w:spacing w:after="0" w:line="240" w:lineRule="auto"/>
        <w:ind w:left="0" w:firstLine="709"/>
        <w:rPr>
          <w:rFonts w:cs="Times New Roman"/>
          <w:szCs w:val="24"/>
        </w:rPr>
      </w:pPr>
      <w:r w:rsidRPr="00B10065">
        <w:rPr>
          <w:rFonts w:cs="Times New Roman"/>
          <w:szCs w:val="24"/>
        </w:rPr>
        <w:t>насос;</w:t>
      </w:r>
    </w:p>
    <w:p w:rsidR="00B10065" w:rsidRPr="00B10065" w:rsidRDefault="00B10065" w:rsidP="00804F66">
      <w:pPr>
        <w:pStyle w:val="afc"/>
        <w:numPr>
          <w:ilvl w:val="0"/>
          <w:numId w:val="38"/>
        </w:numPr>
        <w:spacing w:after="0" w:line="240" w:lineRule="auto"/>
        <w:ind w:left="0" w:firstLine="709"/>
        <w:rPr>
          <w:rFonts w:cs="Times New Roman"/>
          <w:szCs w:val="24"/>
        </w:rPr>
      </w:pPr>
      <w:r w:rsidRPr="00B10065">
        <w:rPr>
          <w:rFonts w:cs="Times New Roman"/>
          <w:szCs w:val="24"/>
        </w:rPr>
        <w:t>генератор озона;</w:t>
      </w:r>
    </w:p>
    <w:p w:rsidR="00B10065" w:rsidRPr="00B10065" w:rsidRDefault="00B10065" w:rsidP="00804F66">
      <w:pPr>
        <w:pStyle w:val="afc"/>
        <w:numPr>
          <w:ilvl w:val="0"/>
          <w:numId w:val="38"/>
        </w:numPr>
        <w:spacing w:after="0" w:line="240" w:lineRule="auto"/>
        <w:ind w:left="0" w:firstLine="709"/>
        <w:rPr>
          <w:rFonts w:cs="Times New Roman"/>
          <w:szCs w:val="24"/>
        </w:rPr>
      </w:pPr>
      <w:r w:rsidRPr="00B10065">
        <w:rPr>
          <w:rFonts w:cs="Times New Roman"/>
          <w:szCs w:val="24"/>
        </w:rPr>
        <w:t>фильтр;</w:t>
      </w:r>
    </w:p>
    <w:p w:rsidR="00B10065" w:rsidRPr="00B10065" w:rsidRDefault="00B10065" w:rsidP="00804F66">
      <w:pPr>
        <w:pStyle w:val="afc"/>
        <w:numPr>
          <w:ilvl w:val="0"/>
          <w:numId w:val="38"/>
        </w:numPr>
        <w:spacing w:after="0" w:line="240" w:lineRule="auto"/>
        <w:ind w:left="0" w:firstLine="709"/>
        <w:rPr>
          <w:rFonts w:cs="Times New Roman"/>
          <w:szCs w:val="24"/>
        </w:rPr>
      </w:pPr>
      <w:r w:rsidRPr="00B10065">
        <w:rPr>
          <w:rFonts w:cs="Times New Roman"/>
          <w:szCs w:val="24"/>
        </w:rPr>
        <w:t>эжектор;</w:t>
      </w:r>
    </w:p>
    <w:p w:rsidR="00B10065" w:rsidRPr="00B10065" w:rsidRDefault="00B10065" w:rsidP="00804F66">
      <w:pPr>
        <w:pStyle w:val="afc"/>
        <w:numPr>
          <w:ilvl w:val="0"/>
          <w:numId w:val="38"/>
        </w:numPr>
        <w:spacing w:after="0" w:line="240" w:lineRule="auto"/>
        <w:ind w:left="0" w:firstLine="709"/>
        <w:rPr>
          <w:rFonts w:cs="Times New Roman"/>
          <w:szCs w:val="24"/>
        </w:rPr>
      </w:pPr>
      <w:r w:rsidRPr="00B10065">
        <w:rPr>
          <w:rFonts w:cs="Times New Roman"/>
          <w:szCs w:val="24"/>
        </w:rPr>
        <w:t>деструктор;</w:t>
      </w:r>
    </w:p>
    <w:p w:rsidR="00B10065" w:rsidRPr="00B10065" w:rsidRDefault="00B10065" w:rsidP="00804F66">
      <w:pPr>
        <w:pStyle w:val="afc"/>
        <w:numPr>
          <w:ilvl w:val="0"/>
          <w:numId w:val="38"/>
        </w:numPr>
        <w:spacing w:after="0" w:line="240" w:lineRule="auto"/>
        <w:ind w:left="0" w:firstLine="709"/>
        <w:rPr>
          <w:rFonts w:cs="Times New Roman"/>
          <w:szCs w:val="24"/>
        </w:rPr>
      </w:pPr>
      <w:r w:rsidRPr="00B10065">
        <w:rPr>
          <w:rFonts w:cs="Times New Roman"/>
          <w:szCs w:val="24"/>
        </w:rPr>
        <w:t>трубопроводы;</w:t>
      </w:r>
    </w:p>
    <w:p w:rsidR="00B10065" w:rsidRPr="00B10065" w:rsidRDefault="00B10065" w:rsidP="00804F66">
      <w:pPr>
        <w:pStyle w:val="afc"/>
        <w:numPr>
          <w:ilvl w:val="0"/>
          <w:numId w:val="38"/>
        </w:numPr>
        <w:spacing w:after="0" w:line="240" w:lineRule="auto"/>
        <w:ind w:left="0" w:firstLine="709"/>
        <w:rPr>
          <w:rFonts w:cs="Times New Roman"/>
          <w:szCs w:val="24"/>
        </w:rPr>
      </w:pPr>
      <w:r w:rsidRPr="00B10065">
        <w:rPr>
          <w:rFonts w:cs="Times New Roman"/>
          <w:szCs w:val="24"/>
        </w:rPr>
        <w:t>контролер и т.д.</w:t>
      </w:r>
    </w:p>
    <w:p w:rsidR="00B10065" w:rsidRPr="00B10065" w:rsidRDefault="00B10065" w:rsidP="00B10065">
      <w:pPr>
        <w:spacing w:after="0" w:line="240" w:lineRule="auto"/>
        <w:ind w:firstLine="709"/>
        <w:jc w:val="both"/>
        <w:rPr>
          <w:sz w:val="24"/>
          <w:szCs w:val="24"/>
        </w:rPr>
      </w:pPr>
      <w:r w:rsidRPr="00B10065">
        <w:rPr>
          <w:sz w:val="24"/>
          <w:szCs w:val="24"/>
        </w:rPr>
        <w:t>Система очистки воды не требует регулярной замены фильтров. Главный очиститель, т.е. озон вырабатывается в этом аппарате. Это активная форма кислорода, которая выступает мощным окислителем. Таким образом, внутри установки для очистки озоново-воздушная смесь взаимодействует с металлами и другими химическими загрязнителями.</w:t>
      </w:r>
    </w:p>
    <w:p w:rsidR="00B10065" w:rsidRDefault="00B10065" w:rsidP="00B10065">
      <w:pPr>
        <w:spacing w:after="0" w:line="240" w:lineRule="auto"/>
        <w:ind w:firstLine="709"/>
        <w:jc w:val="both"/>
        <w:rPr>
          <w:sz w:val="24"/>
          <w:szCs w:val="24"/>
        </w:rPr>
      </w:pPr>
      <w:r w:rsidRPr="00B10065">
        <w:rPr>
          <w:sz w:val="24"/>
          <w:szCs w:val="24"/>
        </w:rPr>
        <w:t>Вода в аппарате насыщается газом. Свободные атомы кислорода отделяются. Они быстрее всего сцепляются с растворенными молекулами марганца или железа. Это приводит к окислению примесей и их выпадению в осадок. Кроме того, озон уничтожает вирусы, грибки и их споры.</w:t>
      </w:r>
    </w:p>
    <w:p w:rsidR="00415C32" w:rsidRDefault="00415C32" w:rsidP="00B10065">
      <w:pPr>
        <w:spacing w:after="0" w:line="240" w:lineRule="auto"/>
        <w:ind w:firstLine="709"/>
        <w:jc w:val="both"/>
        <w:rPr>
          <w:sz w:val="24"/>
          <w:szCs w:val="24"/>
        </w:rPr>
      </w:pPr>
    </w:p>
    <w:p w:rsidR="00F52794" w:rsidRPr="00EB6184" w:rsidRDefault="00F52794" w:rsidP="00B10065">
      <w:pPr>
        <w:spacing w:after="0" w:line="240" w:lineRule="auto"/>
        <w:ind w:firstLine="709"/>
        <w:jc w:val="both"/>
        <w:rPr>
          <w:b/>
          <w:sz w:val="24"/>
          <w:szCs w:val="24"/>
        </w:rPr>
      </w:pPr>
      <w:r w:rsidRPr="00EB6184">
        <w:rPr>
          <w:b/>
          <w:sz w:val="24"/>
          <w:szCs w:val="24"/>
        </w:rPr>
        <w:t xml:space="preserve">Реконструкция сетей водоотведения в городе </w:t>
      </w:r>
      <w:r w:rsidR="00DA599A">
        <w:rPr>
          <w:b/>
          <w:sz w:val="24"/>
          <w:szCs w:val="24"/>
        </w:rPr>
        <w:t>Всеволожск</w:t>
      </w:r>
    </w:p>
    <w:p w:rsidR="00EB6184" w:rsidRPr="00EB6184" w:rsidRDefault="00EB6184" w:rsidP="00B10065">
      <w:pPr>
        <w:spacing w:after="0" w:line="240" w:lineRule="auto"/>
        <w:ind w:firstLine="709"/>
        <w:jc w:val="both"/>
        <w:rPr>
          <w:sz w:val="24"/>
          <w:szCs w:val="24"/>
        </w:rPr>
      </w:pPr>
      <w:r>
        <w:rPr>
          <w:sz w:val="24"/>
          <w:szCs w:val="24"/>
        </w:rPr>
        <w:t xml:space="preserve">По данным сайта </w:t>
      </w:r>
      <w:r>
        <w:rPr>
          <w:sz w:val="24"/>
          <w:szCs w:val="24"/>
          <w:lang w:val="en-US"/>
        </w:rPr>
        <w:t>zakupki</w:t>
      </w:r>
      <w:r w:rsidRPr="00B716D2">
        <w:rPr>
          <w:sz w:val="24"/>
          <w:szCs w:val="24"/>
        </w:rPr>
        <w:t>.</w:t>
      </w:r>
      <w:r>
        <w:rPr>
          <w:sz w:val="24"/>
          <w:szCs w:val="24"/>
          <w:lang w:val="en-US"/>
        </w:rPr>
        <w:t>gov</w:t>
      </w:r>
      <w:r w:rsidRPr="00B716D2">
        <w:rPr>
          <w:sz w:val="24"/>
          <w:szCs w:val="24"/>
        </w:rPr>
        <w:t>.</w:t>
      </w:r>
      <w:r>
        <w:rPr>
          <w:sz w:val="24"/>
          <w:szCs w:val="24"/>
          <w:lang w:val="en-US"/>
        </w:rPr>
        <w:t>ru</w:t>
      </w:r>
      <w:r>
        <w:rPr>
          <w:sz w:val="24"/>
          <w:szCs w:val="24"/>
        </w:rPr>
        <w:t xml:space="preserve"> и других интернет ресурсов стоимость замены 1 погонного метра участка сети канализации с учетом</w:t>
      </w:r>
      <w:r w:rsidRPr="002711B2">
        <w:rPr>
          <w:sz w:val="24"/>
          <w:szCs w:val="24"/>
        </w:rPr>
        <w:t xml:space="preserve"> коэфф</w:t>
      </w:r>
      <w:r w:rsidR="00D24714">
        <w:rPr>
          <w:sz w:val="24"/>
          <w:szCs w:val="24"/>
        </w:rPr>
        <w:t>и</w:t>
      </w:r>
      <w:r w:rsidRPr="002711B2">
        <w:rPr>
          <w:sz w:val="24"/>
          <w:szCs w:val="24"/>
        </w:rPr>
        <w:t>циента-дефлятора</w:t>
      </w:r>
      <w:r>
        <w:rPr>
          <w:sz w:val="24"/>
          <w:szCs w:val="24"/>
        </w:rPr>
        <w:t xml:space="preserve"> составляет:</w:t>
      </w:r>
    </w:p>
    <w:p w:rsidR="00EB6184" w:rsidRPr="00EB6184" w:rsidRDefault="00EB6184" w:rsidP="00804F66">
      <w:pPr>
        <w:pStyle w:val="afc"/>
        <w:numPr>
          <w:ilvl w:val="0"/>
          <w:numId w:val="38"/>
        </w:numPr>
        <w:spacing w:after="0" w:line="240" w:lineRule="auto"/>
        <w:rPr>
          <w:rFonts w:cs="Times New Roman"/>
          <w:szCs w:val="24"/>
        </w:rPr>
      </w:pPr>
      <w:r w:rsidRPr="00EB6184">
        <w:rPr>
          <w:rFonts w:cs="Times New Roman"/>
          <w:szCs w:val="24"/>
        </w:rPr>
        <w:t>реконструкция сетей канализации диаметром 150 мм - 7,2 тыс. руб./1п.м.</w:t>
      </w:r>
    </w:p>
    <w:p w:rsidR="00415C32" w:rsidRPr="00EB6184" w:rsidRDefault="00EB6184" w:rsidP="00804F66">
      <w:pPr>
        <w:pStyle w:val="afc"/>
        <w:numPr>
          <w:ilvl w:val="0"/>
          <w:numId w:val="38"/>
        </w:numPr>
        <w:spacing w:after="0" w:line="240" w:lineRule="auto"/>
        <w:rPr>
          <w:rFonts w:cs="Times New Roman"/>
          <w:szCs w:val="24"/>
        </w:rPr>
      </w:pPr>
      <w:r w:rsidRPr="00EB6184">
        <w:rPr>
          <w:rFonts w:cs="Times New Roman"/>
          <w:szCs w:val="24"/>
        </w:rPr>
        <w:t>реконструкция сетей канализации диаметром 200 мм – 8,5 тыс. руб./1п.м.</w:t>
      </w:r>
    </w:p>
    <w:p w:rsidR="00F52794" w:rsidRPr="00EB6184" w:rsidRDefault="00EB6184" w:rsidP="00804F66">
      <w:pPr>
        <w:pStyle w:val="afc"/>
        <w:numPr>
          <w:ilvl w:val="0"/>
          <w:numId w:val="38"/>
        </w:numPr>
        <w:spacing w:after="0" w:line="240" w:lineRule="auto"/>
        <w:rPr>
          <w:rFonts w:cs="Times New Roman"/>
          <w:szCs w:val="24"/>
        </w:rPr>
      </w:pPr>
      <w:r w:rsidRPr="00EB6184">
        <w:rPr>
          <w:rFonts w:cs="Times New Roman"/>
          <w:szCs w:val="24"/>
        </w:rPr>
        <w:t>реконструкция сетей канализации диаметром 250 мм - 10 тыс. руб./1п.м.</w:t>
      </w:r>
    </w:p>
    <w:p w:rsidR="00F52794" w:rsidRPr="00EB6184" w:rsidRDefault="00EB6184" w:rsidP="00804F66">
      <w:pPr>
        <w:pStyle w:val="afc"/>
        <w:numPr>
          <w:ilvl w:val="0"/>
          <w:numId w:val="38"/>
        </w:numPr>
        <w:spacing w:after="0" w:line="240" w:lineRule="auto"/>
        <w:rPr>
          <w:rFonts w:cs="Times New Roman"/>
          <w:szCs w:val="24"/>
        </w:rPr>
      </w:pPr>
      <w:r w:rsidRPr="00EB6184">
        <w:rPr>
          <w:rFonts w:cs="Times New Roman"/>
          <w:szCs w:val="24"/>
        </w:rPr>
        <w:t>реконструкция сетей канализации диаметром 300 мм - 14 тыс. руб./1п.м.</w:t>
      </w:r>
    </w:p>
    <w:p w:rsidR="00415C32" w:rsidRDefault="00415C32" w:rsidP="00B10065">
      <w:pPr>
        <w:spacing w:after="0" w:line="240" w:lineRule="auto"/>
        <w:ind w:firstLine="709"/>
        <w:jc w:val="both"/>
        <w:rPr>
          <w:sz w:val="24"/>
          <w:szCs w:val="24"/>
        </w:rPr>
      </w:pPr>
    </w:p>
    <w:p w:rsidR="00415C32" w:rsidRPr="00415C32" w:rsidRDefault="00415C32" w:rsidP="00415C32">
      <w:pPr>
        <w:pStyle w:val="a9"/>
        <w:keepNext/>
        <w:spacing w:after="0"/>
        <w:ind w:firstLine="709"/>
        <w:jc w:val="both"/>
        <w:rPr>
          <w:b/>
          <w:i w:val="0"/>
          <w:color w:val="000000" w:themeColor="text1"/>
          <w:sz w:val="24"/>
          <w:szCs w:val="24"/>
        </w:rPr>
      </w:pPr>
      <w:r w:rsidRPr="00415C32">
        <w:rPr>
          <w:b/>
          <w:i w:val="0"/>
          <w:color w:val="000000" w:themeColor="text1"/>
          <w:sz w:val="24"/>
          <w:szCs w:val="24"/>
        </w:rPr>
        <w:t xml:space="preserve">Таблица </w:t>
      </w:r>
      <w:r w:rsidRPr="00415C32">
        <w:rPr>
          <w:b/>
          <w:i w:val="0"/>
          <w:color w:val="000000" w:themeColor="text1"/>
          <w:sz w:val="24"/>
          <w:szCs w:val="24"/>
        </w:rPr>
        <w:fldChar w:fldCharType="begin"/>
      </w:r>
      <w:r w:rsidRPr="00415C32">
        <w:rPr>
          <w:b/>
          <w:i w:val="0"/>
          <w:color w:val="000000" w:themeColor="text1"/>
          <w:sz w:val="24"/>
          <w:szCs w:val="24"/>
        </w:rPr>
        <w:instrText xml:space="preserve"> SEQ Таблица \* ARABIC </w:instrText>
      </w:r>
      <w:r w:rsidRPr="00415C32">
        <w:rPr>
          <w:b/>
          <w:i w:val="0"/>
          <w:color w:val="000000" w:themeColor="text1"/>
          <w:sz w:val="24"/>
          <w:szCs w:val="24"/>
        </w:rPr>
        <w:fldChar w:fldCharType="separate"/>
      </w:r>
      <w:r w:rsidR="00BD703C">
        <w:rPr>
          <w:b/>
          <w:i w:val="0"/>
          <w:noProof/>
          <w:color w:val="000000" w:themeColor="text1"/>
          <w:sz w:val="24"/>
          <w:szCs w:val="24"/>
        </w:rPr>
        <w:t>72</w:t>
      </w:r>
      <w:r w:rsidRPr="00415C32">
        <w:rPr>
          <w:b/>
          <w:i w:val="0"/>
          <w:color w:val="000000" w:themeColor="text1"/>
          <w:sz w:val="24"/>
          <w:szCs w:val="24"/>
        </w:rPr>
        <w:fldChar w:fldCharType="end"/>
      </w:r>
      <w:r w:rsidRPr="00415C32">
        <w:rPr>
          <w:b/>
          <w:i w:val="0"/>
          <w:color w:val="000000" w:themeColor="text1"/>
          <w:sz w:val="24"/>
          <w:szCs w:val="24"/>
        </w:rPr>
        <w:t xml:space="preserve"> Оценочная стоимость мероприятий по капитальному ремонту сетей водоотведения города </w:t>
      </w:r>
      <w:r w:rsidR="00DA599A">
        <w:rPr>
          <w:b/>
          <w:i w:val="0"/>
          <w:color w:val="000000" w:themeColor="text1"/>
          <w:sz w:val="24"/>
          <w:szCs w:val="24"/>
        </w:rPr>
        <w:t>Всеволожск</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Look w:val="04A0" w:firstRow="1" w:lastRow="0" w:firstColumn="1" w:lastColumn="0" w:noHBand="0" w:noVBand="1"/>
      </w:tblPr>
      <w:tblGrid>
        <w:gridCol w:w="2607"/>
        <w:gridCol w:w="1267"/>
        <w:gridCol w:w="1523"/>
        <w:gridCol w:w="2578"/>
        <w:gridCol w:w="1942"/>
      </w:tblGrid>
      <w:tr w:rsidR="00415C32" w:rsidRPr="00CF25B3" w:rsidTr="00415C32">
        <w:trPr>
          <w:trHeight w:val="230"/>
          <w:tblHeader/>
          <w:jc w:val="center"/>
        </w:trPr>
        <w:tc>
          <w:tcPr>
            <w:tcW w:w="1314" w:type="pct"/>
            <w:vMerge w:val="restart"/>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r w:rsidRPr="00CF25B3">
              <w:rPr>
                <w:bCs/>
                <w:color w:val="000000"/>
                <w:sz w:val="20"/>
                <w:szCs w:val="20"/>
                <w:lang w:eastAsia="ru-RU"/>
              </w:rPr>
              <w:t>Номер участка</w:t>
            </w:r>
          </w:p>
        </w:tc>
        <w:tc>
          <w:tcPr>
            <w:tcW w:w="639" w:type="pct"/>
            <w:vMerge w:val="restart"/>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r w:rsidRPr="00CF25B3">
              <w:rPr>
                <w:bCs/>
                <w:color w:val="000000"/>
                <w:sz w:val="20"/>
                <w:szCs w:val="20"/>
                <w:lang w:eastAsia="ru-RU"/>
              </w:rPr>
              <w:t>Марка труб</w:t>
            </w:r>
          </w:p>
        </w:tc>
        <w:tc>
          <w:tcPr>
            <w:tcW w:w="768" w:type="pct"/>
            <w:vMerge w:val="restart"/>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r>
              <w:rPr>
                <w:bCs/>
                <w:color w:val="000000"/>
                <w:sz w:val="20"/>
                <w:szCs w:val="20"/>
                <w:lang w:eastAsia="ru-RU"/>
              </w:rPr>
              <w:t>Диаметр, мм</w:t>
            </w:r>
          </w:p>
        </w:tc>
        <w:tc>
          <w:tcPr>
            <w:tcW w:w="1300" w:type="pct"/>
            <w:vMerge w:val="restart"/>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r>
              <w:rPr>
                <w:bCs/>
                <w:color w:val="000000"/>
                <w:sz w:val="20"/>
                <w:szCs w:val="20"/>
                <w:lang w:eastAsia="ru-RU"/>
              </w:rPr>
              <w:t>Протяженность, м</w:t>
            </w:r>
          </w:p>
        </w:tc>
        <w:tc>
          <w:tcPr>
            <w:tcW w:w="979" w:type="pct"/>
            <w:vMerge w:val="restart"/>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r>
              <w:rPr>
                <w:bCs/>
                <w:color w:val="000000"/>
                <w:sz w:val="20"/>
                <w:szCs w:val="20"/>
                <w:lang w:eastAsia="ru-RU"/>
              </w:rPr>
              <w:t>Стоимость перекладки, тыс. руб.</w:t>
            </w:r>
          </w:p>
        </w:tc>
      </w:tr>
      <w:tr w:rsidR="00415C32" w:rsidRPr="00CF25B3" w:rsidTr="00415C32">
        <w:trPr>
          <w:trHeight w:val="433"/>
          <w:tblHeader/>
          <w:jc w:val="center"/>
        </w:trPr>
        <w:tc>
          <w:tcPr>
            <w:tcW w:w="1314" w:type="pct"/>
            <w:vMerge/>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p>
        </w:tc>
        <w:tc>
          <w:tcPr>
            <w:tcW w:w="639" w:type="pct"/>
            <w:vMerge/>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p>
        </w:tc>
        <w:tc>
          <w:tcPr>
            <w:tcW w:w="768" w:type="pct"/>
            <w:vMerge/>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p>
        </w:tc>
        <w:tc>
          <w:tcPr>
            <w:tcW w:w="1300" w:type="pct"/>
            <w:vMerge/>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p>
        </w:tc>
        <w:tc>
          <w:tcPr>
            <w:tcW w:w="979" w:type="pct"/>
            <w:vMerge/>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p>
        </w:tc>
      </w:tr>
      <w:tr w:rsidR="00EB6184" w:rsidRPr="00CF25B3" w:rsidTr="00EB6184">
        <w:trPr>
          <w:jc w:val="center"/>
        </w:trPr>
        <w:tc>
          <w:tcPr>
            <w:tcW w:w="1314" w:type="pct"/>
            <w:vMerge w:val="restart"/>
            <w:shd w:val="clear" w:color="auto" w:fill="auto"/>
            <w:vAlign w:val="center"/>
            <w:hideMark/>
          </w:tcPr>
          <w:p w:rsidR="00EB6184" w:rsidRPr="00CF25B3" w:rsidRDefault="00EB6184" w:rsidP="00EB6184">
            <w:pPr>
              <w:spacing w:after="0" w:line="240" w:lineRule="auto"/>
              <w:jc w:val="center"/>
              <w:rPr>
                <w:color w:val="000000"/>
                <w:sz w:val="20"/>
                <w:szCs w:val="20"/>
                <w:lang w:eastAsia="ru-RU"/>
              </w:rPr>
            </w:pPr>
            <w:r w:rsidRPr="00CF25B3">
              <w:rPr>
                <w:color w:val="000000"/>
                <w:sz w:val="20"/>
                <w:szCs w:val="20"/>
                <w:lang w:eastAsia="ru-RU"/>
              </w:rPr>
              <w:t xml:space="preserve">Магистральная канализационная сеть </w:t>
            </w:r>
            <w:r>
              <w:rPr>
                <w:color w:val="000000"/>
                <w:sz w:val="20"/>
                <w:szCs w:val="20"/>
                <w:lang w:eastAsia="ru-RU"/>
              </w:rPr>
              <w:t xml:space="preserve">г. </w:t>
            </w:r>
            <w:r w:rsidR="00DA599A">
              <w:rPr>
                <w:color w:val="000000"/>
                <w:sz w:val="20"/>
                <w:szCs w:val="20"/>
                <w:lang w:eastAsia="ru-RU"/>
              </w:rPr>
              <w:t>Всеволожск</w:t>
            </w:r>
          </w:p>
        </w:tc>
        <w:tc>
          <w:tcPr>
            <w:tcW w:w="639" w:type="pct"/>
            <w:shd w:val="clear" w:color="auto" w:fill="auto"/>
            <w:vAlign w:val="center"/>
          </w:tcPr>
          <w:p w:rsidR="00EB6184" w:rsidRPr="00573ECD" w:rsidRDefault="00EB6184" w:rsidP="00EB6184">
            <w:pPr>
              <w:spacing w:after="0" w:line="240" w:lineRule="auto"/>
              <w:jc w:val="center"/>
              <w:rPr>
                <w:color w:val="000000"/>
                <w:sz w:val="20"/>
                <w:szCs w:val="20"/>
                <w:lang w:eastAsia="ru-RU"/>
              </w:rPr>
            </w:pPr>
            <w:r w:rsidRPr="00573ECD">
              <w:rPr>
                <w:color w:val="000000"/>
                <w:sz w:val="20"/>
                <w:szCs w:val="20"/>
                <w:lang w:eastAsia="ru-RU"/>
              </w:rPr>
              <w:t>чуг</w:t>
            </w:r>
          </w:p>
        </w:tc>
        <w:tc>
          <w:tcPr>
            <w:tcW w:w="768" w:type="pct"/>
            <w:shd w:val="clear" w:color="auto" w:fill="auto"/>
            <w:vAlign w:val="center"/>
          </w:tcPr>
          <w:p w:rsidR="00EB6184" w:rsidRPr="00573ECD" w:rsidRDefault="00EB6184" w:rsidP="00EB6184">
            <w:pPr>
              <w:spacing w:after="0" w:line="240" w:lineRule="auto"/>
              <w:jc w:val="center"/>
              <w:rPr>
                <w:color w:val="000000"/>
                <w:sz w:val="20"/>
                <w:szCs w:val="20"/>
                <w:lang w:eastAsia="ru-RU"/>
              </w:rPr>
            </w:pPr>
            <w:r w:rsidRPr="00573ECD">
              <w:rPr>
                <w:color w:val="000000"/>
                <w:sz w:val="20"/>
                <w:szCs w:val="20"/>
                <w:lang w:eastAsia="ru-RU"/>
              </w:rPr>
              <w:t>250</w:t>
            </w:r>
          </w:p>
        </w:tc>
        <w:tc>
          <w:tcPr>
            <w:tcW w:w="1300" w:type="pct"/>
            <w:shd w:val="clear" w:color="auto" w:fill="auto"/>
            <w:vAlign w:val="center"/>
          </w:tcPr>
          <w:p w:rsidR="00EB6184" w:rsidRPr="00A23687" w:rsidRDefault="00F85803" w:rsidP="00EB6184">
            <w:pPr>
              <w:spacing w:after="0" w:line="240" w:lineRule="auto"/>
              <w:jc w:val="center"/>
              <w:rPr>
                <w:color w:val="000000"/>
                <w:sz w:val="20"/>
                <w:szCs w:val="20"/>
                <w:lang w:eastAsia="ru-RU"/>
              </w:rPr>
            </w:pPr>
            <w:r w:rsidRPr="00A23687">
              <w:rPr>
                <w:color w:val="000000"/>
                <w:sz w:val="20"/>
                <w:szCs w:val="20"/>
                <w:lang w:eastAsia="ru-RU"/>
              </w:rPr>
              <w:t>1311,4</w:t>
            </w:r>
          </w:p>
        </w:tc>
        <w:tc>
          <w:tcPr>
            <w:tcW w:w="979" w:type="pct"/>
            <w:shd w:val="clear" w:color="auto" w:fill="auto"/>
            <w:vAlign w:val="center"/>
          </w:tcPr>
          <w:p w:rsidR="00EB6184" w:rsidRPr="00A23687" w:rsidRDefault="00A23687" w:rsidP="00EB6184">
            <w:pPr>
              <w:spacing w:after="0" w:line="240" w:lineRule="auto"/>
              <w:jc w:val="center"/>
              <w:rPr>
                <w:color w:val="000000"/>
                <w:sz w:val="20"/>
                <w:szCs w:val="20"/>
              </w:rPr>
            </w:pPr>
            <w:r w:rsidRPr="00A23687">
              <w:rPr>
                <w:sz w:val="20"/>
                <w:szCs w:val="20"/>
              </w:rPr>
              <w:t>13114,00</w:t>
            </w:r>
          </w:p>
        </w:tc>
      </w:tr>
      <w:tr w:rsidR="00EB6184" w:rsidRPr="00CF25B3" w:rsidTr="00EB6184">
        <w:trPr>
          <w:jc w:val="center"/>
        </w:trPr>
        <w:tc>
          <w:tcPr>
            <w:tcW w:w="1314" w:type="pct"/>
            <w:vMerge/>
            <w:shd w:val="clear" w:color="auto" w:fill="auto"/>
            <w:vAlign w:val="center"/>
            <w:hideMark/>
          </w:tcPr>
          <w:p w:rsidR="00EB6184" w:rsidRPr="00CF25B3" w:rsidRDefault="00EB6184" w:rsidP="00EB6184">
            <w:pPr>
              <w:spacing w:after="0" w:line="240" w:lineRule="auto"/>
              <w:jc w:val="center"/>
              <w:rPr>
                <w:color w:val="000000"/>
                <w:sz w:val="20"/>
                <w:szCs w:val="20"/>
                <w:lang w:eastAsia="ru-RU"/>
              </w:rPr>
            </w:pPr>
          </w:p>
        </w:tc>
        <w:tc>
          <w:tcPr>
            <w:tcW w:w="639" w:type="pct"/>
            <w:shd w:val="clear" w:color="auto" w:fill="auto"/>
            <w:vAlign w:val="center"/>
          </w:tcPr>
          <w:p w:rsidR="00EB6184" w:rsidRPr="00573ECD" w:rsidRDefault="00EB6184" w:rsidP="00EB6184">
            <w:pPr>
              <w:spacing w:after="0" w:line="240" w:lineRule="auto"/>
              <w:jc w:val="center"/>
              <w:rPr>
                <w:color w:val="000000"/>
                <w:sz w:val="20"/>
                <w:szCs w:val="20"/>
                <w:lang w:eastAsia="ru-RU"/>
              </w:rPr>
            </w:pPr>
            <w:r w:rsidRPr="00573ECD">
              <w:rPr>
                <w:color w:val="000000"/>
                <w:sz w:val="20"/>
                <w:szCs w:val="20"/>
                <w:lang w:eastAsia="ru-RU"/>
              </w:rPr>
              <w:t>ПВХ</w:t>
            </w:r>
          </w:p>
        </w:tc>
        <w:tc>
          <w:tcPr>
            <w:tcW w:w="768" w:type="pct"/>
            <w:shd w:val="clear" w:color="auto" w:fill="auto"/>
            <w:vAlign w:val="center"/>
          </w:tcPr>
          <w:p w:rsidR="00EB6184" w:rsidRPr="00573ECD" w:rsidRDefault="00EB6184" w:rsidP="00EB6184">
            <w:pPr>
              <w:spacing w:after="0" w:line="240" w:lineRule="auto"/>
              <w:jc w:val="center"/>
              <w:rPr>
                <w:color w:val="000000"/>
                <w:sz w:val="20"/>
                <w:szCs w:val="20"/>
                <w:lang w:eastAsia="ru-RU"/>
              </w:rPr>
            </w:pPr>
            <w:r w:rsidRPr="00573ECD">
              <w:rPr>
                <w:color w:val="000000"/>
                <w:sz w:val="20"/>
                <w:szCs w:val="20"/>
                <w:lang w:eastAsia="ru-RU"/>
              </w:rPr>
              <w:t>200</w:t>
            </w:r>
          </w:p>
        </w:tc>
        <w:tc>
          <w:tcPr>
            <w:tcW w:w="1300" w:type="pct"/>
            <w:shd w:val="clear" w:color="auto" w:fill="auto"/>
            <w:vAlign w:val="center"/>
          </w:tcPr>
          <w:p w:rsidR="00EB6184" w:rsidRPr="00A23687" w:rsidRDefault="00F85803" w:rsidP="00EB6184">
            <w:pPr>
              <w:spacing w:after="0" w:line="240" w:lineRule="auto"/>
              <w:jc w:val="center"/>
              <w:rPr>
                <w:color w:val="000000"/>
                <w:sz w:val="20"/>
                <w:szCs w:val="20"/>
                <w:lang w:eastAsia="ru-RU"/>
              </w:rPr>
            </w:pPr>
            <w:r w:rsidRPr="00A23687">
              <w:rPr>
                <w:color w:val="000000"/>
                <w:sz w:val="20"/>
                <w:szCs w:val="20"/>
                <w:lang w:eastAsia="ru-RU"/>
              </w:rPr>
              <w:t>0</w:t>
            </w:r>
          </w:p>
        </w:tc>
        <w:tc>
          <w:tcPr>
            <w:tcW w:w="979" w:type="pct"/>
            <w:shd w:val="clear" w:color="auto" w:fill="auto"/>
            <w:vAlign w:val="center"/>
          </w:tcPr>
          <w:p w:rsidR="00EB6184" w:rsidRPr="00A23687" w:rsidRDefault="00A23687" w:rsidP="00EB6184">
            <w:pPr>
              <w:spacing w:after="0"/>
              <w:jc w:val="center"/>
              <w:rPr>
                <w:color w:val="000000"/>
                <w:sz w:val="20"/>
                <w:szCs w:val="20"/>
              </w:rPr>
            </w:pPr>
            <w:r w:rsidRPr="00A23687">
              <w:rPr>
                <w:color w:val="000000"/>
                <w:sz w:val="20"/>
                <w:szCs w:val="20"/>
                <w:lang w:eastAsia="ru-RU"/>
              </w:rPr>
              <w:t>0</w:t>
            </w:r>
          </w:p>
        </w:tc>
      </w:tr>
      <w:tr w:rsidR="00EB6184" w:rsidRPr="00CF25B3" w:rsidTr="00EB6184">
        <w:trPr>
          <w:trHeight w:val="339"/>
          <w:jc w:val="center"/>
        </w:trPr>
        <w:tc>
          <w:tcPr>
            <w:tcW w:w="1314" w:type="pct"/>
            <w:vMerge/>
            <w:shd w:val="clear" w:color="auto" w:fill="auto"/>
            <w:vAlign w:val="center"/>
          </w:tcPr>
          <w:p w:rsidR="00EB6184" w:rsidRPr="00CF25B3" w:rsidRDefault="00EB6184" w:rsidP="00EB6184">
            <w:pPr>
              <w:spacing w:after="0" w:line="240" w:lineRule="auto"/>
              <w:jc w:val="center"/>
              <w:rPr>
                <w:color w:val="000000"/>
                <w:sz w:val="20"/>
                <w:szCs w:val="20"/>
                <w:lang w:eastAsia="ru-RU"/>
              </w:rPr>
            </w:pPr>
          </w:p>
        </w:tc>
        <w:tc>
          <w:tcPr>
            <w:tcW w:w="639" w:type="pct"/>
            <w:shd w:val="clear" w:color="auto" w:fill="auto"/>
            <w:vAlign w:val="center"/>
          </w:tcPr>
          <w:p w:rsidR="00EB6184" w:rsidRPr="00573ECD" w:rsidRDefault="00EB6184" w:rsidP="00EB6184">
            <w:pPr>
              <w:spacing w:after="0" w:line="240" w:lineRule="auto"/>
              <w:jc w:val="center"/>
              <w:rPr>
                <w:color w:val="000000"/>
                <w:sz w:val="20"/>
                <w:szCs w:val="20"/>
                <w:lang w:eastAsia="ru-RU"/>
              </w:rPr>
            </w:pPr>
            <w:r w:rsidRPr="00573ECD">
              <w:rPr>
                <w:color w:val="000000"/>
                <w:sz w:val="20"/>
                <w:szCs w:val="20"/>
                <w:lang w:eastAsia="ru-RU"/>
              </w:rPr>
              <w:t>чуг</w:t>
            </w:r>
          </w:p>
        </w:tc>
        <w:tc>
          <w:tcPr>
            <w:tcW w:w="768" w:type="pct"/>
            <w:shd w:val="clear" w:color="auto" w:fill="auto"/>
            <w:vAlign w:val="center"/>
          </w:tcPr>
          <w:p w:rsidR="00EB6184" w:rsidRPr="00573ECD" w:rsidRDefault="00EB6184" w:rsidP="00EB6184">
            <w:pPr>
              <w:spacing w:after="0" w:line="240" w:lineRule="auto"/>
              <w:jc w:val="center"/>
              <w:rPr>
                <w:color w:val="000000"/>
                <w:sz w:val="20"/>
                <w:szCs w:val="20"/>
                <w:lang w:eastAsia="ru-RU"/>
              </w:rPr>
            </w:pPr>
            <w:r w:rsidRPr="00573ECD">
              <w:rPr>
                <w:color w:val="000000"/>
                <w:sz w:val="20"/>
                <w:szCs w:val="20"/>
                <w:lang w:eastAsia="ru-RU"/>
              </w:rPr>
              <w:t>200</w:t>
            </w:r>
          </w:p>
        </w:tc>
        <w:tc>
          <w:tcPr>
            <w:tcW w:w="1300" w:type="pct"/>
            <w:shd w:val="clear" w:color="auto" w:fill="auto"/>
            <w:vAlign w:val="center"/>
          </w:tcPr>
          <w:p w:rsidR="00EB6184" w:rsidRPr="00A23687" w:rsidRDefault="00F85803" w:rsidP="00EB6184">
            <w:pPr>
              <w:spacing w:after="0" w:line="240" w:lineRule="auto"/>
              <w:jc w:val="center"/>
              <w:rPr>
                <w:color w:val="000000"/>
                <w:sz w:val="20"/>
                <w:szCs w:val="20"/>
                <w:lang w:eastAsia="ru-RU"/>
              </w:rPr>
            </w:pPr>
            <w:r w:rsidRPr="00A23687">
              <w:rPr>
                <w:color w:val="000000"/>
                <w:sz w:val="20"/>
                <w:szCs w:val="20"/>
                <w:lang w:eastAsia="ru-RU"/>
              </w:rPr>
              <w:t>598,0</w:t>
            </w:r>
          </w:p>
        </w:tc>
        <w:tc>
          <w:tcPr>
            <w:tcW w:w="979" w:type="pct"/>
            <w:shd w:val="clear" w:color="auto" w:fill="auto"/>
            <w:vAlign w:val="center"/>
          </w:tcPr>
          <w:p w:rsidR="00EB6184" w:rsidRPr="00A23687" w:rsidRDefault="00A23687" w:rsidP="00EB6184">
            <w:pPr>
              <w:spacing w:after="0"/>
              <w:jc w:val="center"/>
              <w:rPr>
                <w:color w:val="000000"/>
                <w:sz w:val="20"/>
                <w:szCs w:val="20"/>
              </w:rPr>
            </w:pPr>
            <w:r w:rsidRPr="00A23687">
              <w:rPr>
                <w:sz w:val="20"/>
                <w:szCs w:val="20"/>
              </w:rPr>
              <w:t>4788,00</w:t>
            </w:r>
          </w:p>
        </w:tc>
      </w:tr>
      <w:tr w:rsidR="00EB6184" w:rsidRPr="00CF25B3" w:rsidTr="00EB6184">
        <w:trPr>
          <w:jc w:val="center"/>
        </w:trPr>
        <w:tc>
          <w:tcPr>
            <w:tcW w:w="1314" w:type="pct"/>
            <w:vMerge w:val="restart"/>
            <w:shd w:val="clear" w:color="auto" w:fill="auto"/>
            <w:vAlign w:val="center"/>
            <w:hideMark/>
          </w:tcPr>
          <w:p w:rsidR="00EB6184" w:rsidRPr="00CF25B3" w:rsidRDefault="00EB6184" w:rsidP="00EB6184">
            <w:pPr>
              <w:spacing w:after="0" w:line="240" w:lineRule="auto"/>
              <w:jc w:val="center"/>
              <w:rPr>
                <w:color w:val="000000"/>
                <w:sz w:val="20"/>
                <w:szCs w:val="20"/>
                <w:lang w:eastAsia="ru-RU"/>
              </w:rPr>
            </w:pPr>
            <w:r>
              <w:rPr>
                <w:color w:val="000000"/>
                <w:sz w:val="20"/>
                <w:szCs w:val="20"/>
                <w:lang w:eastAsia="ru-RU"/>
              </w:rPr>
              <w:t xml:space="preserve">Канализационная сеть жилых домов г. </w:t>
            </w:r>
            <w:r w:rsidR="00DA599A">
              <w:rPr>
                <w:color w:val="000000"/>
                <w:sz w:val="20"/>
                <w:szCs w:val="20"/>
                <w:lang w:eastAsia="ru-RU"/>
              </w:rPr>
              <w:t>Всеволожск</w:t>
            </w:r>
          </w:p>
        </w:tc>
        <w:tc>
          <w:tcPr>
            <w:tcW w:w="639" w:type="pct"/>
            <w:shd w:val="clear" w:color="auto" w:fill="auto"/>
            <w:vAlign w:val="center"/>
          </w:tcPr>
          <w:p w:rsidR="00EB6184" w:rsidRPr="00573ECD" w:rsidRDefault="00EB6184" w:rsidP="00EB6184">
            <w:pPr>
              <w:spacing w:after="0" w:line="240" w:lineRule="auto"/>
              <w:jc w:val="center"/>
              <w:rPr>
                <w:color w:val="000000"/>
                <w:sz w:val="20"/>
                <w:szCs w:val="20"/>
                <w:lang w:eastAsia="ru-RU"/>
              </w:rPr>
            </w:pPr>
            <w:r w:rsidRPr="00573ECD">
              <w:rPr>
                <w:color w:val="000000"/>
                <w:sz w:val="20"/>
                <w:szCs w:val="20"/>
                <w:lang w:eastAsia="ru-RU"/>
              </w:rPr>
              <w:t>чуг</w:t>
            </w:r>
          </w:p>
        </w:tc>
        <w:tc>
          <w:tcPr>
            <w:tcW w:w="768" w:type="pct"/>
            <w:shd w:val="clear" w:color="auto" w:fill="auto"/>
            <w:vAlign w:val="center"/>
          </w:tcPr>
          <w:p w:rsidR="00EB6184" w:rsidRPr="00573ECD" w:rsidRDefault="00EB6184" w:rsidP="00EB6184">
            <w:pPr>
              <w:spacing w:after="0" w:line="240" w:lineRule="auto"/>
              <w:jc w:val="center"/>
              <w:rPr>
                <w:color w:val="000000"/>
                <w:sz w:val="20"/>
                <w:szCs w:val="20"/>
                <w:lang w:eastAsia="ru-RU"/>
              </w:rPr>
            </w:pPr>
            <w:r w:rsidRPr="00573ECD">
              <w:rPr>
                <w:color w:val="000000"/>
                <w:sz w:val="20"/>
                <w:szCs w:val="20"/>
                <w:lang w:eastAsia="ru-RU"/>
              </w:rPr>
              <w:t>150</w:t>
            </w:r>
          </w:p>
        </w:tc>
        <w:tc>
          <w:tcPr>
            <w:tcW w:w="1300" w:type="pct"/>
            <w:shd w:val="clear" w:color="auto" w:fill="auto"/>
            <w:vAlign w:val="center"/>
          </w:tcPr>
          <w:p w:rsidR="00EB6184" w:rsidRPr="00A23687" w:rsidRDefault="00F85803" w:rsidP="00EB6184">
            <w:pPr>
              <w:spacing w:after="0" w:line="240" w:lineRule="auto"/>
              <w:jc w:val="center"/>
              <w:rPr>
                <w:color w:val="000000"/>
                <w:sz w:val="20"/>
                <w:szCs w:val="20"/>
              </w:rPr>
            </w:pPr>
            <w:r w:rsidRPr="00A23687">
              <w:rPr>
                <w:color w:val="000000"/>
                <w:sz w:val="20"/>
                <w:szCs w:val="20"/>
              </w:rPr>
              <w:t>7760,2</w:t>
            </w:r>
          </w:p>
        </w:tc>
        <w:tc>
          <w:tcPr>
            <w:tcW w:w="979" w:type="pct"/>
            <w:shd w:val="clear" w:color="auto" w:fill="auto"/>
            <w:vAlign w:val="center"/>
          </w:tcPr>
          <w:p w:rsidR="00EB6184" w:rsidRPr="00A23687" w:rsidRDefault="00A23687" w:rsidP="00EB6184">
            <w:pPr>
              <w:spacing w:after="0"/>
              <w:jc w:val="center"/>
              <w:rPr>
                <w:color w:val="000000"/>
                <w:sz w:val="20"/>
                <w:szCs w:val="20"/>
              </w:rPr>
            </w:pPr>
            <w:r w:rsidRPr="00A23687">
              <w:rPr>
                <w:sz w:val="20"/>
                <w:szCs w:val="20"/>
              </w:rPr>
              <w:t>54321,40</w:t>
            </w:r>
          </w:p>
        </w:tc>
      </w:tr>
      <w:tr w:rsidR="00A23687" w:rsidRPr="00CF25B3" w:rsidTr="00EB6184">
        <w:trPr>
          <w:jc w:val="center"/>
        </w:trPr>
        <w:tc>
          <w:tcPr>
            <w:tcW w:w="1314" w:type="pct"/>
            <w:vMerge/>
            <w:shd w:val="clear" w:color="auto" w:fill="auto"/>
            <w:vAlign w:val="center"/>
            <w:hideMark/>
          </w:tcPr>
          <w:p w:rsidR="00A23687" w:rsidRPr="00CF25B3" w:rsidRDefault="00A23687" w:rsidP="00A23687">
            <w:pPr>
              <w:spacing w:after="0" w:line="240" w:lineRule="auto"/>
              <w:jc w:val="center"/>
              <w:rPr>
                <w:color w:val="000000"/>
                <w:sz w:val="20"/>
                <w:szCs w:val="20"/>
                <w:lang w:eastAsia="ru-RU"/>
              </w:rPr>
            </w:pPr>
          </w:p>
        </w:tc>
        <w:tc>
          <w:tcPr>
            <w:tcW w:w="639" w:type="pct"/>
            <w:shd w:val="clear" w:color="auto" w:fill="auto"/>
            <w:vAlign w:val="center"/>
          </w:tcPr>
          <w:p w:rsidR="00A23687" w:rsidRPr="00573ECD" w:rsidRDefault="00A23687" w:rsidP="00A23687">
            <w:pPr>
              <w:spacing w:after="0" w:line="240" w:lineRule="auto"/>
              <w:jc w:val="center"/>
              <w:rPr>
                <w:color w:val="000000"/>
                <w:sz w:val="20"/>
                <w:szCs w:val="20"/>
                <w:lang w:eastAsia="ru-RU"/>
              </w:rPr>
            </w:pPr>
            <w:r w:rsidRPr="00573ECD">
              <w:rPr>
                <w:color w:val="000000"/>
                <w:sz w:val="20"/>
                <w:szCs w:val="20"/>
                <w:lang w:eastAsia="ru-RU"/>
              </w:rPr>
              <w:t>ПВХ</w:t>
            </w:r>
          </w:p>
        </w:tc>
        <w:tc>
          <w:tcPr>
            <w:tcW w:w="768" w:type="pct"/>
            <w:shd w:val="clear" w:color="auto" w:fill="auto"/>
            <w:vAlign w:val="center"/>
          </w:tcPr>
          <w:p w:rsidR="00A23687" w:rsidRPr="00573ECD" w:rsidRDefault="00A23687" w:rsidP="00A23687">
            <w:pPr>
              <w:spacing w:after="0" w:line="240" w:lineRule="auto"/>
              <w:jc w:val="center"/>
              <w:rPr>
                <w:color w:val="000000"/>
                <w:sz w:val="20"/>
                <w:szCs w:val="20"/>
                <w:lang w:eastAsia="ru-RU"/>
              </w:rPr>
            </w:pPr>
            <w:r w:rsidRPr="00573ECD">
              <w:rPr>
                <w:color w:val="000000"/>
                <w:sz w:val="20"/>
                <w:szCs w:val="20"/>
                <w:lang w:eastAsia="ru-RU"/>
              </w:rPr>
              <w:t>150</w:t>
            </w:r>
          </w:p>
        </w:tc>
        <w:tc>
          <w:tcPr>
            <w:tcW w:w="1300" w:type="pct"/>
            <w:shd w:val="clear" w:color="auto" w:fill="auto"/>
            <w:vAlign w:val="center"/>
          </w:tcPr>
          <w:p w:rsidR="00A23687" w:rsidRPr="00A23687" w:rsidRDefault="00A23687" w:rsidP="00A23687">
            <w:pPr>
              <w:spacing w:after="0"/>
              <w:jc w:val="center"/>
              <w:rPr>
                <w:color w:val="000000"/>
                <w:sz w:val="20"/>
                <w:szCs w:val="20"/>
              </w:rPr>
            </w:pPr>
            <w:r w:rsidRPr="00A23687">
              <w:rPr>
                <w:color w:val="000000"/>
                <w:sz w:val="20"/>
                <w:szCs w:val="20"/>
              </w:rPr>
              <w:t>0</w:t>
            </w:r>
          </w:p>
        </w:tc>
        <w:tc>
          <w:tcPr>
            <w:tcW w:w="979" w:type="pct"/>
            <w:shd w:val="clear" w:color="auto" w:fill="auto"/>
            <w:vAlign w:val="center"/>
          </w:tcPr>
          <w:p w:rsidR="00A23687" w:rsidRPr="00A23687" w:rsidRDefault="00A23687" w:rsidP="00A23687">
            <w:pPr>
              <w:spacing w:after="0"/>
              <w:jc w:val="center"/>
              <w:rPr>
                <w:color w:val="000000"/>
                <w:sz w:val="20"/>
                <w:szCs w:val="20"/>
              </w:rPr>
            </w:pPr>
            <w:r w:rsidRPr="00A23687">
              <w:rPr>
                <w:color w:val="000000"/>
                <w:sz w:val="20"/>
                <w:szCs w:val="20"/>
              </w:rPr>
              <w:t>0</w:t>
            </w:r>
          </w:p>
        </w:tc>
      </w:tr>
      <w:tr w:rsidR="00A23687" w:rsidRPr="00CF25B3" w:rsidTr="00EB6184">
        <w:trPr>
          <w:jc w:val="center"/>
        </w:trPr>
        <w:tc>
          <w:tcPr>
            <w:tcW w:w="1314" w:type="pct"/>
            <w:vMerge/>
            <w:shd w:val="clear" w:color="auto" w:fill="auto"/>
            <w:vAlign w:val="center"/>
          </w:tcPr>
          <w:p w:rsidR="00A23687" w:rsidRPr="00CF25B3" w:rsidRDefault="00A23687" w:rsidP="00A23687">
            <w:pPr>
              <w:spacing w:after="0" w:line="240" w:lineRule="auto"/>
              <w:jc w:val="center"/>
              <w:rPr>
                <w:color w:val="000000"/>
                <w:sz w:val="20"/>
                <w:szCs w:val="20"/>
                <w:lang w:eastAsia="ru-RU"/>
              </w:rPr>
            </w:pPr>
          </w:p>
        </w:tc>
        <w:tc>
          <w:tcPr>
            <w:tcW w:w="639" w:type="pct"/>
            <w:shd w:val="clear" w:color="auto" w:fill="auto"/>
            <w:vAlign w:val="center"/>
          </w:tcPr>
          <w:p w:rsidR="00A23687" w:rsidRPr="00573ECD" w:rsidRDefault="00A23687" w:rsidP="00A23687">
            <w:pPr>
              <w:spacing w:after="0" w:line="240" w:lineRule="auto"/>
              <w:jc w:val="center"/>
              <w:rPr>
                <w:color w:val="000000"/>
                <w:sz w:val="20"/>
                <w:szCs w:val="20"/>
                <w:lang w:eastAsia="ru-RU"/>
              </w:rPr>
            </w:pPr>
            <w:r w:rsidRPr="00573ECD">
              <w:rPr>
                <w:color w:val="000000"/>
                <w:sz w:val="20"/>
                <w:szCs w:val="20"/>
                <w:lang w:eastAsia="ru-RU"/>
              </w:rPr>
              <w:t>чуг</w:t>
            </w:r>
          </w:p>
        </w:tc>
        <w:tc>
          <w:tcPr>
            <w:tcW w:w="768" w:type="pct"/>
            <w:shd w:val="clear" w:color="auto" w:fill="auto"/>
            <w:vAlign w:val="center"/>
          </w:tcPr>
          <w:p w:rsidR="00A23687" w:rsidRPr="00573ECD" w:rsidRDefault="00A23687" w:rsidP="00A23687">
            <w:pPr>
              <w:spacing w:after="0" w:line="240" w:lineRule="auto"/>
              <w:jc w:val="center"/>
              <w:rPr>
                <w:color w:val="000000"/>
                <w:sz w:val="20"/>
                <w:szCs w:val="20"/>
                <w:lang w:eastAsia="ru-RU"/>
              </w:rPr>
            </w:pPr>
            <w:r w:rsidRPr="00573ECD">
              <w:rPr>
                <w:color w:val="000000"/>
                <w:sz w:val="20"/>
                <w:szCs w:val="20"/>
                <w:lang w:eastAsia="ru-RU"/>
              </w:rPr>
              <w:t>100</w:t>
            </w:r>
          </w:p>
        </w:tc>
        <w:tc>
          <w:tcPr>
            <w:tcW w:w="1300" w:type="pct"/>
            <w:shd w:val="clear" w:color="auto" w:fill="auto"/>
            <w:vAlign w:val="center"/>
          </w:tcPr>
          <w:p w:rsidR="00A23687" w:rsidRPr="00A23687" w:rsidRDefault="00A23687" w:rsidP="00A23687">
            <w:pPr>
              <w:spacing w:after="0"/>
              <w:jc w:val="center"/>
              <w:rPr>
                <w:color w:val="000000"/>
                <w:sz w:val="20"/>
                <w:szCs w:val="20"/>
              </w:rPr>
            </w:pPr>
            <w:r w:rsidRPr="00A23687">
              <w:rPr>
                <w:color w:val="000000"/>
                <w:sz w:val="20"/>
                <w:szCs w:val="20"/>
              </w:rPr>
              <w:t>0</w:t>
            </w:r>
          </w:p>
        </w:tc>
        <w:tc>
          <w:tcPr>
            <w:tcW w:w="979" w:type="pct"/>
            <w:shd w:val="clear" w:color="auto" w:fill="auto"/>
            <w:vAlign w:val="center"/>
          </w:tcPr>
          <w:p w:rsidR="00A23687" w:rsidRPr="00A23687" w:rsidRDefault="00A23687" w:rsidP="00A23687">
            <w:pPr>
              <w:spacing w:after="0"/>
              <w:jc w:val="center"/>
              <w:rPr>
                <w:color w:val="000000"/>
                <w:sz w:val="20"/>
                <w:szCs w:val="20"/>
              </w:rPr>
            </w:pPr>
            <w:r w:rsidRPr="00A23687">
              <w:rPr>
                <w:color w:val="000000"/>
                <w:sz w:val="20"/>
                <w:szCs w:val="20"/>
              </w:rPr>
              <w:t>0</w:t>
            </w:r>
          </w:p>
        </w:tc>
      </w:tr>
      <w:tr w:rsidR="00EB6184" w:rsidRPr="00CF25B3" w:rsidTr="00EB6184">
        <w:trPr>
          <w:jc w:val="center"/>
        </w:trPr>
        <w:tc>
          <w:tcPr>
            <w:tcW w:w="1314" w:type="pct"/>
            <w:shd w:val="clear" w:color="auto" w:fill="auto"/>
            <w:vAlign w:val="center"/>
            <w:hideMark/>
          </w:tcPr>
          <w:p w:rsidR="00EB6184" w:rsidRPr="00CF25B3" w:rsidRDefault="00EB6184" w:rsidP="00EB6184">
            <w:pPr>
              <w:spacing w:after="0" w:line="240" w:lineRule="auto"/>
              <w:jc w:val="center"/>
              <w:rPr>
                <w:color w:val="000000"/>
                <w:sz w:val="20"/>
                <w:szCs w:val="20"/>
                <w:lang w:eastAsia="ru-RU"/>
              </w:rPr>
            </w:pPr>
            <w:r w:rsidRPr="00CF25B3">
              <w:rPr>
                <w:color w:val="000000"/>
                <w:sz w:val="20"/>
                <w:szCs w:val="20"/>
                <w:lang w:eastAsia="ru-RU"/>
              </w:rPr>
              <w:t>Сеть</w:t>
            </w:r>
            <w:r>
              <w:rPr>
                <w:color w:val="000000"/>
                <w:sz w:val="20"/>
                <w:szCs w:val="20"/>
                <w:lang w:eastAsia="ru-RU"/>
              </w:rPr>
              <w:t xml:space="preserve"> </w:t>
            </w:r>
            <w:r w:rsidRPr="00CF25B3">
              <w:rPr>
                <w:color w:val="000000"/>
                <w:sz w:val="20"/>
                <w:szCs w:val="20"/>
                <w:lang w:eastAsia="ru-RU"/>
              </w:rPr>
              <w:t>от коллекторного колодца до КОС</w:t>
            </w:r>
          </w:p>
        </w:tc>
        <w:tc>
          <w:tcPr>
            <w:tcW w:w="639" w:type="pct"/>
            <w:shd w:val="clear" w:color="auto" w:fill="auto"/>
            <w:vAlign w:val="center"/>
            <w:hideMark/>
          </w:tcPr>
          <w:p w:rsidR="00EB6184" w:rsidRPr="00573ECD" w:rsidRDefault="00EB6184" w:rsidP="00EB6184">
            <w:pPr>
              <w:spacing w:after="0" w:line="240" w:lineRule="auto"/>
              <w:jc w:val="center"/>
              <w:rPr>
                <w:color w:val="000000"/>
                <w:sz w:val="20"/>
                <w:szCs w:val="20"/>
                <w:lang w:eastAsia="ru-RU"/>
              </w:rPr>
            </w:pPr>
            <w:r w:rsidRPr="00573ECD">
              <w:rPr>
                <w:color w:val="000000"/>
                <w:sz w:val="20"/>
                <w:szCs w:val="20"/>
                <w:lang w:eastAsia="ru-RU"/>
              </w:rPr>
              <w:t>чуг</w:t>
            </w:r>
          </w:p>
        </w:tc>
        <w:tc>
          <w:tcPr>
            <w:tcW w:w="768" w:type="pct"/>
            <w:shd w:val="clear" w:color="auto" w:fill="auto"/>
            <w:vAlign w:val="center"/>
            <w:hideMark/>
          </w:tcPr>
          <w:p w:rsidR="00EB6184" w:rsidRPr="00573ECD" w:rsidRDefault="00F85803" w:rsidP="00EB6184">
            <w:pPr>
              <w:spacing w:after="0" w:line="240" w:lineRule="auto"/>
              <w:jc w:val="center"/>
              <w:rPr>
                <w:color w:val="000000"/>
                <w:sz w:val="20"/>
                <w:szCs w:val="20"/>
                <w:lang w:eastAsia="ru-RU"/>
              </w:rPr>
            </w:pPr>
            <w:r>
              <w:rPr>
                <w:color w:val="000000"/>
                <w:sz w:val="20"/>
                <w:szCs w:val="20"/>
                <w:lang w:eastAsia="ru-RU"/>
              </w:rPr>
              <w:t>30</w:t>
            </w:r>
            <w:r w:rsidR="00EB6184" w:rsidRPr="00573ECD">
              <w:rPr>
                <w:color w:val="000000"/>
                <w:sz w:val="20"/>
                <w:szCs w:val="20"/>
                <w:lang w:eastAsia="ru-RU"/>
              </w:rPr>
              <w:t>0</w:t>
            </w:r>
          </w:p>
        </w:tc>
        <w:tc>
          <w:tcPr>
            <w:tcW w:w="1300" w:type="pct"/>
            <w:shd w:val="clear" w:color="auto" w:fill="auto"/>
            <w:vAlign w:val="center"/>
          </w:tcPr>
          <w:p w:rsidR="00EB6184" w:rsidRPr="00A23687" w:rsidRDefault="00F85803" w:rsidP="00EB6184">
            <w:pPr>
              <w:spacing w:after="0" w:line="240" w:lineRule="auto"/>
              <w:jc w:val="center"/>
              <w:rPr>
                <w:color w:val="000000"/>
                <w:sz w:val="20"/>
                <w:szCs w:val="20"/>
                <w:lang w:eastAsia="ru-RU"/>
              </w:rPr>
            </w:pPr>
            <w:r w:rsidRPr="00A23687">
              <w:rPr>
                <w:color w:val="000000"/>
                <w:sz w:val="20"/>
                <w:szCs w:val="20"/>
                <w:lang w:eastAsia="ru-RU"/>
              </w:rPr>
              <w:t>8759,1</w:t>
            </w:r>
          </w:p>
        </w:tc>
        <w:tc>
          <w:tcPr>
            <w:tcW w:w="979" w:type="pct"/>
            <w:shd w:val="clear" w:color="auto" w:fill="auto"/>
            <w:noWrap/>
            <w:vAlign w:val="center"/>
          </w:tcPr>
          <w:p w:rsidR="00EB6184" w:rsidRPr="00A23687" w:rsidRDefault="00A23687" w:rsidP="00EB6184">
            <w:pPr>
              <w:spacing w:after="0"/>
              <w:jc w:val="center"/>
              <w:rPr>
                <w:color w:val="000000"/>
                <w:sz w:val="20"/>
                <w:szCs w:val="20"/>
              </w:rPr>
            </w:pPr>
            <w:r w:rsidRPr="00A23687">
              <w:rPr>
                <w:sz w:val="20"/>
                <w:szCs w:val="20"/>
              </w:rPr>
              <w:t>122501,40</w:t>
            </w:r>
          </w:p>
        </w:tc>
      </w:tr>
      <w:tr w:rsidR="00F52794" w:rsidRPr="00CF25B3" w:rsidTr="00EB6184">
        <w:trPr>
          <w:jc w:val="center"/>
        </w:trPr>
        <w:tc>
          <w:tcPr>
            <w:tcW w:w="1314" w:type="pct"/>
            <w:shd w:val="clear" w:color="auto" w:fill="auto"/>
            <w:vAlign w:val="center"/>
          </w:tcPr>
          <w:p w:rsidR="00F52794" w:rsidRPr="00CF25B3" w:rsidRDefault="00F52794" w:rsidP="00573ECD">
            <w:pPr>
              <w:spacing w:after="0" w:line="240" w:lineRule="auto"/>
              <w:jc w:val="center"/>
              <w:rPr>
                <w:color w:val="000000"/>
                <w:sz w:val="20"/>
                <w:szCs w:val="20"/>
                <w:lang w:eastAsia="ru-RU"/>
              </w:rPr>
            </w:pPr>
            <w:r>
              <w:rPr>
                <w:color w:val="000000"/>
                <w:sz w:val="20"/>
                <w:szCs w:val="20"/>
                <w:lang w:eastAsia="ru-RU"/>
              </w:rPr>
              <w:t>Колодца сетей водоотведения 350 шт</w:t>
            </w:r>
          </w:p>
        </w:tc>
        <w:tc>
          <w:tcPr>
            <w:tcW w:w="639" w:type="pct"/>
            <w:shd w:val="clear" w:color="auto" w:fill="auto"/>
            <w:vAlign w:val="center"/>
          </w:tcPr>
          <w:p w:rsidR="00F52794" w:rsidRPr="00573ECD" w:rsidRDefault="00F52794" w:rsidP="00573ECD">
            <w:pPr>
              <w:spacing w:after="0" w:line="240" w:lineRule="auto"/>
              <w:jc w:val="center"/>
              <w:rPr>
                <w:color w:val="000000"/>
                <w:sz w:val="20"/>
                <w:szCs w:val="20"/>
                <w:lang w:eastAsia="ru-RU"/>
              </w:rPr>
            </w:pPr>
            <w:r>
              <w:rPr>
                <w:color w:val="000000"/>
                <w:sz w:val="20"/>
                <w:szCs w:val="20"/>
                <w:lang w:eastAsia="ru-RU"/>
              </w:rPr>
              <w:t>бет</w:t>
            </w:r>
          </w:p>
        </w:tc>
        <w:tc>
          <w:tcPr>
            <w:tcW w:w="768" w:type="pct"/>
            <w:shd w:val="clear" w:color="auto" w:fill="auto"/>
            <w:vAlign w:val="center"/>
          </w:tcPr>
          <w:p w:rsidR="00F52794" w:rsidRPr="00573ECD" w:rsidRDefault="00F52794" w:rsidP="00F52794">
            <w:pPr>
              <w:spacing w:after="0" w:line="240" w:lineRule="auto"/>
              <w:jc w:val="center"/>
              <w:rPr>
                <w:color w:val="000000"/>
                <w:sz w:val="20"/>
                <w:szCs w:val="20"/>
                <w:lang w:eastAsia="ru-RU"/>
              </w:rPr>
            </w:pPr>
            <w:r>
              <w:rPr>
                <w:color w:val="000000"/>
                <w:sz w:val="20"/>
                <w:szCs w:val="20"/>
                <w:lang w:eastAsia="ru-RU"/>
              </w:rPr>
              <w:t>900-1600</w:t>
            </w:r>
          </w:p>
        </w:tc>
        <w:tc>
          <w:tcPr>
            <w:tcW w:w="1300" w:type="pct"/>
            <w:shd w:val="clear" w:color="auto" w:fill="auto"/>
            <w:vAlign w:val="center"/>
          </w:tcPr>
          <w:p w:rsidR="00F52794" w:rsidRPr="00A23687" w:rsidRDefault="00F85803" w:rsidP="00573ECD">
            <w:pPr>
              <w:spacing w:after="0" w:line="240" w:lineRule="auto"/>
              <w:jc w:val="center"/>
              <w:rPr>
                <w:color w:val="000000"/>
                <w:sz w:val="20"/>
                <w:szCs w:val="20"/>
                <w:lang w:eastAsia="ru-RU"/>
              </w:rPr>
            </w:pPr>
            <w:r w:rsidRPr="00A23687">
              <w:rPr>
                <w:color w:val="000000"/>
                <w:sz w:val="20"/>
                <w:szCs w:val="20"/>
                <w:lang w:eastAsia="ru-RU"/>
              </w:rPr>
              <w:t>0</w:t>
            </w:r>
          </w:p>
        </w:tc>
        <w:tc>
          <w:tcPr>
            <w:tcW w:w="979" w:type="pct"/>
            <w:shd w:val="clear" w:color="auto" w:fill="auto"/>
            <w:noWrap/>
            <w:vAlign w:val="center"/>
          </w:tcPr>
          <w:p w:rsidR="00F52794" w:rsidRPr="00A23687" w:rsidRDefault="00A23687" w:rsidP="00EB6184">
            <w:pPr>
              <w:spacing w:after="0" w:line="240" w:lineRule="auto"/>
              <w:jc w:val="center"/>
              <w:rPr>
                <w:color w:val="000000"/>
                <w:sz w:val="20"/>
                <w:szCs w:val="20"/>
                <w:lang w:eastAsia="ru-RU"/>
              </w:rPr>
            </w:pPr>
            <w:r w:rsidRPr="00A23687">
              <w:rPr>
                <w:color w:val="000000"/>
                <w:sz w:val="20"/>
                <w:szCs w:val="20"/>
                <w:lang w:eastAsia="ru-RU"/>
              </w:rPr>
              <w:t>0</w:t>
            </w:r>
          </w:p>
        </w:tc>
      </w:tr>
      <w:tr w:rsidR="00415C32" w:rsidRPr="00CF25B3" w:rsidTr="00EB6184">
        <w:trPr>
          <w:jc w:val="center"/>
        </w:trPr>
        <w:tc>
          <w:tcPr>
            <w:tcW w:w="1314" w:type="pct"/>
            <w:shd w:val="clear" w:color="auto" w:fill="auto"/>
            <w:vAlign w:val="center"/>
          </w:tcPr>
          <w:p w:rsidR="00415C32" w:rsidRPr="00CF25B3" w:rsidRDefault="00415C32" w:rsidP="00573ECD">
            <w:pPr>
              <w:spacing w:after="0" w:line="240" w:lineRule="auto"/>
              <w:jc w:val="center"/>
              <w:rPr>
                <w:color w:val="000000"/>
                <w:sz w:val="20"/>
                <w:szCs w:val="20"/>
                <w:lang w:eastAsia="ru-RU"/>
              </w:rPr>
            </w:pPr>
            <w:r>
              <w:rPr>
                <w:color w:val="000000"/>
                <w:sz w:val="20"/>
                <w:szCs w:val="20"/>
                <w:lang w:eastAsia="ru-RU"/>
              </w:rPr>
              <w:t>Итого</w:t>
            </w:r>
          </w:p>
        </w:tc>
        <w:tc>
          <w:tcPr>
            <w:tcW w:w="639" w:type="pct"/>
            <w:shd w:val="clear" w:color="auto" w:fill="auto"/>
            <w:vAlign w:val="center"/>
          </w:tcPr>
          <w:p w:rsidR="00415C32" w:rsidRPr="00573ECD" w:rsidRDefault="00415C32" w:rsidP="00573ECD">
            <w:pPr>
              <w:spacing w:after="0" w:line="240" w:lineRule="auto"/>
              <w:jc w:val="center"/>
              <w:rPr>
                <w:color w:val="000000"/>
                <w:sz w:val="20"/>
                <w:szCs w:val="20"/>
                <w:lang w:eastAsia="ru-RU"/>
              </w:rPr>
            </w:pPr>
          </w:p>
        </w:tc>
        <w:tc>
          <w:tcPr>
            <w:tcW w:w="768" w:type="pct"/>
            <w:shd w:val="clear" w:color="auto" w:fill="auto"/>
            <w:vAlign w:val="center"/>
          </w:tcPr>
          <w:p w:rsidR="00415C32" w:rsidRPr="00573ECD" w:rsidRDefault="00415C32" w:rsidP="00573ECD">
            <w:pPr>
              <w:spacing w:after="0" w:line="240" w:lineRule="auto"/>
              <w:jc w:val="center"/>
              <w:rPr>
                <w:color w:val="000000"/>
                <w:sz w:val="20"/>
                <w:szCs w:val="20"/>
                <w:lang w:eastAsia="ru-RU"/>
              </w:rPr>
            </w:pPr>
          </w:p>
        </w:tc>
        <w:tc>
          <w:tcPr>
            <w:tcW w:w="1300" w:type="pct"/>
            <w:shd w:val="clear" w:color="auto" w:fill="auto"/>
            <w:vAlign w:val="center"/>
          </w:tcPr>
          <w:p w:rsidR="00415C32" w:rsidRPr="00A23687" w:rsidRDefault="00F85803" w:rsidP="00F85803">
            <w:pPr>
              <w:spacing w:after="0" w:line="240" w:lineRule="auto"/>
              <w:jc w:val="center"/>
              <w:rPr>
                <w:color w:val="000000"/>
                <w:sz w:val="20"/>
                <w:szCs w:val="20"/>
              </w:rPr>
            </w:pPr>
            <w:r w:rsidRPr="00A23687">
              <w:rPr>
                <w:color w:val="000000"/>
                <w:sz w:val="20"/>
                <w:szCs w:val="20"/>
              </w:rPr>
              <w:t>18</w:t>
            </w:r>
            <w:r w:rsidR="00A23687" w:rsidRPr="00A23687">
              <w:rPr>
                <w:color w:val="000000"/>
                <w:sz w:val="20"/>
                <w:szCs w:val="20"/>
              </w:rPr>
              <w:t xml:space="preserve"> </w:t>
            </w:r>
            <w:r w:rsidRPr="00A23687">
              <w:rPr>
                <w:color w:val="000000"/>
                <w:sz w:val="20"/>
                <w:szCs w:val="20"/>
              </w:rPr>
              <w:t>428,7</w:t>
            </w:r>
          </w:p>
        </w:tc>
        <w:tc>
          <w:tcPr>
            <w:tcW w:w="979" w:type="pct"/>
            <w:shd w:val="clear" w:color="auto" w:fill="auto"/>
            <w:noWrap/>
            <w:vAlign w:val="center"/>
          </w:tcPr>
          <w:p w:rsidR="00415C32" w:rsidRPr="00A23687" w:rsidRDefault="00A23687" w:rsidP="00A23687">
            <w:pPr>
              <w:spacing w:after="0" w:line="240" w:lineRule="auto"/>
              <w:jc w:val="center"/>
              <w:rPr>
                <w:color w:val="000000"/>
                <w:sz w:val="20"/>
                <w:szCs w:val="20"/>
              </w:rPr>
            </w:pPr>
            <w:r w:rsidRPr="00A23687">
              <w:rPr>
                <w:color w:val="000000"/>
                <w:sz w:val="20"/>
                <w:szCs w:val="20"/>
              </w:rPr>
              <w:t>194 724,8</w:t>
            </w:r>
          </w:p>
        </w:tc>
      </w:tr>
    </w:tbl>
    <w:p w:rsidR="00B716D2" w:rsidRDefault="00B716D2" w:rsidP="00B10065">
      <w:pPr>
        <w:spacing w:after="0" w:line="240" w:lineRule="auto"/>
        <w:ind w:firstLine="709"/>
        <w:jc w:val="both"/>
        <w:rPr>
          <w:sz w:val="24"/>
          <w:szCs w:val="24"/>
        </w:rPr>
      </w:pPr>
    </w:p>
    <w:p w:rsidR="001166A0" w:rsidRPr="00801A23" w:rsidRDefault="00F52794" w:rsidP="00EB6184">
      <w:pPr>
        <w:spacing w:after="0" w:line="240" w:lineRule="auto"/>
        <w:ind w:firstLine="709"/>
        <w:jc w:val="both"/>
        <w:rPr>
          <w:color w:val="000000"/>
          <w:sz w:val="24"/>
          <w:szCs w:val="24"/>
        </w:rPr>
      </w:pPr>
      <w:r w:rsidRPr="00801A23">
        <w:rPr>
          <w:sz w:val="24"/>
          <w:szCs w:val="24"/>
        </w:rPr>
        <w:t xml:space="preserve">Итого </w:t>
      </w:r>
      <w:r w:rsidRPr="00801A23">
        <w:rPr>
          <w:color w:val="000000"/>
          <w:sz w:val="24"/>
          <w:szCs w:val="24"/>
          <w:lang w:eastAsia="ru-RU"/>
        </w:rPr>
        <w:t xml:space="preserve">общая стоимость </w:t>
      </w:r>
      <w:r w:rsidRPr="00A23687">
        <w:rPr>
          <w:color w:val="000000"/>
          <w:sz w:val="24"/>
          <w:szCs w:val="24"/>
          <w:lang w:eastAsia="ru-RU"/>
        </w:rPr>
        <w:t>замены</w:t>
      </w:r>
      <w:r w:rsidR="00801A23" w:rsidRPr="00A23687">
        <w:rPr>
          <w:color w:val="000000"/>
          <w:sz w:val="24"/>
          <w:szCs w:val="24"/>
        </w:rPr>
        <w:t xml:space="preserve"> </w:t>
      </w:r>
      <w:r w:rsidR="00A23687" w:rsidRPr="00A23687">
        <w:rPr>
          <w:color w:val="000000"/>
          <w:sz w:val="24"/>
          <w:szCs w:val="24"/>
        </w:rPr>
        <w:t xml:space="preserve">18 428,7 </w:t>
      </w:r>
      <w:r w:rsidRPr="00A23687">
        <w:rPr>
          <w:color w:val="000000"/>
          <w:sz w:val="24"/>
          <w:szCs w:val="24"/>
        </w:rPr>
        <w:t>м</w:t>
      </w:r>
      <w:r w:rsidRPr="00801A23">
        <w:rPr>
          <w:color w:val="000000"/>
          <w:sz w:val="24"/>
          <w:szCs w:val="24"/>
        </w:rPr>
        <w:t xml:space="preserve"> сетей водоотведения </w:t>
      </w:r>
      <w:r w:rsidR="00A23687">
        <w:rPr>
          <w:color w:val="000000"/>
          <w:sz w:val="24"/>
          <w:szCs w:val="24"/>
        </w:rPr>
        <w:t xml:space="preserve">в связи с истечением эксплуатационного ресурса </w:t>
      </w:r>
      <w:r w:rsidRPr="00801A23">
        <w:rPr>
          <w:color w:val="000000"/>
          <w:sz w:val="24"/>
          <w:szCs w:val="24"/>
        </w:rPr>
        <w:t xml:space="preserve">составляет </w:t>
      </w:r>
      <w:r w:rsidR="00A23687" w:rsidRPr="00A23687">
        <w:rPr>
          <w:color w:val="000000"/>
          <w:sz w:val="24"/>
          <w:szCs w:val="24"/>
        </w:rPr>
        <w:t>194 724,8</w:t>
      </w:r>
      <w:r w:rsidR="00801A23" w:rsidRPr="00801A23">
        <w:rPr>
          <w:color w:val="000000"/>
          <w:sz w:val="24"/>
          <w:szCs w:val="24"/>
          <w:lang w:eastAsia="ru-RU"/>
        </w:rPr>
        <w:t xml:space="preserve"> </w:t>
      </w:r>
      <w:r w:rsidRPr="00801A23">
        <w:rPr>
          <w:color w:val="000000"/>
          <w:sz w:val="24"/>
          <w:szCs w:val="24"/>
        </w:rPr>
        <w:t>тыс. руб</w:t>
      </w:r>
      <w:r w:rsidR="00A23687">
        <w:rPr>
          <w:color w:val="000000"/>
          <w:sz w:val="24"/>
          <w:szCs w:val="24"/>
        </w:rPr>
        <w:t>.</w:t>
      </w:r>
    </w:p>
    <w:p w:rsidR="00EF5ED4" w:rsidRPr="00801A23" w:rsidRDefault="00EF5ED4" w:rsidP="00A23687">
      <w:pPr>
        <w:pStyle w:val="12"/>
        <w:spacing w:before="240" w:line="240" w:lineRule="auto"/>
        <w:rPr>
          <w:b/>
        </w:rPr>
      </w:pPr>
      <w:r w:rsidRPr="00801A23">
        <w:rPr>
          <w:b/>
        </w:rPr>
        <w:t>Перспективное строительство</w:t>
      </w:r>
    </w:p>
    <w:p w:rsidR="00EF5ED4" w:rsidRPr="00801A23" w:rsidRDefault="00EF5ED4" w:rsidP="00EF5ED4">
      <w:pPr>
        <w:pStyle w:val="12"/>
        <w:spacing w:line="240" w:lineRule="auto"/>
      </w:pPr>
      <w:r w:rsidRPr="00801A23">
        <w:t xml:space="preserve">Расположение существующих и перспективных сетей приведено в прилагаемой электронной модели </w:t>
      </w:r>
      <w:r w:rsidRPr="00801A23">
        <w:rPr>
          <w:lang w:val="en-US"/>
        </w:rPr>
        <w:t>Zulu</w:t>
      </w:r>
      <w:r w:rsidRPr="00801A23">
        <w:t xml:space="preserve"> (системы водоотведения выделены красным цветом).</w:t>
      </w:r>
    </w:p>
    <w:p w:rsidR="00D24714" w:rsidRDefault="00D24714" w:rsidP="00804F66">
      <w:pPr>
        <w:pStyle w:val="12"/>
        <w:numPr>
          <w:ilvl w:val="1"/>
          <w:numId w:val="42"/>
        </w:numPr>
        <w:tabs>
          <w:tab w:val="clear" w:pos="2149"/>
          <w:tab w:val="left" w:pos="1560"/>
        </w:tabs>
        <w:spacing w:line="240" w:lineRule="auto"/>
        <w:ind w:left="1560" w:hanging="567"/>
        <w:rPr>
          <w:color w:val="000000"/>
        </w:rPr>
      </w:pPr>
      <w:r w:rsidRPr="00DB4834">
        <w:rPr>
          <w:color w:val="000000"/>
        </w:rPr>
        <w:t xml:space="preserve">Строительство сетей водоотведения </w:t>
      </w:r>
      <w:r>
        <w:rPr>
          <w:color w:val="000000"/>
        </w:rPr>
        <w:t xml:space="preserve">  в ЖК «Ржевка»</w:t>
      </w:r>
      <w:r w:rsidRPr="00025952">
        <w:rPr>
          <w:color w:val="000000"/>
        </w:rPr>
        <w:t xml:space="preserve"> </w:t>
      </w:r>
      <w:r w:rsidRPr="00DB4834">
        <w:rPr>
          <w:color w:val="000000"/>
        </w:rPr>
        <w:t>(срок реализации 202</w:t>
      </w:r>
      <w:r>
        <w:rPr>
          <w:color w:val="000000"/>
        </w:rPr>
        <w:t>1</w:t>
      </w:r>
      <w:r w:rsidRPr="00DB4834">
        <w:rPr>
          <w:color w:val="000000"/>
        </w:rPr>
        <w:t>-202</w:t>
      </w:r>
      <w:r>
        <w:rPr>
          <w:color w:val="000000"/>
        </w:rPr>
        <w:t>4</w:t>
      </w:r>
      <w:r w:rsidRPr="00DB4834">
        <w:rPr>
          <w:color w:val="000000"/>
        </w:rPr>
        <w:t xml:space="preserve"> г.);</w:t>
      </w:r>
    </w:p>
    <w:p w:rsidR="00D24714" w:rsidRDefault="00D24714" w:rsidP="00804F66">
      <w:pPr>
        <w:pStyle w:val="12"/>
        <w:numPr>
          <w:ilvl w:val="1"/>
          <w:numId w:val="42"/>
        </w:numPr>
        <w:tabs>
          <w:tab w:val="clear" w:pos="2149"/>
          <w:tab w:val="left" w:pos="1560"/>
        </w:tabs>
        <w:spacing w:line="240" w:lineRule="auto"/>
        <w:ind w:left="1560" w:hanging="567"/>
        <w:rPr>
          <w:color w:val="000000"/>
        </w:rPr>
      </w:pPr>
      <w:r>
        <w:rPr>
          <w:color w:val="000000"/>
        </w:rPr>
        <w:t xml:space="preserve">Замена участка напорной канализации (левая нитка) между камерами переключения №1 и №2 с заменой запорной арматуры в камере №1 в п. Ковалево </w:t>
      </w:r>
      <w:r w:rsidRPr="00DB4834">
        <w:rPr>
          <w:color w:val="000000"/>
        </w:rPr>
        <w:t>(срок реализации 202</w:t>
      </w:r>
      <w:r>
        <w:rPr>
          <w:color w:val="000000"/>
        </w:rPr>
        <w:t>1</w:t>
      </w:r>
      <w:r w:rsidRPr="00DB4834">
        <w:rPr>
          <w:color w:val="000000"/>
        </w:rPr>
        <w:t xml:space="preserve"> г.);</w:t>
      </w:r>
    </w:p>
    <w:p w:rsidR="00D24714" w:rsidRDefault="00D24714" w:rsidP="00804F66">
      <w:pPr>
        <w:pStyle w:val="afc"/>
        <w:numPr>
          <w:ilvl w:val="1"/>
          <w:numId w:val="42"/>
        </w:numPr>
        <w:tabs>
          <w:tab w:val="clear" w:pos="2149"/>
          <w:tab w:val="left" w:pos="1560"/>
        </w:tabs>
        <w:spacing w:after="0"/>
        <w:ind w:left="1560" w:hanging="567"/>
        <w:rPr>
          <w:rFonts w:cs="Times New Roman"/>
          <w:color w:val="000000"/>
          <w:szCs w:val="24"/>
          <w:lang w:eastAsia="en-US"/>
        </w:rPr>
      </w:pPr>
      <w:r w:rsidRPr="00D24714">
        <w:rPr>
          <w:rFonts w:cs="Times New Roman"/>
          <w:color w:val="000000"/>
          <w:szCs w:val="24"/>
          <w:lang w:eastAsia="en-US"/>
        </w:rPr>
        <w:t>Ремонт напорного  канализационного коллектора Ду 150 мм от  КНС «Приютино» до ГКНС Почтовая; (срок реализации 2022 г.)</w:t>
      </w:r>
    </w:p>
    <w:p w:rsidR="00801A23" w:rsidRPr="00D24714" w:rsidRDefault="00D24714" w:rsidP="00804F66">
      <w:pPr>
        <w:pStyle w:val="afc"/>
        <w:numPr>
          <w:ilvl w:val="1"/>
          <w:numId w:val="42"/>
        </w:numPr>
        <w:tabs>
          <w:tab w:val="clear" w:pos="2149"/>
          <w:tab w:val="left" w:pos="1560"/>
        </w:tabs>
        <w:ind w:left="1560" w:hanging="567"/>
        <w:rPr>
          <w:rFonts w:cs="Times New Roman"/>
          <w:color w:val="000000"/>
          <w:szCs w:val="24"/>
          <w:lang w:eastAsia="en-US"/>
        </w:rPr>
      </w:pPr>
      <w:r w:rsidRPr="00D24714">
        <w:rPr>
          <w:rFonts w:cs="Times New Roman"/>
          <w:color w:val="000000"/>
          <w:szCs w:val="24"/>
          <w:lang w:eastAsia="en-US"/>
        </w:rPr>
        <w:t>Ремонт самотечного канализационного коллектора Ду 600мм ж/б от КГ на Христиновском пр. до ул. Полевая; (срок реализации 2022 г.)</w:t>
      </w:r>
    </w:p>
    <w:p w:rsidR="00EF5ED4" w:rsidRPr="00801A23" w:rsidRDefault="00EF5ED4" w:rsidP="00EB6184">
      <w:pPr>
        <w:spacing w:after="0" w:line="240" w:lineRule="auto"/>
        <w:ind w:firstLine="709"/>
        <w:jc w:val="both"/>
        <w:rPr>
          <w:color w:val="000000"/>
          <w:sz w:val="24"/>
          <w:szCs w:val="24"/>
          <w:lang w:eastAsia="ru-RU"/>
        </w:rPr>
      </w:pPr>
    </w:p>
    <w:p w:rsidR="00801A23" w:rsidRPr="00801A23" w:rsidRDefault="001166A0" w:rsidP="00801A23">
      <w:pPr>
        <w:spacing w:after="0" w:line="240" w:lineRule="auto"/>
        <w:ind w:firstLine="709"/>
        <w:jc w:val="both"/>
        <w:rPr>
          <w:sz w:val="24"/>
          <w:szCs w:val="24"/>
        </w:rPr>
      </w:pPr>
      <w:r w:rsidRPr="00801A23">
        <w:rPr>
          <w:sz w:val="24"/>
          <w:szCs w:val="24"/>
        </w:rPr>
        <w:t xml:space="preserve">Согласно данным генерального плана в городе </w:t>
      </w:r>
      <w:r w:rsidR="00DA599A" w:rsidRPr="00801A23">
        <w:rPr>
          <w:sz w:val="24"/>
          <w:szCs w:val="24"/>
        </w:rPr>
        <w:t>Всеволожск</w:t>
      </w:r>
      <w:r w:rsidRPr="00801A23">
        <w:rPr>
          <w:sz w:val="24"/>
          <w:szCs w:val="24"/>
        </w:rPr>
        <w:t xml:space="preserve"> планируется реконструкция КОС. </w:t>
      </w:r>
    </w:p>
    <w:p w:rsidR="00AA131D" w:rsidRPr="00801A23" w:rsidRDefault="00541C6A" w:rsidP="00801A23">
      <w:pPr>
        <w:spacing w:after="0" w:line="240" w:lineRule="auto"/>
        <w:ind w:firstLine="709"/>
        <w:jc w:val="both"/>
        <w:rPr>
          <w:sz w:val="24"/>
          <w:szCs w:val="24"/>
        </w:rPr>
      </w:pPr>
      <w:r w:rsidRPr="00801A23">
        <w:rPr>
          <w:sz w:val="24"/>
          <w:szCs w:val="24"/>
        </w:rPr>
        <w:t>Сведения о вновь строящихся, реконструируемых и предлагаемых к выводу из эксплуатации объектах централизованной системы водоотведения</w:t>
      </w:r>
    </w:p>
    <w:p w:rsidR="00801A23" w:rsidRPr="00336F26" w:rsidRDefault="00801A23" w:rsidP="00801A23">
      <w:pPr>
        <w:spacing w:after="0" w:line="240" w:lineRule="auto"/>
        <w:ind w:firstLine="709"/>
        <w:jc w:val="both"/>
      </w:pPr>
    </w:p>
    <w:p w:rsidR="00AA131D" w:rsidRPr="00EC1CBE" w:rsidRDefault="00AA131D" w:rsidP="00AA131D">
      <w:pPr>
        <w:pStyle w:val="12"/>
        <w:spacing w:line="240" w:lineRule="auto"/>
        <w:rPr>
          <w:b/>
        </w:rPr>
      </w:pPr>
      <w:r w:rsidRPr="00EC1CBE">
        <w:rPr>
          <w:b/>
        </w:rPr>
        <w:t>Основные положения прокладки сетей</w:t>
      </w:r>
    </w:p>
    <w:p w:rsidR="00AA131D" w:rsidRPr="00C7012D" w:rsidRDefault="00AA131D" w:rsidP="00AA131D">
      <w:pPr>
        <w:pStyle w:val="12"/>
        <w:spacing w:line="240" w:lineRule="auto"/>
      </w:pPr>
      <w:r w:rsidRPr="00C7012D">
        <w:t>Для надежной работы сетей водоотведения необходимо предотвратить осаждение загрязнений в трубопроводах и их заиливание. Поэтому в трубопроводах должны обеспечиваться скорости движения сточных вод, гарантирующие самоочищение трубопроводов. Такие скорости стоков называются скоростями самоочищения. Рекомендуемое значение скорости самоочищения зависит</w:t>
      </w:r>
      <w:r>
        <w:t xml:space="preserve"> от диаметра трубы и составляет</w:t>
      </w:r>
      <w:r w:rsidRPr="00C7012D">
        <w:t xml:space="preserve"> от 0,7 до 1,5 м/с. Меньшее значение соответствует диаметру </w:t>
      </w:r>
      <w:smartTag w:uri="urn:schemas-microsoft-com:office:smarttags" w:element="metricconverter">
        <w:smartTagPr>
          <w:attr w:name="ProductID" w:val="150 мм"/>
        </w:smartTagPr>
        <w:r w:rsidRPr="00C7012D">
          <w:t>150 мм</w:t>
        </w:r>
      </w:smartTag>
      <w:r w:rsidRPr="00C7012D">
        <w:t xml:space="preserve">, а максимальное – </w:t>
      </w:r>
      <w:smartTag w:uri="urn:schemas-microsoft-com:office:smarttags" w:element="metricconverter">
        <w:smartTagPr>
          <w:attr w:name="ProductID" w:val="1500 мм"/>
        </w:smartTagPr>
        <w:r w:rsidRPr="00C7012D">
          <w:t>1500 мм</w:t>
        </w:r>
      </w:smartTag>
      <w:r w:rsidRPr="00C7012D">
        <w:t xml:space="preserve"> и более.</w:t>
      </w:r>
    </w:p>
    <w:p w:rsidR="00AA131D" w:rsidRPr="00C7012D" w:rsidRDefault="00AA131D" w:rsidP="00AA131D">
      <w:pPr>
        <w:pStyle w:val="12"/>
        <w:spacing w:line="240" w:lineRule="auto"/>
      </w:pPr>
      <w:r w:rsidRPr="00C7012D">
        <w:t xml:space="preserve">Так как в сетях водоотведения организуется преимущественно самотечное движение сточных вод, трубопроводы должны прокладываться с уклоном в сторону движения стоков. Чем больше уклон трубопроводов, тем больше скорость движения сточных вод. Для обеспечения в трубопроводах скоростей самоочищения трубы необходимо прокладывать с уклоном, не менее 0,008 для труб диаметром </w:t>
      </w:r>
      <w:smartTag w:uri="urn:schemas-microsoft-com:office:smarttags" w:element="metricconverter">
        <w:smartTagPr>
          <w:attr w:name="ProductID" w:val="150 мм"/>
        </w:smartTagPr>
        <w:r w:rsidRPr="00C7012D">
          <w:t>150 мм</w:t>
        </w:r>
      </w:smartTag>
      <w:r w:rsidRPr="00C7012D">
        <w:t xml:space="preserve"> и не менее 0,007 для труб диаметром </w:t>
      </w:r>
      <w:smartTag w:uri="urn:schemas-microsoft-com:office:smarttags" w:element="metricconverter">
        <w:smartTagPr>
          <w:attr w:name="ProductID" w:val="200 мм"/>
        </w:smartTagPr>
        <w:r w:rsidRPr="00C7012D">
          <w:t>200 мм</w:t>
        </w:r>
      </w:smartTag>
      <w:r w:rsidRPr="00C7012D">
        <w:t xml:space="preserve">. </w:t>
      </w:r>
    </w:p>
    <w:p w:rsidR="00AA131D" w:rsidRDefault="00AA131D" w:rsidP="00AA131D">
      <w:pPr>
        <w:pStyle w:val="12"/>
        <w:spacing w:line="240" w:lineRule="auto"/>
      </w:pPr>
      <w:r w:rsidRPr="00C7012D">
        <w:t>Для сетей водоотведения применяются керамические, асбестоцементные, бетонные, железобетонные, пластмассовые трубы. Использование чугунных и стальных труб допускается при пересечении естественных препятствий, железнодорожных путей, водопроводов и в других особых случаях. В последние годы широкое распространение получили пластмассовые трубы из поливенилхлорида и полипропилена. Незначительно превышая другие виды неметаллических труб в стоимости, пластмассовые трубы обеспечивают высокую стойкость к агрессивным воздействиям, низкое гидравлическое сопротивление и, что особенно важно, высокую степень механизации и автоматизации работ по прокладке трубопроводов.</w:t>
      </w:r>
    </w:p>
    <w:p w:rsidR="007030FA" w:rsidRPr="00C7012D" w:rsidRDefault="007030FA" w:rsidP="00AA131D">
      <w:pPr>
        <w:pStyle w:val="12"/>
        <w:spacing w:line="240" w:lineRule="auto"/>
      </w:pPr>
    </w:p>
    <w:p w:rsidR="00AA131D" w:rsidRPr="00C7012D" w:rsidRDefault="00AA131D" w:rsidP="00AA131D">
      <w:pPr>
        <w:pStyle w:val="12"/>
        <w:spacing w:line="240" w:lineRule="auto"/>
      </w:pPr>
      <w:r w:rsidRPr="00C7012D">
        <w:t>Наименьшие диаметры труб самотечных сетей принимаются:</w:t>
      </w:r>
    </w:p>
    <w:p w:rsidR="00AA131D" w:rsidRPr="00C7012D" w:rsidRDefault="00AA131D" w:rsidP="00804F66">
      <w:pPr>
        <w:pStyle w:val="12"/>
        <w:numPr>
          <w:ilvl w:val="0"/>
          <w:numId w:val="36"/>
        </w:numPr>
        <w:spacing w:line="240" w:lineRule="auto"/>
      </w:pPr>
      <w:r w:rsidRPr="00C7012D">
        <w:t xml:space="preserve">для уличной сети – </w:t>
      </w:r>
      <w:smartTag w:uri="urn:schemas-microsoft-com:office:smarttags" w:element="metricconverter">
        <w:smartTagPr>
          <w:attr w:name="ProductID" w:val="200 мм"/>
        </w:smartTagPr>
        <w:r w:rsidRPr="00C7012D">
          <w:t>200 мм</w:t>
        </w:r>
      </w:smartTag>
      <w:r w:rsidRPr="00C7012D">
        <w:t xml:space="preserve">, для небольших населенных пунктов - </w:t>
      </w:r>
      <w:smartTag w:uri="urn:schemas-microsoft-com:office:smarttags" w:element="metricconverter">
        <w:smartTagPr>
          <w:attr w:name="ProductID" w:val="150 мм"/>
        </w:smartTagPr>
        <w:r w:rsidRPr="00C7012D">
          <w:t>150 мм</w:t>
        </w:r>
      </w:smartTag>
      <w:r w:rsidRPr="00C7012D">
        <w:t>.;</w:t>
      </w:r>
    </w:p>
    <w:p w:rsidR="00AA131D" w:rsidRPr="00C7012D" w:rsidRDefault="00AA131D" w:rsidP="00804F66">
      <w:pPr>
        <w:pStyle w:val="12"/>
        <w:numPr>
          <w:ilvl w:val="0"/>
          <w:numId w:val="36"/>
        </w:numPr>
        <w:spacing w:line="240" w:lineRule="auto"/>
      </w:pPr>
      <w:r w:rsidRPr="00C7012D">
        <w:t xml:space="preserve">для внутриквартальной сети бытовой и производственной канализации – </w:t>
      </w:r>
      <w:smartTag w:uri="urn:schemas-microsoft-com:office:smarttags" w:element="metricconverter">
        <w:smartTagPr>
          <w:attr w:name="ProductID" w:val="150 мм"/>
        </w:smartTagPr>
        <w:r w:rsidRPr="00C7012D">
          <w:t>150 мм</w:t>
        </w:r>
      </w:smartTag>
      <w:r w:rsidRPr="00C7012D">
        <w:t>;</w:t>
      </w:r>
    </w:p>
    <w:p w:rsidR="00AA131D" w:rsidRPr="00C7012D" w:rsidRDefault="00AA131D" w:rsidP="00804F66">
      <w:pPr>
        <w:pStyle w:val="12"/>
        <w:numPr>
          <w:ilvl w:val="0"/>
          <w:numId w:val="36"/>
        </w:numPr>
        <w:spacing w:line="240" w:lineRule="auto"/>
      </w:pPr>
      <w:r w:rsidRPr="00C7012D">
        <w:t xml:space="preserve">для дождевой и общесплавной уличной сети – </w:t>
      </w:r>
      <w:smartTag w:uri="urn:schemas-microsoft-com:office:smarttags" w:element="metricconverter">
        <w:smartTagPr>
          <w:attr w:name="ProductID" w:val="250 мм"/>
        </w:smartTagPr>
        <w:r w:rsidRPr="00C7012D">
          <w:t>250 мм</w:t>
        </w:r>
      </w:smartTag>
      <w:r w:rsidRPr="00C7012D">
        <w:t xml:space="preserve">, внутриквартальной – </w:t>
      </w:r>
      <w:smartTag w:uri="urn:schemas-microsoft-com:office:smarttags" w:element="metricconverter">
        <w:smartTagPr>
          <w:attr w:name="ProductID" w:val="200 мм"/>
        </w:smartTagPr>
        <w:r w:rsidRPr="00C7012D">
          <w:t>200 мм</w:t>
        </w:r>
      </w:smartTag>
      <w:r w:rsidRPr="00C7012D">
        <w:t>.</w:t>
      </w:r>
    </w:p>
    <w:p w:rsidR="00AA131D" w:rsidRPr="00C7012D" w:rsidRDefault="00AA131D" w:rsidP="00AA131D">
      <w:pPr>
        <w:pStyle w:val="12"/>
        <w:spacing w:line="240" w:lineRule="auto"/>
      </w:pPr>
      <w:r w:rsidRPr="00C7012D">
        <w:t>Глубина заложения трубопроводов определяется требованиями по предотвращению разрушения труб от внешних нагрузок и замерзания сточных вод. При выборе глубины заложения труб учитывается также необходимость сокращения объемов земляных работ и уменьшения общей стоимости сетей.</w:t>
      </w:r>
    </w:p>
    <w:p w:rsidR="00AA131D" w:rsidRPr="00C7012D" w:rsidRDefault="00AA131D" w:rsidP="00AA131D">
      <w:pPr>
        <w:pStyle w:val="12"/>
        <w:spacing w:line="240" w:lineRule="auto"/>
      </w:pPr>
      <w:r w:rsidRPr="00C7012D">
        <w:t>Наименьшая глубина заложения труб принимается по условиям предотвращения:</w:t>
      </w:r>
    </w:p>
    <w:p w:rsidR="00AA131D" w:rsidRPr="00C7012D" w:rsidRDefault="00AA131D" w:rsidP="00804F66">
      <w:pPr>
        <w:pStyle w:val="12"/>
        <w:numPr>
          <w:ilvl w:val="0"/>
          <w:numId w:val="35"/>
        </w:numPr>
        <w:spacing w:line="240" w:lineRule="auto"/>
      </w:pPr>
      <w:r w:rsidRPr="00C7012D">
        <w:t xml:space="preserve">разрушения трубы от внешних нагрузок - не менее </w:t>
      </w:r>
      <w:smartTag w:uri="urn:schemas-microsoft-com:office:smarttags" w:element="metricconverter">
        <w:smartTagPr>
          <w:attr w:name="ProductID" w:val="0,7 м"/>
        </w:smartTagPr>
        <w:r w:rsidRPr="00C7012D">
          <w:t>0,7 м</w:t>
        </w:r>
      </w:smartTag>
      <w:r w:rsidRPr="00C7012D">
        <w:t xml:space="preserve"> от поверхности земли до верха трубы;</w:t>
      </w:r>
    </w:p>
    <w:p w:rsidR="00AA131D" w:rsidRPr="00C7012D" w:rsidRDefault="00AA131D" w:rsidP="00804F66">
      <w:pPr>
        <w:pStyle w:val="12"/>
        <w:numPr>
          <w:ilvl w:val="0"/>
          <w:numId w:val="35"/>
        </w:numPr>
        <w:spacing w:line="240" w:lineRule="auto"/>
      </w:pPr>
      <w:r w:rsidRPr="00C7012D">
        <w:t xml:space="preserve">замерзания сточных вод – низ трубы не выше чем на </w:t>
      </w:r>
      <w:smartTag w:uri="urn:schemas-microsoft-com:office:smarttags" w:element="metricconverter">
        <w:smartTagPr>
          <w:attr w:name="ProductID" w:val="0,3 м"/>
        </w:smartTagPr>
        <w:r w:rsidRPr="00C7012D">
          <w:t>0,3 м</w:t>
        </w:r>
      </w:smartTag>
      <w:r w:rsidRPr="00C7012D">
        <w:t xml:space="preserve"> отметки проникновения в грунт нулевой температуры (глубины промерзания грунта).</w:t>
      </w:r>
    </w:p>
    <w:p w:rsidR="00AA131D" w:rsidRPr="00C7012D" w:rsidRDefault="00AA131D" w:rsidP="00AA131D">
      <w:pPr>
        <w:pStyle w:val="12"/>
        <w:spacing w:line="240" w:lineRule="auto"/>
      </w:pPr>
      <w:r w:rsidRPr="00C7012D">
        <w:t xml:space="preserve">Наибольшая глубина заложения уличных труб зависит от их материала и вида грунта и находится в пределах от 4 до </w:t>
      </w:r>
      <w:smartTag w:uri="urn:schemas-microsoft-com:office:smarttags" w:element="metricconverter">
        <w:smartTagPr>
          <w:attr w:name="ProductID" w:val="8 метров"/>
        </w:smartTagPr>
        <w:r w:rsidRPr="00C7012D">
          <w:t>8 метров</w:t>
        </w:r>
      </w:smartTag>
      <w:r w:rsidRPr="00C7012D">
        <w:t>.</w:t>
      </w:r>
    </w:p>
    <w:p w:rsidR="00AA131D" w:rsidRPr="00C7012D" w:rsidRDefault="00AA131D" w:rsidP="00AA131D">
      <w:pPr>
        <w:pStyle w:val="12"/>
        <w:spacing w:line="240" w:lineRule="auto"/>
      </w:pPr>
      <w:r w:rsidRPr="00C7012D">
        <w:t xml:space="preserve">Прокладка сетей водоотведения производится подземно в пределах проезжей части, под газонами или в полосе зеленых насаждений. При ширине улиц до </w:t>
      </w:r>
      <w:smartTag w:uri="urn:schemas-microsoft-com:office:smarttags" w:element="metricconverter">
        <w:smartTagPr>
          <w:attr w:name="ProductID" w:val="30 м"/>
        </w:smartTagPr>
        <w:r w:rsidRPr="00C7012D">
          <w:t>30 м</w:t>
        </w:r>
      </w:smartTag>
      <w:r w:rsidRPr="00C7012D">
        <w:t xml:space="preserve"> уличная сеть прокладывается с одной стороны улицы, а при ширине более </w:t>
      </w:r>
      <w:smartTag w:uri="urn:schemas-microsoft-com:office:smarttags" w:element="metricconverter">
        <w:smartTagPr>
          <w:attr w:name="ProductID" w:val="30 м"/>
        </w:smartTagPr>
        <w:r w:rsidRPr="00C7012D">
          <w:t>30 м</w:t>
        </w:r>
      </w:smartTag>
      <w:r w:rsidRPr="00C7012D">
        <w:t xml:space="preserve"> – с двух сторон.</w:t>
      </w:r>
    </w:p>
    <w:p w:rsidR="00AA131D" w:rsidRPr="00C7012D" w:rsidRDefault="00AA131D" w:rsidP="00AA131D">
      <w:pPr>
        <w:pStyle w:val="12"/>
        <w:spacing w:line="240" w:lineRule="auto"/>
      </w:pPr>
      <w:r w:rsidRPr="00C7012D">
        <w:t xml:space="preserve">Минимальные расстояния от трубопроводов сетей водоотведения до фундаментов зданий, других инженерных коммуникаций регламентируются СНиП 2.07.01-89. </w:t>
      </w:r>
    </w:p>
    <w:p w:rsidR="00AA131D" w:rsidRPr="00C7012D" w:rsidRDefault="00AA131D" w:rsidP="00AA131D">
      <w:pPr>
        <w:pStyle w:val="12"/>
        <w:spacing w:line="240" w:lineRule="auto"/>
      </w:pPr>
      <w:r w:rsidRPr="00C7012D">
        <w:t>Сети водоотведения размещаются, как правило, ниже других инженерных сетей.</w:t>
      </w:r>
    </w:p>
    <w:p w:rsidR="00AA131D" w:rsidRPr="00C7012D" w:rsidRDefault="00AA131D" w:rsidP="00AA131D">
      <w:pPr>
        <w:pStyle w:val="12"/>
        <w:spacing w:line="240" w:lineRule="auto"/>
      </w:pPr>
      <w:r w:rsidRPr="00C7012D">
        <w:t>Отличительной особенностью самотечных сетей водоотведения является то, что сточные воды при своем движении по трубам заполняют сечение трубопровода не полностью. Это предусмотрено для того, чтобы иметь некоторый запас для пропуска расхода сточных вод, п</w:t>
      </w:r>
      <w:r w:rsidR="00692223">
        <w:t xml:space="preserve">ревышающего расчетный, а также </w:t>
      </w:r>
      <w:r w:rsidRPr="00C7012D">
        <w:t>для обеспечения транспортировки легких загрязнений и необходимости вентиляции сети.</w:t>
      </w:r>
    </w:p>
    <w:p w:rsidR="00AA131D" w:rsidRPr="00C7012D" w:rsidRDefault="00AA131D" w:rsidP="00AA131D">
      <w:pPr>
        <w:pStyle w:val="12"/>
        <w:spacing w:line="240" w:lineRule="auto"/>
      </w:pPr>
      <w:r w:rsidRPr="00C7012D">
        <w:t>Расчетное наполнение трубопроводов и каналов с поперечным сечением любой формы принимается не более 0,7 диаметра (высоты).</w:t>
      </w:r>
    </w:p>
    <w:p w:rsidR="00AA131D" w:rsidRPr="00EC1CBE" w:rsidRDefault="00AA131D" w:rsidP="00AA131D">
      <w:pPr>
        <w:pStyle w:val="12"/>
        <w:spacing w:line="240" w:lineRule="auto"/>
      </w:pPr>
    </w:p>
    <w:p w:rsidR="00AA131D" w:rsidRPr="00EC1CBE" w:rsidRDefault="00AA131D" w:rsidP="00AA131D">
      <w:pPr>
        <w:pStyle w:val="12"/>
        <w:spacing w:line="240" w:lineRule="auto"/>
        <w:rPr>
          <w:b/>
        </w:rPr>
      </w:pPr>
      <w:r w:rsidRPr="00EC1CBE">
        <w:rPr>
          <w:b/>
        </w:rPr>
        <w:t>Перспективное строительство</w:t>
      </w:r>
    </w:p>
    <w:p w:rsidR="00AA131D" w:rsidRDefault="00AA131D" w:rsidP="00AA131D">
      <w:pPr>
        <w:pStyle w:val="12"/>
        <w:spacing w:line="240" w:lineRule="auto"/>
      </w:pPr>
      <w:r>
        <w:t>Расположение существующих</w:t>
      </w:r>
      <w:r w:rsidRPr="00EC1CBE">
        <w:t xml:space="preserve"> и перспективных сетей </w:t>
      </w:r>
      <w:r>
        <w:t xml:space="preserve">приведено в прилагаемой </w:t>
      </w:r>
      <w:r w:rsidRPr="001B333C">
        <w:t xml:space="preserve">электронной модели </w:t>
      </w:r>
      <w:r>
        <w:rPr>
          <w:lang w:val="en-US"/>
        </w:rPr>
        <w:t>Zulu</w:t>
      </w:r>
      <w:r w:rsidRPr="00D7385A">
        <w:t xml:space="preserve"> (</w:t>
      </w:r>
      <w:r w:rsidRPr="001B333C">
        <w:t>систем</w:t>
      </w:r>
      <w:r>
        <w:t>ы</w:t>
      </w:r>
      <w:r w:rsidRPr="001B333C">
        <w:t xml:space="preserve"> водоотведен</w:t>
      </w:r>
      <w:r w:rsidRPr="00820F20">
        <w:t>и</w:t>
      </w:r>
      <w:r>
        <w:t>я выделены красным цветом).</w:t>
      </w:r>
    </w:p>
    <w:p w:rsidR="0017228E" w:rsidRDefault="00692223" w:rsidP="00801A23">
      <w:pPr>
        <w:pStyle w:val="12"/>
        <w:spacing w:line="240" w:lineRule="auto"/>
      </w:pPr>
      <w:r>
        <w:t>1</w:t>
      </w:r>
      <w:r w:rsidR="0017228E">
        <w:t>.</w:t>
      </w:r>
      <w:r w:rsidR="0017228E">
        <w:tab/>
        <w:t xml:space="preserve">Строительство сетей </w:t>
      </w:r>
      <w:r>
        <w:t>водоотведения</w:t>
      </w:r>
      <w:r w:rsidR="0017228E">
        <w:t xml:space="preserve"> </w:t>
      </w:r>
    </w:p>
    <w:p w:rsidR="00692223" w:rsidRDefault="00692223" w:rsidP="00692223">
      <w:pPr>
        <w:pStyle w:val="12"/>
        <w:keepNext/>
        <w:spacing w:line="240" w:lineRule="auto"/>
        <w:jc w:val="center"/>
      </w:pPr>
    </w:p>
    <w:p w:rsidR="00801A23" w:rsidRDefault="00E45336" w:rsidP="00E45336">
      <w:pPr>
        <w:pStyle w:val="12"/>
        <w:keepNext/>
        <w:spacing w:line="240" w:lineRule="auto"/>
        <w:ind w:firstLine="0"/>
        <w:jc w:val="center"/>
      </w:pPr>
      <w:r>
        <w:rPr>
          <w:noProof/>
          <w:sz w:val="28"/>
          <w:szCs w:val="28"/>
          <w:lang w:eastAsia="ru-RU"/>
        </w:rPr>
        <w:drawing>
          <wp:inline distT="0" distB="0" distL="0" distR="0" wp14:anchorId="60076C78" wp14:editId="17D915EE">
            <wp:extent cx="6301105" cy="4046852"/>
            <wp:effectExtent l="0" t="0" r="444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04-21-21 at 03.39 PM.PNG"/>
                    <pic:cNvPicPr/>
                  </pic:nvPicPr>
                  <pic:blipFill>
                    <a:blip r:embed="rId83">
                      <a:extLst>
                        <a:ext uri="{28A0092B-C50C-407E-A947-70E740481C1C}">
                          <a14:useLocalDpi xmlns:a14="http://schemas.microsoft.com/office/drawing/2010/main" val="0"/>
                        </a:ext>
                      </a:extLst>
                    </a:blip>
                    <a:stretch>
                      <a:fillRect/>
                    </a:stretch>
                  </pic:blipFill>
                  <pic:spPr>
                    <a:xfrm>
                      <a:off x="0" y="0"/>
                      <a:ext cx="6301105" cy="4046852"/>
                    </a:xfrm>
                    <a:prstGeom prst="rect">
                      <a:avLst/>
                    </a:prstGeom>
                  </pic:spPr>
                </pic:pic>
              </a:graphicData>
            </a:graphic>
          </wp:inline>
        </w:drawing>
      </w:r>
    </w:p>
    <w:p w:rsidR="0017228E" w:rsidRDefault="00692223" w:rsidP="00692223">
      <w:pPr>
        <w:pStyle w:val="a9"/>
        <w:jc w:val="center"/>
        <w:rPr>
          <w:i w:val="0"/>
          <w:color w:val="000000" w:themeColor="text1"/>
          <w:sz w:val="24"/>
        </w:rPr>
      </w:pPr>
      <w:r w:rsidRPr="00692223">
        <w:rPr>
          <w:i w:val="0"/>
          <w:color w:val="000000" w:themeColor="text1"/>
          <w:sz w:val="24"/>
        </w:rPr>
        <w:t xml:space="preserve">Рисунок </w:t>
      </w:r>
      <w:r w:rsidRPr="00692223">
        <w:rPr>
          <w:i w:val="0"/>
          <w:color w:val="000000" w:themeColor="text1"/>
          <w:sz w:val="24"/>
        </w:rPr>
        <w:fldChar w:fldCharType="begin"/>
      </w:r>
      <w:r w:rsidRPr="00692223">
        <w:rPr>
          <w:i w:val="0"/>
          <w:color w:val="000000" w:themeColor="text1"/>
          <w:sz w:val="24"/>
        </w:rPr>
        <w:instrText xml:space="preserve"> SEQ Рисунок \* ARABIC </w:instrText>
      </w:r>
      <w:r w:rsidRPr="00692223">
        <w:rPr>
          <w:i w:val="0"/>
          <w:color w:val="000000" w:themeColor="text1"/>
          <w:sz w:val="24"/>
        </w:rPr>
        <w:fldChar w:fldCharType="separate"/>
      </w:r>
      <w:r w:rsidR="00D24714">
        <w:rPr>
          <w:i w:val="0"/>
          <w:noProof/>
          <w:color w:val="000000" w:themeColor="text1"/>
          <w:sz w:val="24"/>
        </w:rPr>
        <w:t>53</w:t>
      </w:r>
      <w:r w:rsidRPr="00692223">
        <w:rPr>
          <w:i w:val="0"/>
          <w:color w:val="000000" w:themeColor="text1"/>
          <w:sz w:val="24"/>
        </w:rPr>
        <w:fldChar w:fldCharType="end"/>
      </w:r>
      <w:r w:rsidRPr="00692223">
        <w:rPr>
          <w:i w:val="0"/>
          <w:color w:val="000000" w:themeColor="text1"/>
          <w:sz w:val="24"/>
        </w:rPr>
        <w:t xml:space="preserve"> Пе</w:t>
      </w:r>
      <w:r w:rsidR="00801A23">
        <w:rPr>
          <w:i w:val="0"/>
          <w:color w:val="000000" w:themeColor="text1"/>
          <w:sz w:val="24"/>
        </w:rPr>
        <w:t xml:space="preserve">рспективная сеть водоотведения </w:t>
      </w:r>
      <w:r w:rsidR="00E45336" w:rsidRPr="00E45336">
        <w:rPr>
          <w:i w:val="0"/>
          <w:color w:val="000000" w:themeColor="text1"/>
          <w:sz w:val="24"/>
        </w:rPr>
        <w:t>бытовой канализации</w:t>
      </w:r>
    </w:p>
    <w:p w:rsidR="00E45336" w:rsidRDefault="00E45336" w:rsidP="00E45336">
      <w:pPr>
        <w:keepNext/>
      </w:pPr>
      <w:r>
        <w:rPr>
          <w:noProof/>
          <w:lang w:eastAsia="ru-RU"/>
        </w:rPr>
        <w:drawing>
          <wp:inline distT="0" distB="0" distL="0" distR="0" wp14:anchorId="7E2B193C" wp14:editId="56740177">
            <wp:extent cx="6301105" cy="3583453"/>
            <wp:effectExtent l="0" t="0" r="444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04-21-21 at 03.57 PM.PNG"/>
                    <pic:cNvPicPr/>
                  </pic:nvPicPr>
                  <pic:blipFill>
                    <a:blip r:embed="rId84">
                      <a:extLst>
                        <a:ext uri="{28A0092B-C50C-407E-A947-70E740481C1C}">
                          <a14:useLocalDpi xmlns:a14="http://schemas.microsoft.com/office/drawing/2010/main" val="0"/>
                        </a:ext>
                      </a:extLst>
                    </a:blip>
                    <a:stretch>
                      <a:fillRect/>
                    </a:stretch>
                  </pic:blipFill>
                  <pic:spPr>
                    <a:xfrm>
                      <a:off x="0" y="0"/>
                      <a:ext cx="6301105" cy="3583453"/>
                    </a:xfrm>
                    <a:prstGeom prst="rect">
                      <a:avLst/>
                    </a:prstGeom>
                  </pic:spPr>
                </pic:pic>
              </a:graphicData>
            </a:graphic>
          </wp:inline>
        </w:drawing>
      </w:r>
    </w:p>
    <w:p w:rsidR="00E45336" w:rsidRPr="00E45336" w:rsidRDefault="00E45336" w:rsidP="00E45336">
      <w:pPr>
        <w:pStyle w:val="a9"/>
        <w:jc w:val="center"/>
        <w:rPr>
          <w:i w:val="0"/>
          <w:color w:val="000000" w:themeColor="text1"/>
          <w:sz w:val="24"/>
        </w:rPr>
      </w:pPr>
      <w:r w:rsidRPr="00E45336">
        <w:rPr>
          <w:i w:val="0"/>
          <w:color w:val="000000" w:themeColor="text1"/>
          <w:sz w:val="24"/>
        </w:rPr>
        <w:t xml:space="preserve">Рисунок </w:t>
      </w:r>
      <w:r w:rsidRPr="00E45336">
        <w:rPr>
          <w:i w:val="0"/>
          <w:color w:val="000000" w:themeColor="text1"/>
          <w:sz w:val="24"/>
        </w:rPr>
        <w:fldChar w:fldCharType="begin"/>
      </w:r>
      <w:r w:rsidRPr="00E45336">
        <w:rPr>
          <w:i w:val="0"/>
          <w:color w:val="000000" w:themeColor="text1"/>
          <w:sz w:val="24"/>
        </w:rPr>
        <w:instrText xml:space="preserve"> SEQ Рисунок \* ARABIC </w:instrText>
      </w:r>
      <w:r w:rsidRPr="00E45336">
        <w:rPr>
          <w:i w:val="0"/>
          <w:color w:val="000000" w:themeColor="text1"/>
          <w:sz w:val="24"/>
        </w:rPr>
        <w:fldChar w:fldCharType="separate"/>
      </w:r>
      <w:r w:rsidR="00D24714">
        <w:rPr>
          <w:i w:val="0"/>
          <w:noProof/>
          <w:color w:val="000000" w:themeColor="text1"/>
          <w:sz w:val="24"/>
        </w:rPr>
        <w:t>54</w:t>
      </w:r>
      <w:r w:rsidRPr="00E45336">
        <w:rPr>
          <w:i w:val="0"/>
          <w:color w:val="000000" w:themeColor="text1"/>
          <w:sz w:val="24"/>
        </w:rPr>
        <w:fldChar w:fldCharType="end"/>
      </w:r>
      <w:r w:rsidRPr="00E45336">
        <w:rPr>
          <w:i w:val="0"/>
          <w:color w:val="000000" w:themeColor="text1"/>
          <w:sz w:val="24"/>
        </w:rPr>
        <w:t xml:space="preserve"> Планируемая схема ливневой канализации и объектов канализационного хозяйства</w:t>
      </w:r>
    </w:p>
    <w:p w:rsidR="00541C6A" w:rsidRDefault="00541C6A" w:rsidP="00541C6A">
      <w:pPr>
        <w:pStyle w:val="1111111"/>
      </w:pPr>
      <w:bookmarkStart w:id="167" w:name="_Toc70889768"/>
      <w:r w:rsidRPr="00541C6A">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167"/>
    </w:p>
    <w:p w:rsidR="00541C6A" w:rsidRDefault="00541C6A" w:rsidP="00541C6A">
      <w:pPr>
        <w:pStyle w:val="12"/>
        <w:spacing w:line="240" w:lineRule="auto"/>
      </w:pPr>
      <w:r>
        <w:t xml:space="preserve">Системы </w:t>
      </w:r>
      <w:r w:rsidRPr="00AA131D">
        <w:t xml:space="preserve">диспетчеризации, телемеханизации </w:t>
      </w:r>
      <w:r>
        <w:t xml:space="preserve">в </w:t>
      </w:r>
      <w:r w:rsidR="00B22021">
        <w:t>МО «Город Всеволожск»</w:t>
      </w:r>
      <w:r>
        <w:t xml:space="preserve"> не требуют модернизации.</w:t>
      </w:r>
    </w:p>
    <w:p w:rsidR="00541C6A" w:rsidRDefault="00541C6A" w:rsidP="00541C6A">
      <w:pPr>
        <w:pStyle w:val="1111111"/>
      </w:pPr>
      <w:bookmarkStart w:id="168" w:name="_Toc70889769"/>
      <w:r w:rsidRPr="00541C6A">
        <w:t>Описание вариантов маршрутов прохождения трубопроводов по территории поселения</w:t>
      </w:r>
      <w:bookmarkEnd w:id="168"/>
    </w:p>
    <w:p w:rsidR="00D24714" w:rsidRDefault="00D24714" w:rsidP="00D24714">
      <w:pPr>
        <w:pStyle w:val="12"/>
        <w:spacing w:line="240" w:lineRule="auto"/>
      </w:pPr>
      <w:r w:rsidRPr="004623EC">
        <w:t xml:space="preserve">Перспективное строительство объектов на сегодняшний день определено </w:t>
      </w:r>
      <w:r w:rsidRPr="00BF79D2">
        <w:t xml:space="preserve">проектом генерального плана </w:t>
      </w:r>
      <w:r w:rsidR="00B22021">
        <w:t>МО «Город Всеволожск»</w:t>
      </w:r>
      <w:r>
        <w:t xml:space="preserve"> и отражено в схеме водоснабжения следующим мероприятием: ЖК «Ржевка», пос. Ковалёво (срок реализации 2021 по 2032).</w:t>
      </w:r>
    </w:p>
    <w:p w:rsidR="00541C6A" w:rsidRDefault="00541C6A" w:rsidP="00541C6A">
      <w:pPr>
        <w:pStyle w:val="3"/>
      </w:pPr>
      <w:bookmarkStart w:id="169" w:name="_Toc42255768"/>
      <w:bookmarkStart w:id="170" w:name="_Toc70889770"/>
      <w:r>
        <w:t>Границы и характеристики охранных зон сетей и сооружений централизованной системы водоотведения</w:t>
      </w:r>
      <w:bookmarkEnd w:id="169"/>
      <w:bookmarkEnd w:id="170"/>
    </w:p>
    <w:p w:rsidR="00541C6A" w:rsidRPr="009F2C33" w:rsidRDefault="00541C6A" w:rsidP="00541C6A">
      <w:pPr>
        <w:tabs>
          <w:tab w:val="left" w:pos="708"/>
        </w:tabs>
        <w:spacing w:after="0" w:line="240" w:lineRule="auto"/>
        <w:ind w:firstLine="709"/>
        <w:jc w:val="both"/>
        <w:rPr>
          <w:sz w:val="24"/>
          <w:szCs w:val="24"/>
        </w:rPr>
      </w:pPr>
      <w:r w:rsidRPr="009F2C33">
        <w:rPr>
          <w:sz w:val="24"/>
          <w:szCs w:val="24"/>
        </w:rPr>
        <w:t>Информация по границам и характеристикам охранных зон сетей и сооружений централизованной системы водоотведения отсутствует.</w:t>
      </w:r>
    </w:p>
    <w:p w:rsidR="00541C6A" w:rsidRDefault="00541C6A" w:rsidP="00541C6A">
      <w:pPr>
        <w:pStyle w:val="3"/>
      </w:pPr>
      <w:bookmarkStart w:id="171" w:name="_Toc42255769"/>
      <w:bookmarkStart w:id="172" w:name="_Toc70889771"/>
      <w:r>
        <w:t>Границы планируемых зон размещения объектов централизованной системы водоотведения</w:t>
      </w:r>
      <w:bookmarkEnd w:id="171"/>
      <w:bookmarkEnd w:id="172"/>
    </w:p>
    <w:p w:rsidR="00541C6A" w:rsidRPr="009F2C33" w:rsidRDefault="00541C6A" w:rsidP="00541C6A">
      <w:pPr>
        <w:tabs>
          <w:tab w:val="left" w:pos="708"/>
        </w:tabs>
        <w:spacing w:after="0" w:line="240" w:lineRule="auto"/>
        <w:ind w:firstLine="709"/>
        <w:jc w:val="both"/>
        <w:rPr>
          <w:sz w:val="24"/>
          <w:szCs w:val="24"/>
        </w:rPr>
      </w:pPr>
      <w:r w:rsidRPr="009F2C33">
        <w:rPr>
          <w:sz w:val="24"/>
          <w:szCs w:val="24"/>
        </w:rPr>
        <w:t xml:space="preserve">Перспективное строительство объектов социальной, производственной и инженерной инфраструктуры на сегодняшний день определено проектом генерального плана муниципального образования </w:t>
      </w:r>
      <w:r>
        <w:rPr>
          <w:sz w:val="24"/>
          <w:szCs w:val="24"/>
        </w:rPr>
        <w:t xml:space="preserve">город </w:t>
      </w:r>
      <w:r w:rsidR="00DA599A">
        <w:rPr>
          <w:sz w:val="24"/>
          <w:szCs w:val="24"/>
        </w:rPr>
        <w:t>Всеволожск</w:t>
      </w:r>
      <w:r w:rsidR="00801A23">
        <w:rPr>
          <w:sz w:val="24"/>
          <w:szCs w:val="24"/>
        </w:rPr>
        <w:t xml:space="preserve"> Всеволожского</w:t>
      </w:r>
      <w:r>
        <w:rPr>
          <w:sz w:val="24"/>
          <w:szCs w:val="24"/>
        </w:rPr>
        <w:t xml:space="preserve"> муниципального</w:t>
      </w:r>
      <w:r w:rsidRPr="009F2C33">
        <w:rPr>
          <w:sz w:val="24"/>
          <w:szCs w:val="24"/>
        </w:rPr>
        <w:t xml:space="preserve"> района Ленинградской области.</w:t>
      </w:r>
    </w:p>
    <w:p w:rsidR="00541C6A" w:rsidRPr="009F2C33" w:rsidRDefault="00541C6A" w:rsidP="00541C6A">
      <w:pPr>
        <w:tabs>
          <w:tab w:val="left" w:pos="708"/>
        </w:tabs>
        <w:spacing w:after="0" w:line="240" w:lineRule="auto"/>
        <w:ind w:firstLine="709"/>
        <w:jc w:val="both"/>
        <w:rPr>
          <w:sz w:val="24"/>
          <w:szCs w:val="24"/>
        </w:rPr>
      </w:pPr>
      <w:r w:rsidRPr="009F2C33">
        <w:rPr>
          <w:sz w:val="24"/>
          <w:szCs w:val="24"/>
        </w:rPr>
        <w:t>В ближайшей перспективе запланировано новое строительство объектов социальной инфраструктуры (см. п.п 2). Территории возможного нового размещения объектов централизованной системы водоотведения на данный момент неизвестны.</w:t>
      </w:r>
    </w:p>
    <w:p w:rsidR="00541C6A" w:rsidRDefault="00541C6A" w:rsidP="00541C6A">
      <w:pPr>
        <w:tabs>
          <w:tab w:val="left" w:pos="708"/>
        </w:tabs>
        <w:spacing w:after="0" w:line="240" w:lineRule="auto"/>
        <w:ind w:firstLine="709"/>
        <w:jc w:val="both"/>
        <w:rPr>
          <w:sz w:val="24"/>
          <w:szCs w:val="24"/>
        </w:rPr>
      </w:pPr>
      <w:r w:rsidRPr="009F2C33">
        <w:rPr>
          <w:sz w:val="24"/>
          <w:szCs w:val="24"/>
        </w:rPr>
        <w:t xml:space="preserve">Границы зон размещения объектов централизованной системы водоотведения на данный момент выглядят следующим образом (см. рис. </w:t>
      </w:r>
      <w:r>
        <w:rPr>
          <w:sz w:val="24"/>
          <w:szCs w:val="24"/>
        </w:rPr>
        <w:t>ниже</w:t>
      </w:r>
      <w:r w:rsidRPr="009F2C33">
        <w:rPr>
          <w:sz w:val="24"/>
          <w:szCs w:val="24"/>
        </w:rPr>
        <w:t>):</w:t>
      </w:r>
    </w:p>
    <w:p w:rsidR="007C5FE5" w:rsidRPr="009F2C33" w:rsidRDefault="007C5FE5" w:rsidP="00541C6A">
      <w:pPr>
        <w:tabs>
          <w:tab w:val="left" w:pos="708"/>
        </w:tabs>
        <w:spacing w:after="0" w:line="240" w:lineRule="auto"/>
        <w:ind w:firstLine="709"/>
        <w:jc w:val="both"/>
        <w:rPr>
          <w:sz w:val="24"/>
          <w:szCs w:val="24"/>
        </w:rPr>
      </w:pPr>
    </w:p>
    <w:p w:rsidR="00B10065" w:rsidRDefault="00E45336" w:rsidP="00D24714">
      <w:pPr>
        <w:pStyle w:val="12"/>
        <w:keepNext/>
        <w:spacing w:line="240" w:lineRule="auto"/>
        <w:ind w:firstLine="0"/>
        <w:jc w:val="center"/>
        <w:rPr>
          <w:noProof/>
          <w:lang w:eastAsia="ru-RU"/>
        </w:rPr>
      </w:pPr>
      <w:r>
        <w:rPr>
          <w:noProof/>
          <w:sz w:val="28"/>
          <w:szCs w:val="28"/>
          <w:lang w:eastAsia="ru-RU"/>
        </w:rPr>
        <w:drawing>
          <wp:inline distT="0" distB="0" distL="0" distR="0" wp14:anchorId="3B691702" wp14:editId="49A48D54">
            <wp:extent cx="6124575" cy="393347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04-21-21 at 03.39 PM.PNG"/>
                    <pic:cNvPicPr/>
                  </pic:nvPicPr>
                  <pic:blipFill>
                    <a:blip r:embed="rId83">
                      <a:extLst>
                        <a:ext uri="{28A0092B-C50C-407E-A947-70E740481C1C}">
                          <a14:useLocalDpi xmlns:a14="http://schemas.microsoft.com/office/drawing/2010/main" val="0"/>
                        </a:ext>
                      </a:extLst>
                    </a:blip>
                    <a:stretch>
                      <a:fillRect/>
                    </a:stretch>
                  </pic:blipFill>
                  <pic:spPr>
                    <a:xfrm>
                      <a:off x="0" y="0"/>
                      <a:ext cx="6133189" cy="3939008"/>
                    </a:xfrm>
                    <a:prstGeom prst="rect">
                      <a:avLst/>
                    </a:prstGeom>
                  </pic:spPr>
                </pic:pic>
              </a:graphicData>
            </a:graphic>
          </wp:inline>
        </w:drawing>
      </w:r>
    </w:p>
    <w:p w:rsidR="00541C6A" w:rsidRDefault="00B10065" w:rsidP="00B10065">
      <w:pPr>
        <w:pStyle w:val="a9"/>
        <w:jc w:val="center"/>
        <w:rPr>
          <w:b/>
          <w:i w:val="0"/>
          <w:color w:val="000000" w:themeColor="text1"/>
          <w:sz w:val="24"/>
        </w:rPr>
      </w:pPr>
      <w:r w:rsidRPr="00B10065">
        <w:rPr>
          <w:b/>
          <w:i w:val="0"/>
          <w:color w:val="000000" w:themeColor="text1"/>
          <w:sz w:val="24"/>
        </w:rPr>
        <w:t xml:space="preserve">Рисунок </w:t>
      </w:r>
      <w:r w:rsidR="00885BA0" w:rsidRPr="00B10065">
        <w:rPr>
          <w:b/>
          <w:i w:val="0"/>
          <w:color w:val="000000" w:themeColor="text1"/>
          <w:sz w:val="24"/>
        </w:rPr>
        <w:fldChar w:fldCharType="begin"/>
      </w:r>
      <w:r w:rsidRPr="00B10065">
        <w:rPr>
          <w:b/>
          <w:i w:val="0"/>
          <w:color w:val="000000" w:themeColor="text1"/>
          <w:sz w:val="24"/>
        </w:rPr>
        <w:instrText xml:space="preserve"> SEQ Рисунок \* ARABIC </w:instrText>
      </w:r>
      <w:r w:rsidR="00885BA0" w:rsidRPr="00B10065">
        <w:rPr>
          <w:b/>
          <w:i w:val="0"/>
          <w:color w:val="000000" w:themeColor="text1"/>
          <w:sz w:val="24"/>
        </w:rPr>
        <w:fldChar w:fldCharType="separate"/>
      </w:r>
      <w:r w:rsidR="00D24714">
        <w:rPr>
          <w:b/>
          <w:i w:val="0"/>
          <w:noProof/>
          <w:color w:val="000000" w:themeColor="text1"/>
          <w:sz w:val="24"/>
        </w:rPr>
        <w:t>55</w:t>
      </w:r>
      <w:r w:rsidR="00885BA0" w:rsidRPr="00B10065">
        <w:rPr>
          <w:b/>
          <w:i w:val="0"/>
          <w:color w:val="000000" w:themeColor="text1"/>
          <w:sz w:val="24"/>
        </w:rPr>
        <w:fldChar w:fldCharType="end"/>
      </w:r>
      <w:r w:rsidRPr="00B10065">
        <w:rPr>
          <w:b/>
          <w:i w:val="0"/>
          <w:color w:val="000000" w:themeColor="text1"/>
          <w:sz w:val="24"/>
        </w:rPr>
        <w:t xml:space="preserve"> Границы планируемых зон размещения объектов централизованной системы водоотведения</w:t>
      </w:r>
      <w:r w:rsidR="00E45336">
        <w:rPr>
          <w:b/>
          <w:i w:val="0"/>
          <w:color w:val="000000" w:themeColor="text1"/>
          <w:sz w:val="24"/>
        </w:rPr>
        <w:t xml:space="preserve"> в п. Ковалево (ЖК «Ржевка»)</w:t>
      </w:r>
    </w:p>
    <w:p w:rsidR="00D24714" w:rsidRDefault="00D24714" w:rsidP="00D24714">
      <w:pPr>
        <w:keepNext/>
        <w:jc w:val="center"/>
      </w:pPr>
      <w:r>
        <w:rPr>
          <w:noProof/>
          <w:lang w:eastAsia="ru-RU"/>
        </w:rPr>
        <w:drawing>
          <wp:inline distT="0" distB="0" distL="0" distR="0" wp14:anchorId="42CC0C25" wp14:editId="28FACE78">
            <wp:extent cx="6124575" cy="382917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05-05-21 at 12.20 AM.PNG"/>
                    <pic:cNvPicPr/>
                  </pic:nvPicPr>
                  <pic:blipFill>
                    <a:blip r:embed="rId87">
                      <a:extLst>
                        <a:ext uri="{28A0092B-C50C-407E-A947-70E740481C1C}">
                          <a14:useLocalDpi xmlns:a14="http://schemas.microsoft.com/office/drawing/2010/main" val="0"/>
                        </a:ext>
                      </a:extLst>
                    </a:blip>
                    <a:stretch>
                      <a:fillRect/>
                    </a:stretch>
                  </pic:blipFill>
                  <pic:spPr>
                    <a:xfrm>
                      <a:off x="0" y="0"/>
                      <a:ext cx="6131886" cy="3833742"/>
                    </a:xfrm>
                    <a:prstGeom prst="rect">
                      <a:avLst/>
                    </a:prstGeom>
                  </pic:spPr>
                </pic:pic>
              </a:graphicData>
            </a:graphic>
          </wp:inline>
        </w:drawing>
      </w:r>
    </w:p>
    <w:p w:rsidR="00801A23" w:rsidRPr="00D24714" w:rsidRDefault="00D24714" w:rsidP="00D24714">
      <w:pPr>
        <w:pStyle w:val="a9"/>
        <w:jc w:val="center"/>
        <w:rPr>
          <w:b/>
          <w:i w:val="0"/>
          <w:color w:val="000000" w:themeColor="text1"/>
          <w:sz w:val="24"/>
        </w:rPr>
      </w:pPr>
      <w:r w:rsidRPr="00D24714">
        <w:rPr>
          <w:b/>
          <w:i w:val="0"/>
          <w:color w:val="000000" w:themeColor="text1"/>
          <w:sz w:val="24"/>
        </w:rPr>
        <w:t xml:space="preserve">Рисунок </w:t>
      </w:r>
      <w:r w:rsidRPr="00D24714">
        <w:rPr>
          <w:b/>
          <w:i w:val="0"/>
          <w:color w:val="000000" w:themeColor="text1"/>
          <w:sz w:val="24"/>
        </w:rPr>
        <w:fldChar w:fldCharType="begin"/>
      </w:r>
      <w:r w:rsidRPr="00D24714">
        <w:rPr>
          <w:b/>
          <w:i w:val="0"/>
          <w:color w:val="000000" w:themeColor="text1"/>
          <w:sz w:val="24"/>
        </w:rPr>
        <w:instrText xml:space="preserve"> SEQ Рисунок \* ARABIC </w:instrText>
      </w:r>
      <w:r w:rsidRPr="00D24714">
        <w:rPr>
          <w:b/>
          <w:i w:val="0"/>
          <w:color w:val="000000" w:themeColor="text1"/>
          <w:sz w:val="24"/>
        </w:rPr>
        <w:fldChar w:fldCharType="separate"/>
      </w:r>
      <w:r w:rsidRPr="00D24714">
        <w:rPr>
          <w:b/>
          <w:i w:val="0"/>
          <w:noProof/>
          <w:color w:val="000000" w:themeColor="text1"/>
          <w:sz w:val="24"/>
        </w:rPr>
        <w:t>56</w:t>
      </w:r>
      <w:r w:rsidRPr="00D24714">
        <w:rPr>
          <w:b/>
          <w:i w:val="0"/>
          <w:color w:val="000000" w:themeColor="text1"/>
          <w:sz w:val="24"/>
        </w:rPr>
        <w:fldChar w:fldCharType="end"/>
      </w:r>
      <w:r w:rsidRPr="00D24714">
        <w:rPr>
          <w:b/>
          <w:i w:val="0"/>
          <w:color w:val="000000" w:themeColor="text1"/>
          <w:sz w:val="24"/>
        </w:rPr>
        <w:t xml:space="preserve"> Схема замены участка напорной канализации между камерами переключения №1 и №2 с заменой запорной арматуры в камере №1</w:t>
      </w:r>
    </w:p>
    <w:p w:rsidR="00541C6A" w:rsidRPr="00D7385A" w:rsidRDefault="00541C6A" w:rsidP="00541C6A">
      <w:pPr>
        <w:pStyle w:val="2"/>
      </w:pPr>
      <w:bookmarkStart w:id="173" w:name="_Toc41563001"/>
      <w:bookmarkStart w:id="174" w:name="_Toc70889772"/>
      <w:r w:rsidRPr="00D7385A">
        <w:t>Экологические аспекты мероприятий по строительству и реконструкции объектов централизованной системы водоотведения</w:t>
      </w:r>
      <w:bookmarkEnd w:id="173"/>
      <w:bookmarkEnd w:id="174"/>
    </w:p>
    <w:p w:rsidR="00541C6A" w:rsidRPr="00541C6A" w:rsidRDefault="00541C6A" w:rsidP="00981A35">
      <w:pPr>
        <w:pStyle w:val="afc"/>
        <w:keepNext/>
        <w:keepLines/>
        <w:numPr>
          <w:ilvl w:val="0"/>
          <w:numId w:val="30"/>
        </w:numPr>
        <w:spacing w:before="120" w:after="120" w:line="240" w:lineRule="auto"/>
        <w:outlineLvl w:val="2"/>
        <w:rPr>
          <w:rFonts w:cs="Times New Roman"/>
          <w:b/>
          <w:bCs/>
          <w:vanish/>
          <w:szCs w:val="24"/>
          <w:lang w:eastAsia="en-US"/>
        </w:rPr>
      </w:pPr>
      <w:bookmarkStart w:id="175" w:name="_Toc46484888"/>
      <w:bookmarkStart w:id="176" w:name="_Toc70889773"/>
      <w:bookmarkStart w:id="177" w:name="_Toc18579785"/>
      <w:bookmarkStart w:id="178" w:name="_Toc18940888"/>
      <w:bookmarkStart w:id="179" w:name="_Toc20315668"/>
      <w:bookmarkStart w:id="180" w:name="_Toc41563002"/>
      <w:bookmarkEnd w:id="175"/>
      <w:bookmarkEnd w:id="176"/>
    </w:p>
    <w:p w:rsidR="00541C6A" w:rsidRPr="00F90B34" w:rsidRDefault="00541C6A" w:rsidP="00541C6A">
      <w:pPr>
        <w:pStyle w:val="3"/>
      </w:pPr>
      <w:bookmarkStart w:id="181" w:name="_Toc70889774"/>
      <w:r w:rsidRPr="00F90B34">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площадки</w:t>
      </w:r>
      <w:bookmarkEnd w:id="177"/>
      <w:bookmarkEnd w:id="178"/>
      <w:bookmarkEnd w:id="179"/>
      <w:bookmarkEnd w:id="180"/>
      <w:bookmarkEnd w:id="181"/>
    </w:p>
    <w:p w:rsidR="00541C6A" w:rsidRPr="005A1EB4" w:rsidRDefault="00541C6A" w:rsidP="00541C6A">
      <w:pPr>
        <w:autoSpaceDE w:val="0"/>
        <w:autoSpaceDN w:val="0"/>
        <w:adjustRightInd w:val="0"/>
        <w:spacing w:after="0" w:line="240" w:lineRule="auto"/>
        <w:ind w:firstLine="709"/>
        <w:jc w:val="both"/>
        <w:rPr>
          <w:color w:val="000000"/>
          <w:sz w:val="24"/>
          <w:szCs w:val="24"/>
          <w:lang w:eastAsia="ru-RU"/>
        </w:rPr>
      </w:pPr>
      <w:bookmarkStart w:id="182" w:name="_Toc18579786"/>
      <w:r w:rsidRPr="005A1EB4">
        <w:rPr>
          <w:color w:val="000000"/>
          <w:sz w:val="24"/>
          <w:szCs w:val="24"/>
          <w:lang w:eastAsia="ru-RU"/>
        </w:rPr>
        <w:t>Первоочередными мероприятиями по снижению сбросов загрязняющих веществ в поверхностные водные объекты, подземные водные объекты и водозаборные площадки являются:</w:t>
      </w:r>
    </w:p>
    <w:p w:rsidR="00541C6A" w:rsidRPr="00DB4834" w:rsidRDefault="00541C6A" w:rsidP="00804F66">
      <w:pPr>
        <w:pStyle w:val="12"/>
        <w:numPr>
          <w:ilvl w:val="0"/>
          <w:numId w:val="37"/>
        </w:numPr>
        <w:spacing w:line="240" w:lineRule="auto"/>
        <w:rPr>
          <w:color w:val="000000"/>
        </w:rPr>
      </w:pPr>
      <w:r w:rsidRPr="00DB4834">
        <w:rPr>
          <w:color w:val="000000"/>
        </w:rPr>
        <w:t xml:space="preserve">Реконструкция сетей </w:t>
      </w:r>
      <w:r w:rsidRPr="00DB4834">
        <w:t>водоотведения</w:t>
      </w:r>
      <w:r w:rsidRPr="00DB4834">
        <w:rPr>
          <w:color w:val="000000"/>
        </w:rPr>
        <w:t xml:space="preserve"> в городе </w:t>
      </w:r>
      <w:r w:rsidR="00DA599A">
        <w:rPr>
          <w:color w:val="000000"/>
        </w:rPr>
        <w:t>Всеволожск</w:t>
      </w:r>
      <w:r w:rsidRPr="00DB4834">
        <w:rPr>
          <w:color w:val="000000"/>
        </w:rPr>
        <w:t xml:space="preserve"> (срок реализации 20</w:t>
      </w:r>
      <w:r>
        <w:rPr>
          <w:color w:val="000000"/>
        </w:rPr>
        <w:t>2</w:t>
      </w:r>
      <w:r w:rsidR="00D24714">
        <w:rPr>
          <w:color w:val="000000"/>
        </w:rPr>
        <w:t>1</w:t>
      </w:r>
      <w:r>
        <w:rPr>
          <w:color w:val="000000"/>
        </w:rPr>
        <w:t>-203</w:t>
      </w:r>
      <w:r w:rsidR="00417718">
        <w:rPr>
          <w:color w:val="000000"/>
        </w:rPr>
        <w:t>2</w:t>
      </w:r>
      <w:r>
        <w:rPr>
          <w:color w:val="000000"/>
        </w:rPr>
        <w:t xml:space="preserve"> </w:t>
      </w:r>
      <w:r w:rsidRPr="00DB4834">
        <w:rPr>
          <w:color w:val="000000"/>
        </w:rPr>
        <w:t>г.);</w:t>
      </w:r>
    </w:p>
    <w:p w:rsidR="00541C6A" w:rsidRPr="005A1EB4" w:rsidRDefault="00541C6A" w:rsidP="00804F66">
      <w:pPr>
        <w:pStyle w:val="12"/>
        <w:numPr>
          <w:ilvl w:val="0"/>
          <w:numId w:val="37"/>
        </w:numPr>
        <w:spacing w:line="240" w:lineRule="auto"/>
        <w:rPr>
          <w:color w:val="000000"/>
        </w:rPr>
      </w:pPr>
      <w:r w:rsidRPr="00DB4834">
        <w:rPr>
          <w:color w:val="000000"/>
        </w:rPr>
        <w:t>Реконструкция КОС, включающая добавление очистки методом УФО, озонированием; (срок реализации 202</w:t>
      </w:r>
      <w:r w:rsidR="00D24714">
        <w:rPr>
          <w:color w:val="000000"/>
        </w:rPr>
        <w:t>1</w:t>
      </w:r>
      <w:r w:rsidRPr="00DB4834">
        <w:rPr>
          <w:color w:val="000000"/>
        </w:rPr>
        <w:t>-20</w:t>
      </w:r>
      <w:r>
        <w:rPr>
          <w:color w:val="000000"/>
        </w:rPr>
        <w:t>2</w:t>
      </w:r>
      <w:r w:rsidR="00D24714">
        <w:rPr>
          <w:color w:val="000000"/>
        </w:rPr>
        <w:t>3</w:t>
      </w:r>
      <w:r w:rsidRPr="00DB4834">
        <w:rPr>
          <w:color w:val="000000"/>
        </w:rPr>
        <w:t xml:space="preserve"> г.);</w:t>
      </w:r>
    </w:p>
    <w:p w:rsidR="00541C6A" w:rsidRPr="00F90B34" w:rsidRDefault="00541C6A" w:rsidP="00541C6A">
      <w:pPr>
        <w:pStyle w:val="1111111"/>
      </w:pPr>
      <w:bookmarkStart w:id="183" w:name="_Toc18940889"/>
      <w:bookmarkStart w:id="184" w:name="_Toc20315669"/>
      <w:bookmarkStart w:id="185" w:name="_Toc41563003"/>
      <w:bookmarkStart w:id="186" w:name="_Toc70889775"/>
      <w:r w:rsidRPr="00F90B34">
        <w:t>Сведения о применении методов, безопасных для окружающей среды, при утилизации осадков сточных вод.</w:t>
      </w:r>
      <w:bookmarkEnd w:id="182"/>
      <w:bookmarkEnd w:id="183"/>
      <w:bookmarkEnd w:id="184"/>
      <w:bookmarkEnd w:id="185"/>
      <w:bookmarkEnd w:id="186"/>
    </w:p>
    <w:p w:rsidR="00541C6A" w:rsidRPr="005A1EB4" w:rsidRDefault="00541C6A" w:rsidP="00541C6A">
      <w:pPr>
        <w:autoSpaceDE w:val="0"/>
        <w:autoSpaceDN w:val="0"/>
        <w:adjustRightInd w:val="0"/>
        <w:spacing w:after="0" w:line="240" w:lineRule="auto"/>
        <w:ind w:firstLine="709"/>
        <w:jc w:val="both"/>
        <w:rPr>
          <w:color w:val="000000"/>
          <w:sz w:val="24"/>
          <w:szCs w:val="24"/>
          <w:lang w:eastAsia="ru-RU"/>
        </w:rPr>
      </w:pPr>
      <w:r w:rsidRPr="005A1EB4">
        <w:rPr>
          <w:color w:val="000000"/>
          <w:sz w:val="24"/>
          <w:szCs w:val="24"/>
          <w:lang w:eastAsia="ru-RU"/>
        </w:rPr>
        <w:t>Осадки сточных вод, скапливающиеся на очистных сооружениях, представляют собой водные суспензии с объемной концентрацией полидисперсной твердой фазы от 0,5 до 10%. Поэтому прежде чем направить осадки сточных вод на ликвидацию или утилизацию, их подвергают предварительной обработке для получения шлама, свойства которого обеспечивают возможность его утилизации или ликвидации с наименьшими затратами энергии и загрязнениями окружающей среды.</w:t>
      </w:r>
    </w:p>
    <w:p w:rsidR="00541C6A" w:rsidRDefault="00541C6A" w:rsidP="00AA131D">
      <w:pPr>
        <w:pStyle w:val="12"/>
        <w:spacing w:line="240" w:lineRule="auto"/>
      </w:pPr>
    </w:p>
    <w:p w:rsidR="00AA131D" w:rsidRPr="00DB4834" w:rsidRDefault="00AA131D" w:rsidP="00AA131D">
      <w:pPr>
        <w:pStyle w:val="12"/>
        <w:spacing w:line="240" w:lineRule="auto"/>
        <w:ind w:left="1069" w:firstLine="0"/>
        <w:rPr>
          <w:color w:val="000000"/>
        </w:rPr>
      </w:pPr>
    </w:p>
    <w:p w:rsidR="003D27A8" w:rsidRDefault="003D27A8" w:rsidP="00047F1A">
      <w:pPr>
        <w:pStyle w:val="afc"/>
        <w:sectPr w:rsidR="003D27A8" w:rsidSect="006D644E">
          <w:pgSz w:w="11907" w:h="16839" w:code="9"/>
          <w:pgMar w:top="1276"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3D27A8" w:rsidRPr="003D27A8" w:rsidRDefault="003D27A8" w:rsidP="003D27A8">
      <w:pPr>
        <w:pStyle w:val="22222222"/>
        <w:rPr>
          <w:sz w:val="24"/>
        </w:rPr>
      </w:pPr>
      <w:bookmarkStart w:id="187" w:name="_Toc70889776"/>
      <w:r w:rsidRPr="003D27A8">
        <w:rPr>
          <w:sz w:val="24"/>
        </w:rPr>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187"/>
    </w:p>
    <w:p w:rsidR="003D27A8" w:rsidRPr="00683465" w:rsidRDefault="003D27A8" w:rsidP="003D27A8">
      <w:pPr>
        <w:spacing w:line="240" w:lineRule="auto"/>
        <w:ind w:firstLine="709"/>
        <w:rPr>
          <w:sz w:val="24"/>
        </w:rPr>
      </w:pPr>
      <w:r w:rsidRPr="00683465">
        <w:rPr>
          <w:sz w:val="24"/>
        </w:rPr>
        <w:t xml:space="preserve">В таблице ниже приведен перечень мероприятий, предполагаемых к реализации в сфере водоотведения на территории МО </w:t>
      </w:r>
      <w:r w:rsidR="001B48C4">
        <w:rPr>
          <w:sz w:val="24"/>
        </w:rPr>
        <w:t>«</w:t>
      </w:r>
      <w:r w:rsidRPr="00683465">
        <w:rPr>
          <w:sz w:val="24"/>
        </w:rPr>
        <w:t xml:space="preserve">город </w:t>
      </w:r>
      <w:r w:rsidR="00DA599A">
        <w:rPr>
          <w:sz w:val="24"/>
        </w:rPr>
        <w:t>Всеволожск</w:t>
      </w:r>
      <w:r w:rsidR="001B48C4">
        <w:rPr>
          <w:sz w:val="24"/>
        </w:rPr>
        <w:t>»</w:t>
      </w:r>
      <w:r w:rsidRPr="00683465">
        <w:rPr>
          <w:sz w:val="24"/>
        </w:rPr>
        <w:t xml:space="preserve"> на период 202</w:t>
      </w:r>
      <w:r w:rsidR="00D24714">
        <w:rPr>
          <w:sz w:val="24"/>
        </w:rPr>
        <w:t>1</w:t>
      </w:r>
      <w:r w:rsidRPr="00683465">
        <w:rPr>
          <w:sz w:val="24"/>
        </w:rPr>
        <w:t>-20</w:t>
      </w:r>
      <w:r>
        <w:rPr>
          <w:sz w:val="24"/>
        </w:rPr>
        <w:t>3</w:t>
      </w:r>
      <w:r w:rsidR="00D24714">
        <w:rPr>
          <w:sz w:val="24"/>
        </w:rPr>
        <w:t>2</w:t>
      </w:r>
      <w:r w:rsidRPr="00683465">
        <w:rPr>
          <w:sz w:val="24"/>
        </w:rPr>
        <w:t xml:space="preserve"> г с указанием необходимых объемов финансирования. </w:t>
      </w:r>
    </w:p>
    <w:p w:rsidR="003D27A8" w:rsidRPr="003D27A8" w:rsidRDefault="003D27A8" w:rsidP="003D27A8">
      <w:pPr>
        <w:pStyle w:val="a9"/>
        <w:keepNext/>
        <w:spacing w:after="0"/>
        <w:ind w:firstLine="709"/>
        <w:jc w:val="both"/>
        <w:rPr>
          <w:b/>
          <w:i w:val="0"/>
          <w:color w:val="000000" w:themeColor="text1"/>
          <w:sz w:val="24"/>
          <w:szCs w:val="24"/>
        </w:rPr>
      </w:pPr>
      <w:r w:rsidRPr="003D27A8">
        <w:rPr>
          <w:b/>
          <w:i w:val="0"/>
          <w:color w:val="000000" w:themeColor="text1"/>
          <w:sz w:val="24"/>
          <w:szCs w:val="24"/>
        </w:rPr>
        <w:t xml:space="preserve">Таблица </w:t>
      </w:r>
      <w:r w:rsidR="00885BA0" w:rsidRPr="003D27A8">
        <w:rPr>
          <w:b/>
          <w:i w:val="0"/>
          <w:color w:val="000000" w:themeColor="text1"/>
          <w:sz w:val="24"/>
          <w:szCs w:val="24"/>
        </w:rPr>
        <w:fldChar w:fldCharType="begin"/>
      </w:r>
      <w:r w:rsidRPr="003D27A8">
        <w:rPr>
          <w:b/>
          <w:i w:val="0"/>
          <w:color w:val="000000" w:themeColor="text1"/>
          <w:sz w:val="24"/>
          <w:szCs w:val="24"/>
        </w:rPr>
        <w:instrText xml:space="preserve"> SEQ Таблица \* ARABIC </w:instrText>
      </w:r>
      <w:r w:rsidR="00885BA0" w:rsidRPr="003D27A8">
        <w:rPr>
          <w:b/>
          <w:i w:val="0"/>
          <w:color w:val="000000" w:themeColor="text1"/>
          <w:sz w:val="24"/>
          <w:szCs w:val="24"/>
        </w:rPr>
        <w:fldChar w:fldCharType="separate"/>
      </w:r>
      <w:r w:rsidR="00BD703C">
        <w:rPr>
          <w:b/>
          <w:i w:val="0"/>
          <w:noProof/>
          <w:color w:val="000000" w:themeColor="text1"/>
          <w:sz w:val="24"/>
          <w:szCs w:val="24"/>
        </w:rPr>
        <w:t>73</w:t>
      </w:r>
      <w:r w:rsidR="00885BA0" w:rsidRPr="003D27A8">
        <w:rPr>
          <w:b/>
          <w:i w:val="0"/>
          <w:color w:val="000000" w:themeColor="text1"/>
          <w:sz w:val="24"/>
          <w:szCs w:val="24"/>
        </w:rPr>
        <w:fldChar w:fldCharType="end"/>
      </w:r>
      <w:r w:rsidRPr="003D27A8">
        <w:rPr>
          <w:b/>
          <w:i w:val="0"/>
          <w:color w:val="000000" w:themeColor="text1"/>
          <w:sz w:val="24"/>
          <w:szCs w:val="24"/>
        </w:rPr>
        <w:t xml:space="preserve"> Объем финансирования мероприятий в сфере водоотведения на территории </w:t>
      </w:r>
      <w:r w:rsidR="00B22021">
        <w:rPr>
          <w:b/>
          <w:i w:val="0"/>
          <w:color w:val="000000" w:themeColor="text1"/>
          <w:sz w:val="24"/>
          <w:szCs w:val="24"/>
        </w:rPr>
        <w:t>МО «Город Всеволожск»</w:t>
      </w:r>
      <w:r w:rsidRPr="003D27A8">
        <w:rPr>
          <w:b/>
          <w:i w:val="0"/>
          <w:color w:val="000000" w:themeColor="text1"/>
          <w:sz w:val="24"/>
          <w:szCs w:val="24"/>
        </w:rPr>
        <w:t xml:space="preserve"> на период 202</w:t>
      </w:r>
      <w:r w:rsidR="00417718">
        <w:rPr>
          <w:b/>
          <w:i w:val="0"/>
          <w:color w:val="000000" w:themeColor="text1"/>
          <w:sz w:val="24"/>
          <w:szCs w:val="24"/>
        </w:rPr>
        <w:t>1</w:t>
      </w:r>
      <w:r w:rsidRPr="003D27A8">
        <w:rPr>
          <w:b/>
          <w:i w:val="0"/>
          <w:color w:val="000000" w:themeColor="text1"/>
          <w:sz w:val="24"/>
          <w:szCs w:val="24"/>
        </w:rPr>
        <w:t>-203</w:t>
      </w:r>
      <w:r w:rsidR="00801A23">
        <w:rPr>
          <w:b/>
          <w:i w:val="0"/>
          <w:color w:val="000000" w:themeColor="text1"/>
          <w:sz w:val="24"/>
          <w:szCs w:val="24"/>
        </w:rPr>
        <w:t>2</w:t>
      </w:r>
      <w:r w:rsidRPr="003D27A8">
        <w:rPr>
          <w:b/>
          <w:i w:val="0"/>
          <w:color w:val="000000" w:themeColor="text1"/>
          <w:sz w:val="24"/>
          <w:szCs w:val="24"/>
        </w:rPr>
        <w:t xml:space="preserve"> г.</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8" w:space="0" w:color="auto"/>
        </w:tblBorders>
        <w:tblLayout w:type="fixed"/>
        <w:tblLook w:val="04A0" w:firstRow="1" w:lastRow="0" w:firstColumn="1" w:lastColumn="0" w:noHBand="0" w:noVBand="1"/>
      </w:tblPr>
      <w:tblGrid>
        <w:gridCol w:w="2717"/>
        <w:gridCol w:w="1718"/>
        <w:gridCol w:w="1235"/>
        <w:gridCol w:w="1322"/>
        <w:gridCol w:w="1323"/>
        <w:gridCol w:w="1323"/>
        <w:gridCol w:w="1323"/>
        <w:gridCol w:w="1323"/>
        <w:gridCol w:w="1323"/>
        <w:gridCol w:w="1323"/>
        <w:gridCol w:w="1323"/>
        <w:gridCol w:w="1323"/>
        <w:gridCol w:w="1323"/>
        <w:gridCol w:w="1323"/>
        <w:gridCol w:w="1318"/>
      </w:tblGrid>
      <w:tr w:rsidR="00D24714" w:rsidRPr="007259AD" w:rsidTr="00652536">
        <w:trPr>
          <w:trHeight w:val="611"/>
          <w:tblHeader/>
          <w:jc w:val="center"/>
        </w:trPr>
        <w:tc>
          <w:tcPr>
            <w:tcW w:w="631" w:type="pct"/>
            <w:vMerge w:val="restart"/>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Наименование мероприятия</w:t>
            </w:r>
          </w:p>
        </w:tc>
        <w:tc>
          <w:tcPr>
            <w:tcW w:w="399" w:type="pct"/>
            <w:tcBorders>
              <w:top w:val="single" w:sz="2" w:space="0" w:color="auto"/>
              <w:bottom w:val="nil"/>
            </w:tcBorders>
          </w:tcPr>
          <w:p w:rsidR="00D24714" w:rsidRPr="00015EC8" w:rsidRDefault="00D24714" w:rsidP="00652536">
            <w:pPr>
              <w:spacing w:after="0" w:line="240" w:lineRule="auto"/>
              <w:jc w:val="center"/>
              <w:rPr>
                <w:color w:val="000000"/>
                <w:sz w:val="20"/>
                <w:szCs w:val="20"/>
                <w:lang w:eastAsia="ru-RU"/>
              </w:rPr>
            </w:pPr>
          </w:p>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Протяжённость, м.п</w:t>
            </w:r>
          </w:p>
        </w:tc>
        <w:tc>
          <w:tcPr>
            <w:tcW w:w="287" w:type="pct"/>
            <w:vMerge w:val="restart"/>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 xml:space="preserve">Стоимость участков, </w:t>
            </w:r>
            <w:r>
              <w:rPr>
                <w:color w:val="000000"/>
                <w:sz w:val="20"/>
                <w:szCs w:val="20"/>
                <w:lang w:eastAsia="ru-RU"/>
              </w:rPr>
              <w:t>тыс.</w:t>
            </w:r>
            <w:r w:rsidRPr="00015EC8">
              <w:rPr>
                <w:color w:val="000000"/>
                <w:sz w:val="20"/>
                <w:szCs w:val="20"/>
                <w:lang w:eastAsia="ru-RU"/>
              </w:rPr>
              <w:t>руб.</w:t>
            </w:r>
          </w:p>
        </w:tc>
        <w:tc>
          <w:tcPr>
            <w:tcW w:w="3684" w:type="pct"/>
            <w:gridSpan w:val="12"/>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 Годы</w:t>
            </w:r>
          </w:p>
        </w:tc>
      </w:tr>
      <w:tr w:rsidR="00D24714" w:rsidRPr="007259AD" w:rsidTr="00652536">
        <w:trPr>
          <w:tblHeader/>
          <w:jc w:val="center"/>
        </w:trPr>
        <w:tc>
          <w:tcPr>
            <w:tcW w:w="631" w:type="pct"/>
            <w:vMerge/>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p>
        </w:tc>
        <w:tc>
          <w:tcPr>
            <w:tcW w:w="399" w:type="pct"/>
            <w:tcBorders>
              <w:top w:val="nil"/>
            </w:tcBorders>
          </w:tcPr>
          <w:p w:rsidR="00D24714" w:rsidRPr="00015EC8" w:rsidRDefault="00D24714" w:rsidP="00652536">
            <w:pPr>
              <w:spacing w:after="0" w:line="240" w:lineRule="auto"/>
              <w:jc w:val="center"/>
              <w:rPr>
                <w:color w:val="000000"/>
                <w:sz w:val="20"/>
                <w:szCs w:val="20"/>
                <w:lang w:eastAsia="ru-RU"/>
              </w:rPr>
            </w:pPr>
          </w:p>
        </w:tc>
        <w:tc>
          <w:tcPr>
            <w:tcW w:w="287" w:type="pct"/>
            <w:vMerge/>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p>
        </w:tc>
        <w:tc>
          <w:tcPr>
            <w:tcW w:w="307" w:type="pct"/>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2021</w:t>
            </w:r>
          </w:p>
        </w:tc>
        <w:tc>
          <w:tcPr>
            <w:tcW w:w="307" w:type="pct"/>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2022</w:t>
            </w:r>
          </w:p>
        </w:tc>
        <w:tc>
          <w:tcPr>
            <w:tcW w:w="307" w:type="pct"/>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2023</w:t>
            </w:r>
          </w:p>
        </w:tc>
        <w:tc>
          <w:tcPr>
            <w:tcW w:w="307" w:type="pct"/>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2024</w:t>
            </w:r>
          </w:p>
        </w:tc>
        <w:tc>
          <w:tcPr>
            <w:tcW w:w="307" w:type="pct"/>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2025</w:t>
            </w:r>
          </w:p>
        </w:tc>
        <w:tc>
          <w:tcPr>
            <w:tcW w:w="307" w:type="pct"/>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2026</w:t>
            </w:r>
          </w:p>
        </w:tc>
        <w:tc>
          <w:tcPr>
            <w:tcW w:w="307" w:type="pct"/>
            <w:vAlign w:val="center"/>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202</w:t>
            </w:r>
            <w:r>
              <w:rPr>
                <w:color w:val="000000"/>
                <w:sz w:val="20"/>
                <w:szCs w:val="20"/>
                <w:lang w:eastAsia="ru-RU"/>
              </w:rPr>
              <w:t>7</w:t>
            </w:r>
          </w:p>
        </w:tc>
        <w:tc>
          <w:tcPr>
            <w:tcW w:w="307" w:type="pct"/>
            <w:vAlign w:val="center"/>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202</w:t>
            </w:r>
            <w:r>
              <w:rPr>
                <w:color w:val="000000"/>
                <w:sz w:val="20"/>
                <w:szCs w:val="20"/>
                <w:lang w:eastAsia="ru-RU"/>
              </w:rPr>
              <w:t>8</w:t>
            </w:r>
          </w:p>
        </w:tc>
        <w:tc>
          <w:tcPr>
            <w:tcW w:w="307" w:type="pct"/>
            <w:vAlign w:val="center"/>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202</w:t>
            </w:r>
            <w:r>
              <w:rPr>
                <w:color w:val="000000"/>
                <w:sz w:val="20"/>
                <w:szCs w:val="20"/>
                <w:lang w:eastAsia="ru-RU"/>
              </w:rPr>
              <w:t>9</w:t>
            </w:r>
          </w:p>
        </w:tc>
        <w:tc>
          <w:tcPr>
            <w:tcW w:w="307" w:type="pct"/>
            <w:vAlign w:val="center"/>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w:t>
            </w:r>
            <w:r>
              <w:rPr>
                <w:color w:val="000000"/>
                <w:sz w:val="20"/>
                <w:szCs w:val="20"/>
                <w:lang w:eastAsia="ru-RU"/>
              </w:rPr>
              <w:t>30</w:t>
            </w:r>
          </w:p>
        </w:tc>
        <w:tc>
          <w:tcPr>
            <w:tcW w:w="307" w:type="pct"/>
            <w:vAlign w:val="center"/>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w:t>
            </w:r>
            <w:r>
              <w:rPr>
                <w:color w:val="000000"/>
                <w:sz w:val="20"/>
                <w:szCs w:val="20"/>
                <w:lang w:eastAsia="ru-RU"/>
              </w:rPr>
              <w:t>031</w:t>
            </w:r>
          </w:p>
        </w:tc>
        <w:tc>
          <w:tcPr>
            <w:tcW w:w="306" w:type="pct"/>
            <w:vAlign w:val="center"/>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w:t>
            </w:r>
            <w:r>
              <w:rPr>
                <w:color w:val="000000"/>
                <w:sz w:val="20"/>
                <w:szCs w:val="20"/>
                <w:lang w:eastAsia="ru-RU"/>
              </w:rPr>
              <w:t>032</w:t>
            </w:r>
          </w:p>
        </w:tc>
      </w:tr>
      <w:tr w:rsidR="00F85803" w:rsidRPr="007259AD" w:rsidTr="00AD4472">
        <w:trPr>
          <w:jc w:val="center"/>
        </w:trPr>
        <w:tc>
          <w:tcPr>
            <w:tcW w:w="631" w:type="pct"/>
            <w:shd w:val="clear" w:color="auto" w:fill="auto"/>
            <w:vAlign w:val="center"/>
          </w:tcPr>
          <w:p w:rsidR="00F85803" w:rsidRPr="00015EC8" w:rsidRDefault="00F85803" w:rsidP="00AD4472">
            <w:pPr>
              <w:spacing w:after="0" w:line="240" w:lineRule="auto"/>
              <w:rPr>
                <w:color w:val="000000"/>
                <w:sz w:val="20"/>
                <w:szCs w:val="20"/>
                <w:lang w:eastAsia="ru-RU"/>
              </w:rPr>
            </w:pPr>
            <w:r w:rsidRPr="00F85803">
              <w:rPr>
                <w:color w:val="000000"/>
                <w:sz w:val="20"/>
                <w:szCs w:val="20"/>
                <w:lang w:eastAsia="ru-RU"/>
              </w:rPr>
              <w:t>Ремонт напорного канализационного коллектора Ду 150 мм от КНС «Приютино» до ГКНС Почтовая</w:t>
            </w:r>
          </w:p>
        </w:tc>
        <w:tc>
          <w:tcPr>
            <w:tcW w:w="399" w:type="pct"/>
            <w:vAlign w:val="center"/>
          </w:tcPr>
          <w:p w:rsidR="00F85803" w:rsidRPr="00AD4472" w:rsidRDefault="00F85803" w:rsidP="00AD4472">
            <w:pPr>
              <w:spacing w:after="0" w:line="240" w:lineRule="auto"/>
              <w:jc w:val="center"/>
              <w:rPr>
                <w:sz w:val="20"/>
                <w:szCs w:val="20"/>
              </w:rPr>
            </w:pPr>
            <w:r w:rsidRPr="00AD4472">
              <w:rPr>
                <w:sz w:val="20"/>
                <w:szCs w:val="20"/>
              </w:rPr>
              <w:t>680</w:t>
            </w:r>
          </w:p>
        </w:tc>
        <w:tc>
          <w:tcPr>
            <w:tcW w:w="287" w:type="pct"/>
            <w:shd w:val="clear" w:color="auto" w:fill="auto"/>
            <w:vAlign w:val="center"/>
          </w:tcPr>
          <w:p w:rsidR="00F85803" w:rsidRPr="00AD4472" w:rsidRDefault="00F85803" w:rsidP="00AD4472">
            <w:pPr>
              <w:spacing w:after="0" w:line="240" w:lineRule="auto"/>
              <w:jc w:val="center"/>
              <w:rPr>
                <w:sz w:val="20"/>
                <w:szCs w:val="20"/>
              </w:rPr>
            </w:pPr>
            <w:r w:rsidRPr="00AD4472">
              <w:rPr>
                <w:sz w:val="20"/>
                <w:szCs w:val="20"/>
              </w:rPr>
              <w:t>3609,10</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color w:val="000000"/>
                <w:sz w:val="20"/>
                <w:szCs w:val="20"/>
              </w:rPr>
              <w:t>-</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sz w:val="20"/>
                <w:szCs w:val="20"/>
              </w:rPr>
              <w:t>3609,10</w:t>
            </w:r>
          </w:p>
        </w:tc>
        <w:tc>
          <w:tcPr>
            <w:tcW w:w="307" w:type="pct"/>
            <w:shd w:val="clear" w:color="auto" w:fill="auto"/>
            <w:noWrap/>
            <w:vAlign w:val="center"/>
          </w:tcPr>
          <w:p w:rsidR="00F85803" w:rsidRPr="00AD4472" w:rsidRDefault="00F85803" w:rsidP="00AD4472">
            <w:pPr>
              <w:spacing w:after="0"/>
              <w:jc w:val="center"/>
              <w:rPr>
                <w:color w:val="000000"/>
                <w:sz w:val="20"/>
                <w:szCs w:val="20"/>
                <w:lang w:val="en-US"/>
              </w:rPr>
            </w:pPr>
            <w:r w:rsidRPr="00AD4472">
              <w:rPr>
                <w:color w:val="000000"/>
                <w:sz w:val="20"/>
                <w:szCs w:val="20"/>
                <w:lang w:val="en-US"/>
              </w:rPr>
              <w:t>-</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color w:val="000000"/>
                <w:sz w:val="20"/>
                <w:szCs w:val="20"/>
                <w:lang w:val="en-US"/>
              </w:rPr>
              <w:t>-</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color w:val="000000"/>
                <w:sz w:val="20"/>
                <w:szCs w:val="20"/>
                <w:lang w:val="en-US"/>
              </w:rPr>
              <w:t>-</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color w:val="000000"/>
                <w:sz w:val="20"/>
                <w:szCs w:val="20"/>
                <w:lang w:val="en-US"/>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color w:val="000000"/>
                <w:sz w:val="20"/>
                <w:szCs w:val="20"/>
                <w:lang w:val="en-US"/>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c>
          <w:tcPr>
            <w:tcW w:w="306"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r>
      <w:tr w:rsidR="00F85803" w:rsidRPr="007259AD" w:rsidTr="00AD4472">
        <w:trPr>
          <w:jc w:val="center"/>
        </w:trPr>
        <w:tc>
          <w:tcPr>
            <w:tcW w:w="631" w:type="pct"/>
            <w:shd w:val="clear" w:color="auto" w:fill="auto"/>
            <w:vAlign w:val="center"/>
          </w:tcPr>
          <w:p w:rsidR="00F85803" w:rsidRPr="00015EC8" w:rsidRDefault="00F85803" w:rsidP="00AD4472">
            <w:pPr>
              <w:pStyle w:val="26"/>
              <w:shd w:val="clear" w:color="auto" w:fill="auto"/>
              <w:spacing w:line="254" w:lineRule="exact"/>
              <w:rPr>
                <w:rFonts w:ascii="Times New Roman" w:hAnsi="Times New Roman" w:cs="Times New Roman"/>
                <w:sz w:val="20"/>
                <w:szCs w:val="20"/>
              </w:rPr>
            </w:pPr>
            <w:r w:rsidRPr="00F85803">
              <w:rPr>
                <w:rFonts w:ascii="Times New Roman" w:hAnsi="Times New Roman" w:cs="Times New Roman"/>
                <w:sz w:val="20"/>
                <w:szCs w:val="20"/>
              </w:rPr>
              <w:t>Ремонт самотечного канализационного коллектора Ду 600 мм ж/б от КГ на Христиновском пр. до ул. Почтовая</w:t>
            </w:r>
          </w:p>
        </w:tc>
        <w:tc>
          <w:tcPr>
            <w:tcW w:w="399" w:type="pct"/>
            <w:vAlign w:val="center"/>
          </w:tcPr>
          <w:p w:rsidR="00F85803" w:rsidRPr="00AD4472" w:rsidRDefault="00F85803" w:rsidP="00AD4472">
            <w:pPr>
              <w:spacing w:after="0" w:line="240" w:lineRule="auto"/>
              <w:jc w:val="center"/>
              <w:rPr>
                <w:sz w:val="20"/>
                <w:szCs w:val="20"/>
              </w:rPr>
            </w:pPr>
            <w:r w:rsidRPr="00AD4472">
              <w:rPr>
                <w:sz w:val="20"/>
                <w:szCs w:val="20"/>
              </w:rPr>
              <w:t>200</w:t>
            </w:r>
          </w:p>
        </w:tc>
        <w:tc>
          <w:tcPr>
            <w:tcW w:w="287" w:type="pct"/>
            <w:shd w:val="clear" w:color="auto" w:fill="auto"/>
            <w:vAlign w:val="center"/>
          </w:tcPr>
          <w:p w:rsidR="00F85803" w:rsidRPr="00AD4472" w:rsidRDefault="00F85803" w:rsidP="00AD4472">
            <w:pPr>
              <w:spacing w:after="0" w:line="240" w:lineRule="auto"/>
              <w:jc w:val="center"/>
              <w:rPr>
                <w:sz w:val="20"/>
                <w:szCs w:val="20"/>
              </w:rPr>
            </w:pPr>
            <w:r w:rsidRPr="00AD4472">
              <w:rPr>
                <w:sz w:val="20"/>
                <w:szCs w:val="20"/>
              </w:rPr>
              <w:t>4630,70</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color w:val="000000"/>
                <w:sz w:val="20"/>
                <w:szCs w:val="20"/>
              </w:rPr>
              <w:t>-</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color w:val="000000"/>
                <w:sz w:val="20"/>
                <w:szCs w:val="20"/>
              </w:rPr>
              <w:t>-</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sz w:val="20"/>
                <w:szCs w:val="20"/>
              </w:rPr>
              <w:t>4630,70</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color w:val="000000"/>
                <w:sz w:val="20"/>
                <w:szCs w:val="20"/>
                <w:lang w:val="en-US"/>
              </w:rPr>
              <w:t>-</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color w:val="000000"/>
                <w:sz w:val="20"/>
                <w:szCs w:val="20"/>
                <w:lang w:val="en-US"/>
              </w:rPr>
              <w:t>-</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c>
          <w:tcPr>
            <w:tcW w:w="306"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r>
      <w:tr w:rsidR="00AD4472" w:rsidRPr="007259AD" w:rsidTr="00AD4472">
        <w:trPr>
          <w:jc w:val="center"/>
        </w:trPr>
        <w:tc>
          <w:tcPr>
            <w:tcW w:w="631" w:type="pct"/>
            <w:shd w:val="clear" w:color="auto" w:fill="auto"/>
            <w:vAlign w:val="center"/>
          </w:tcPr>
          <w:p w:rsidR="00AD4472" w:rsidRPr="00F85803" w:rsidRDefault="00AD4472" w:rsidP="00AD4472">
            <w:pPr>
              <w:pStyle w:val="26"/>
              <w:shd w:val="clear" w:color="auto" w:fill="auto"/>
              <w:spacing w:line="254" w:lineRule="exact"/>
              <w:rPr>
                <w:rFonts w:ascii="Times New Roman" w:hAnsi="Times New Roman" w:cs="Times New Roman"/>
                <w:sz w:val="20"/>
                <w:szCs w:val="20"/>
              </w:rPr>
            </w:pPr>
            <w:r w:rsidRPr="00F85803">
              <w:rPr>
                <w:rFonts w:ascii="Times New Roman" w:hAnsi="Times New Roman" w:cs="Times New Roman"/>
                <w:color w:val="000000" w:themeColor="text1"/>
                <w:sz w:val="20"/>
              </w:rPr>
              <w:t xml:space="preserve">Замены участка напорной канализации (левая нитка) между камерами переключения </w:t>
            </w:r>
            <w:r>
              <w:rPr>
                <w:rFonts w:ascii="Times New Roman" w:hAnsi="Times New Roman" w:cs="Times New Roman"/>
                <w:color w:val="000000" w:themeColor="text1"/>
                <w:sz w:val="20"/>
              </w:rPr>
              <w:t xml:space="preserve">№1 и №2 в п. Ковалево </w:t>
            </w:r>
            <w:r w:rsidRPr="00BC1DDD">
              <w:rPr>
                <w:rFonts w:ascii="Times New Roman" w:hAnsi="Times New Roman" w:cs="Times New Roman"/>
                <w:color w:val="000000" w:themeColor="text1"/>
                <w:sz w:val="20"/>
                <w:lang w:val="en-US"/>
              </w:rPr>
              <w:t>L</w:t>
            </w:r>
            <w:r>
              <w:rPr>
                <w:rFonts w:ascii="Times New Roman" w:hAnsi="Times New Roman" w:cs="Times New Roman"/>
                <w:color w:val="000000" w:themeColor="text1"/>
                <w:sz w:val="20"/>
              </w:rPr>
              <w:t>=440 м Д500</w:t>
            </w:r>
            <w:r w:rsidRPr="00BC1DDD">
              <w:rPr>
                <w:rFonts w:ascii="Times New Roman" w:hAnsi="Times New Roman" w:cs="Times New Roman"/>
                <w:color w:val="000000" w:themeColor="text1"/>
                <w:sz w:val="20"/>
              </w:rPr>
              <w:t xml:space="preserve"> мм</w:t>
            </w:r>
            <w:r>
              <w:rPr>
                <w:rFonts w:ascii="Times New Roman" w:hAnsi="Times New Roman" w:cs="Times New Roman"/>
                <w:color w:val="000000" w:themeColor="text1"/>
                <w:sz w:val="20"/>
              </w:rPr>
              <w:t xml:space="preserve"> (ПЭ), 5 задвижек </w:t>
            </w:r>
            <w:r>
              <w:rPr>
                <w:rFonts w:ascii="Times New Roman" w:hAnsi="Times New Roman" w:cs="Times New Roman"/>
                <w:color w:val="000000" w:themeColor="text1"/>
                <w:sz w:val="20"/>
                <w:lang w:val="en-US"/>
              </w:rPr>
              <w:t>Dy</w:t>
            </w:r>
            <w:r>
              <w:rPr>
                <w:rFonts w:ascii="Times New Roman" w:hAnsi="Times New Roman" w:cs="Times New Roman"/>
                <w:color w:val="000000" w:themeColor="text1"/>
                <w:sz w:val="20"/>
              </w:rPr>
              <w:t xml:space="preserve"> 500 мм</w:t>
            </w:r>
          </w:p>
        </w:tc>
        <w:tc>
          <w:tcPr>
            <w:tcW w:w="399" w:type="pct"/>
            <w:vAlign w:val="center"/>
          </w:tcPr>
          <w:p w:rsidR="00AD4472" w:rsidRPr="00AD4472" w:rsidRDefault="00AD4472" w:rsidP="00AD4472">
            <w:pPr>
              <w:spacing w:after="0"/>
              <w:jc w:val="center"/>
              <w:rPr>
                <w:color w:val="000000"/>
                <w:sz w:val="20"/>
                <w:szCs w:val="20"/>
              </w:rPr>
            </w:pPr>
            <w:r w:rsidRPr="00AD4472">
              <w:rPr>
                <w:color w:val="000000"/>
                <w:sz w:val="20"/>
                <w:szCs w:val="20"/>
              </w:rPr>
              <w:t>440</w:t>
            </w:r>
          </w:p>
        </w:tc>
        <w:tc>
          <w:tcPr>
            <w:tcW w:w="287" w:type="pct"/>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18031,84</w:t>
            </w:r>
          </w:p>
        </w:tc>
        <w:tc>
          <w:tcPr>
            <w:tcW w:w="307" w:type="pct"/>
            <w:shd w:val="clear" w:color="auto" w:fill="auto"/>
            <w:vAlign w:val="center"/>
          </w:tcPr>
          <w:p w:rsidR="00AD4472" w:rsidRPr="00AD4472" w:rsidRDefault="00AD4472" w:rsidP="00AD4472">
            <w:pPr>
              <w:spacing w:after="0" w:line="240" w:lineRule="auto"/>
              <w:jc w:val="center"/>
              <w:rPr>
                <w:color w:val="000000"/>
                <w:sz w:val="20"/>
                <w:szCs w:val="20"/>
              </w:rPr>
            </w:pPr>
            <w:r w:rsidRPr="00AD4472">
              <w:rPr>
                <w:color w:val="000000"/>
                <w:sz w:val="20"/>
                <w:szCs w:val="20"/>
              </w:rPr>
              <w:t>9317,56</w:t>
            </w:r>
          </w:p>
        </w:tc>
        <w:tc>
          <w:tcPr>
            <w:tcW w:w="307" w:type="pct"/>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lang w:val="en-US"/>
              </w:rPr>
              <w:t>-</w:t>
            </w:r>
          </w:p>
        </w:tc>
        <w:tc>
          <w:tcPr>
            <w:tcW w:w="307" w:type="pct"/>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lang w:val="en-US"/>
              </w:rPr>
              <w:t>-</w:t>
            </w:r>
          </w:p>
        </w:tc>
        <w:tc>
          <w:tcPr>
            <w:tcW w:w="307" w:type="pct"/>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lang w:val="en-US"/>
              </w:rPr>
              <w:t>-</w:t>
            </w:r>
          </w:p>
        </w:tc>
        <w:tc>
          <w:tcPr>
            <w:tcW w:w="307" w:type="pct"/>
            <w:shd w:val="clear" w:color="auto" w:fill="auto"/>
            <w:vAlign w:val="center"/>
          </w:tcPr>
          <w:p w:rsidR="00AD4472" w:rsidRPr="00AD4472" w:rsidRDefault="00AD4472" w:rsidP="00AD4472">
            <w:pPr>
              <w:spacing w:after="0"/>
              <w:jc w:val="center"/>
              <w:rPr>
                <w:sz w:val="20"/>
                <w:szCs w:val="20"/>
              </w:rPr>
            </w:pPr>
            <w:r w:rsidRPr="00AD4472">
              <w:rPr>
                <w:color w:val="000000"/>
                <w:sz w:val="20"/>
                <w:szCs w:val="20"/>
                <w:lang w:val="en-US"/>
              </w:rPr>
              <w:t>-</w:t>
            </w:r>
          </w:p>
        </w:tc>
        <w:tc>
          <w:tcPr>
            <w:tcW w:w="307" w:type="pct"/>
            <w:shd w:val="clear" w:color="auto" w:fill="auto"/>
            <w:vAlign w:val="center"/>
          </w:tcPr>
          <w:p w:rsidR="00AD4472" w:rsidRPr="00AD4472" w:rsidRDefault="00AD4472" w:rsidP="00AD4472">
            <w:pPr>
              <w:spacing w:after="0"/>
              <w:jc w:val="center"/>
              <w:rPr>
                <w:sz w:val="20"/>
                <w:szCs w:val="20"/>
              </w:rPr>
            </w:pPr>
            <w:r w:rsidRPr="00AD4472">
              <w:rPr>
                <w:color w:val="000000"/>
                <w:sz w:val="20"/>
                <w:szCs w:val="20"/>
                <w:lang w:val="en-US"/>
              </w:rPr>
              <w:t>-</w:t>
            </w:r>
          </w:p>
        </w:tc>
        <w:tc>
          <w:tcPr>
            <w:tcW w:w="307" w:type="pct"/>
            <w:vAlign w:val="center"/>
          </w:tcPr>
          <w:p w:rsidR="00AD4472" w:rsidRPr="00AD4472" w:rsidRDefault="00AD4472" w:rsidP="00AD4472">
            <w:pPr>
              <w:spacing w:after="0"/>
              <w:jc w:val="center"/>
              <w:rPr>
                <w:sz w:val="20"/>
                <w:szCs w:val="20"/>
              </w:rPr>
            </w:pPr>
            <w:r w:rsidRPr="00AD4472">
              <w:rPr>
                <w:color w:val="000000"/>
                <w:sz w:val="20"/>
                <w:szCs w:val="20"/>
                <w:lang w:val="en-US"/>
              </w:rPr>
              <w:t>-</w:t>
            </w:r>
          </w:p>
        </w:tc>
        <w:tc>
          <w:tcPr>
            <w:tcW w:w="307" w:type="pct"/>
            <w:vAlign w:val="center"/>
          </w:tcPr>
          <w:p w:rsidR="00AD4472" w:rsidRPr="00AD4472" w:rsidRDefault="00AD4472" w:rsidP="00AD4472">
            <w:pPr>
              <w:spacing w:after="0"/>
              <w:jc w:val="center"/>
              <w:rPr>
                <w:sz w:val="20"/>
                <w:szCs w:val="20"/>
              </w:rPr>
            </w:pPr>
            <w:r w:rsidRPr="00AD4472">
              <w:rPr>
                <w:color w:val="000000"/>
                <w:sz w:val="20"/>
                <w:szCs w:val="20"/>
                <w:lang w:val="en-US"/>
              </w:rPr>
              <w:t>-</w:t>
            </w:r>
          </w:p>
        </w:tc>
        <w:tc>
          <w:tcPr>
            <w:tcW w:w="307" w:type="pct"/>
            <w:vAlign w:val="center"/>
          </w:tcPr>
          <w:p w:rsidR="00AD4472" w:rsidRPr="00AD4472" w:rsidRDefault="00AD4472" w:rsidP="00AD4472">
            <w:pPr>
              <w:spacing w:after="0"/>
              <w:jc w:val="center"/>
              <w:rPr>
                <w:sz w:val="20"/>
                <w:szCs w:val="20"/>
              </w:rPr>
            </w:pPr>
            <w:r w:rsidRPr="00AD4472">
              <w:rPr>
                <w:color w:val="000000"/>
                <w:sz w:val="20"/>
                <w:szCs w:val="20"/>
                <w:lang w:val="en-US"/>
              </w:rPr>
              <w:t>-</w:t>
            </w:r>
          </w:p>
        </w:tc>
        <w:tc>
          <w:tcPr>
            <w:tcW w:w="307" w:type="pct"/>
            <w:vAlign w:val="center"/>
          </w:tcPr>
          <w:p w:rsidR="00AD4472" w:rsidRPr="00AD4472" w:rsidRDefault="00AD4472" w:rsidP="00AD4472">
            <w:pPr>
              <w:spacing w:after="0"/>
              <w:jc w:val="center"/>
              <w:rPr>
                <w:sz w:val="20"/>
                <w:szCs w:val="20"/>
              </w:rPr>
            </w:pPr>
            <w:r w:rsidRPr="00AD4472">
              <w:rPr>
                <w:color w:val="000000"/>
                <w:sz w:val="20"/>
                <w:szCs w:val="20"/>
                <w:lang w:val="en-US"/>
              </w:rPr>
              <w:t>-</w:t>
            </w:r>
          </w:p>
        </w:tc>
        <w:tc>
          <w:tcPr>
            <w:tcW w:w="307" w:type="pct"/>
            <w:vAlign w:val="center"/>
          </w:tcPr>
          <w:p w:rsidR="00AD4472" w:rsidRPr="00AD4472" w:rsidRDefault="00AD4472" w:rsidP="00AD4472">
            <w:pPr>
              <w:spacing w:after="0"/>
              <w:jc w:val="center"/>
              <w:rPr>
                <w:color w:val="000000"/>
                <w:sz w:val="20"/>
                <w:szCs w:val="20"/>
              </w:rPr>
            </w:pPr>
            <w:r w:rsidRPr="00AD4472">
              <w:rPr>
                <w:color w:val="000000"/>
                <w:sz w:val="20"/>
                <w:szCs w:val="20"/>
                <w:lang w:val="en-US"/>
              </w:rPr>
              <w:t>-</w:t>
            </w:r>
          </w:p>
        </w:tc>
        <w:tc>
          <w:tcPr>
            <w:tcW w:w="306" w:type="pct"/>
            <w:vAlign w:val="center"/>
          </w:tcPr>
          <w:p w:rsidR="00AD4472" w:rsidRPr="00AD4472" w:rsidRDefault="00AD4472" w:rsidP="00AD4472">
            <w:pPr>
              <w:spacing w:after="0"/>
              <w:jc w:val="center"/>
              <w:rPr>
                <w:color w:val="000000"/>
                <w:sz w:val="20"/>
                <w:szCs w:val="20"/>
              </w:rPr>
            </w:pPr>
            <w:r w:rsidRPr="00AD4472">
              <w:rPr>
                <w:color w:val="000000"/>
                <w:sz w:val="20"/>
                <w:szCs w:val="20"/>
                <w:lang w:val="en-US"/>
              </w:rPr>
              <w:t>-</w:t>
            </w:r>
          </w:p>
        </w:tc>
      </w:tr>
      <w:tr w:rsidR="00AD4472" w:rsidRPr="007259AD" w:rsidTr="00AD4472">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AD4472" w:rsidRPr="00015EC8" w:rsidRDefault="00AD4472" w:rsidP="00AD4472">
            <w:pPr>
              <w:pStyle w:val="26"/>
              <w:shd w:val="clear" w:color="auto" w:fill="auto"/>
              <w:spacing w:line="254" w:lineRule="exact"/>
              <w:rPr>
                <w:rFonts w:ascii="Times New Roman" w:hAnsi="Times New Roman" w:cs="Times New Roman"/>
                <w:sz w:val="20"/>
                <w:szCs w:val="20"/>
              </w:rPr>
            </w:pPr>
            <w:r w:rsidRPr="00015EC8">
              <w:rPr>
                <w:rFonts w:ascii="Times New Roman" w:hAnsi="Times New Roman" w:cs="Times New Roman"/>
                <w:sz w:val="20"/>
                <w:szCs w:val="20"/>
              </w:rPr>
              <w:t xml:space="preserve">Ремонт </w:t>
            </w:r>
            <w:r>
              <w:rPr>
                <w:rFonts w:ascii="Times New Roman" w:hAnsi="Times New Roman" w:cs="Times New Roman"/>
                <w:sz w:val="20"/>
                <w:szCs w:val="20"/>
              </w:rPr>
              <w:t>канализационных сетей Д 15</w:t>
            </w:r>
            <w:r w:rsidRPr="00015EC8">
              <w:rPr>
                <w:rFonts w:ascii="Times New Roman" w:hAnsi="Times New Roman" w:cs="Times New Roman"/>
                <w:sz w:val="20"/>
                <w:szCs w:val="20"/>
              </w:rPr>
              <w:t>0</w:t>
            </w:r>
            <w:r>
              <w:rPr>
                <w:rFonts w:ascii="Times New Roman" w:hAnsi="Times New Roman" w:cs="Times New Roman"/>
                <w:sz w:val="20"/>
                <w:szCs w:val="20"/>
              </w:rPr>
              <w:t xml:space="preserve"> </w:t>
            </w:r>
            <w:r w:rsidRPr="00015EC8">
              <w:rPr>
                <w:rFonts w:ascii="Times New Roman" w:hAnsi="Times New Roman" w:cs="Times New Roman"/>
                <w:sz w:val="20"/>
                <w:szCs w:val="20"/>
              </w:rPr>
              <w:t xml:space="preserve">мм </w:t>
            </w:r>
          </w:p>
        </w:tc>
        <w:tc>
          <w:tcPr>
            <w:tcW w:w="399" w:type="pct"/>
            <w:tcBorders>
              <w:top w:val="single" w:sz="4" w:space="0" w:color="auto"/>
              <w:left w:val="single" w:sz="8" w:space="0" w:color="auto"/>
              <w:bottom w:val="single" w:sz="4" w:space="0" w:color="auto"/>
              <w:right w:val="single" w:sz="4" w:space="0" w:color="auto"/>
            </w:tcBorders>
            <w:vAlign w:val="center"/>
          </w:tcPr>
          <w:p w:rsidR="00AD4472" w:rsidRPr="00AD4472" w:rsidRDefault="00AD4472" w:rsidP="00AD4472">
            <w:pPr>
              <w:spacing w:after="0" w:line="240" w:lineRule="auto"/>
              <w:jc w:val="center"/>
              <w:rPr>
                <w:sz w:val="20"/>
                <w:szCs w:val="20"/>
              </w:rPr>
            </w:pPr>
            <w:r w:rsidRPr="00AD4472">
              <w:rPr>
                <w:sz w:val="20"/>
                <w:szCs w:val="20"/>
              </w:rPr>
              <w:t>7760,2</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line="240" w:lineRule="auto"/>
              <w:jc w:val="center"/>
              <w:rPr>
                <w:sz w:val="20"/>
                <w:szCs w:val="20"/>
              </w:rPr>
            </w:pPr>
            <w:r w:rsidRPr="00AD4472">
              <w:rPr>
                <w:sz w:val="20"/>
                <w:szCs w:val="20"/>
              </w:rPr>
              <w:t>54321,40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line="240" w:lineRule="auto"/>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6"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r>
      <w:tr w:rsidR="00AD4472" w:rsidRPr="007259AD" w:rsidTr="00AD4472">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AD4472" w:rsidRPr="00015EC8" w:rsidRDefault="00AD4472" w:rsidP="00AD4472">
            <w:pPr>
              <w:pStyle w:val="26"/>
              <w:shd w:val="clear" w:color="auto" w:fill="auto"/>
              <w:spacing w:line="254" w:lineRule="exact"/>
              <w:rPr>
                <w:rFonts w:ascii="Times New Roman" w:hAnsi="Times New Roman" w:cs="Times New Roman"/>
                <w:sz w:val="20"/>
                <w:szCs w:val="20"/>
              </w:rPr>
            </w:pPr>
            <w:r w:rsidRPr="00015EC8">
              <w:rPr>
                <w:rFonts w:ascii="Times New Roman" w:hAnsi="Times New Roman" w:cs="Times New Roman"/>
                <w:sz w:val="20"/>
                <w:szCs w:val="20"/>
              </w:rPr>
              <w:t xml:space="preserve">Ремонт </w:t>
            </w:r>
            <w:r>
              <w:rPr>
                <w:rFonts w:ascii="Times New Roman" w:hAnsi="Times New Roman" w:cs="Times New Roman"/>
                <w:sz w:val="20"/>
                <w:szCs w:val="20"/>
              </w:rPr>
              <w:t>канализационных</w:t>
            </w:r>
            <w:r w:rsidRPr="00015EC8">
              <w:rPr>
                <w:rFonts w:ascii="Times New Roman" w:hAnsi="Times New Roman" w:cs="Times New Roman"/>
                <w:sz w:val="20"/>
                <w:szCs w:val="20"/>
              </w:rPr>
              <w:t xml:space="preserve"> сетей Д 200 мм</w:t>
            </w:r>
          </w:p>
        </w:tc>
        <w:tc>
          <w:tcPr>
            <w:tcW w:w="399" w:type="pct"/>
            <w:tcBorders>
              <w:top w:val="single" w:sz="4" w:space="0" w:color="auto"/>
              <w:left w:val="single" w:sz="8" w:space="0" w:color="auto"/>
              <w:bottom w:val="single" w:sz="4" w:space="0" w:color="auto"/>
              <w:right w:val="single" w:sz="4" w:space="0" w:color="auto"/>
            </w:tcBorders>
            <w:vAlign w:val="center"/>
          </w:tcPr>
          <w:p w:rsidR="00AD4472" w:rsidRPr="00AD4472" w:rsidRDefault="00AD4472" w:rsidP="00AD4472">
            <w:pPr>
              <w:spacing w:after="0" w:line="240" w:lineRule="auto"/>
              <w:jc w:val="center"/>
              <w:rPr>
                <w:sz w:val="20"/>
                <w:szCs w:val="20"/>
              </w:rPr>
            </w:pPr>
            <w:r w:rsidRPr="00AD4472">
              <w:rPr>
                <w:sz w:val="20"/>
                <w:szCs w:val="20"/>
              </w:rPr>
              <w:t>598</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line="240" w:lineRule="auto"/>
              <w:jc w:val="center"/>
              <w:rPr>
                <w:sz w:val="20"/>
                <w:szCs w:val="20"/>
              </w:rPr>
            </w:pPr>
            <w:r w:rsidRPr="00AD4472">
              <w:rPr>
                <w:sz w:val="20"/>
                <w:szCs w:val="20"/>
              </w:rPr>
              <w:t>4788,00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6"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r>
      <w:tr w:rsidR="00AD4472" w:rsidRPr="007259AD" w:rsidTr="00AD4472">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AD4472" w:rsidRPr="007F1214" w:rsidRDefault="00AD4472" w:rsidP="00AD4472">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 xml:space="preserve">Ремонт </w:t>
            </w:r>
            <w:r>
              <w:rPr>
                <w:rFonts w:ascii="Times New Roman" w:hAnsi="Times New Roman" w:cs="Times New Roman"/>
                <w:sz w:val="20"/>
                <w:szCs w:val="20"/>
              </w:rPr>
              <w:t>канализационных</w:t>
            </w:r>
            <w:r w:rsidRPr="007F1214">
              <w:rPr>
                <w:rFonts w:ascii="Times New Roman" w:hAnsi="Times New Roman" w:cs="Times New Roman"/>
                <w:sz w:val="20"/>
                <w:szCs w:val="20"/>
              </w:rPr>
              <w:t xml:space="preserve"> сетей Д 250 мм</w:t>
            </w:r>
          </w:p>
        </w:tc>
        <w:tc>
          <w:tcPr>
            <w:tcW w:w="399" w:type="pct"/>
            <w:tcBorders>
              <w:top w:val="single" w:sz="4" w:space="0" w:color="auto"/>
              <w:left w:val="single" w:sz="8" w:space="0" w:color="auto"/>
              <w:bottom w:val="single" w:sz="4" w:space="0" w:color="auto"/>
              <w:right w:val="single" w:sz="4" w:space="0" w:color="auto"/>
            </w:tcBorders>
            <w:vAlign w:val="center"/>
          </w:tcPr>
          <w:p w:rsidR="00AD4472" w:rsidRPr="00AD4472" w:rsidRDefault="00AD4472" w:rsidP="00AD4472">
            <w:pPr>
              <w:spacing w:after="0" w:line="240" w:lineRule="auto"/>
              <w:jc w:val="center"/>
              <w:rPr>
                <w:sz w:val="20"/>
                <w:szCs w:val="20"/>
              </w:rPr>
            </w:pPr>
            <w:r w:rsidRPr="00AD4472">
              <w:rPr>
                <w:sz w:val="20"/>
                <w:szCs w:val="20"/>
              </w:rPr>
              <w:t>1311,4</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line="240" w:lineRule="auto"/>
              <w:jc w:val="center"/>
              <w:rPr>
                <w:sz w:val="20"/>
                <w:szCs w:val="20"/>
              </w:rPr>
            </w:pPr>
            <w:r w:rsidRPr="00AD4472">
              <w:rPr>
                <w:sz w:val="20"/>
                <w:szCs w:val="20"/>
              </w:rPr>
              <w:t>13114,00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6"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r>
      <w:tr w:rsidR="00AD4472" w:rsidRPr="007259AD" w:rsidTr="00AD4472">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AD4472" w:rsidRPr="007F1214" w:rsidRDefault="00AD4472" w:rsidP="00AD4472">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 xml:space="preserve"> Ремонт </w:t>
            </w:r>
            <w:r>
              <w:rPr>
                <w:rFonts w:ascii="Times New Roman" w:hAnsi="Times New Roman" w:cs="Times New Roman"/>
                <w:sz w:val="20"/>
                <w:szCs w:val="20"/>
              </w:rPr>
              <w:t>канализационных</w:t>
            </w:r>
            <w:r w:rsidRPr="007F1214">
              <w:rPr>
                <w:rFonts w:ascii="Times New Roman" w:hAnsi="Times New Roman" w:cs="Times New Roman"/>
                <w:sz w:val="20"/>
                <w:szCs w:val="20"/>
              </w:rPr>
              <w:t xml:space="preserve"> сетей Д 300 мм </w:t>
            </w:r>
          </w:p>
        </w:tc>
        <w:tc>
          <w:tcPr>
            <w:tcW w:w="399" w:type="pct"/>
            <w:tcBorders>
              <w:top w:val="single" w:sz="4" w:space="0" w:color="auto"/>
              <w:left w:val="single" w:sz="8" w:space="0" w:color="auto"/>
              <w:bottom w:val="single" w:sz="4" w:space="0" w:color="auto"/>
              <w:right w:val="single" w:sz="4" w:space="0" w:color="auto"/>
            </w:tcBorders>
            <w:vAlign w:val="center"/>
          </w:tcPr>
          <w:p w:rsidR="00AD4472" w:rsidRPr="00AD4472" w:rsidRDefault="00AD4472" w:rsidP="00AD4472">
            <w:pPr>
              <w:spacing w:after="0" w:line="240" w:lineRule="auto"/>
              <w:jc w:val="center"/>
              <w:rPr>
                <w:sz w:val="20"/>
                <w:szCs w:val="20"/>
              </w:rPr>
            </w:pPr>
            <w:r w:rsidRPr="00AD4472">
              <w:rPr>
                <w:sz w:val="20"/>
                <w:szCs w:val="20"/>
              </w:rPr>
              <w:t>8759,1</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line="240" w:lineRule="auto"/>
              <w:jc w:val="center"/>
              <w:rPr>
                <w:sz w:val="20"/>
                <w:szCs w:val="20"/>
              </w:rPr>
            </w:pPr>
            <w:r w:rsidRPr="00AD4472">
              <w:rPr>
                <w:sz w:val="20"/>
                <w:szCs w:val="20"/>
              </w:rPr>
              <w:t>122501,40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6"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r>
      <w:tr w:rsidR="00AD4472" w:rsidRPr="007259AD" w:rsidTr="00AD4472">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AD4472" w:rsidRPr="007F1214" w:rsidRDefault="00AD4472" w:rsidP="00AD4472">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Итого:</w:t>
            </w:r>
          </w:p>
        </w:tc>
        <w:tc>
          <w:tcPr>
            <w:tcW w:w="399" w:type="pct"/>
            <w:tcBorders>
              <w:top w:val="single" w:sz="4" w:space="0" w:color="auto"/>
              <w:left w:val="single" w:sz="8" w:space="0" w:color="auto"/>
              <w:bottom w:val="single" w:sz="2" w:space="0" w:color="auto"/>
              <w:right w:val="single" w:sz="4" w:space="0" w:color="auto"/>
            </w:tcBorders>
            <w:vAlign w:val="center"/>
          </w:tcPr>
          <w:p w:rsidR="00AD4472" w:rsidRPr="00AD4472" w:rsidRDefault="00AD4472" w:rsidP="00AD4472">
            <w:pPr>
              <w:spacing w:after="0" w:line="240" w:lineRule="auto"/>
              <w:jc w:val="center"/>
              <w:rPr>
                <w:color w:val="000000"/>
                <w:sz w:val="20"/>
                <w:szCs w:val="20"/>
              </w:rPr>
            </w:pPr>
            <w:r w:rsidRPr="00AD4472">
              <w:rPr>
                <w:color w:val="000000"/>
                <w:sz w:val="20"/>
                <w:szCs w:val="20"/>
              </w:rPr>
              <w:t>19748,7</w:t>
            </w: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AD4472" w:rsidRPr="00AD4472" w:rsidRDefault="00AD4472" w:rsidP="00AD4472">
            <w:pPr>
              <w:spacing w:after="0" w:line="240" w:lineRule="auto"/>
              <w:jc w:val="center"/>
              <w:rPr>
                <w:color w:val="000000"/>
                <w:sz w:val="20"/>
                <w:szCs w:val="20"/>
              </w:rPr>
            </w:pPr>
            <w:r w:rsidRPr="00AD4472">
              <w:rPr>
                <w:color w:val="000000"/>
                <w:sz w:val="20"/>
                <w:szCs w:val="20"/>
              </w:rPr>
              <w:t>212282,2</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AD4472" w:rsidRPr="00AD4472" w:rsidRDefault="00AD4472" w:rsidP="00AD4472">
            <w:pPr>
              <w:spacing w:after="0" w:line="240" w:lineRule="auto"/>
              <w:jc w:val="center"/>
              <w:rPr>
                <w:color w:val="000000"/>
                <w:sz w:val="20"/>
                <w:szCs w:val="20"/>
              </w:rPr>
            </w:pPr>
            <w:r w:rsidRPr="00AD4472">
              <w:rPr>
                <w:color w:val="000000"/>
                <w:sz w:val="20"/>
                <w:szCs w:val="20"/>
              </w:rPr>
              <w:t>25544,63</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19836,17</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20857,77</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16227,07</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16227,07</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16227,07</w:t>
            </w:r>
          </w:p>
        </w:tc>
        <w:tc>
          <w:tcPr>
            <w:tcW w:w="307" w:type="pct"/>
            <w:tcBorders>
              <w:top w:val="single" w:sz="4" w:space="0" w:color="auto"/>
              <w:left w:val="single" w:sz="8" w:space="0" w:color="auto"/>
              <w:bottom w:val="single" w:sz="2"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16227,07</w:t>
            </w:r>
          </w:p>
        </w:tc>
        <w:tc>
          <w:tcPr>
            <w:tcW w:w="307" w:type="pct"/>
            <w:tcBorders>
              <w:top w:val="single" w:sz="4" w:space="0" w:color="auto"/>
              <w:left w:val="single" w:sz="8" w:space="0" w:color="auto"/>
              <w:bottom w:val="single" w:sz="2"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16227,07</w:t>
            </w:r>
          </w:p>
        </w:tc>
        <w:tc>
          <w:tcPr>
            <w:tcW w:w="307" w:type="pct"/>
            <w:tcBorders>
              <w:top w:val="single" w:sz="4" w:space="0" w:color="auto"/>
              <w:left w:val="single" w:sz="8" w:space="0" w:color="auto"/>
              <w:bottom w:val="single" w:sz="2"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16227,067</w:t>
            </w:r>
          </w:p>
        </w:tc>
        <w:tc>
          <w:tcPr>
            <w:tcW w:w="307" w:type="pct"/>
            <w:tcBorders>
              <w:top w:val="single" w:sz="4" w:space="0" w:color="auto"/>
              <w:left w:val="single" w:sz="8" w:space="0" w:color="auto"/>
              <w:bottom w:val="single" w:sz="2"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16227,067</w:t>
            </w:r>
          </w:p>
        </w:tc>
        <w:tc>
          <w:tcPr>
            <w:tcW w:w="307" w:type="pct"/>
            <w:tcBorders>
              <w:top w:val="single" w:sz="4" w:space="0" w:color="auto"/>
              <w:left w:val="single" w:sz="8" w:space="0" w:color="auto"/>
              <w:bottom w:val="single" w:sz="2"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16227,067</w:t>
            </w:r>
          </w:p>
        </w:tc>
        <w:tc>
          <w:tcPr>
            <w:tcW w:w="306" w:type="pct"/>
            <w:tcBorders>
              <w:top w:val="single" w:sz="4" w:space="0" w:color="auto"/>
              <w:left w:val="single" w:sz="8" w:space="0" w:color="auto"/>
              <w:bottom w:val="single" w:sz="2"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16227,067</w:t>
            </w:r>
          </w:p>
        </w:tc>
      </w:tr>
    </w:tbl>
    <w:p w:rsidR="003D27A8" w:rsidRDefault="003D27A8" w:rsidP="00047F1A">
      <w:pPr>
        <w:pStyle w:val="afc"/>
      </w:pPr>
    </w:p>
    <w:p w:rsidR="003D27A8" w:rsidRDefault="003D27A8" w:rsidP="003D27A8">
      <w:pPr>
        <w:spacing w:line="240" w:lineRule="auto"/>
        <w:ind w:firstLine="709"/>
        <w:jc w:val="both"/>
        <w:rPr>
          <w:bCs/>
          <w:color w:val="000000" w:themeColor="text1"/>
          <w:sz w:val="24"/>
          <w:szCs w:val="24"/>
          <w:shd w:val="clear" w:color="auto" w:fill="FFFFFF"/>
        </w:rPr>
        <w:sectPr w:rsidR="003D27A8" w:rsidSect="006D644E">
          <w:pgSz w:w="23814" w:h="16839" w:orient="landscape" w:code="8"/>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3D27A8">
        <w:rPr>
          <w:bCs/>
          <w:color w:val="000000" w:themeColor="text1"/>
          <w:sz w:val="24"/>
          <w:szCs w:val="24"/>
          <w:shd w:val="clear" w:color="auto" w:fill="FFFFFF"/>
        </w:rPr>
        <w:t xml:space="preserve">По данным таблицы </w:t>
      </w:r>
      <w:r w:rsidR="00FD5BD5">
        <w:rPr>
          <w:bCs/>
          <w:color w:val="000000" w:themeColor="text1"/>
          <w:sz w:val="24"/>
          <w:szCs w:val="24"/>
          <w:shd w:val="clear" w:color="auto" w:fill="FFFFFF"/>
        </w:rPr>
        <w:t>73</w:t>
      </w:r>
      <w:r w:rsidRPr="003D27A8">
        <w:rPr>
          <w:bCs/>
          <w:color w:val="000000" w:themeColor="text1"/>
          <w:sz w:val="24"/>
          <w:szCs w:val="24"/>
          <w:shd w:val="clear" w:color="auto" w:fill="FFFFFF"/>
        </w:rPr>
        <w:t xml:space="preserve"> видно, что общий объем требуемых инвестиций для всех проектов в сфере водоотведения на период 202</w:t>
      </w:r>
      <w:r w:rsidR="00417718">
        <w:rPr>
          <w:bCs/>
          <w:color w:val="000000" w:themeColor="text1"/>
          <w:sz w:val="24"/>
          <w:szCs w:val="24"/>
          <w:shd w:val="clear" w:color="auto" w:fill="FFFFFF"/>
        </w:rPr>
        <w:t>1</w:t>
      </w:r>
      <w:r w:rsidRPr="003D27A8">
        <w:rPr>
          <w:bCs/>
          <w:color w:val="000000" w:themeColor="text1"/>
          <w:sz w:val="24"/>
          <w:szCs w:val="24"/>
          <w:shd w:val="clear" w:color="auto" w:fill="FFFFFF"/>
        </w:rPr>
        <w:t>-203</w:t>
      </w:r>
      <w:r w:rsidR="00801A23">
        <w:rPr>
          <w:bCs/>
          <w:color w:val="000000" w:themeColor="text1"/>
          <w:sz w:val="24"/>
          <w:szCs w:val="24"/>
          <w:shd w:val="clear" w:color="auto" w:fill="FFFFFF"/>
        </w:rPr>
        <w:t>2</w:t>
      </w:r>
      <w:r w:rsidRPr="003D27A8">
        <w:rPr>
          <w:bCs/>
          <w:color w:val="000000" w:themeColor="text1"/>
          <w:sz w:val="24"/>
          <w:szCs w:val="24"/>
          <w:shd w:val="clear" w:color="auto" w:fill="FFFFFF"/>
        </w:rPr>
        <w:t xml:space="preserve"> годы составляет </w:t>
      </w:r>
      <w:r w:rsidR="00AD4472" w:rsidRPr="00AD4472">
        <w:rPr>
          <w:color w:val="000000"/>
          <w:sz w:val="24"/>
          <w:szCs w:val="24"/>
        </w:rPr>
        <w:t xml:space="preserve">212 282,2 </w:t>
      </w:r>
      <w:r w:rsidRPr="00AD4472">
        <w:rPr>
          <w:bCs/>
          <w:color w:val="000000" w:themeColor="text1"/>
          <w:sz w:val="24"/>
          <w:szCs w:val="24"/>
          <w:shd w:val="clear" w:color="auto" w:fill="FFFFFF"/>
        </w:rPr>
        <w:t>тыс. руб</w:t>
      </w:r>
      <w:r w:rsidR="000A4052" w:rsidRPr="00AD4472">
        <w:rPr>
          <w:bCs/>
          <w:color w:val="000000" w:themeColor="text1"/>
          <w:sz w:val="24"/>
          <w:szCs w:val="24"/>
          <w:shd w:val="clear" w:color="auto" w:fill="FFFFFF"/>
        </w:rPr>
        <w:t>.</w:t>
      </w:r>
    </w:p>
    <w:p w:rsidR="003D27A8" w:rsidRDefault="003D27A8" w:rsidP="003D27A8">
      <w:pPr>
        <w:sectPr w:rsidR="003D27A8" w:rsidSect="006D644E">
          <w:type w:val="continuous"/>
          <w:pgSz w:w="23814" w:h="16839" w:orient="landscape" w:code="8"/>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5B2124" w:rsidRPr="00591250" w:rsidRDefault="005B2124" w:rsidP="005B2124">
      <w:pPr>
        <w:pStyle w:val="2"/>
      </w:pPr>
      <w:bookmarkStart w:id="188" w:name="_Toc41563005"/>
      <w:bookmarkStart w:id="189" w:name="_Toc70889777"/>
      <w:r w:rsidRPr="00591250">
        <w:t>Целевые показатели развития централизованной системы водоотведения</w:t>
      </w:r>
      <w:bookmarkEnd w:id="188"/>
      <w:bookmarkEnd w:id="189"/>
    </w:p>
    <w:p w:rsidR="005B2124" w:rsidRPr="00591250" w:rsidRDefault="005B2124" w:rsidP="005B2124">
      <w:pPr>
        <w:autoSpaceDE w:val="0"/>
        <w:autoSpaceDN w:val="0"/>
        <w:adjustRightInd w:val="0"/>
        <w:spacing w:after="0" w:line="240" w:lineRule="auto"/>
        <w:ind w:firstLine="709"/>
        <w:jc w:val="both"/>
        <w:rPr>
          <w:color w:val="000000"/>
          <w:sz w:val="24"/>
          <w:szCs w:val="24"/>
          <w:lang w:eastAsia="ru-RU"/>
        </w:rPr>
      </w:pPr>
      <w:r w:rsidRPr="00591250">
        <w:rPr>
          <w:color w:val="000000"/>
          <w:sz w:val="24"/>
          <w:szCs w:val="24"/>
          <w:lang w:eastAsia="ru-RU"/>
        </w:rPr>
        <w:t xml:space="preserve">Реализация мероприятий, предлагаемых в данной схеме водоотведения, позволит обеспечить: </w:t>
      </w:r>
    </w:p>
    <w:p w:rsidR="005B2124" w:rsidRPr="00591250" w:rsidRDefault="005B2124" w:rsidP="00981A35">
      <w:pPr>
        <w:pStyle w:val="afc"/>
        <w:numPr>
          <w:ilvl w:val="0"/>
          <w:numId w:val="31"/>
        </w:numPr>
        <w:autoSpaceDE w:val="0"/>
        <w:autoSpaceDN w:val="0"/>
        <w:adjustRightInd w:val="0"/>
        <w:spacing w:after="0" w:line="240" w:lineRule="auto"/>
        <w:rPr>
          <w:rFonts w:cs="Times New Roman"/>
          <w:color w:val="000000"/>
          <w:szCs w:val="24"/>
        </w:rPr>
      </w:pPr>
      <w:r w:rsidRPr="00591250">
        <w:rPr>
          <w:rFonts w:cs="Times New Roman"/>
          <w:color w:val="000000"/>
          <w:szCs w:val="24"/>
        </w:rPr>
        <w:t xml:space="preserve">повышение надежности работы систем водоотведения и удовлетворение потребностей потребителей (по объему и качеству услуг); </w:t>
      </w:r>
    </w:p>
    <w:p w:rsidR="005B2124" w:rsidRPr="00591250" w:rsidRDefault="005B2124" w:rsidP="00981A35">
      <w:pPr>
        <w:pStyle w:val="afc"/>
        <w:numPr>
          <w:ilvl w:val="0"/>
          <w:numId w:val="31"/>
        </w:numPr>
        <w:autoSpaceDE w:val="0"/>
        <w:autoSpaceDN w:val="0"/>
        <w:adjustRightInd w:val="0"/>
        <w:spacing w:after="0" w:line="240" w:lineRule="auto"/>
        <w:rPr>
          <w:rFonts w:cs="Times New Roman"/>
          <w:color w:val="000000"/>
          <w:szCs w:val="24"/>
        </w:rPr>
      </w:pPr>
      <w:r w:rsidRPr="00591250">
        <w:rPr>
          <w:rFonts w:cs="Times New Roman"/>
          <w:color w:val="000000"/>
          <w:szCs w:val="24"/>
        </w:rPr>
        <w:t xml:space="preserve">модернизацию и инженерно-техническую оптимизацию системы водоотведения с учетом современных требований; </w:t>
      </w:r>
    </w:p>
    <w:p w:rsidR="005B2124" w:rsidRPr="00591250" w:rsidRDefault="005B2124" w:rsidP="00981A35">
      <w:pPr>
        <w:pStyle w:val="afc"/>
        <w:numPr>
          <w:ilvl w:val="0"/>
          <w:numId w:val="31"/>
        </w:numPr>
        <w:autoSpaceDE w:val="0"/>
        <w:autoSpaceDN w:val="0"/>
        <w:adjustRightInd w:val="0"/>
        <w:spacing w:line="240" w:lineRule="auto"/>
        <w:rPr>
          <w:rFonts w:cs="Times New Roman"/>
          <w:color w:val="000000"/>
          <w:szCs w:val="24"/>
        </w:rPr>
      </w:pPr>
      <w:r w:rsidRPr="00591250">
        <w:rPr>
          <w:rFonts w:cs="Times New Roman"/>
          <w:color w:val="000000"/>
          <w:szCs w:val="24"/>
        </w:rPr>
        <w:t xml:space="preserve">обеспечение экологической безопасности сбрасываемых в водоем сточных вод и уменьшение техногенного воздействия на окружающую среду. </w:t>
      </w:r>
    </w:p>
    <w:p w:rsidR="005B2124" w:rsidRPr="00591250" w:rsidRDefault="005B2124" w:rsidP="005B2124">
      <w:pPr>
        <w:autoSpaceDE w:val="0"/>
        <w:autoSpaceDN w:val="0"/>
        <w:adjustRightInd w:val="0"/>
        <w:spacing w:after="0" w:line="240" w:lineRule="auto"/>
        <w:ind w:firstLine="709"/>
        <w:jc w:val="both"/>
        <w:rPr>
          <w:color w:val="000000"/>
          <w:sz w:val="24"/>
          <w:szCs w:val="24"/>
          <w:lang w:eastAsia="ru-RU"/>
        </w:rPr>
      </w:pPr>
      <w:r w:rsidRPr="00591250">
        <w:rPr>
          <w:color w:val="000000"/>
          <w:sz w:val="24"/>
          <w:szCs w:val="24"/>
          <w:lang w:eastAsia="ru-RU"/>
        </w:rPr>
        <w:t xml:space="preserve">Целевые показатели развития представлены в таблице </w:t>
      </w:r>
      <w:r w:rsidR="00FD5BD5">
        <w:rPr>
          <w:color w:val="000000"/>
          <w:sz w:val="24"/>
          <w:szCs w:val="24"/>
          <w:lang w:eastAsia="ru-RU"/>
        </w:rPr>
        <w:t>7</w:t>
      </w:r>
      <w:r w:rsidR="00652536">
        <w:rPr>
          <w:color w:val="000000"/>
          <w:sz w:val="24"/>
          <w:szCs w:val="24"/>
          <w:lang w:eastAsia="ru-RU"/>
        </w:rPr>
        <w:t>4</w:t>
      </w:r>
      <w:r w:rsidRPr="00591250">
        <w:rPr>
          <w:color w:val="000000"/>
          <w:sz w:val="24"/>
          <w:szCs w:val="24"/>
          <w:lang w:eastAsia="ru-RU"/>
        </w:rPr>
        <w:t>.</w:t>
      </w:r>
    </w:p>
    <w:p w:rsidR="005B2124" w:rsidRPr="005B2124" w:rsidRDefault="005B2124" w:rsidP="005B2124">
      <w:pPr>
        <w:pStyle w:val="a9"/>
        <w:keepNext/>
        <w:spacing w:before="240" w:after="0"/>
        <w:ind w:firstLine="709"/>
        <w:rPr>
          <w:b/>
          <w:i w:val="0"/>
          <w:color w:val="000000" w:themeColor="text1"/>
          <w:sz w:val="24"/>
          <w:szCs w:val="24"/>
        </w:rPr>
      </w:pPr>
      <w:r w:rsidRPr="005B2124">
        <w:rPr>
          <w:b/>
          <w:i w:val="0"/>
          <w:color w:val="000000" w:themeColor="text1"/>
          <w:sz w:val="24"/>
          <w:szCs w:val="24"/>
        </w:rPr>
        <w:t xml:space="preserve">Таблица </w:t>
      </w:r>
      <w:r w:rsidR="00885BA0" w:rsidRPr="005B2124">
        <w:rPr>
          <w:b/>
          <w:i w:val="0"/>
          <w:color w:val="000000" w:themeColor="text1"/>
          <w:sz w:val="24"/>
          <w:szCs w:val="24"/>
        </w:rPr>
        <w:fldChar w:fldCharType="begin"/>
      </w:r>
      <w:r w:rsidRPr="005B2124">
        <w:rPr>
          <w:b/>
          <w:i w:val="0"/>
          <w:color w:val="000000" w:themeColor="text1"/>
          <w:sz w:val="24"/>
          <w:szCs w:val="24"/>
        </w:rPr>
        <w:instrText xml:space="preserve"> SEQ Таблица \* ARABIC </w:instrText>
      </w:r>
      <w:r w:rsidR="00885BA0" w:rsidRPr="005B2124">
        <w:rPr>
          <w:b/>
          <w:i w:val="0"/>
          <w:color w:val="000000" w:themeColor="text1"/>
          <w:sz w:val="24"/>
          <w:szCs w:val="24"/>
        </w:rPr>
        <w:fldChar w:fldCharType="separate"/>
      </w:r>
      <w:r w:rsidR="00BD703C">
        <w:rPr>
          <w:b/>
          <w:i w:val="0"/>
          <w:noProof/>
          <w:color w:val="000000" w:themeColor="text1"/>
          <w:sz w:val="24"/>
          <w:szCs w:val="24"/>
        </w:rPr>
        <w:t>74</w:t>
      </w:r>
      <w:r w:rsidR="00885BA0" w:rsidRPr="005B2124">
        <w:rPr>
          <w:b/>
          <w:i w:val="0"/>
          <w:color w:val="000000" w:themeColor="text1"/>
          <w:sz w:val="24"/>
          <w:szCs w:val="24"/>
        </w:rPr>
        <w:fldChar w:fldCharType="end"/>
      </w:r>
      <w:r w:rsidR="000E4849">
        <w:rPr>
          <w:b/>
          <w:i w:val="0"/>
          <w:color w:val="000000" w:themeColor="text1"/>
          <w:sz w:val="24"/>
          <w:szCs w:val="24"/>
        </w:rPr>
        <w:t xml:space="preserve"> </w:t>
      </w:r>
      <w:r w:rsidRPr="005B2124">
        <w:rPr>
          <w:b/>
          <w:i w:val="0"/>
          <w:color w:val="000000" w:themeColor="text1"/>
          <w:sz w:val="24"/>
          <w:szCs w:val="24"/>
        </w:rPr>
        <w:t>Целевые показатели в сфере водоотведения</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889"/>
        <w:gridCol w:w="1611"/>
        <w:gridCol w:w="1107"/>
        <w:gridCol w:w="1002"/>
        <w:gridCol w:w="1002"/>
        <w:gridCol w:w="1002"/>
        <w:gridCol w:w="979"/>
        <w:gridCol w:w="999"/>
        <w:gridCol w:w="999"/>
        <w:gridCol w:w="979"/>
        <w:gridCol w:w="999"/>
        <w:gridCol w:w="999"/>
        <w:gridCol w:w="999"/>
        <w:gridCol w:w="999"/>
      </w:tblGrid>
      <w:tr w:rsidR="00417718" w:rsidRPr="00727175" w:rsidTr="00417718">
        <w:trPr>
          <w:trHeight w:val="280"/>
          <w:tblHeader/>
          <w:jc w:val="center"/>
        </w:trPr>
        <w:tc>
          <w:tcPr>
            <w:tcW w:w="305"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w:t>
            </w:r>
          </w:p>
        </w:tc>
        <w:tc>
          <w:tcPr>
            <w:tcW w:w="553"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Показатели</w:t>
            </w:r>
          </w:p>
        </w:tc>
        <w:tc>
          <w:tcPr>
            <w:tcW w:w="380"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Ед. изм.</w:t>
            </w:r>
          </w:p>
        </w:tc>
        <w:tc>
          <w:tcPr>
            <w:tcW w:w="344"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2020</w:t>
            </w:r>
          </w:p>
        </w:tc>
        <w:tc>
          <w:tcPr>
            <w:tcW w:w="344"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2021</w:t>
            </w:r>
          </w:p>
        </w:tc>
        <w:tc>
          <w:tcPr>
            <w:tcW w:w="344"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2022</w:t>
            </w:r>
          </w:p>
        </w:tc>
        <w:tc>
          <w:tcPr>
            <w:tcW w:w="336"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2023</w:t>
            </w:r>
          </w:p>
        </w:tc>
        <w:tc>
          <w:tcPr>
            <w:tcW w:w="343"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2024</w:t>
            </w:r>
          </w:p>
        </w:tc>
        <w:tc>
          <w:tcPr>
            <w:tcW w:w="343"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2025</w:t>
            </w:r>
          </w:p>
        </w:tc>
        <w:tc>
          <w:tcPr>
            <w:tcW w:w="336"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2026</w:t>
            </w:r>
          </w:p>
        </w:tc>
        <w:tc>
          <w:tcPr>
            <w:tcW w:w="343"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2027</w:t>
            </w:r>
          </w:p>
        </w:tc>
        <w:tc>
          <w:tcPr>
            <w:tcW w:w="343"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2028</w:t>
            </w:r>
          </w:p>
        </w:tc>
        <w:tc>
          <w:tcPr>
            <w:tcW w:w="343" w:type="pct"/>
            <w:vAlign w:val="center"/>
          </w:tcPr>
          <w:p w:rsidR="00417718" w:rsidRPr="00727175" w:rsidRDefault="00417718" w:rsidP="00417718">
            <w:pPr>
              <w:spacing w:after="0" w:line="240" w:lineRule="auto"/>
              <w:jc w:val="center"/>
              <w:rPr>
                <w:bCs/>
                <w:color w:val="000000"/>
                <w:sz w:val="20"/>
                <w:szCs w:val="20"/>
                <w:lang w:eastAsia="ru-RU"/>
              </w:rPr>
            </w:pPr>
            <w:r>
              <w:rPr>
                <w:bCs/>
                <w:color w:val="000000"/>
                <w:sz w:val="20"/>
                <w:szCs w:val="20"/>
                <w:lang w:eastAsia="ru-RU"/>
              </w:rPr>
              <w:t>2030</w:t>
            </w:r>
          </w:p>
        </w:tc>
        <w:tc>
          <w:tcPr>
            <w:tcW w:w="343" w:type="pct"/>
            <w:vAlign w:val="center"/>
          </w:tcPr>
          <w:p w:rsidR="00417718" w:rsidRPr="00727175" w:rsidRDefault="00417718" w:rsidP="00417718">
            <w:pPr>
              <w:spacing w:after="0" w:line="240" w:lineRule="auto"/>
              <w:jc w:val="center"/>
              <w:rPr>
                <w:bCs/>
                <w:color w:val="000000"/>
                <w:sz w:val="20"/>
                <w:szCs w:val="20"/>
                <w:lang w:eastAsia="ru-RU"/>
              </w:rPr>
            </w:pPr>
            <w:r>
              <w:rPr>
                <w:bCs/>
                <w:color w:val="000000"/>
                <w:sz w:val="20"/>
                <w:szCs w:val="20"/>
                <w:lang w:eastAsia="ru-RU"/>
              </w:rPr>
              <w:t>2032</w:t>
            </w:r>
          </w:p>
        </w:tc>
      </w:tr>
      <w:tr w:rsidR="00652536" w:rsidRPr="00727175" w:rsidTr="00417718">
        <w:trPr>
          <w:jc w:val="center"/>
        </w:trPr>
        <w:tc>
          <w:tcPr>
            <w:tcW w:w="305" w:type="pct"/>
            <w:shd w:val="clear" w:color="auto" w:fill="auto"/>
            <w:vAlign w:val="center"/>
            <w:hideMark/>
          </w:tcPr>
          <w:p w:rsidR="00652536" w:rsidRPr="00727175" w:rsidRDefault="00652536" w:rsidP="00652536">
            <w:pPr>
              <w:spacing w:after="0" w:line="240" w:lineRule="auto"/>
              <w:jc w:val="center"/>
              <w:rPr>
                <w:color w:val="000000"/>
                <w:sz w:val="20"/>
                <w:szCs w:val="20"/>
                <w:lang w:eastAsia="ru-RU"/>
              </w:rPr>
            </w:pPr>
            <w:r w:rsidRPr="00727175">
              <w:rPr>
                <w:color w:val="000000"/>
                <w:sz w:val="20"/>
                <w:szCs w:val="20"/>
                <w:lang w:eastAsia="ru-RU"/>
              </w:rPr>
              <w:t>1</w:t>
            </w:r>
          </w:p>
        </w:tc>
        <w:tc>
          <w:tcPr>
            <w:tcW w:w="553" w:type="pct"/>
            <w:shd w:val="clear" w:color="auto" w:fill="auto"/>
            <w:vAlign w:val="center"/>
            <w:hideMark/>
          </w:tcPr>
          <w:p w:rsidR="00652536" w:rsidRPr="00727175" w:rsidRDefault="00652536" w:rsidP="00652536">
            <w:pPr>
              <w:spacing w:after="0" w:line="240" w:lineRule="auto"/>
              <w:jc w:val="center"/>
              <w:rPr>
                <w:color w:val="000000"/>
                <w:sz w:val="20"/>
                <w:szCs w:val="20"/>
                <w:lang w:eastAsia="ru-RU"/>
              </w:rPr>
            </w:pPr>
            <w:r w:rsidRPr="00727175">
              <w:rPr>
                <w:color w:val="000000"/>
                <w:sz w:val="20"/>
                <w:szCs w:val="20"/>
                <w:lang w:eastAsia="ru-RU"/>
              </w:rPr>
              <w:t>Объем отведённых стоков</w:t>
            </w:r>
          </w:p>
        </w:tc>
        <w:tc>
          <w:tcPr>
            <w:tcW w:w="380" w:type="pct"/>
            <w:shd w:val="clear" w:color="auto" w:fill="auto"/>
            <w:vAlign w:val="center"/>
            <w:hideMark/>
          </w:tcPr>
          <w:p w:rsidR="00652536" w:rsidRPr="00727175" w:rsidRDefault="00652536" w:rsidP="00652536">
            <w:pPr>
              <w:spacing w:after="0" w:line="240" w:lineRule="auto"/>
              <w:jc w:val="center"/>
              <w:rPr>
                <w:color w:val="000000"/>
                <w:sz w:val="20"/>
                <w:szCs w:val="20"/>
                <w:lang w:eastAsia="ru-RU"/>
              </w:rPr>
            </w:pPr>
            <w:r w:rsidRPr="00727175">
              <w:rPr>
                <w:color w:val="000000"/>
                <w:sz w:val="20"/>
                <w:szCs w:val="20"/>
                <w:lang w:eastAsia="ru-RU"/>
              </w:rPr>
              <w:t>тыс. м</w:t>
            </w:r>
            <w:r w:rsidRPr="00417718">
              <w:rPr>
                <w:color w:val="000000"/>
                <w:sz w:val="20"/>
                <w:szCs w:val="20"/>
                <w:vertAlign w:val="superscript"/>
                <w:lang w:eastAsia="ru-RU"/>
              </w:rPr>
              <w:t>3</w:t>
            </w:r>
          </w:p>
        </w:tc>
        <w:tc>
          <w:tcPr>
            <w:tcW w:w="344" w:type="pct"/>
            <w:shd w:val="clear" w:color="auto" w:fill="auto"/>
            <w:vAlign w:val="center"/>
          </w:tcPr>
          <w:p w:rsidR="00652536" w:rsidRDefault="00652536" w:rsidP="00652536">
            <w:pPr>
              <w:spacing w:after="0" w:line="240" w:lineRule="auto"/>
              <w:jc w:val="center"/>
              <w:rPr>
                <w:color w:val="000000"/>
                <w:sz w:val="20"/>
                <w:szCs w:val="20"/>
              </w:rPr>
            </w:pPr>
            <w:r>
              <w:rPr>
                <w:color w:val="000000"/>
                <w:sz w:val="20"/>
                <w:szCs w:val="20"/>
              </w:rPr>
              <w:t>4838,8</w:t>
            </w:r>
          </w:p>
        </w:tc>
        <w:tc>
          <w:tcPr>
            <w:tcW w:w="344" w:type="pct"/>
            <w:shd w:val="clear" w:color="auto" w:fill="auto"/>
            <w:vAlign w:val="center"/>
          </w:tcPr>
          <w:p w:rsidR="00652536" w:rsidRDefault="00652536" w:rsidP="00652536">
            <w:pPr>
              <w:spacing w:after="0"/>
              <w:jc w:val="center"/>
              <w:rPr>
                <w:color w:val="000000"/>
                <w:sz w:val="20"/>
                <w:szCs w:val="20"/>
              </w:rPr>
            </w:pPr>
            <w:r>
              <w:rPr>
                <w:color w:val="000000"/>
                <w:sz w:val="20"/>
                <w:szCs w:val="20"/>
              </w:rPr>
              <w:t>4839,81</w:t>
            </w:r>
          </w:p>
        </w:tc>
        <w:tc>
          <w:tcPr>
            <w:tcW w:w="344" w:type="pct"/>
            <w:shd w:val="clear" w:color="auto" w:fill="auto"/>
            <w:vAlign w:val="center"/>
          </w:tcPr>
          <w:p w:rsidR="00652536" w:rsidRDefault="00652536" w:rsidP="00652536">
            <w:pPr>
              <w:spacing w:after="0"/>
              <w:jc w:val="center"/>
              <w:rPr>
                <w:color w:val="000000"/>
                <w:sz w:val="20"/>
                <w:szCs w:val="20"/>
              </w:rPr>
            </w:pPr>
            <w:r>
              <w:rPr>
                <w:color w:val="000000"/>
                <w:sz w:val="20"/>
                <w:szCs w:val="20"/>
              </w:rPr>
              <w:t>4840,82</w:t>
            </w:r>
          </w:p>
        </w:tc>
        <w:tc>
          <w:tcPr>
            <w:tcW w:w="336" w:type="pct"/>
            <w:shd w:val="clear" w:color="auto" w:fill="auto"/>
            <w:vAlign w:val="center"/>
          </w:tcPr>
          <w:p w:rsidR="00652536" w:rsidRDefault="00652536" w:rsidP="00652536">
            <w:pPr>
              <w:spacing w:after="0"/>
              <w:jc w:val="center"/>
              <w:rPr>
                <w:color w:val="000000"/>
                <w:sz w:val="20"/>
                <w:szCs w:val="20"/>
              </w:rPr>
            </w:pPr>
            <w:r>
              <w:rPr>
                <w:color w:val="000000"/>
                <w:sz w:val="20"/>
                <w:szCs w:val="20"/>
              </w:rPr>
              <w:t>4841,83</w:t>
            </w:r>
          </w:p>
        </w:tc>
        <w:tc>
          <w:tcPr>
            <w:tcW w:w="343" w:type="pct"/>
            <w:shd w:val="clear" w:color="auto" w:fill="auto"/>
            <w:vAlign w:val="center"/>
          </w:tcPr>
          <w:p w:rsidR="00652536" w:rsidRDefault="00652536" w:rsidP="00652536">
            <w:pPr>
              <w:spacing w:after="0"/>
              <w:jc w:val="center"/>
              <w:rPr>
                <w:color w:val="000000"/>
                <w:sz w:val="20"/>
                <w:szCs w:val="20"/>
              </w:rPr>
            </w:pPr>
            <w:r>
              <w:rPr>
                <w:color w:val="000000"/>
                <w:sz w:val="20"/>
                <w:szCs w:val="20"/>
              </w:rPr>
              <w:t>5181,32</w:t>
            </w:r>
          </w:p>
        </w:tc>
        <w:tc>
          <w:tcPr>
            <w:tcW w:w="343" w:type="pct"/>
            <w:shd w:val="clear" w:color="auto" w:fill="auto"/>
            <w:vAlign w:val="center"/>
          </w:tcPr>
          <w:p w:rsidR="00652536" w:rsidRDefault="00652536" w:rsidP="00652536">
            <w:pPr>
              <w:spacing w:after="0"/>
              <w:jc w:val="center"/>
              <w:rPr>
                <w:color w:val="000000"/>
                <w:sz w:val="20"/>
                <w:szCs w:val="20"/>
              </w:rPr>
            </w:pPr>
            <w:r>
              <w:rPr>
                <w:color w:val="000000"/>
                <w:sz w:val="20"/>
                <w:szCs w:val="20"/>
              </w:rPr>
              <w:t>5363,13</w:t>
            </w:r>
          </w:p>
        </w:tc>
        <w:tc>
          <w:tcPr>
            <w:tcW w:w="336" w:type="pct"/>
            <w:shd w:val="clear" w:color="auto" w:fill="auto"/>
            <w:vAlign w:val="center"/>
          </w:tcPr>
          <w:p w:rsidR="00652536" w:rsidRDefault="00652536" w:rsidP="00652536">
            <w:pPr>
              <w:spacing w:after="0"/>
              <w:jc w:val="center"/>
              <w:rPr>
                <w:color w:val="000000"/>
                <w:sz w:val="20"/>
                <w:szCs w:val="20"/>
              </w:rPr>
            </w:pPr>
            <w:r>
              <w:rPr>
                <w:color w:val="000000"/>
                <w:sz w:val="20"/>
                <w:szCs w:val="20"/>
              </w:rPr>
              <w:t>5540,14</w:t>
            </w:r>
          </w:p>
        </w:tc>
        <w:tc>
          <w:tcPr>
            <w:tcW w:w="343" w:type="pct"/>
            <w:shd w:val="clear" w:color="auto" w:fill="auto"/>
            <w:vAlign w:val="center"/>
          </w:tcPr>
          <w:p w:rsidR="00652536" w:rsidRDefault="00652536" w:rsidP="00652536">
            <w:pPr>
              <w:spacing w:after="0"/>
              <w:jc w:val="center"/>
              <w:rPr>
                <w:color w:val="000000"/>
                <w:sz w:val="20"/>
                <w:szCs w:val="20"/>
              </w:rPr>
            </w:pPr>
            <w:r>
              <w:rPr>
                <w:color w:val="000000"/>
                <w:sz w:val="20"/>
                <w:szCs w:val="20"/>
              </w:rPr>
              <w:t>6005,86</w:t>
            </w:r>
          </w:p>
        </w:tc>
        <w:tc>
          <w:tcPr>
            <w:tcW w:w="343" w:type="pct"/>
            <w:shd w:val="clear" w:color="auto" w:fill="auto"/>
            <w:vAlign w:val="center"/>
          </w:tcPr>
          <w:p w:rsidR="00652536" w:rsidRDefault="00652536" w:rsidP="00652536">
            <w:pPr>
              <w:spacing w:after="0"/>
              <w:jc w:val="center"/>
              <w:rPr>
                <w:color w:val="000000"/>
                <w:sz w:val="20"/>
                <w:szCs w:val="20"/>
              </w:rPr>
            </w:pPr>
            <w:r>
              <w:rPr>
                <w:color w:val="000000"/>
                <w:sz w:val="20"/>
                <w:szCs w:val="20"/>
              </w:rPr>
              <w:t>6396,41</w:t>
            </w:r>
          </w:p>
        </w:tc>
        <w:tc>
          <w:tcPr>
            <w:tcW w:w="343" w:type="pct"/>
            <w:vAlign w:val="center"/>
          </w:tcPr>
          <w:p w:rsidR="00652536" w:rsidRPr="00E351FC" w:rsidRDefault="00652536" w:rsidP="00652536">
            <w:pPr>
              <w:spacing w:after="0" w:line="240" w:lineRule="auto"/>
              <w:jc w:val="center"/>
              <w:rPr>
                <w:color w:val="000000"/>
                <w:sz w:val="20"/>
                <w:szCs w:val="20"/>
              </w:rPr>
            </w:pPr>
            <w:r>
              <w:rPr>
                <w:color w:val="000000"/>
                <w:sz w:val="20"/>
                <w:szCs w:val="20"/>
              </w:rPr>
              <w:t>7225,89</w:t>
            </w:r>
          </w:p>
        </w:tc>
        <w:tc>
          <w:tcPr>
            <w:tcW w:w="343" w:type="pct"/>
            <w:vAlign w:val="center"/>
          </w:tcPr>
          <w:p w:rsidR="00652536" w:rsidRPr="00E351FC" w:rsidRDefault="00652536" w:rsidP="00652536">
            <w:pPr>
              <w:spacing w:after="0" w:line="240" w:lineRule="auto"/>
              <w:jc w:val="center"/>
              <w:rPr>
                <w:color w:val="000000"/>
                <w:sz w:val="20"/>
                <w:szCs w:val="20"/>
              </w:rPr>
            </w:pPr>
            <w:r>
              <w:rPr>
                <w:color w:val="000000"/>
                <w:sz w:val="20"/>
                <w:szCs w:val="20"/>
              </w:rPr>
              <w:t>7415,65</w:t>
            </w:r>
          </w:p>
        </w:tc>
      </w:tr>
      <w:tr w:rsidR="00417718" w:rsidRPr="00727175" w:rsidTr="00417718">
        <w:trPr>
          <w:jc w:val="center"/>
        </w:trPr>
        <w:tc>
          <w:tcPr>
            <w:tcW w:w="305"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2</w:t>
            </w:r>
          </w:p>
        </w:tc>
        <w:tc>
          <w:tcPr>
            <w:tcW w:w="553"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Доля стоков, прошедших очистку</w:t>
            </w:r>
          </w:p>
        </w:tc>
        <w:tc>
          <w:tcPr>
            <w:tcW w:w="380"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w:t>
            </w:r>
          </w:p>
        </w:tc>
        <w:tc>
          <w:tcPr>
            <w:tcW w:w="344"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100</w:t>
            </w:r>
          </w:p>
        </w:tc>
        <w:tc>
          <w:tcPr>
            <w:tcW w:w="344"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100</w:t>
            </w:r>
          </w:p>
        </w:tc>
        <w:tc>
          <w:tcPr>
            <w:tcW w:w="344"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100</w:t>
            </w:r>
          </w:p>
        </w:tc>
        <w:tc>
          <w:tcPr>
            <w:tcW w:w="336"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100</w:t>
            </w:r>
          </w:p>
        </w:tc>
        <w:tc>
          <w:tcPr>
            <w:tcW w:w="336" w:type="pct"/>
            <w:shd w:val="clear" w:color="auto" w:fill="auto"/>
            <w:vAlign w:val="center"/>
            <w:hideMark/>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c>
          <w:tcPr>
            <w:tcW w:w="343" w:type="pct"/>
            <w:vAlign w:val="center"/>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c>
          <w:tcPr>
            <w:tcW w:w="343" w:type="pct"/>
            <w:vAlign w:val="center"/>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r>
      <w:tr w:rsidR="00417718" w:rsidRPr="00727175" w:rsidTr="00417718">
        <w:trPr>
          <w:jc w:val="center"/>
        </w:trPr>
        <w:tc>
          <w:tcPr>
            <w:tcW w:w="305"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3</w:t>
            </w:r>
          </w:p>
        </w:tc>
        <w:tc>
          <w:tcPr>
            <w:tcW w:w="553"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Доля стоков, прошедших очистку надлежащего уровня</w:t>
            </w:r>
          </w:p>
        </w:tc>
        <w:tc>
          <w:tcPr>
            <w:tcW w:w="380"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w:t>
            </w:r>
          </w:p>
        </w:tc>
        <w:tc>
          <w:tcPr>
            <w:tcW w:w="344"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90</w:t>
            </w:r>
          </w:p>
        </w:tc>
        <w:tc>
          <w:tcPr>
            <w:tcW w:w="344"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90</w:t>
            </w:r>
          </w:p>
        </w:tc>
        <w:tc>
          <w:tcPr>
            <w:tcW w:w="344"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90</w:t>
            </w:r>
          </w:p>
        </w:tc>
        <w:tc>
          <w:tcPr>
            <w:tcW w:w="336"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90</w:t>
            </w:r>
          </w:p>
        </w:tc>
        <w:tc>
          <w:tcPr>
            <w:tcW w:w="343"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90</w:t>
            </w:r>
          </w:p>
        </w:tc>
        <w:tc>
          <w:tcPr>
            <w:tcW w:w="343"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100</w:t>
            </w:r>
          </w:p>
        </w:tc>
        <w:tc>
          <w:tcPr>
            <w:tcW w:w="336" w:type="pct"/>
            <w:shd w:val="clear" w:color="auto" w:fill="auto"/>
            <w:vAlign w:val="center"/>
            <w:hideMark/>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c>
          <w:tcPr>
            <w:tcW w:w="343" w:type="pct"/>
            <w:vAlign w:val="center"/>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c>
          <w:tcPr>
            <w:tcW w:w="343" w:type="pct"/>
            <w:vAlign w:val="center"/>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r>
      <w:tr w:rsidR="00417718" w:rsidRPr="00727175" w:rsidTr="00417718">
        <w:trPr>
          <w:jc w:val="center"/>
        </w:trPr>
        <w:tc>
          <w:tcPr>
            <w:tcW w:w="305"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4</w:t>
            </w:r>
          </w:p>
        </w:tc>
        <w:tc>
          <w:tcPr>
            <w:tcW w:w="553"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Удельный вес сетей, нуждающихся в замене</w:t>
            </w:r>
          </w:p>
        </w:tc>
        <w:tc>
          <w:tcPr>
            <w:tcW w:w="380"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w:t>
            </w:r>
          </w:p>
        </w:tc>
        <w:tc>
          <w:tcPr>
            <w:tcW w:w="344" w:type="pct"/>
            <w:shd w:val="clear" w:color="auto" w:fill="auto"/>
            <w:vAlign w:val="center"/>
          </w:tcPr>
          <w:p w:rsidR="00417718" w:rsidRPr="00727175" w:rsidRDefault="00652536" w:rsidP="005B2124">
            <w:pPr>
              <w:spacing w:after="0" w:line="240" w:lineRule="auto"/>
              <w:jc w:val="center"/>
              <w:rPr>
                <w:color w:val="000000"/>
                <w:sz w:val="20"/>
                <w:szCs w:val="20"/>
                <w:lang w:eastAsia="ru-RU"/>
              </w:rPr>
            </w:pPr>
            <w:r>
              <w:rPr>
                <w:color w:val="000000"/>
                <w:sz w:val="20"/>
                <w:szCs w:val="20"/>
                <w:lang w:eastAsia="ru-RU"/>
              </w:rPr>
              <w:t>45</w:t>
            </w:r>
          </w:p>
        </w:tc>
        <w:tc>
          <w:tcPr>
            <w:tcW w:w="344" w:type="pct"/>
            <w:shd w:val="clear" w:color="auto" w:fill="auto"/>
            <w:vAlign w:val="center"/>
          </w:tcPr>
          <w:p w:rsidR="00417718" w:rsidRPr="00727175" w:rsidRDefault="00652536" w:rsidP="005B2124">
            <w:pPr>
              <w:spacing w:after="0" w:line="240" w:lineRule="auto"/>
              <w:jc w:val="center"/>
              <w:rPr>
                <w:color w:val="000000"/>
                <w:sz w:val="20"/>
                <w:szCs w:val="20"/>
                <w:lang w:eastAsia="ru-RU"/>
              </w:rPr>
            </w:pPr>
            <w:r>
              <w:rPr>
                <w:color w:val="000000"/>
                <w:sz w:val="20"/>
                <w:szCs w:val="20"/>
                <w:lang w:eastAsia="ru-RU"/>
              </w:rPr>
              <w:t>43</w:t>
            </w:r>
          </w:p>
        </w:tc>
        <w:tc>
          <w:tcPr>
            <w:tcW w:w="344" w:type="pct"/>
            <w:shd w:val="clear" w:color="auto" w:fill="auto"/>
            <w:vAlign w:val="center"/>
          </w:tcPr>
          <w:p w:rsidR="00417718" w:rsidRPr="00727175" w:rsidRDefault="00652536" w:rsidP="005B2124">
            <w:pPr>
              <w:spacing w:after="0" w:line="240" w:lineRule="auto"/>
              <w:jc w:val="center"/>
              <w:rPr>
                <w:color w:val="000000"/>
                <w:sz w:val="20"/>
                <w:szCs w:val="20"/>
                <w:lang w:eastAsia="ru-RU"/>
              </w:rPr>
            </w:pPr>
            <w:r>
              <w:rPr>
                <w:color w:val="000000"/>
                <w:sz w:val="20"/>
                <w:szCs w:val="20"/>
                <w:lang w:eastAsia="ru-RU"/>
              </w:rPr>
              <w:t>40</w:t>
            </w:r>
          </w:p>
        </w:tc>
        <w:tc>
          <w:tcPr>
            <w:tcW w:w="336" w:type="pct"/>
            <w:shd w:val="clear" w:color="auto" w:fill="auto"/>
            <w:vAlign w:val="center"/>
          </w:tcPr>
          <w:p w:rsidR="00417718" w:rsidRPr="00727175" w:rsidRDefault="00652536" w:rsidP="005B2124">
            <w:pPr>
              <w:spacing w:after="0" w:line="240" w:lineRule="auto"/>
              <w:jc w:val="center"/>
              <w:rPr>
                <w:color w:val="000000"/>
                <w:sz w:val="20"/>
                <w:szCs w:val="20"/>
                <w:lang w:eastAsia="ru-RU"/>
              </w:rPr>
            </w:pPr>
            <w:r>
              <w:rPr>
                <w:color w:val="000000"/>
                <w:sz w:val="20"/>
                <w:szCs w:val="20"/>
                <w:lang w:eastAsia="ru-RU"/>
              </w:rPr>
              <w:t>37</w:t>
            </w:r>
          </w:p>
        </w:tc>
        <w:tc>
          <w:tcPr>
            <w:tcW w:w="343" w:type="pct"/>
            <w:shd w:val="clear" w:color="auto" w:fill="auto"/>
            <w:vAlign w:val="center"/>
          </w:tcPr>
          <w:p w:rsidR="00417718" w:rsidRPr="00727175" w:rsidRDefault="00652536" w:rsidP="005B2124">
            <w:pPr>
              <w:spacing w:after="0" w:line="240" w:lineRule="auto"/>
              <w:jc w:val="center"/>
              <w:rPr>
                <w:color w:val="000000"/>
                <w:sz w:val="20"/>
                <w:szCs w:val="20"/>
                <w:lang w:eastAsia="ru-RU"/>
              </w:rPr>
            </w:pPr>
            <w:r>
              <w:rPr>
                <w:color w:val="000000"/>
                <w:sz w:val="20"/>
                <w:szCs w:val="20"/>
                <w:lang w:eastAsia="ru-RU"/>
              </w:rPr>
              <w:t>35</w:t>
            </w:r>
          </w:p>
        </w:tc>
        <w:tc>
          <w:tcPr>
            <w:tcW w:w="343" w:type="pct"/>
            <w:shd w:val="clear" w:color="auto" w:fill="auto"/>
            <w:vAlign w:val="center"/>
          </w:tcPr>
          <w:p w:rsidR="00417718" w:rsidRPr="00727175" w:rsidRDefault="00652536" w:rsidP="005B2124">
            <w:pPr>
              <w:spacing w:after="0" w:line="240" w:lineRule="auto"/>
              <w:jc w:val="center"/>
              <w:rPr>
                <w:color w:val="000000"/>
                <w:sz w:val="20"/>
                <w:szCs w:val="20"/>
                <w:lang w:eastAsia="ru-RU"/>
              </w:rPr>
            </w:pPr>
            <w:r>
              <w:rPr>
                <w:color w:val="000000"/>
                <w:sz w:val="20"/>
                <w:szCs w:val="20"/>
                <w:lang w:eastAsia="ru-RU"/>
              </w:rPr>
              <w:t>32</w:t>
            </w:r>
          </w:p>
        </w:tc>
        <w:tc>
          <w:tcPr>
            <w:tcW w:w="336" w:type="pct"/>
            <w:shd w:val="clear" w:color="auto" w:fill="auto"/>
            <w:vAlign w:val="center"/>
          </w:tcPr>
          <w:p w:rsidR="00417718" w:rsidRPr="00727175" w:rsidRDefault="00652536" w:rsidP="005B2124">
            <w:pPr>
              <w:spacing w:after="0" w:line="240" w:lineRule="auto"/>
              <w:jc w:val="center"/>
              <w:rPr>
                <w:color w:val="000000"/>
                <w:sz w:val="20"/>
                <w:szCs w:val="20"/>
                <w:lang w:eastAsia="ru-RU"/>
              </w:rPr>
            </w:pPr>
            <w:r>
              <w:rPr>
                <w:color w:val="000000"/>
                <w:sz w:val="20"/>
                <w:szCs w:val="20"/>
                <w:lang w:eastAsia="ru-RU"/>
              </w:rPr>
              <w:t>29</w:t>
            </w:r>
          </w:p>
        </w:tc>
        <w:tc>
          <w:tcPr>
            <w:tcW w:w="343" w:type="pct"/>
            <w:shd w:val="clear" w:color="auto" w:fill="auto"/>
            <w:vAlign w:val="center"/>
          </w:tcPr>
          <w:p w:rsidR="00417718" w:rsidRPr="00727175" w:rsidRDefault="00652536" w:rsidP="005B2124">
            <w:pPr>
              <w:spacing w:after="0" w:line="240" w:lineRule="auto"/>
              <w:jc w:val="center"/>
              <w:rPr>
                <w:color w:val="000000"/>
                <w:sz w:val="20"/>
                <w:szCs w:val="20"/>
                <w:lang w:eastAsia="ru-RU"/>
              </w:rPr>
            </w:pPr>
            <w:r>
              <w:rPr>
                <w:color w:val="000000"/>
                <w:sz w:val="20"/>
                <w:szCs w:val="20"/>
                <w:lang w:eastAsia="ru-RU"/>
              </w:rPr>
              <w:t>26</w:t>
            </w:r>
          </w:p>
        </w:tc>
        <w:tc>
          <w:tcPr>
            <w:tcW w:w="343" w:type="pct"/>
            <w:shd w:val="clear" w:color="auto" w:fill="auto"/>
            <w:vAlign w:val="center"/>
          </w:tcPr>
          <w:p w:rsidR="00417718" w:rsidRPr="00727175" w:rsidRDefault="00652536" w:rsidP="005B2124">
            <w:pPr>
              <w:spacing w:after="0" w:line="240" w:lineRule="auto"/>
              <w:jc w:val="center"/>
              <w:rPr>
                <w:color w:val="000000"/>
                <w:sz w:val="20"/>
                <w:szCs w:val="20"/>
                <w:lang w:eastAsia="ru-RU"/>
              </w:rPr>
            </w:pPr>
            <w:r>
              <w:rPr>
                <w:color w:val="000000"/>
                <w:sz w:val="20"/>
                <w:szCs w:val="20"/>
                <w:lang w:eastAsia="ru-RU"/>
              </w:rPr>
              <w:t>23</w:t>
            </w:r>
          </w:p>
        </w:tc>
        <w:tc>
          <w:tcPr>
            <w:tcW w:w="343" w:type="pct"/>
            <w:vAlign w:val="center"/>
          </w:tcPr>
          <w:p w:rsidR="00417718" w:rsidRPr="00727175" w:rsidRDefault="00652536" w:rsidP="005B2124">
            <w:pPr>
              <w:spacing w:after="0" w:line="240" w:lineRule="auto"/>
              <w:jc w:val="center"/>
              <w:rPr>
                <w:color w:val="000000"/>
                <w:sz w:val="20"/>
                <w:szCs w:val="20"/>
              </w:rPr>
            </w:pPr>
            <w:r>
              <w:rPr>
                <w:color w:val="000000"/>
                <w:sz w:val="20"/>
                <w:szCs w:val="20"/>
              </w:rPr>
              <w:t>20</w:t>
            </w:r>
          </w:p>
        </w:tc>
        <w:tc>
          <w:tcPr>
            <w:tcW w:w="343" w:type="pct"/>
            <w:vAlign w:val="center"/>
          </w:tcPr>
          <w:p w:rsidR="00417718" w:rsidRPr="00727175" w:rsidRDefault="00652536" w:rsidP="005B2124">
            <w:pPr>
              <w:spacing w:after="0" w:line="240" w:lineRule="auto"/>
              <w:jc w:val="center"/>
              <w:rPr>
                <w:color w:val="000000"/>
                <w:sz w:val="20"/>
                <w:szCs w:val="20"/>
              </w:rPr>
            </w:pPr>
            <w:r>
              <w:rPr>
                <w:color w:val="000000"/>
                <w:sz w:val="20"/>
                <w:szCs w:val="20"/>
              </w:rPr>
              <w:t>17</w:t>
            </w:r>
          </w:p>
        </w:tc>
      </w:tr>
      <w:tr w:rsidR="00417718" w:rsidRPr="00727175" w:rsidTr="00417718">
        <w:trPr>
          <w:jc w:val="center"/>
        </w:trPr>
        <w:tc>
          <w:tcPr>
            <w:tcW w:w="305"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5</w:t>
            </w:r>
          </w:p>
        </w:tc>
        <w:tc>
          <w:tcPr>
            <w:tcW w:w="553"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Удельный расход ЭЭ на перекачивание и очистку стоков</w:t>
            </w:r>
          </w:p>
        </w:tc>
        <w:tc>
          <w:tcPr>
            <w:tcW w:w="380"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кВт*ч/м</w:t>
            </w:r>
            <w:r w:rsidRPr="00417718">
              <w:rPr>
                <w:color w:val="000000"/>
                <w:sz w:val="20"/>
                <w:szCs w:val="20"/>
                <w:vertAlign w:val="superscript"/>
                <w:lang w:eastAsia="ru-RU"/>
              </w:rPr>
              <w:t>3</w:t>
            </w:r>
            <w:r w:rsidRPr="00727175">
              <w:rPr>
                <w:color w:val="000000"/>
                <w:sz w:val="20"/>
                <w:szCs w:val="20"/>
                <w:lang w:eastAsia="ru-RU"/>
              </w:rPr>
              <w:t xml:space="preserve"> </w:t>
            </w:r>
          </w:p>
        </w:tc>
        <w:tc>
          <w:tcPr>
            <w:tcW w:w="344" w:type="pct"/>
            <w:shd w:val="clear" w:color="auto" w:fill="auto"/>
            <w:vAlign w:val="center"/>
          </w:tcPr>
          <w:p w:rsidR="00417718" w:rsidRPr="00727175" w:rsidRDefault="00417718" w:rsidP="00270C85">
            <w:pPr>
              <w:spacing w:after="0" w:line="240" w:lineRule="auto"/>
              <w:jc w:val="center"/>
              <w:rPr>
                <w:color w:val="000000"/>
                <w:sz w:val="20"/>
                <w:szCs w:val="20"/>
                <w:lang w:eastAsia="ru-RU"/>
              </w:rPr>
            </w:pPr>
          </w:p>
        </w:tc>
        <w:tc>
          <w:tcPr>
            <w:tcW w:w="344" w:type="pct"/>
            <w:shd w:val="clear" w:color="auto" w:fill="auto"/>
            <w:vAlign w:val="center"/>
          </w:tcPr>
          <w:p w:rsidR="00417718" w:rsidRPr="00727175" w:rsidRDefault="00417718" w:rsidP="00270C85">
            <w:pPr>
              <w:spacing w:after="0" w:line="240" w:lineRule="auto"/>
              <w:jc w:val="center"/>
              <w:rPr>
                <w:color w:val="000000"/>
                <w:sz w:val="20"/>
                <w:szCs w:val="20"/>
                <w:lang w:eastAsia="ru-RU"/>
              </w:rPr>
            </w:pPr>
          </w:p>
        </w:tc>
        <w:tc>
          <w:tcPr>
            <w:tcW w:w="344" w:type="pct"/>
            <w:shd w:val="clear" w:color="auto" w:fill="auto"/>
            <w:vAlign w:val="center"/>
          </w:tcPr>
          <w:p w:rsidR="00417718" w:rsidRPr="00727175" w:rsidRDefault="00417718" w:rsidP="00270C85">
            <w:pPr>
              <w:spacing w:after="0" w:line="240" w:lineRule="auto"/>
              <w:jc w:val="center"/>
              <w:rPr>
                <w:color w:val="000000"/>
                <w:sz w:val="20"/>
                <w:szCs w:val="20"/>
                <w:lang w:eastAsia="ru-RU"/>
              </w:rPr>
            </w:pPr>
          </w:p>
        </w:tc>
        <w:tc>
          <w:tcPr>
            <w:tcW w:w="336" w:type="pct"/>
            <w:shd w:val="clear" w:color="auto" w:fill="auto"/>
            <w:vAlign w:val="center"/>
          </w:tcPr>
          <w:p w:rsidR="00417718" w:rsidRPr="00727175" w:rsidRDefault="00417718" w:rsidP="00270C85">
            <w:pPr>
              <w:spacing w:after="0" w:line="240" w:lineRule="auto"/>
              <w:jc w:val="center"/>
              <w:rPr>
                <w:color w:val="000000"/>
                <w:sz w:val="20"/>
                <w:szCs w:val="20"/>
                <w:lang w:eastAsia="ru-RU"/>
              </w:rPr>
            </w:pPr>
          </w:p>
        </w:tc>
        <w:tc>
          <w:tcPr>
            <w:tcW w:w="343" w:type="pct"/>
            <w:shd w:val="clear" w:color="auto" w:fill="auto"/>
            <w:vAlign w:val="center"/>
          </w:tcPr>
          <w:p w:rsidR="00417718" w:rsidRPr="00727175" w:rsidRDefault="00417718" w:rsidP="00270C85">
            <w:pPr>
              <w:spacing w:after="0" w:line="240" w:lineRule="auto"/>
              <w:jc w:val="center"/>
              <w:rPr>
                <w:color w:val="000000"/>
                <w:sz w:val="20"/>
                <w:szCs w:val="20"/>
                <w:lang w:eastAsia="ru-RU"/>
              </w:rPr>
            </w:pPr>
          </w:p>
        </w:tc>
        <w:tc>
          <w:tcPr>
            <w:tcW w:w="343" w:type="pct"/>
            <w:shd w:val="clear" w:color="auto" w:fill="auto"/>
            <w:vAlign w:val="center"/>
          </w:tcPr>
          <w:p w:rsidR="00417718" w:rsidRPr="00727175" w:rsidRDefault="00417718" w:rsidP="00270C85">
            <w:pPr>
              <w:spacing w:after="0" w:line="240" w:lineRule="auto"/>
              <w:jc w:val="center"/>
              <w:rPr>
                <w:color w:val="000000"/>
                <w:sz w:val="20"/>
                <w:szCs w:val="20"/>
                <w:lang w:eastAsia="ru-RU"/>
              </w:rPr>
            </w:pPr>
          </w:p>
        </w:tc>
        <w:tc>
          <w:tcPr>
            <w:tcW w:w="336" w:type="pct"/>
            <w:shd w:val="clear" w:color="auto" w:fill="auto"/>
            <w:vAlign w:val="center"/>
          </w:tcPr>
          <w:p w:rsidR="00417718" w:rsidRPr="00727175" w:rsidRDefault="00417718" w:rsidP="005B2124">
            <w:pPr>
              <w:spacing w:after="0" w:line="240" w:lineRule="auto"/>
              <w:jc w:val="center"/>
              <w:rPr>
                <w:color w:val="000000"/>
                <w:sz w:val="20"/>
                <w:szCs w:val="20"/>
                <w:lang w:eastAsia="ru-RU"/>
              </w:rPr>
            </w:pPr>
          </w:p>
        </w:tc>
        <w:tc>
          <w:tcPr>
            <w:tcW w:w="343" w:type="pct"/>
            <w:shd w:val="clear" w:color="auto" w:fill="auto"/>
            <w:vAlign w:val="center"/>
          </w:tcPr>
          <w:p w:rsidR="00417718" w:rsidRPr="00727175" w:rsidRDefault="00417718" w:rsidP="005B2124">
            <w:pPr>
              <w:spacing w:after="0" w:line="240" w:lineRule="auto"/>
              <w:jc w:val="center"/>
              <w:rPr>
                <w:color w:val="000000"/>
                <w:sz w:val="20"/>
                <w:szCs w:val="20"/>
                <w:lang w:eastAsia="ru-RU"/>
              </w:rPr>
            </w:pPr>
          </w:p>
        </w:tc>
        <w:tc>
          <w:tcPr>
            <w:tcW w:w="343" w:type="pct"/>
            <w:shd w:val="clear" w:color="auto" w:fill="auto"/>
            <w:vAlign w:val="center"/>
          </w:tcPr>
          <w:p w:rsidR="00417718" w:rsidRPr="00727175" w:rsidRDefault="00417718" w:rsidP="005B2124">
            <w:pPr>
              <w:spacing w:after="0" w:line="240" w:lineRule="auto"/>
              <w:jc w:val="center"/>
              <w:rPr>
                <w:color w:val="000000"/>
                <w:sz w:val="20"/>
                <w:szCs w:val="20"/>
                <w:lang w:eastAsia="ru-RU"/>
              </w:rPr>
            </w:pPr>
          </w:p>
        </w:tc>
        <w:tc>
          <w:tcPr>
            <w:tcW w:w="343" w:type="pct"/>
            <w:vAlign w:val="center"/>
          </w:tcPr>
          <w:p w:rsidR="00417718" w:rsidRPr="00727175" w:rsidRDefault="00417718" w:rsidP="005B2124">
            <w:pPr>
              <w:spacing w:after="0" w:line="240" w:lineRule="auto"/>
              <w:jc w:val="center"/>
              <w:rPr>
                <w:color w:val="000000"/>
                <w:sz w:val="20"/>
                <w:szCs w:val="20"/>
                <w:lang w:eastAsia="ru-RU"/>
              </w:rPr>
            </w:pPr>
          </w:p>
        </w:tc>
        <w:tc>
          <w:tcPr>
            <w:tcW w:w="343" w:type="pct"/>
            <w:vAlign w:val="center"/>
          </w:tcPr>
          <w:p w:rsidR="00417718" w:rsidRPr="00727175" w:rsidRDefault="00417718" w:rsidP="005B2124">
            <w:pPr>
              <w:spacing w:after="0" w:line="240" w:lineRule="auto"/>
              <w:jc w:val="center"/>
              <w:rPr>
                <w:color w:val="000000"/>
                <w:sz w:val="20"/>
                <w:szCs w:val="20"/>
                <w:lang w:eastAsia="ru-RU"/>
              </w:rPr>
            </w:pPr>
          </w:p>
        </w:tc>
      </w:tr>
    </w:tbl>
    <w:p w:rsidR="003D27A8" w:rsidRDefault="003D27A8" w:rsidP="003D27A8"/>
    <w:p w:rsidR="00B806EB" w:rsidRDefault="00B806EB" w:rsidP="003D27A8">
      <w:pPr>
        <w:sectPr w:rsidR="00B806EB" w:rsidSect="006D644E">
          <w:pgSz w:w="16839" w:h="11907" w:orient="landscape" w:code="9"/>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1D47D0" w:rsidRPr="00417718" w:rsidRDefault="00B806EB" w:rsidP="00417718">
      <w:pPr>
        <w:tabs>
          <w:tab w:val="left" w:pos="1095"/>
        </w:tabs>
        <w:rPr>
          <w:b/>
          <w:color w:val="000000" w:themeColor="text1"/>
          <w:sz w:val="24"/>
          <w:szCs w:val="24"/>
        </w:rPr>
      </w:pPr>
      <w:r>
        <w:tab/>
      </w:r>
      <w:r w:rsidR="001D47D0" w:rsidRPr="00417718">
        <w:rPr>
          <w:b/>
          <w:color w:val="000000" w:themeColor="text1"/>
          <w:sz w:val="24"/>
        </w:rPr>
        <w:t xml:space="preserve">Таблица </w:t>
      </w:r>
      <w:r w:rsidR="001D47D0" w:rsidRPr="00417718">
        <w:rPr>
          <w:b/>
          <w:color w:val="000000" w:themeColor="text1"/>
          <w:sz w:val="24"/>
        </w:rPr>
        <w:fldChar w:fldCharType="begin"/>
      </w:r>
      <w:r w:rsidR="001D47D0" w:rsidRPr="00417718">
        <w:rPr>
          <w:b/>
          <w:color w:val="000000" w:themeColor="text1"/>
          <w:sz w:val="24"/>
        </w:rPr>
        <w:instrText xml:space="preserve"> SEQ Таблица \* ARABIC </w:instrText>
      </w:r>
      <w:r w:rsidR="001D47D0" w:rsidRPr="00417718">
        <w:rPr>
          <w:b/>
          <w:color w:val="000000" w:themeColor="text1"/>
          <w:sz w:val="24"/>
        </w:rPr>
        <w:fldChar w:fldCharType="separate"/>
      </w:r>
      <w:r w:rsidR="00BD703C">
        <w:rPr>
          <w:b/>
          <w:noProof/>
          <w:color w:val="000000" w:themeColor="text1"/>
          <w:sz w:val="24"/>
        </w:rPr>
        <w:t>75</w:t>
      </w:r>
      <w:r w:rsidR="001D47D0" w:rsidRPr="00417718">
        <w:rPr>
          <w:b/>
          <w:color w:val="000000" w:themeColor="text1"/>
          <w:sz w:val="24"/>
        </w:rPr>
        <w:fldChar w:fldCharType="end"/>
      </w:r>
      <w:r w:rsidR="001D47D0" w:rsidRPr="00417718">
        <w:rPr>
          <w:sz w:val="24"/>
        </w:rPr>
        <w:t xml:space="preserve"> </w:t>
      </w:r>
      <w:r w:rsidR="001D47D0" w:rsidRPr="00417718">
        <w:rPr>
          <w:b/>
          <w:color w:val="000000" w:themeColor="text1"/>
          <w:sz w:val="24"/>
          <w:szCs w:val="24"/>
        </w:rPr>
        <w:t xml:space="preserve">Объем финансирования мероприятий в сфере водоснабжения и водоотведения на территории </w:t>
      </w:r>
      <w:r w:rsidR="00B22021">
        <w:rPr>
          <w:b/>
          <w:color w:val="000000" w:themeColor="text1"/>
          <w:sz w:val="24"/>
          <w:szCs w:val="24"/>
        </w:rPr>
        <w:t>МО «Город Всеволожск»</w:t>
      </w:r>
      <w:r w:rsidR="001D47D0" w:rsidRPr="00417718">
        <w:rPr>
          <w:b/>
          <w:color w:val="000000" w:themeColor="text1"/>
          <w:sz w:val="24"/>
          <w:szCs w:val="24"/>
        </w:rPr>
        <w:t xml:space="preserve"> на период 202</w:t>
      </w:r>
      <w:r w:rsidR="00417718" w:rsidRPr="00417718">
        <w:rPr>
          <w:b/>
          <w:color w:val="000000" w:themeColor="text1"/>
          <w:sz w:val="24"/>
          <w:szCs w:val="24"/>
        </w:rPr>
        <w:t>1</w:t>
      </w:r>
      <w:r w:rsidR="001D47D0" w:rsidRPr="00417718">
        <w:rPr>
          <w:b/>
          <w:color w:val="000000" w:themeColor="text1"/>
          <w:sz w:val="24"/>
          <w:szCs w:val="24"/>
        </w:rPr>
        <w:t>-203</w:t>
      </w:r>
      <w:r w:rsidR="00417718" w:rsidRPr="00417718">
        <w:rPr>
          <w:b/>
          <w:color w:val="000000" w:themeColor="text1"/>
          <w:sz w:val="24"/>
          <w:szCs w:val="24"/>
        </w:rPr>
        <w:t>2</w:t>
      </w:r>
      <w:r w:rsidR="001D47D0" w:rsidRPr="00417718">
        <w:rPr>
          <w:b/>
          <w:color w:val="000000" w:themeColor="text1"/>
          <w:sz w:val="24"/>
          <w:szCs w:val="24"/>
        </w:rPr>
        <w:t xml:space="preserve"> г.</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8" w:space="0" w:color="auto"/>
        </w:tblBorders>
        <w:tblLayout w:type="fixed"/>
        <w:tblLook w:val="04A0" w:firstRow="1" w:lastRow="0" w:firstColumn="1" w:lastColumn="0" w:noHBand="0" w:noVBand="1"/>
      </w:tblPr>
      <w:tblGrid>
        <w:gridCol w:w="2719"/>
        <w:gridCol w:w="1720"/>
        <w:gridCol w:w="1237"/>
        <w:gridCol w:w="1323"/>
        <w:gridCol w:w="1322"/>
        <w:gridCol w:w="1322"/>
        <w:gridCol w:w="1322"/>
        <w:gridCol w:w="1322"/>
        <w:gridCol w:w="1322"/>
        <w:gridCol w:w="1322"/>
        <w:gridCol w:w="1322"/>
        <w:gridCol w:w="1322"/>
        <w:gridCol w:w="1322"/>
        <w:gridCol w:w="1322"/>
        <w:gridCol w:w="1318"/>
      </w:tblGrid>
      <w:tr w:rsidR="00652536" w:rsidRPr="0040201A" w:rsidTr="00652536">
        <w:trPr>
          <w:trHeight w:val="611"/>
          <w:tblHeader/>
          <w:jc w:val="center"/>
        </w:trPr>
        <w:tc>
          <w:tcPr>
            <w:tcW w:w="631" w:type="pct"/>
            <w:vMerge w:val="restart"/>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Наименование мероприятия</w:t>
            </w:r>
          </w:p>
        </w:tc>
        <w:tc>
          <w:tcPr>
            <w:tcW w:w="399" w:type="pct"/>
            <w:tcBorders>
              <w:top w:val="single" w:sz="2" w:space="0" w:color="auto"/>
              <w:bottom w:val="nil"/>
            </w:tcBorders>
          </w:tcPr>
          <w:p w:rsidR="00652536" w:rsidRPr="0040201A" w:rsidRDefault="00652536" w:rsidP="00652536">
            <w:pPr>
              <w:spacing w:after="0" w:line="240" w:lineRule="auto"/>
              <w:jc w:val="center"/>
              <w:rPr>
                <w:color w:val="000000"/>
                <w:sz w:val="20"/>
                <w:szCs w:val="20"/>
                <w:lang w:eastAsia="ru-RU"/>
              </w:rPr>
            </w:pPr>
          </w:p>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Протяжённость, м.п</w:t>
            </w:r>
          </w:p>
        </w:tc>
        <w:tc>
          <w:tcPr>
            <w:tcW w:w="287" w:type="pct"/>
            <w:vMerge w:val="restart"/>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Стоимость участков, тыс.руб.</w:t>
            </w:r>
          </w:p>
        </w:tc>
        <w:tc>
          <w:tcPr>
            <w:tcW w:w="3682" w:type="pct"/>
            <w:gridSpan w:val="12"/>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 Годы</w:t>
            </w:r>
          </w:p>
        </w:tc>
      </w:tr>
      <w:tr w:rsidR="00652536" w:rsidRPr="0040201A" w:rsidTr="00652536">
        <w:trPr>
          <w:tblHeader/>
          <w:jc w:val="center"/>
        </w:trPr>
        <w:tc>
          <w:tcPr>
            <w:tcW w:w="631" w:type="pct"/>
            <w:vMerge/>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p>
        </w:tc>
        <w:tc>
          <w:tcPr>
            <w:tcW w:w="399" w:type="pct"/>
            <w:tcBorders>
              <w:top w:val="nil"/>
            </w:tcBorders>
          </w:tcPr>
          <w:p w:rsidR="00652536" w:rsidRPr="0040201A" w:rsidRDefault="00652536" w:rsidP="00652536">
            <w:pPr>
              <w:spacing w:after="0" w:line="240" w:lineRule="auto"/>
              <w:jc w:val="center"/>
              <w:rPr>
                <w:color w:val="000000"/>
                <w:sz w:val="20"/>
                <w:szCs w:val="20"/>
                <w:lang w:eastAsia="ru-RU"/>
              </w:rPr>
            </w:pPr>
          </w:p>
        </w:tc>
        <w:tc>
          <w:tcPr>
            <w:tcW w:w="287" w:type="pct"/>
            <w:vMerge/>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p>
        </w:tc>
        <w:tc>
          <w:tcPr>
            <w:tcW w:w="307" w:type="pct"/>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2021</w:t>
            </w:r>
          </w:p>
        </w:tc>
        <w:tc>
          <w:tcPr>
            <w:tcW w:w="307" w:type="pct"/>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2022</w:t>
            </w:r>
          </w:p>
        </w:tc>
        <w:tc>
          <w:tcPr>
            <w:tcW w:w="307" w:type="pct"/>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2023</w:t>
            </w:r>
          </w:p>
        </w:tc>
        <w:tc>
          <w:tcPr>
            <w:tcW w:w="307" w:type="pct"/>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2024</w:t>
            </w:r>
          </w:p>
        </w:tc>
        <w:tc>
          <w:tcPr>
            <w:tcW w:w="307" w:type="pct"/>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2025</w:t>
            </w:r>
          </w:p>
        </w:tc>
        <w:tc>
          <w:tcPr>
            <w:tcW w:w="307" w:type="pct"/>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2026</w:t>
            </w:r>
          </w:p>
        </w:tc>
        <w:tc>
          <w:tcPr>
            <w:tcW w:w="307" w:type="pct"/>
            <w:vAlign w:val="center"/>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2027</w:t>
            </w:r>
          </w:p>
        </w:tc>
        <w:tc>
          <w:tcPr>
            <w:tcW w:w="307" w:type="pct"/>
            <w:vAlign w:val="center"/>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2028</w:t>
            </w:r>
          </w:p>
        </w:tc>
        <w:tc>
          <w:tcPr>
            <w:tcW w:w="307" w:type="pct"/>
            <w:vAlign w:val="center"/>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2029</w:t>
            </w:r>
          </w:p>
        </w:tc>
        <w:tc>
          <w:tcPr>
            <w:tcW w:w="307" w:type="pct"/>
            <w:vAlign w:val="center"/>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2030</w:t>
            </w:r>
          </w:p>
        </w:tc>
        <w:tc>
          <w:tcPr>
            <w:tcW w:w="307" w:type="pct"/>
            <w:vAlign w:val="center"/>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2031</w:t>
            </w:r>
          </w:p>
        </w:tc>
        <w:tc>
          <w:tcPr>
            <w:tcW w:w="306" w:type="pct"/>
            <w:vAlign w:val="center"/>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2032</w:t>
            </w:r>
          </w:p>
        </w:tc>
      </w:tr>
      <w:tr w:rsidR="00652536" w:rsidRPr="0040201A" w:rsidTr="00652536">
        <w:trPr>
          <w:jc w:val="center"/>
        </w:trPr>
        <w:tc>
          <w:tcPr>
            <w:tcW w:w="631" w:type="pct"/>
            <w:shd w:val="clear" w:color="auto" w:fill="auto"/>
            <w:vAlign w:val="center"/>
          </w:tcPr>
          <w:p w:rsidR="00652536" w:rsidRPr="0040201A" w:rsidRDefault="00652536" w:rsidP="00652536">
            <w:pPr>
              <w:spacing w:after="0" w:line="240" w:lineRule="auto"/>
              <w:rPr>
                <w:color w:val="000000"/>
                <w:sz w:val="20"/>
                <w:szCs w:val="20"/>
                <w:lang w:eastAsia="ru-RU"/>
              </w:rPr>
            </w:pPr>
            <w:r w:rsidRPr="0040201A">
              <w:rPr>
                <w:color w:val="000000"/>
                <w:sz w:val="20"/>
                <w:szCs w:val="20"/>
                <w:lang w:eastAsia="ru-RU"/>
              </w:rPr>
              <w:t>Ремонт участка водовода Д 200мм от Лесного пр. до ул. Лиственная</w:t>
            </w:r>
          </w:p>
        </w:tc>
        <w:tc>
          <w:tcPr>
            <w:tcW w:w="399" w:type="pct"/>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470</w:t>
            </w:r>
          </w:p>
        </w:tc>
        <w:tc>
          <w:tcPr>
            <w:tcW w:w="287" w:type="pct"/>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4424,33</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rPr>
              <w:t>4424,33</w:t>
            </w:r>
          </w:p>
        </w:tc>
        <w:tc>
          <w:tcPr>
            <w:tcW w:w="307" w:type="pct"/>
            <w:shd w:val="clear" w:color="auto" w:fill="auto"/>
            <w:noWrap/>
            <w:vAlign w:val="center"/>
          </w:tcPr>
          <w:p w:rsidR="00652536" w:rsidRPr="0040201A" w:rsidRDefault="00652536" w:rsidP="00652536">
            <w:pPr>
              <w:spacing w:after="0"/>
              <w:jc w:val="center"/>
              <w:rPr>
                <w:color w:val="000000"/>
                <w:sz w:val="20"/>
                <w:szCs w:val="20"/>
                <w:lang w:val="en-US"/>
              </w:rPr>
            </w:pPr>
            <w:r w:rsidRPr="0040201A">
              <w:rPr>
                <w:color w:val="000000"/>
                <w:sz w:val="20"/>
                <w:szCs w:val="20"/>
                <w:lang w:val="en-US"/>
              </w:rPr>
              <w:t>-</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lang w:val="en-US"/>
              </w:rPr>
              <w:t>-</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lang w:val="en-US"/>
              </w:rPr>
              <w:t>-</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color w:val="000000"/>
                <w:sz w:val="20"/>
                <w:szCs w:val="20"/>
                <w:lang w:val="en-US"/>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color w:val="000000"/>
                <w:sz w:val="20"/>
                <w:szCs w:val="20"/>
                <w:lang w:val="en-US"/>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c>
          <w:tcPr>
            <w:tcW w:w="306"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r>
      <w:tr w:rsidR="00652536" w:rsidRPr="0040201A" w:rsidTr="00652536">
        <w:trPr>
          <w:jc w:val="center"/>
        </w:trPr>
        <w:tc>
          <w:tcPr>
            <w:tcW w:w="631" w:type="pct"/>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 xml:space="preserve">Ремонт участка водовода Д 200 мм от Первомайского пр.д.6 по ул. Спортивная  </w:t>
            </w:r>
          </w:p>
        </w:tc>
        <w:tc>
          <w:tcPr>
            <w:tcW w:w="399" w:type="pct"/>
            <w:vAlign w:val="center"/>
          </w:tcPr>
          <w:p w:rsidR="00652536" w:rsidRPr="0040201A" w:rsidRDefault="00652536" w:rsidP="00652536">
            <w:pPr>
              <w:spacing w:after="0"/>
              <w:jc w:val="center"/>
              <w:rPr>
                <w:color w:val="000000"/>
                <w:sz w:val="20"/>
                <w:szCs w:val="20"/>
              </w:rPr>
            </w:pPr>
            <w:r w:rsidRPr="0040201A">
              <w:rPr>
                <w:color w:val="000000"/>
                <w:sz w:val="20"/>
                <w:szCs w:val="20"/>
              </w:rPr>
              <w:t>480</w:t>
            </w:r>
          </w:p>
        </w:tc>
        <w:tc>
          <w:tcPr>
            <w:tcW w:w="287" w:type="pct"/>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4548,13</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rPr>
              <w:t>4548,13</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lang w:val="en-US"/>
              </w:rPr>
              <w:t>-</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lang w:val="en-US"/>
              </w:rPr>
              <w:t>-</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c>
          <w:tcPr>
            <w:tcW w:w="306"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r>
      <w:tr w:rsidR="00652536" w:rsidRPr="0040201A" w:rsidTr="00652536">
        <w:trPr>
          <w:jc w:val="center"/>
        </w:trPr>
        <w:tc>
          <w:tcPr>
            <w:tcW w:w="631" w:type="pct"/>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color w:val="000000" w:themeColor="text1"/>
                <w:sz w:val="20"/>
                <w:szCs w:val="20"/>
              </w:rPr>
              <w:t xml:space="preserve">Перспективный водопровод по ул. Баркановская </w:t>
            </w:r>
            <w:r w:rsidRPr="0040201A">
              <w:rPr>
                <w:rFonts w:ascii="Times New Roman" w:hAnsi="Times New Roman" w:cs="Times New Roman"/>
                <w:color w:val="000000" w:themeColor="text1"/>
                <w:sz w:val="20"/>
                <w:szCs w:val="20"/>
                <w:lang w:val="en-US"/>
              </w:rPr>
              <w:t>L</w:t>
            </w:r>
            <w:r w:rsidRPr="0040201A">
              <w:rPr>
                <w:rFonts w:ascii="Times New Roman" w:hAnsi="Times New Roman" w:cs="Times New Roman"/>
                <w:color w:val="000000" w:themeColor="text1"/>
                <w:sz w:val="20"/>
                <w:szCs w:val="20"/>
              </w:rPr>
              <w:t>=1470 м Д90 мм</w:t>
            </w:r>
          </w:p>
        </w:tc>
        <w:tc>
          <w:tcPr>
            <w:tcW w:w="399" w:type="pct"/>
            <w:vAlign w:val="center"/>
          </w:tcPr>
          <w:p w:rsidR="00652536" w:rsidRPr="0040201A" w:rsidRDefault="00652536" w:rsidP="00652536">
            <w:pPr>
              <w:spacing w:after="0"/>
              <w:jc w:val="center"/>
              <w:rPr>
                <w:color w:val="000000"/>
                <w:sz w:val="20"/>
                <w:szCs w:val="20"/>
              </w:rPr>
            </w:pPr>
            <w:r w:rsidRPr="0040201A">
              <w:rPr>
                <w:color w:val="000000"/>
                <w:sz w:val="20"/>
                <w:szCs w:val="20"/>
              </w:rPr>
              <w:t>1470</w:t>
            </w:r>
          </w:p>
        </w:tc>
        <w:tc>
          <w:tcPr>
            <w:tcW w:w="287" w:type="pct"/>
            <w:shd w:val="clear" w:color="auto" w:fill="auto"/>
            <w:vAlign w:val="center"/>
          </w:tcPr>
          <w:p w:rsidR="00652536" w:rsidRPr="0040201A" w:rsidRDefault="00652536" w:rsidP="00652536">
            <w:pPr>
              <w:spacing w:after="0"/>
              <w:jc w:val="center"/>
              <w:rPr>
                <w:color w:val="000000"/>
                <w:sz w:val="20"/>
                <w:szCs w:val="20"/>
              </w:rPr>
            </w:pPr>
            <w:r w:rsidRPr="0040201A">
              <w:rPr>
                <w:color w:val="000000" w:themeColor="text1"/>
                <w:sz w:val="20"/>
                <w:szCs w:val="20"/>
              </w:rPr>
              <w:t>9317,56</w:t>
            </w:r>
          </w:p>
        </w:tc>
        <w:tc>
          <w:tcPr>
            <w:tcW w:w="307" w:type="pct"/>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9317,56</w:t>
            </w:r>
          </w:p>
        </w:tc>
        <w:tc>
          <w:tcPr>
            <w:tcW w:w="307" w:type="pct"/>
            <w:shd w:val="clear" w:color="auto" w:fill="auto"/>
            <w:vAlign w:val="center"/>
          </w:tcPr>
          <w:p w:rsidR="00652536" w:rsidRPr="0040201A" w:rsidRDefault="00652536" w:rsidP="00652536">
            <w:pPr>
              <w:spacing w:after="0"/>
              <w:jc w:val="center"/>
              <w:rPr>
                <w:color w:val="000000"/>
                <w:sz w:val="20"/>
                <w:szCs w:val="20"/>
              </w:rPr>
            </w:pPr>
          </w:p>
        </w:tc>
        <w:tc>
          <w:tcPr>
            <w:tcW w:w="307" w:type="pct"/>
            <w:shd w:val="clear" w:color="auto" w:fill="auto"/>
            <w:vAlign w:val="center"/>
          </w:tcPr>
          <w:p w:rsidR="00652536" w:rsidRPr="0040201A" w:rsidRDefault="00652536" w:rsidP="00652536">
            <w:pPr>
              <w:spacing w:after="0"/>
              <w:jc w:val="center"/>
              <w:rPr>
                <w:color w:val="000000"/>
                <w:sz w:val="20"/>
                <w:szCs w:val="20"/>
              </w:rPr>
            </w:pPr>
          </w:p>
        </w:tc>
        <w:tc>
          <w:tcPr>
            <w:tcW w:w="307" w:type="pct"/>
            <w:shd w:val="clear" w:color="auto" w:fill="auto"/>
            <w:vAlign w:val="center"/>
          </w:tcPr>
          <w:p w:rsidR="00652536" w:rsidRPr="0040201A" w:rsidRDefault="00652536" w:rsidP="00652536">
            <w:pPr>
              <w:spacing w:after="0"/>
              <w:jc w:val="center"/>
              <w:rPr>
                <w:color w:val="000000"/>
                <w:sz w:val="20"/>
                <w:szCs w:val="20"/>
              </w:rPr>
            </w:pPr>
          </w:p>
        </w:tc>
        <w:tc>
          <w:tcPr>
            <w:tcW w:w="307" w:type="pct"/>
            <w:shd w:val="clear" w:color="auto" w:fill="auto"/>
            <w:vAlign w:val="center"/>
          </w:tcPr>
          <w:p w:rsidR="00652536" w:rsidRPr="0040201A" w:rsidRDefault="00652536" w:rsidP="00652536">
            <w:pPr>
              <w:spacing w:after="0"/>
              <w:jc w:val="center"/>
              <w:rPr>
                <w:color w:val="000000"/>
                <w:sz w:val="20"/>
                <w:szCs w:val="20"/>
              </w:rPr>
            </w:pPr>
          </w:p>
        </w:tc>
        <w:tc>
          <w:tcPr>
            <w:tcW w:w="307" w:type="pct"/>
            <w:shd w:val="clear" w:color="auto" w:fill="auto"/>
            <w:vAlign w:val="center"/>
          </w:tcPr>
          <w:p w:rsidR="00652536" w:rsidRPr="0040201A" w:rsidRDefault="00652536" w:rsidP="00652536">
            <w:pPr>
              <w:spacing w:after="0"/>
              <w:jc w:val="center"/>
              <w:rPr>
                <w:color w:val="000000"/>
                <w:sz w:val="20"/>
                <w:szCs w:val="20"/>
              </w:rPr>
            </w:pPr>
          </w:p>
        </w:tc>
        <w:tc>
          <w:tcPr>
            <w:tcW w:w="307" w:type="pct"/>
          </w:tcPr>
          <w:p w:rsidR="00652536" w:rsidRPr="0040201A" w:rsidRDefault="00652536" w:rsidP="00652536">
            <w:pPr>
              <w:spacing w:after="0"/>
              <w:jc w:val="center"/>
              <w:rPr>
                <w:color w:val="000000"/>
                <w:sz w:val="20"/>
                <w:szCs w:val="20"/>
              </w:rPr>
            </w:pPr>
          </w:p>
        </w:tc>
        <w:tc>
          <w:tcPr>
            <w:tcW w:w="307" w:type="pct"/>
          </w:tcPr>
          <w:p w:rsidR="00652536" w:rsidRPr="0040201A" w:rsidRDefault="00652536" w:rsidP="00652536">
            <w:pPr>
              <w:spacing w:after="0"/>
              <w:jc w:val="center"/>
              <w:rPr>
                <w:color w:val="000000"/>
                <w:sz w:val="20"/>
                <w:szCs w:val="20"/>
              </w:rPr>
            </w:pPr>
          </w:p>
        </w:tc>
        <w:tc>
          <w:tcPr>
            <w:tcW w:w="307" w:type="pct"/>
          </w:tcPr>
          <w:p w:rsidR="00652536" w:rsidRPr="0040201A" w:rsidRDefault="00652536" w:rsidP="00652536">
            <w:pPr>
              <w:spacing w:after="0"/>
              <w:jc w:val="center"/>
              <w:rPr>
                <w:color w:val="000000"/>
                <w:sz w:val="20"/>
                <w:szCs w:val="20"/>
              </w:rPr>
            </w:pPr>
          </w:p>
        </w:tc>
        <w:tc>
          <w:tcPr>
            <w:tcW w:w="307" w:type="pct"/>
          </w:tcPr>
          <w:p w:rsidR="00652536" w:rsidRPr="0040201A" w:rsidRDefault="00652536" w:rsidP="00652536">
            <w:pPr>
              <w:spacing w:after="0"/>
              <w:jc w:val="center"/>
              <w:rPr>
                <w:color w:val="000000"/>
                <w:sz w:val="20"/>
                <w:szCs w:val="20"/>
              </w:rPr>
            </w:pPr>
          </w:p>
        </w:tc>
        <w:tc>
          <w:tcPr>
            <w:tcW w:w="307" w:type="pct"/>
          </w:tcPr>
          <w:p w:rsidR="00652536" w:rsidRPr="0040201A" w:rsidRDefault="00652536" w:rsidP="00652536">
            <w:pPr>
              <w:spacing w:after="0"/>
              <w:jc w:val="center"/>
              <w:rPr>
                <w:color w:val="000000"/>
                <w:sz w:val="20"/>
                <w:szCs w:val="20"/>
              </w:rPr>
            </w:pPr>
          </w:p>
        </w:tc>
        <w:tc>
          <w:tcPr>
            <w:tcW w:w="306" w:type="pct"/>
          </w:tcPr>
          <w:p w:rsidR="00652536" w:rsidRPr="0040201A" w:rsidRDefault="00652536" w:rsidP="00652536">
            <w:pPr>
              <w:spacing w:after="0"/>
              <w:jc w:val="center"/>
              <w:rPr>
                <w:color w:val="000000"/>
                <w:sz w:val="20"/>
                <w:szCs w:val="20"/>
              </w:rPr>
            </w:pP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color w:val="000000" w:themeColor="text1"/>
                <w:sz w:val="20"/>
                <w:szCs w:val="20"/>
              </w:rPr>
              <w:t>Реконструируемый участок водопровода Д90 мм ПНД по пер. Калининскому</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180</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themeColor="text1"/>
                <w:sz w:val="20"/>
                <w:szCs w:val="20"/>
              </w:rPr>
              <w:t>2843,99</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2843,99</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6"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spacing w:after="0"/>
              <w:rPr>
                <w:color w:val="000000" w:themeColor="text1"/>
                <w:sz w:val="20"/>
                <w:szCs w:val="20"/>
              </w:rPr>
            </w:pPr>
            <w:r w:rsidRPr="0040201A">
              <w:rPr>
                <w:color w:val="000000" w:themeColor="text1"/>
                <w:sz w:val="20"/>
                <w:szCs w:val="20"/>
              </w:rPr>
              <w:t>Перспективные сети централизованного водоснабжения п. Ковалево</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4965</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54379,32</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27189,66</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27189,66</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6"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color w:val="000000" w:themeColor="text1"/>
                <w:sz w:val="20"/>
                <w:szCs w:val="20"/>
              </w:rPr>
              <w:t>перекладка водопровода Д90 мм. ПНД и Д63 мм. ПНД, по Степному проспекту, по улицам Красный Выборжец, Калининская, Щегловская, Охтинский проспект, г. Всеволожск, хутор «Ракси»</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themeColor="text1"/>
                <w:sz w:val="20"/>
                <w:szCs w:val="20"/>
              </w:rPr>
              <w:t>64362,84</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21454,28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21454,28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21454,28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6"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color w:val="000000" w:themeColor="text1"/>
                <w:sz w:val="20"/>
                <w:szCs w:val="20"/>
              </w:rPr>
              <w:t>строительство закольцовывающего водопровода ПНД D90 SDR17 по Степному проспекту, соединяющий улицы: Красный Выборжец, Калининская, Щегловская, общей протяженностью L=660,0 м п., г. Всеволожск,</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themeColor="text1"/>
                <w:sz w:val="20"/>
                <w:szCs w:val="20"/>
              </w:rPr>
              <w:t>3913,70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3913,7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6"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r>
      <w:tr w:rsidR="00652536" w:rsidRPr="0040201A" w:rsidTr="00652536">
        <w:trPr>
          <w:trHeight w:val="2887"/>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color w:val="000000" w:themeColor="text1"/>
                <w:sz w:val="20"/>
                <w:szCs w:val="20"/>
              </w:rPr>
            </w:pPr>
            <w:r w:rsidRPr="0040201A">
              <w:rPr>
                <w:rFonts w:ascii="Times New Roman" w:hAnsi="Times New Roman" w:cs="Times New Roman"/>
                <w:color w:val="000000" w:themeColor="text1"/>
                <w:sz w:val="20"/>
                <w:szCs w:val="20"/>
              </w:rPr>
              <w:t>замена участка водопровода в г. Всеволожск Dy-530 мм по пер. Олениных на ПНД Dy-560 мм от ВК-1141 (ул. Ленинградская) до ул. Героев, д. 3, корп. 1 с установкой нового колодца ВК-1 с запорной арматурой Dy-500 мм</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themeColor="text1"/>
                <w:sz w:val="20"/>
                <w:szCs w:val="20"/>
              </w:rPr>
              <w:t>11289,58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11289,58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6"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color w:val="000000" w:themeColor="text1"/>
                <w:sz w:val="20"/>
                <w:szCs w:val="20"/>
              </w:rPr>
            </w:pPr>
            <w:r w:rsidRPr="0040201A">
              <w:rPr>
                <w:rFonts w:ascii="Times New Roman" w:hAnsi="Times New Roman" w:cs="Times New Roman"/>
                <w:color w:val="000000" w:themeColor="text1"/>
                <w:sz w:val="20"/>
                <w:szCs w:val="20"/>
              </w:rPr>
              <w:t>замена участка водопровода Dy-100 мм (сталь) на Dy-160 мм (ПНД) ул. Лубянской от колодца ВК-3442 до колодца ВК-3445 в г. Всеволожск</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themeColor="text1"/>
                <w:sz w:val="20"/>
                <w:szCs w:val="20"/>
              </w:rPr>
              <w:t>6474,57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6474,57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6"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 xml:space="preserve">Ремонт водопроводных сетей Д 100мм </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13038,7</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115783,66</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19297,28</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19297,28</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19297,28</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19297,28</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19297,28</w:t>
            </w:r>
          </w:p>
        </w:tc>
        <w:tc>
          <w:tcPr>
            <w:tcW w:w="306"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19297,28</w:t>
            </w: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Ремонт водопроводных сетей Д 200 мм</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9869,8</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114884,47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19147,41</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19147,41</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19147,41</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19147,41</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19147,41</w:t>
            </w:r>
          </w:p>
        </w:tc>
        <w:tc>
          <w:tcPr>
            <w:tcW w:w="306"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19147,41</w:t>
            </w: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Ремонт водопроводных сетей Д 250 мм</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353,9</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4756,42</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792,74</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792,74</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792,74</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792,74</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792,74</w:t>
            </w:r>
          </w:p>
        </w:tc>
        <w:tc>
          <w:tcPr>
            <w:tcW w:w="306"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792,74</w:t>
            </w: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 xml:space="preserve"> Ремонт водопроводных сетей Д 300 мм </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6554,2</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109192,97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18198,83</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18198,83</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18198,83</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18198,83</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18198,83</w:t>
            </w:r>
          </w:p>
        </w:tc>
        <w:tc>
          <w:tcPr>
            <w:tcW w:w="306"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18198,83</w:t>
            </w: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 xml:space="preserve"> Ремонт водопроводных сетей Д 400 мм</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2517,77</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48794,38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8132,40</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8132,40</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8132,40</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8132,40</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8132,40</w:t>
            </w:r>
          </w:p>
        </w:tc>
        <w:tc>
          <w:tcPr>
            <w:tcW w:w="306"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8132,40</w:t>
            </w:r>
          </w:p>
        </w:tc>
      </w:tr>
      <w:tr w:rsidR="00652536" w:rsidRPr="0040201A" w:rsidTr="00652536">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b/>
                <w:sz w:val="20"/>
                <w:szCs w:val="20"/>
              </w:rPr>
            </w:pPr>
            <w:r w:rsidRPr="0040201A">
              <w:rPr>
                <w:rFonts w:ascii="Times New Roman" w:hAnsi="Times New Roman" w:cs="Times New Roman"/>
                <w:b/>
                <w:sz w:val="20"/>
                <w:szCs w:val="20"/>
              </w:rPr>
              <w:t>Итого по Схеме водоснабжения</w:t>
            </w:r>
          </w:p>
        </w:tc>
        <w:tc>
          <w:tcPr>
            <w:tcW w:w="399"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652536">
            <w:pPr>
              <w:spacing w:after="0" w:line="240" w:lineRule="auto"/>
              <w:jc w:val="center"/>
              <w:rPr>
                <w:b/>
                <w:color w:val="000000"/>
                <w:sz w:val="20"/>
                <w:szCs w:val="20"/>
              </w:rPr>
            </w:pP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554965,9</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71193,8</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64357,9</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26002,4</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0</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0</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65568,6</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65568,6</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65568,6</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65568,6</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65568,6</w:t>
            </w:r>
          </w:p>
        </w:tc>
        <w:tc>
          <w:tcPr>
            <w:tcW w:w="306"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65568,6</w:t>
            </w:r>
          </w:p>
        </w:tc>
      </w:tr>
      <w:tr w:rsidR="00652536" w:rsidRPr="0040201A" w:rsidTr="00652536">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652536">
            <w:pPr>
              <w:pStyle w:val="26"/>
              <w:spacing w:line="254" w:lineRule="exact"/>
              <w:rPr>
                <w:rFonts w:ascii="Times New Roman" w:hAnsi="Times New Roman" w:cs="Times New Roman"/>
                <w:sz w:val="20"/>
                <w:szCs w:val="20"/>
              </w:rPr>
            </w:pPr>
            <w:r w:rsidRPr="0040201A">
              <w:rPr>
                <w:rFonts w:ascii="Times New Roman" w:hAnsi="Times New Roman" w:cs="Times New Roman"/>
                <w:sz w:val="20"/>
                <w:szCs w:val="20"/>
              </w:rPr>
              <w:t>Ремонт напорного канализационного коллектора Ду 150 мм от КНС «Приютино» до ГКНС Почтовая</w:t>
            </w:r>
          </w:p>
        </w:tc>
        <w:tc>
          <w:tcPr>
            <w:tcW w:w="399"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680</w:t>
            </w: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3609,10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3609,10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6"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r>
      <w:tr w:rsidR="00652536" w:rsidRPr="0040201A" w:rsidTr="00652536">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Ремонт самотечного канализационного коллектора Ду 600 мм ж/б от КГ на Христиновском пр. до ул. Почтовая</w:t>
            </w:r>
          </w:p>
        </w:tc>
        <w:tc>
          <w:tcPr>
            <w:tcW w:w="399"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200</w:t>
            </w: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4630,70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4630,70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6"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r>
      <w:tr w:rsidR="00652536" w:rsidRPr="0040201A" w:rsidTr="00652536">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Замены участка напорной канализации (левая нитка) между камерами переключения №1 и №2 в п. Ковалево L=440 м Д500 мм (ПЭ), 5 задвижек Dy 500 мм</w:t>
            </w:r>
          </w:p>
        </w:tc>
        <w:tc>
          <w:tcPr>
            <w:tcW w:w="399"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440</w:t>
            </w: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18031,84</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9317,56</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6"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r>
      <w:tr w:rsidR="00652536" w:rsidRPr="0040201A" w:rsidTr="00652536">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 xml:space="preserve">Ремонт канализационных сетей Д 150 мм </w:t>
            </w:r>
          </w:p>
        </w:tc>
        <w:tc>
          <w:tcPr>
            <w:tcW w:w="399"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7760,2</w:t>
            </w: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54321,40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4526,78</w:t>
            </w:r>
          </w:p>
        </w:tc>
        <w:tc>
          <w:tcPr>
            <w:tcW w:w="306"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4526,78</w:t>
            </w:r>
          </w:p>
        </w:tc>
      </w:tr>
      <w:tr w:rsidR="00652536" w:rsidRPr="0040201A" w:rsidTr="00652536">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Ремонт канализационных сетей Д 200 мм</w:t>
            </w:r>
          </w:p>
        </w:tc>
        <w:tc>
          <w:tcPr>
            <w:tcW w:w="399"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598</w:t>
            </w: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4788,00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399,00</w:t>
            </w:r>
          </w:p>
        </w:tc>
        <w:tc>
          <w:tcPr>
            <w:tcW w:w="306"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399,00</w:t>
            </w:r>
          </w:p>
        </w:tc>
      </w:tr>
      <w:tr w:rsidR="00652536" w:rsidRPr="0040201A" w:rsidTr="00652536">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Ремонт канализационных сетей Д 250 мм</w:t>
            </w:r>
          </w:p>
        </w:tc>
        <w:tc>
          <w:tcPr>
            <w:tcW w:w="399"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1311,4</w:t>
            </w: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13114,00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1092,83</w:t>
            </w:r>
          </w:p>
        </w:tc>
        <w:tc>
          <w:tcPr>
            <w:tcW w:w="306"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1092,83</w:t>
            </w:r>
          </w:p>
        </w:tc>
      </w:tr>
      <w:tr w:rsidR="00652536" w:rsidRPr="0040201A" w:rsidTr="00652536">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 xml:space="preserve"> Ремонт канализационных сетей Д 300 мм </w:t>
            </w:r>
          </w:p>
        </w:tc>
        <w:tc>
          <w:tcPr>
            <w:tcW w:w="399"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8759,1</w:t>
            </w: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122501,40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10208,45</w:t>
            </w:r>
          </w:p>
        </w:tc>
        <w:tc>
          <w:tcPr>
            <w:tcW w:w="306"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10208,45</w:t>
            </w: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b/>
                <w:sz w:val="20"/>
                <w:szCs w:val="20"/>
              </w:rPr>
            </w:pPr>
            <w:r w:rsidRPr="0040201A">
              <w:rPr>
                <w:rFonts w:ascii="Times New Roman" w:hAnsi="Times New Roman" w:cs="Times New Roman"/>
                <w:b/>
                <w:sz w:val="20"/>
                <w:szCs w:val="20"/>
              </w:rPr>
              <w:t>Итого по Схеме водоотведения</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19748,7</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212282,2</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25544,63</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19836,17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20857,77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16227,07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16227,07</w:t>
            </w: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16227,07</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16227,07</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16227,07</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sz w:val="20"/>
                <w:szCs w:val="20"/>
              </w:rPr>
            </w:pPr>
            <w:r w:rsidRPr="0040201A">
              <w:rPr>
                <w:b/>
                <w:color w:val="000000"/>
                <w:sz w:val="20"/>
                <w:szCs w:val="20"/>
              </w:rPr>
              <w:t>16227,07</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sz w:val="20"/>
                <w:szCs w:val="20"/>
              </w:rPr>
            </w:pPr>
            <w:r w:rsidRPr="0040201A">
              <w:rPr>
                <w:b/>
                <w:color w:val="000000"/>
                <w:sz w:val="20"/>
                <w:szCs w:val="20"/>
              </w:rPr>
              <w:t>16227,07</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sz w:val="20"/>
                <w:szCs w:val="20"/>
              </w:rPr>
            </w:pPr>
            <w:r w:rsidRPr="0040201A">
              <w:rPr>
                <w:b/>
                <w:color w:val="000000"/>
                <w:sz w:val="20"/>
                <w:szCs w:val="20"/>
              </w:rPr>
              <w:t>16227,07</w:t>
            </w:r>
          </w:p>
        </w:tc>
        <w:tc>
          <w:tcPr>
            <w:tcW w:w="306"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sz w:val="20"/>
                <w:szCs w:val="20"/>
              </w:rPr>
            </w:pPr>
            <w:r w:rsidRPr="0040201A">
              <w:rPr>
                <w:b/>
                <w:color w:val="000000"/>
                <w:sz w:val="20"/>
                <w:szCs w:val="20"/>
              </w:rPr>
              <w:t>16227,07</w:t>
            </w:r>
          </w:p>
        </w:tc>
      </w:tr>
      <w:tr w:rsidR="00652536" w:rsidRPr="0040201A" w:rsidTr="00652536">
        <w:trPr>
          <w:trHeight w:val="342"/>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b/>
                <w:sz w:val="20"/>
                <w:szCs w:val="20"/>
              </w:rPr>
            </w:pPr>
            <w:r w:rsidRPr="0040201A">
              <w:rPr>
                <w:rFonts w:ascii="Times New Roman" w:hAnsi="Times New Roman" w:cs="Times New Roman"/>
                <w:b/>
                <w:sz w:val="20"/>
                <w:szCs w:val="20"/>
              </w:rPr>
              <w:t>Итоговая стоимость</w:t>
            </w:r>
          </w:p>
        </w:tc>
        <w:tc>
          <w:tcPr>
            <w:tcW w:w="399"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652536">
            <w:pPr>
              <w:spacing w:after="0" w:line="240" w:lineRule="auto"/>
              <w:jc w:val="center"/>
              <w:rPr>
                <w:color w:val="000000"/>
                <w:sz w:val="20"/>
                <w:szCs w:val="20"/>
              </w:rPr>
            </w:pP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767248,10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96738,43</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84194,07</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46860,17</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16227,07</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16227,07</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16227,07</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81795,67</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81795,67</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81795,67</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81795,67</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81795,67</w:t>
            </w:r>
          </w:p>
        </w:tc>
        <w:tc>
          <w:tcPr>
            <w:tcW w:w="306"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81795,67</w:t>
            </w:r>
          </w:p>
        </w:tc>
      </w:tr>
    </w:tbl>
    <w:p w:rsidR="003D27A8" w:rsidRPr="00ED04CA" w:rsidRDefault="003D27A8" w:rsidP="00B806EB">
      <w:pPr>
        <w:tabs>
          <w:tab w:val="left" w:pos="1095"/>
        </w:tabs>
      </w:pPr>
    </w:p>
    <w:sectPr w:rsidR="003D27A8" w:rsidRPr="00ED04CA" w:rsidSect="006D644E">
      <w:pgSz w:w="23811" w:h="16838" w:orient="landscape" w:code="8"/>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E6FD2" w:rsidRDefault="00CE6FD2" w:rsidP="003520C0">
      <w:pPr>
        <w:spacing w:after="0" w:line="240" w:lineRule="auto"/>
      </w:pPr>
      <w:r>
        <w:separator/>
      </w:r>
    </w:p>
  </w:endnote>
  <w:endnote w:type="continuationSeparator" w:id="0">
    <w:p w:rsidR="00CE6FD2" w:rsidRDefault="00CE6FD2" w:rsidP="003520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0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rebuchet MS">
    <w:panose1 w:val="020B0603020202020204"/>
    <w:charset w:val="CC"/>
    <w:family w:val="swiss"/>
    <w:pitch w:val="variable"/>
    <w:sig w:usb0="00000287" w:usb1="00000003" w:usb2="00000000" w:usb3="00000000" w:csb0="0000009F" w:csb1="00000000"/>
  </w:font>
  <w:font w:name="Corbel">
    <w:panose1 w:val="020B0503020204020204"/>
    <w:charset w:val="CC"/>
    <w:family w:val="swiss"/>
    <w:pitch w:val="variable"/>
    <w:sig w:usb0="A00002EF" w:usb1="4000A44B" w:usb2="00000000" w:usb3="00000000" w:csb0="0000019F" w:csb1="00000000"/>
  </w:font>
  <w:font w:name="Cambria Math">
    <w:panose1 w:val="02040503050406030204"/>
    <w:charset w:val="CC"/>
    <w:family w:val="roman"/>
    <w:pitch w:val="variable"/>
    <w:sig w:usb0="E00002FF" w:usb1="420024FF" w:usb2="00000000" w:usb3="00000000" w:csb0="0000019F" w:csb1="00000000"/>
  </w:font>
  <w:font w:name="TimesNewRomanPSMT">
    <w:altName w:val="MS Gothic"/>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229494"/>
      <w:docPartObj>
        <w:docPartGallery w:val="Page Numbers (Bottom of Page)"/>
        <w:docPartUnique/>
      </w:docPartObj>
    </w:sdtPr>
    <w:sdtEndPr/>
    <w:sdtContent>
      <w:p w:rsidR="00641354" w:rsidRDefault="00641354">
        <w:pPr>
          <w:pStyle w:val="a7"/>
          <w:jc w:val="right"/>
        </w:pPr>
        <w:r>
          <w:rPr>
            <w:noProof/>
          </w:rPr>
          <w:fldChar w:fldCharType="begin"/>
        </w:r>
        <w:r>
          <w:rPr>
            <w:noProof/>
          </w:rPr>
          <w:instrText>PAGE   \* MERGEFORMAT</w:instrText>
        </w:r>
        <w:r>
          <w:rPr>
            <w:noProof/>
          </w:rPr>
          <w:fldChar w:fldCharType="separate"/>
        </w:r>
        <w:r w:rsidR="003F4726">
          <w:rPr>
            <w:noProof/>
          </w:rPr>
          <w:t>2</w:t>
        </w:r>
        <w:r>
          <w:rPr>
            <w:noProof/>
          </w:rPr>
          <w:fldChar w:fldCharType="end"/>
        </w:r>
      </w:p>
    </w:sdtContent>
  </w:sdt>
  <w:p w:rsidR="00641354" w:rsidRDefault="00641354">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165021"/>
      <w:docPartObj>
        <w:docPartGallery w:val="Page Numbers (Bottom of Page)"/>
        <w:docPartUnique/>
      </w:docPartObj>
    </w:sdtPr>
    <w:sdtEndPr/>
    <w:sdtContent>
      <w:p w:rsidR="00641354" w:rsidRDefault="00641354">
        <w:pPr>
          <w:pStyle w:val="a7"/>
          <w:jc w:val="right"/>
        </w:pPr>
      </w:p>
      <w:p w:rsidR="00641354" w:rsidRDefault="00641354">
        <w:pPr>
          <w:pStyle w:val="a7"/>
          <w:jc w:val="right"/>
        </w:pPr>
        <w:r>
          <w:rPr>
            <w:noProof/>
          </w:rPr>
          <w:fldChar w:fldCharType="begin"/>
        </w:r>
        <w:r>
          <w:rPr>
            <w:noProof/>
          </w:rPr>
          <w:instrText>PAGE   \* MERGEFORMAT</w:instrText>
        </w:r>
        <w:r>
          <w:rPr>
            <w:noProof/>
          </w:rPr>
          <w:fldChar w:fldCharType="separate"/>
        </w:r>
        <w:r w:rsidR="003F4726">
          <w:rPr>
            <w:noProof/>
          </w:rPr>
          <w:t>1</w:t>
        </w:r>
        <w:r>
          <w:rPr>
            <w:noProof/>
          </w:rPr>
          <w:fldChar w:fldCharType="end"/>
        </w:r>
      </w:p>
    </w:sdtContent>
  </w:sdt>
  <w:p w:rsidR="00641354" w:rsidRDefault="00641354">
    <w:pPr>
      <w:pStyle w:val="a7"/>
    </w:pPr>
  </w:p>
  <w:p w:rsidR="00641354" w:rsidRDefault="00641354"/>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3794067"/>
      <w:docPartObj>
        <w:docPartGallery w:val="Page Numbers (Bottom of Page)"/>
        <w:docPartUnique/>
      </w:docPartObj>
    </w:sdtPr>
    <w:sdtEndPr/>
    <w:sdtContent>
      <w:p w:rsidR="00641354" w:rsidRDefault="00641354">
        <w:pPr>
          <w:pStyle w:val="a7"/>
          <w:jc w:val="right"/>
        </w:pPr>
        <w:r>
          <w:rPr>
            <w:noProof/>
          </w:rPr>
          <w:fldChar w:fldCharType="begin"/>
        </w:r>
        <w:r>
          <w:rPr>
            <w:noProof/>
          </w:rPr>
          <w:instrText>PAGE   \* MERGEFORMAT</w:instrText>
        </w:r>
        <w:r>
          <w:rPr>
            <w:noProof/>
          </w:rPr>
          <w:fldChar w:fldCharType="separate"/>
        </w:r>
        <w:r w:rsidR="00433725">
          <w:rPr>
            <w:noProof/>
          </w:rPr>
          <w:t>166</w:t>
        </w:r>
        <w:r>
          <w:rPr>
            <w:noProof/>
          </w:rPr>
          <w:fldChar w:fldCharType="end"/>
        </w:r>
      </w:p>
    </w:sdtContent>
  </w:sdt>
  <w:p w:rsidR="00641354" w:rsidRDefault="00641354">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E6FD2" w:rsidRDefault="00CE6FD2" w:rsidP="003520C0">
      <w:pPr>
        <w:spacing w:after="0" w:line="240" w:lineRule="auto"/>
      </w:pPr>
      <w:r>
        <w:separator/>
      </w:r>
    </w:p>
  </w:footnote>
  <w:footnote w:type="continuationSeparator" w:id="0">
    <w:p w:rsidR="00CE6FD2" w:rsidRDefault="00CE6FD2" w:rsidP="003520C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1354" w:rsidRDefault="00641354" w:rsidP="00CD78FE">
    <w:pPr>
      <w:pStyle w:val="a5"/>
      <w:pBdr>
        <w:bottom w:val="threeDEngrave" w:sz="6" w:space="1" w:color="auto"/>
      </w:pBdr>
      <w:jc w:val="center"/>
      <w:rPr>
        <w:sz w:val="20"/>
      </w:rPr>
    </w:pPr>
    <w:r w:rsidRPr="00D468C8">
      <w:rPr>
        <w:sz w:val="20"/>
      </w:rPr>
      <w:t xml:space="preserve">Схема водоснабжения и водоотведения МО </w:t>
    </w:r>
    <w:r>
      <w:rPr>
        <w:sz w:val="20"/>
      </w:rPr>
      <w:t>«</w:t>
    </w:r>
    <w:r w:rsidRPr="00D468C8">
      <w:rPr>
        <w:sz w:val="20"/>
      </w:rPr>
      <w:t>Город Всеволожск</w:t>
    </w:r>
    <w:r>
      <w:rPr>
        <w:sz w:val="20"/>
      </w:rPr>
      <w:t>»</w:t>
    </w:r>
    <w:r w:rsidRPr="00D468C8">
      <w:rPr>
        <w:sz w:val="20"/>
      </w:rPr>
      <w:t xml:space="preserve"> </w:t>
    </w:r>
    <w:r>
      <w:rPr>
        <w:sz w:val="20"/>
      </w:rPr>
      <w:t xml:space="preserve">Всеволожского муниципального района </w:t>
    </w:r>
    <w:r w:rsidRPr="00D468C8">
      <w:rPr>
        <w:sz w:val="20"/>
      </w:rPr>
      <w:t>Ленинградской области на 2021-2032 годы.</w:t>
    </w:r>
  </w:p>
  <w:p w:rsidR="00641354" w:rsidRDefault="00641354" w:rsidP="00D468C8">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1354" w:rsidRDefault="00641354" w:rsidP="002933EF">
    <w:pPr>
      <w:pStyle w:val="a5"/>
      <w:pBdr>
        <w:bottom w:val="threeDEngrave" w:sz="6" w:space="1" w:color="auto"/>
      </w:pBdr>
      <w:jc w:val="center"/>
      <w:rPr>
        <w:sz w:val="20"/>
      </w:rPr>
    </w:pPr>
    <w:r w:rsidRPr="00D468C8">
      <w:rPr>
        <w:sz w:val="20"/>
      </w:rPr>
      <w:t xml:space="preserve">Схема водоснабжения и водоотведения МО </w:t>
    </w:r>
    <w:r>
      <w:rPr>
        <w:sz w:val="20"/>
      </w:rPr>
      <w:t>«</w:t>
    </w:r>
    <w:r w:rsidRPr="00D468C8">
      <w:rPr>
        <w:sz w:val="20"/>
      </w:rPr>
      <w:t>Город Всеволожск</w:t>
    </w:r>
    <w:r>
      <w:rPr>
        <w:sz w:val="20"/>
      </w:rPr>
      <w:t>»</w:t>
    </w:r>
    <w:r w:rsidRPr="00D468C8">
      <w:rPr>
        <w:sz w:val="20"/>
      </w:rPr>
      <w:t xml:space="preserve"> </w:t>
    </w:r>
    <w:r>
      <w:rPr>
        <w:sz w:val="20"/>
      </w:rPr>
      <w:t xml:space="preserve">Всеволожского муниципального района </w:t>
    </w:r>
    <w:r w:rsidRPr="00D468C8">
      <w:rPr>
        <w:sz w:val="20"/>
      </w:rPr>
      <w:t>Ленинградской области на 2021-2032 годы.</w:t>
    </w:r>
  </w:p>
  <w:p w:rsidR="00641354" w:rsidRDefault="00641354">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1354" w:rsidRDefault="00641354" w:rsidP="00801A23">
    <w:pPr>
      <w:pStyle w:val="a5"/>
      <w:pBdr>
        <w:bottom w:val="threeDEngrave" w:sz="6" w:space="1" w:color="auto"/>
      </w:pBdr>
      <w:jc w:val="center"/>
      <w:rPr>
        <w:sz w:val="20"/>
      </w:rPr>
    </w:pPr>
    <w:r w:rsidRPr="00D468C8">
      <w:rPr>
        <w:sz w:val="20"/>
      </w:rPr>
      <w:t xml:space="preserve">Схема водоснабжения и водоотведения МО </w:t>
    </w:r>
    <w:r>
      <w:rPr>
        <w:sz w:val="20"/>
      </w:rPr>
      <w:t>«</w:t>
    </w:r>
    <w:r w:rsidRPr="00D468C8">
      <w:rPr>
        <w:sz w:val="20"/>
      </w:rPr>
      <w:t>Город Всеволожск</w:t>
    </w:r>
    <w:r>
      <w:rPr>
        <w:sz w:val="20"/>
      </w:rPr>
      <w:t>»</w:t>
    </w:r>
    <w:r w:rsidRPr="00D468C8">
      <w:rPr>
        <w:sz w:val="20"/>
      </w:rPr>
      <w:t xml:space="preserve"> </w:t>
    </w:r>
    <w:r>
      <w:rPr>
        <w:sz w:val="20"/>
      </w:rPr>
      <w:t xml:space="preserve">Всеволожского муниципального района </w:t>
    </w:r>
    <w:r w:rsidRPr="00D468C8">
      <w:rPr>
        <w:sz w:val="20"/>
      </w:rPr>
      <w:t>Ленинградской области на 2021-2032 годы.</w:t>
    </w:r>
  </w:p>
  <w:p w:rsidR="00641354" w:rsidRPr="00801A23" w:rsidRDefault="00641354" w:rsidP="00801A23">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B3D41"/>
    <w:multiLevelType w:val="hybridMultilevel"/>
    <w:tmpl w:val="5A8AEE0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24A125C"/>
    <w:multiLevelType w:val="hybridMultilevel"/>
    <w:tmpl w:val="3E26AB16"/>
    <w:lvl w:ilvl="0" w:tplc="8EFA8208">
      <w:start w:val="1"/>
      <w:numFmt w:val="bullet"/>
      <w:lvlText w:val="−"/>
      <w:lvlJc w:val="left"/>
      <w:pPr>
        <w:ind w:left="1429" w:hanging="360"/>
      </w:pPr>
      <w:rPr>
        <w:rFonts w:ascii="Times New Roman" w:hAnsi="Times New Roman" w:hint="default"/>
      </w:rPr>
    </w:lvl>
    <w:lvl w:ilvl="1" w:tplc="04190003">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4143089"/>
    <w:multiLevelType w:val="hybridMultilevel"/>
    <w:tmpl w:val="4C12D39A"/>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3" w15:restartNumberingAfterBreak="0">
    <w:nsid w:val="04433E65"/>
    <w:multiLevelType w:val="hybridMultilevel"/>
    <w:tmpl w:val="4C62AD8C"/>
    <w:lvl w:ilvl="0" w:tplc="6A940E6C">
      <w:start w:val="1"/>
      <w:numFmt w:val="decimal"/>
      <w:lvlText w:val="%1)"/>
      <w:lvlJc w:val="left"/>
      <w:pPr>
        <w:ind w:left="107" w:hanging="260"/>
      </w:pPr>
      <w:rPr>
        <w:rFonts w:ascii="Times New Roman" w:eastAsia="Times New Roman" w:hAnsi="Times New Roman" w:cs="Times New Roman" w:hint="default"/>
        <w:w w:val="100"/>
        <w:sz w:val="20"/>
        <w:szCs w:val="24"/>
        <w:lang w:val="ru-RU" w:eastAsia="ru-RU" w:bidi="ru-RU"/>
      </w:rPr>
    </w:lvl>
    <w:lvl w:ilvl="1" w:tplc="F60E20CC">
      <w:numFmt w:val="bullet"/>
      <w:lvlText w:val="•"/>
      <w:lvlJc w:val="left"/>
      <w:pPr>
        <w:ind w:left="427" w:hanging="260"/>
      </w:pPr>
      <w:rPr>
        <w:rFonts w:hint="default"/>
        <w:lang w:val="ru-RU" w:eastAsia="ru-RU" w:bidi="ru-RU"/>
      </w:rPr>
    </w:lvl>
    <w:lvl w:ilvl="2" w:tplc="B81E02E6">
      <w:numFmt w:val="bullet"/>
      <w:lvlText w:val="•"/>
      <w:lvlJc w:val="left"/>
      <w:pPr>
        <w:ind w:left="754" w:hanging="260"/>
      </w:pPr>
      <w:rPr>
        <w:rFonts w:hint="default"/>
        <w:lang w:val="ru-RU" w:eastAsia="ru-RU" w:bidi="ru-RU"/>
      </w:rPr>
    </w:lvl>
    <w:lvl w:ilvl="3" w:tplc="B2E0C20E">
      <w:numFmt w:val="bullet"/>
      <w:lvlText w:val="•"/>
      <w:lvlJc w:val="left"/>
      <w:pPr>
        <w:ind w:left="1082" w:hanging="260"/>
      </w:pPr>
      <w:rPr>
        <w:rFonts w:hint="default"/>
        <w:lang w:val="ru-RU" w:eastAsia="ru-RU" w:bidi="ru-RU"/>
      </w:rPr>
    </w:lvl>
    <w:lvl w:ilvl="4" w:tplc="22BCEA9E">
      <w:numFmt w:val="bullet"/>
      <w:lvlText w:val="•"/>
      <w:lvlJc w:val="left"/>
      <w:pPr>
        <w:ind w:left="1409" w:hanging="260"/>
      </w:pPr>
      <w:rPr>
        <w:rFonts w:hint="default"/>
        <w:lang w:val="ru-RU" w:eastAsia="ru-RU" w:bidi="ru-RU"/>
      </w:rPr>
    </w:lvl>
    <w:lvl w:ilvl="5" w:tplc="391A099E">
      <w:numFmt w:val="bullet"/>
      <w:lvlText w:val="•"/>
      <w:lvlJc w:val="left"/>
      <w:pPr>
        <w:ind w:left="1737" w:hanging="260"/>
      </w:pPr>
      <w:rPr>
        <w:rFonts w:hint="default"/>
        <w:lang w:val="ru-RU" w:eastAsia="ru-RU" w:bidi="ru-RU"/>
      </w:rPr>
    </w:lvl>
    <w:lvl w:ilvl="6" w:tplc="2E8AC6D0">
      <w:numFmt w:val="bullet"/>
      <w:lvlText w:val="•"/>
      <w:lvlJc w:val="left"/>
      <w:pPr>
        <w:ind w:left="2064" w:hanging="260"/>
      </w:pPr>
      <w:rPr>
        <w:rFonts w:hint="default"/>
        <w:lang w:val="ru-RU" w:eastAsia="ru-RU" w:bidi="ru-RU"/>
      </w:rPr>
    </w:lvl>
    <w:lvl w:ilvl="7" w:tplc="C5D8A610">
      <w:numFmt w:val="bullet"/>
      <w:lvlText w:val="•"/>
      <w:lvlJc w:val="left"/>
      <w:pPr>
        <w:ind w:left="2391" w:hanging="260"/>
      </w:pPr>
      <w:rPr>
        <w:rFonts w:hint="default"/>
        <w:lang w:val="ru-RU" w:eastAsia="ru-RU" w:bidi="ru-RU"/>
      </w:rPr>
    </w:lvl>
    <w:lvl w:ilvl="8" w:tplc="5A641558">
      <w:numFmt w:val="bullet"/>
      <w:lvlText w:val="•"/>
      <w:lvlJc w:val="left"/>
      <w:pPr>
        <w:ind w:left="2719" w:hanging="260"/>
      </w:pPr>
      <w:rPr>
        <w:rFonts w:hint="default"/>
        <w:lang w:val="ru-RU" w:eastAsia="ru-RU" w:bidi="ru-RU"/>
      </w:rPr>
    </w:lvl>
  </w:abstractNum>
  <w:abstractNum w:abstractNumId="4" w15:restartNumberingAfterBreak="0">
    <w:nsid w:val="09111389"/>
    <w:multiLevelType w:val="multilevel"/>
    <w:tmpl w:val="C3C022AC"/>
    <w:lvl w:ilvl="0">
      <w:start w:val="1"/>
      <w:numFmt w:val="none"/>
      <w:lvlText w:val=""/>
      <w:lvlJc w:val="left"/>
      <w:pPr>
        <w:tabs>
          <w:tab w:val="num" w:pos="1440"/>
        </w:tabs>
        <w:ind w:left="1440" w:firstLine="0"/>
      </w:pPr>
      <w:rPr>
        <w:rFonts w:ascii="Times New Roman" w:hAnsi="Times New Roman" w:cs="Times New Roman" w:hint="default"/>
      </w:rPr>
    </w:lvl>
    <w:lvl w:ilvl="1">
      <w:start w:val="1"/>
      <w:numFmt w:val="decimal"/>
      <w:lvlText w:val="%2"/>
      <w:lvlJc w:val="left"/>
      <w:pPr>
        <w:tabs>
          <w:tab w:val="num" w:pos="1142"/>
        </w:tabs>
        <w:ind w:left="1142" w:hanging="432"/>
      </w:pPr>
      <w:rPr>
        <w:rFonts w:cs="Times New Roman" w:hint="default"/>
        <w:i w:val="0"/>
      </w:rPr>
    </w:lvl>
    <w:lvl w:ilvl="2">
      <w:start w:val="1"/>
      <w:numFmt w:val="decimal"/>
      <w:lvlText w:val="%2.%3"/>
      <w:lvlJc w:val="left"/>
      <w:pPr>
        <w:tabs>
          <w:tab w:val="num" w:pos="1997"/>
        </w:tabs>
        <w:ind w:left="1781" w:hanging="504"/>
      </w:pPr>
      <w:rPr>
        <w:rFonts w:cs="Times New Roman" w:hint="default"/>
        <w:b/>
        <w:i w:val="0"/>
      </w:rPr>
    </w:lvl>
    <w:lvl w:ilvl="3">
      <w:start w:val="1"/>
      <w:numFmt w:val="decimal"/>
      <w:lvlText w:val="%1"/>
      <w:lvlJc w:val="left"/>
      <w:pPr>
        <w:tabs>
          <w:tab w:val="num" w:pos="2520"/>
        </w:tabs>
        <w:ind w:left="2448" w:hanging="648"/>
      </w:pPr>
      <w:rPr>
        <w:rFonts w:cs="Times New Roman" w:hint="default"/>
      </w:rPr>
    </w:lvl>
    <w:lvl w:ilvl="4">
      <w:start w:val="1"/>
      <w:numFmt w:val="decimal"/>
      <w:lvlText w:val="%1"/>
      <w:lvlJc w:val="left"/>
      <w:pPr>
        <w:tabs>
          <w:tab w:val="num" w:pos="3240"/>
        </w:tabs>
        <w:ind w:left="2952" w:hanging="792"/>
      </w:pPr>
      <w:rPr>
        <w:rFonts w:cs="Times New Roman" w:hint="default"/>
      </w:rPr>
    </w:lvl>
    <w:lvl w:ilvl="5">
      <w:start w:val="1"/>
      <w:numFmt w:val="decimal"/>
      <w:lvlText w:val="%1"/>
      <w:lvlJc w:val="left"/>
      <w:pPr>
        <w:tabs>
          <w:tab w:val="num" w:pos="3600"/>
        </w:tabs>
        <w:ind w:left="3456" w:hanging="936"/>
      </w:pPr>
      <w:rPr>
        <w:rFonts w:cs="Times New Roman" w:hint="default"/>
      </w:rPr>
    </w:lvl>
    <w:lvl w:ilvl="6">
      <w:start w:val="1"/>
      <w:numFmt w:val="decimal"/>
      <w:lvlText w:val="%1"/>
      <w:lvlJc w:val="left"/>
      <w:pPr>
        <w:tabs>
          <w:tab w:val="num" w:pos="4320"/>
        </w:tabs>
        <w:ind w:left="3960" w:hanging="1080"/>
      </w:pPr>
      <w:rPr>
        <w:rFonts w:cs="Times New Roman" w:hint="default"/>
      </w:rPr>
    </w:lvl>
    <w:lvl w:ilvl="7">
      <w:start w:val="1"/>
      <w:numFmt w:val="decimal"/>
      <w:lvlText w:val="%1"/>
      <w:lvlJc w:val="left"/>
      <w:pPr>
        <w:tabs>
          <w:tab w:val="num" w:pos="4680"/>
        </w:tabs>
        <w:ind w:left="4464" w:hanging="1224"/>
      </w:pPr>
      <w:rPr>
        <w:rFonts w:cs="Times New Roman" w:hint="default"/>
      </w:rPr>
    </w:lvl>
    <w:lvl w:ilvl="8">
      <w:start w:val="1"/>
      <w:numFmt w:val="decimal"/>
      <w:lvlText w:val="%1"/>
      <w:lvlJc w:val="left"/>
      <w:pPr>
        <w:tabs>
          <w:tab w:val="num" w:pos="5400"/>
        </w:tabs>
        <w:ind w:left="5040" w:hanging="1440"/>
      </w:pPr>
      <w:rPr>
        <w:rFonts w:cs="Times New Roman" w:hint="default"/>
      </w:rPr>
    </w:lvl>
  </w:abstractNum>
  <w:abstractNum w:abstractNumId="5" w15:restartNumberingAfterBreak="0">
    <w:nsid w:val="09276031"/>
    <w:multiLevelType w:val="hybridMultilevel"/>
    <w:tmpl w:val="C9041D96"/>
    <w:lvl w:ilvl="0" w:tplc="0472D2D2">
      <w:start w:val="1"/>
      <w:numFmt w:val="bullet"/>
      <w:pStyle w:val="6"/>
      <w:lvlText w:val=""/>
      <w:lvlJc w:val="left"/>
      <w:pPr>
        <w:ind w:left="1440" w:hanging="360"/>
      </w:pPr>
      <w:rPr>
        <w:rFonts w:ascii="Symbol" w:hAnsi="Symbol" w:hint="default"/>
      </w:rPr>
    </w:lvl>
    <w:lvl w:ilvl="1" w:tplc="23084D4C">
      <w:start w:val="1"/>
      <w:numFmt w:val="bullet"/>
      <w:lvlText w:val=""/>
      <w:lvlJc w:val="left"/>
      <w:pPr>
        <w:tabs>
          <w:tab w:val="num" w:pos="2160"/>
        </w:tabs>
        <w:ind w:left="2160" w:hanging="360"/>
      </w:pPr>
      <w:rPr>
        <w:rFonts w:ascii="Symbol" w:hAnsi="Symbol"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15:restartNumberingAfterBreak="0">
    <w:nsid w:val="1129012B"/>
    <w:multiLevelType w:val="hybridMultilevel"/>
    <w:tmpl w:val="BD2CEE86"/>
    <w:lvl w:ilvl="0" w:tplc="0419000F">
      <w:start w:val="1"/>
      <w:numFmt w:val="decimal"/>
      <w:lvlText w:val="%1."/>
      <w:lvlJc w:val="left"/>
      <w:pPr>
        <w:tabs>
          <w:tab w:val="num" w:pos="2138"/>
        </w:tabs>
        <w:ind w:left="2138" w:hanging="360"/>
      </w:pPr>
      <w:rPr>
        <w:rFonts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 w15:restartNumberingAfterBreak="0">
    <w:nsid w:val="132D4E65"/>
    <w:multiLevelType w:val="hybridMultilevel"/>
    <w:tmpl w:val="7332AE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6241806"/>
    <w:multiLevelType w:val="hybridMultilevel"/>
    <w:tmpl w:val="CF4E57E8"/>
    <w:lvl w:ilvl="0" w:tplc="CB0E4F28">
      <w:start w:val="1"/>
      <w:numFmt w:val="decimal"/>
      <w:lvlText w:val="%1)"/>
      <w:lvlJc w:val="left"/>
      <w:pPr>
        <w:ind w:left="107" w:hanging="260"/>
      </w:pPr>
      <w:rPr>
        <w:rFonts w:ascii="Times New Roman" w:eastAsia="Times New Roman" w:hAnsi="Times New Roman" w:cs="Times New Roman" w:hint="default"/>
        <w:w w:val="100"/>
        <w:sz w:val="20"/>
        <w:szCs w:val="24"/>
        <w:lang w:val="ru-RU" w:eastAsia="ru-RU" w:bidi="ru-RU"/>
      </w:rPr>
    </w:lvl>
    <w:lvl w:ilvl="1" w:tplc="39A02188">
      <w:numFmt w:val="bullet"/>
      <w:lvlText w:val="•"/>
      <w:lvlJc w:val="left"/>
      <w:pPr>
        <w:ind w:left="501" w:hanging="260"/>
      </w:pPr>
      <w:rPr>
        <w:rFonts w:hint="default"/>
        <w:lang w:val="ru-RU" w:eastAsia="ru-RU" w:bidi="ru-RU"/>
      </w:rPr>
    </w:lvl>
    <w:lvl w:ilvl="2" w:tplc="C5781386">
      <w:numFmt w:val="bullet"/>
      <w:lvlText w:val="•"/>
      <w:lvlJc w:val="left"/>
      <w:pPr>
        <w:ind w:left="903" w:hanging="260"/>
      </w:pPr>
      <w:rPr>
        <w:rFonts w:hint="default"/>
        <w:lang w:val="ru-RU" w:eastAsia="ru-RU" w:bidi="ru-RU"/>
      </w:rPr>
    </w:lvl>
    <w:lvl w:ilvl="3" w:tplc="39FCD75C">
      <w:numFmt w:val="bullet"/>
      <w:lvlText w:val="•"/>
      <w:lvlJc w:val="left"/>
      <w:pPr>
        <w:ind w:left="1305" w:hanging="260"/>
      </w:pPr>
      <w:rPr>
        <w:rFonts w:hint="default"/>
        <w:lang w:val="ru-RU" w:eastAsia="ru-RU" w:bidi="ru-RU"/>
      </w:rPr>
    </w:lvl>
    <w:lvl w:ilvl="4" w:tplc="7C7AEA22">
      <w:numFmt w:val="bullet"/>
      <w:lvlText w:val="•"/>
      <w:lvlJc w:val="left"/>
      <w:pPr>
        <w:ind w:left="1707" w:hanging="260"/>
      </w:pPr>
      <w:rPr>
        <w:rFonts w:hint="default"/>
        <w:lang w:val="ru-RU" w:eastAsia="ru-RU" w:bidi="ru-RU"/>
      </w:rPr>
    </w:lvl>
    <w:lvl w:ilvl="5" w:tplc="C7D259F8">
      <w:numFmt w:val="bullet"/>
      <w:lvlText w:val="•"/>
      <w:lvlJc w:val="left"/>
      <w:pPr>
        <w:ind w:left="2109" w:hanging="260"/>
      </w:pPr>
      <w:rPr>
        <w:rFonts w:hint="default"/>
        <w:lang w:val="ru-RU" w:eastAsia="ru-RU" w:bidi="ru-RU"/>
      </w:rPr>
    </w:lvl>
    <w:lvl w:ilvl="6" w:tplc="084E1A52">
      <w:numFmt w:val="bullet"/>
      <w:lvlText w:val="•"/>
      <w:lvlJc w:val="left"/>
      <w:pPr>
        <w:ind w:left="2511" w:hanging="260"/>
      </w:pPr>
      <w:rPr>
        <w:rFonts w:hint="default"/>
        <w:lang w:val="ru-RU" w:eastAsia="ru-RU" w:bidi="ru-RU"/>
      </w:rPr>
    </w:lvl>
    <w:lvl w:ilvl="7" w:tplc="1004A6A8">
      <w:numFmt w:val="bullet"/>
      <w:lvlText w:val="•"/>
      <w:lvlJc w:val="left"/>
      <w:pPr>
        <w:ind w:left="2913" w:hanging="260"/>
      </w:pPr>
      <w:rPr>
        <w:rFonts w:hint="default"/>
        <w:lang w:val="ru-RU" w:eastAsia="ru-RU" w:bidi="ru-RU"/>
      </w:rPr>
    </w:lvl>
    <w:lvl w:ilvl="8" w:tplc="1BC6ED2E">
      <w:numFmt w:val="bullet"/>
      <w:lvlText w:val="•"/>
      <w:lvlJc w:val="left"/>
      <w:pPr>
        <w:ind w:left="3315" w:hanging="260"/>
      </w:pPr>
      <w:rPr>
        <w:rFonts w:hint="default"/>
        <w:lang w:val="ru-RU" w:eastAsia="ru-RU" w:bidi="ru-RU"/>
      </w:rPr>
    </w:lvl>
  </w:abstractNum>
  <w:abstractNum w:abstractNumId="9" w15:restartNumberingAfterBreak="0">
    <w:nsid w:val="16277FB1"/>
    <w:multiLevelType w:val="hybridMultilevel"/>
    <w:tmpl w:val="0D4C57E2"/>
    <w:lvl w:ilvl="0" w:tplc="04190001">
      <w:start w:val="1"/>
      <w:numFmt w:val="bullet"/>
      <w:lvlText w:val=""/>
      <w:lvlJc w:val="left"/>
      <w:pPr>
        <w:tabs>
          <w:tab w:val="num" w:pos="2138"/>
        </w:tabs>
        <w:ind w:left="2138" w:hanging="360"/>
      </w:pPr>
      <w:rPr>
        <w:rFonts w:ascii="Symbol" w:hAnsi="Symbol"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0" w15:restartNumberingAfterBreak="0">
    <w:nsid w:val="175843CB"/>
    <w:multiLevelType w:val="hybridMultilevel"/>
    <w:tmpl w:val="0874C1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92003D8"/>
    <w:multiLevelType w:val="hybridMultilevel"/>
    <w:tmpl w:val="66B46CA2"/>
    <w:lvl w:ilvl="0" w:tplc="04190001">
      <w:start w:val="1"/>
      <w:numFmt w:val="bullet"/>
      <w:lvlText w:val=""/>
      <w:lvlJc w:val="left"/>
      <w:pPr>
        <w:tabs>
          <w:tab w:val="num" w:pos="2138"/>
        </w:tabs>
        <w:ind w:left="2138" w:hanging="360"/>
      </w:pPr>
      <w:rPr>
        <w:rFonts w:ascii="Symbol" w:hAnsi="Symbol"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2" w15:restartNumberingAfterBreak="0">
    <w:nsid w:val="1A211ACA"/>
    <w:multiLevelType w:val="hybridMultilevel"/>
    <w:tmpl w:val="F4B097BE"/>
    <w:lvl w:ilvl="0" w:tplc="8EFA8208">
      <w:start w:val="1"/>
      <w:numFmt w:val="bullet"/>
      <w:lvlText w:val="−"/>
      <w:lvlJc w:val="left"/>
      <w:pPr>
        <w:ind w:left="1113" w:hanging="360"/>
      </w:pPr>
      <w:rPr>
        <w:rFonts w:ascii="Times New Roman" w:hAnsi="Times New Roman" w:hint="default"/>
      </w:rPr>
    </w:lvl>
    <w:lvl w:ilvl="1" w:tplc="04190003" w:tentative="1">
      <w:start w:val="1"/>
      <w:numFmt w:val="bullet"/>
      <w:lvlText w:val="o"/>
      <w:lvlJc w:val="left"/>
      <w:pPr>
        <w:ind w:left="1833" w:hanging="360"/>
      </w:pPr>
      <w:rPr>
        <w:rFonts w:ascii="Courier New" w:hAnsi="Courier New" w:hint="default"/>
      </w:rPr>
    </w:lvl>
    <w:lvl w:ilvl="2" w:tplc="04190005" w:tentative="1">
      <w:start w:val="1"/>
      <w:numFmt w:val="bullet"/>
      <w:lvlText w:val=""/>
      <w:lvlJc w:val="left"/>
      <w:pPr>
        <w:ind w:left="2553" w:hanging="360"/>
      </w:pPr>
      <w:rPr>
        <w:rFonts w:ascii="Wingdings" w:hAnsi="Wingdings" w:hint="default"/>
      </w:rPr>
    </w:lvl>
    <w:lvl w:ilvl="3" w:tplc="04190001" w:tentative="1">
      <w:start w:val="1"/>
      <w:numFmt w:val="bullet"/>
      <w:lvlText w:val=""/>
      <w:lvlJc w:val="left"/>
      <w:pPr>
        <w:ind w:left="3273" w:hanging="360"/>
      </w:pPr>
      <w:rPr>
        <w:rFonts w:ascii="Symbol" w:hAnsi="Symbol" w:hint="default"/>
      </w:rPr>
    </w:lvl>
    <w:lvl w:ilvl="4" w:tplc="04190003" w:tentative="1">
      <w:start w:val="1"/>
      <w:numFmt w:val="bullet"/>
      <w:lvlText w:val="o"/>
      <w:lvlJc w:val="left"/>
      <w:pPr>
        <w:ind w:left="3993" w:hanging="360"/>
      </w:pPr>
      <w:rPr>
        <w:rFonts w:ascii="Courier New" w:hAnsi="Courier New" w:hint="default"/>
      </w:rPr>
    </w:lvl>
    <w:lvl w:ilvl="5" w:tplc="04190005" w:tentative="1">
      <w:start w:val="1"/>
      <w:numFmt w:val="bullet"/>
      <w:lvlText w:val=""/>
      <w:lvlJc w:val="left"/>
      <w:pPr>
        <w:ind w:left="4713" w:hanging="360"/>
      </w:pPr>
      <w:rPr>
        <w:rFonts w:ascii="Wingdings" w:hAnsi="Wingdings" w:hint="default"/>
      </w:rPr>
    </w:lvl>
    <w:lvl w:ilvl="6" w:tplc="04190001" w:tentative="1">
      <w:start w:val="1"/>
      <w:numFmt w:val="bullet"/>
      <w:lvlText w:val=""/>
      <w:lvlJc w:val="left"/>
      <w:pPr>
        <w:ind w:left="5433" w:hanging="360"/>
      </w:pPr>
      <w:rPr>
        <w:rFonts w:ascii="Symbol" w:hAnsi="Symbol" w:hint="default"/>
      </w:rPr>
    </w:lvl>
    <w:lvl w:ilvl="7" w:tplc="04190003" w:tentative="1">
      <w:start w:val="1"/>
      <w:numFmt w:val="bullet"/>
      <w:lvlText w:val="o"/>
      <w:lvlJc w:val="left"/>
      <w:pPr>
        <w:ind w:left="6153" w:hanging="360"/>
      </w:pPr>
      <w:rPr>
        <w:rFonts w:ascii="Courier New" w:hAnsi="Courier New" w:hint="default"/>
      </w:rPr>
    </w:lvl>
    <w:lvl w:ilvl="8" w:tplc="04190005" w:tentative="1">
      <w:start w:val="1"/>
      <w:numFmt w:val="bullet"/>
      <w:lvlText w:val=""/>
      <w:lvlJc w:val="left"/>
      <w:pPr>
        <w:ind w:left="6873" w:hanging="360"/>
      </w:pPr>
      <w:rPr>
        <w:rFonts w:ascii="Wingdings" w:hAnsi="Wingdings" w:hint="default"/>
      </w:rPr>
    </w:lvl>
  </w:abstractNum>
  <w:abstractNum w:abstractNumId="13" w15:restartNumberingAfterBreak="0">
    <w:nsid w:val="23826BF6"/>
    <w:multiLevelType w:val="hybridMultilevel"/>
    <w:tmpl w:val="A4329A70"/>
    <w:lvl w:ilvl="0" w:tplc="04190001">
      <w:start w:val="1"/>
      <w:numFmt w:val="bullet"/>
      <w:lvlText w:val=""/>
      <w:lvlJc w:val="left"/>
      <w:pPr>
        <w:ind w:left="1484" w:hanging="360"/>
      </w:pPr>
      <w:rPr>
        <w:rFonts w:ascii="Symbol" w:hAnsi="Symbol" w:hint="default"/>
      </w:rPr>
    </w:lvl>
    <w:lvl w:ilvl="1" w:tplc="04190003" w:tentative="1">
      <w:start w:val="1"/>
      <w:numFmt w:val="bullet"/>
      <w:lvlText w:val="o"/>
      <w:lvlJc w:val="left"/>
      <w:pPr>
        <w:ind w:left="2204" w:hanging="360"/>
      </w:pPr>
      <w:rPr>
        <w:rFonts w:ascii="Courier New" w:hAnsi="Courier New" w:cs="Courier New" w:hint="default"/>
      </w:rPr>
    </w:lvl>
    <w:lvl w:ilvl="2" w:tplc="04190005" w:tentative="1">
      <w:start w:val="1"/>
      <w:numFmt w:val="bullet"/>
      <w:lvlText w:val=""/>
      <w:lvlJc w:val="left"/>
      <w:pPr>
        <w:ind w:left="2924" w:hanging="360"/>
      </w:pPr>
      <w:rPr>
        <w:rFonts w:ascii="Wingdings" w:hAnsi="Wingdings" w:hint="default"/>
      </w:rPr>
    </w:lvl>
    <w:lvl w:ilvl="3" w:tplc="04190001" w:tentative="1">
      <w:start w:val="1"/>
      <w:numFmt w:val="bullet"/>
      <w:lvlText w:val=""/>
      <w:lvlJc w:val="left"/>
      <w:pPr>
        <w:ind w:left="3644" w:hanging="360"/>
      </w:pPr>
      <w:rPr>
        <w:rFonts w:ascii="Symbol" w:hAnsi="Symbol" w:hint="default"/>
      </w:rPr>
    </w:lvl>
    <w:lvl w:ilvl="4" w:tplc="04190003" w:tentative="1">
      <w:start w:val="1"/>
      <w:numFmt w:val="bullet"/>
      <w:lvlText w:val="o"/>
      <w:lvlJc w:val="left"/>
      <w:pPr>
        <w:ind w:left="4364" w:hanging="360"/>
      </w:pPr>
      <w:rPr>
        <w:rFonts w:ascii="Courier New" w:hAnsi="Courier New" w:cs="Courier New" w:hint="default"/>
      </w:rPr>
    </w:lvl>
    <w:lvl w:ilvl="5" w:tplc="04190005" w:tentative="1">
      <w:start w:val="1"/>
      <w:numFmt w:val="bullet"/>
      <w:lvlText w:val=""/>
      <w:lvlJc w:val="left"/>
      <w:pPr>
        <w:ind w:left="5084" w:hanging="360"/>
      </w:pPr>
      <w:rPr>
        <w:rFonts w:ascii="Wingdings" w:hAnsi="Wingdings" w:hint="default"/>
      </w:rPr>
    </w:lvl>
    <w:lvl w:ilvl="6" w:tplc="04190001" w:tentative="1">
      <w:start w:val="1"/>
      <w:numFmt w:val="bullet"/>
      <w:lvlText w:val=""/>
      <w:lvlJc w:val="left"/>
      <w:pPr>
        <w:ind w:left="5804" w:hanging="360"/>
      </w:pPr>
      <w:rPr>
        <w:rFonts w:ascii="Symbol" w:hAnsi="Symbol" w:hint="default"/>
      </w:rPr>
    </w:lvl>
    <w:lvl w:ilvl="7" w:tplc="04190003" w:tentative="1">
      <w:start w:val="1"/>
      <w:numFmt w:val="bullet"/>
      <w:lvlText w:val="o"/>
      <w:lvlJc w:val="left"/>
      <w:pPr>
        <w:ind w:left="6524" w:hanging="360"/>
      </w:pPr>
      <w:rPr>
        <w:rFonts w:ascii="Courier New" w:hAnsi="Courier New" w:cs="Courier New" w:hint="default"/>
      </w:rPr>
    </w:lvl>
    <w:lvl w:ilvl="8" w:tplc="04190005" w:tentative="1">
      <w:start w:val="1"/>
      <w:numFmt w:val="bullet"/>
      <w:lvlText w:val=""/>
      <w:lvlJc w:val="left"/>
      <w:pPr>
        <w:ind w:left="7244" w:hanging="360"/>
      </w:pPr>
      <w:rPr>
        <w:rFonts w:ascii="Wingdings" w:hAnsi="Wingdings" w:hint="default"/>
      </w:rPr>
    </w:lvl>
  </w:abstractNum>
  <w:abstractNum w:abstractNumId="14" w15:restartNumberingAfterBreak="0">
    <w:nsid w:val="27D26594"/>
    <w:multiLevelType w:val="hybridMultilevel"/>
    <w:tmpl w:val="55528A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90F6EF2"/>
    <w:multiLevelType w:val="hybridMultilevel"/>
    <w:tmpl w:val="08A60B4C"/>
    <w:lvl w:ilvl="0" w:tplc="04190001">
      <w:start w:val="1"/>
      <w:numFmt w:val="bullet"/>
      <w:lvlText w:val=""/>
      <w:lvlJc w:val="left"/>
      <w:pPr>
        <w:tabs>
          <w:tab w:val="num" w:pos="2138"/>
        </w:tabs>
        <w:ind w:left="2138" w:hanging="360"/>
      </w:pPr>
      <w:rPr>
        <w:rFonts w:ascii="Symbol" w:hAnsi="Symbol" w:hint="default"/>
        <w:sz w:val="24"/>
      </w:rPr>
    </w:lvl>
    <w:lvl w:ilvl="1" w:tplc="2902B252">
      <w:start w:val="1"/>
      <w:numFmt w:val="bullet"/>
      <w:lvlText w:val=""/>
      <w:lvlJc w:val="left"/>
      <w:pPr>
        <w:tabs>
          <w:tab w:val="num" w:pos="1792"/>
        </w:tabs>
        <w:ind w:left="1571" w:firstLine="218"/>
      </w:pPr>
      <w:rPr>
        <w:rFonts w:ascii="Symbol" w:hAnsi="Symbol" w:cs="Times New Roman" w:hint="default"/>
        <w:sz w:val="24"/>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6" w15:restartNumberingAfterBreak="0">
    <w:nsid w:val="293C2C42"/>
    <w:multiLevelType w:val="hybridMultilevel"/>
    <w:tmpl w:val="B05064E0"/>
    <w:lvl w:ilvl="0" w:tplc="4CAE04B8">
      <w:start w:val="1"/>
      <w:numFmt w:val="decimal"/>
      <w:lvlText w:val="%1)"/>
      <w:lvlJc w:val="left"/>
      <w:pPr>
        <w:ind w:left="107" w:hanging="260"/>
      </w:pPr>
      <w:rPr>
        <w:rFonts w:ascii="Times New Roman" w:eastAsia="Times New Roman" w:hAnsi="Times New Roman" w:cs="Times New Roman" w:hint="default"/>
        <w:w w:val="100"/>
        <w:sz w:val="20"/>
        <w:szCs w:val="24"/>
        <w:lang w:val="ru-RU" w:eastAsia="ru-RU" w:bidi="ru-RU"/>
      </w:rPr>
    </w:lvl>
    <w:lvl w:ilvl="1" w:tplc="2930A170">
      <w:numFmt w:val="bullet"/>
      <w:lvlText w:val="•"/>
      <w:lvlJc w:val="left"/>
      <w:pPr>
        <w:ind w:left="501" w:hanging="260"/>
      </w:pPr>
      <w:rPr>
        <w:rFonts w:hint="default"/>
        <w:lang w:val="ru-RU" w:eastAsia="ru-RU" w:bidi="ru-RU"/>
      </w:rPr>
    </w:lvl>
    <w:lvl w:ilvl="2" w:tplc="EEF4A6B0">
      <w:numFmt w:val="bullet"/>
      <w:lvlText w:val="•"/>
      <w:lvlJc w:val="left"/>
      <w:pPr>
        <w:ind w:left="903" w:hanging="260"/>
      </w:pPr>
      <w:rPr>
        <w:rFonts w:hint="default"/>
        <w:lang w:val="ru-RU" w:eastAsia="ru-RU" w:bidi="ru-RU"/>
      </w:rPr>
    </w:lvl>
    <w:lvl w:ilvl="3" w:tplc="1A522542">
      <w:numFmt w:val="bullet"/>
      <w:lvlText w:val="•"/>
      <w:lvlJc w:val="left"/>
      <w:pPr>
        <w:ind w:left="1305" w:hanging="260"/>
      </w:pPr>
      <w:rPr>
        <w:rFonts w:hint="default"/>
        <w:lang w:val="ru-RU" w:eastAsia="ru-RU" w:bidi="ru-RU"/>
      </w:rPr>
    </w:lvl>
    <w:lvl w:ilvl="4" w:tplc="9DA0A4BA">
      <w:numFmt w:val="bullet"/>
      <w:lvlText w:val="•"/>
      <w:lvlJc w:val="left"/>
      <w:pPr>
        <w:ind w:left="1707" w:hanging="260"/>
      </w:pPr>
      <w:rPr>
        <w:rFonts w:hint="default"/>
        <w:lang w:val="ru-RU" w:eastAsia="ru-RU" w:bidi="ru-RU"/>
      </w:rPr>
    </w:lvl>
    <w:lvl w:ilvl="5" w:tplc="1780FEA0">
      <w:numFmt w:val="bullet"/>
      <w:lvlText w:val="•"/>
      <w:lvlJc w:val="left"/>
      <w:pPr>
        <w:ind w:left="2109" w:hanging="260"/>
      </w:pPr>
      <w:rPr>
        <w:rFonts w:hint="default"/>
        <w:lang w:val="ru-RU" w:eastAsia="ru-RU" w:bidi="ru-RU"/>
      </w:rPr>
    </w:lvl>
    <w:lvl w:ilvl="6" w:tplc="F5067F92">
      <w:numFmt w:val="bullet"/>
      <w:lvlText w:val="•"/>
      <w:lvlJc w:val="left"/>
      <w:pPr>
        <w:ind w:left="2511" w:hanging="260"/>
      </w:pPr>
      <w:rPr>
        <w:rFonts w:hint="default"/>
        <w:lang w:val="ru-RU" w:eastAsia="ru-RU" w:bidi="ru-RU"/>
      </w:rPr>
    </w:lvl>
    <w:lvl w:ilvl="7" w:tplc="73867770">
      <w:numFmt w:val="bullet"/>
      <w:lvlText w:val="•"/>
      <w:lvlJc w:val="left"/>
      <w:pPr>
        <w:ind w:left="2913" w:hanging="260"/>
      </w:pPr>
      <w:rPr>
        <w:rFonts w:hint="default"/>
        <w:lang w:val="ru-RU" w:eastAsia="ru-RU" w:bidi="ru-RU"/>
      </w:rPr>
    </w:lvl>
    <w:lvl w:ilvl="8" w:tplc="9146A32C">
      <w:numFmt w:val="bullet"/>
      <w:lvlText w:val="•"/>
      <w:lvlJc w:val="left"/>
      <w:pPr>
        <w:ind w:left="3315" w:hanging="260"/>
      </w:pPr>
      <w:rPr>
        <w:rFonts w:hint="default"/>
        <w:lang w:val="ru-RU" w:eastAsia="ru-RU" w:bidi="ru-RU"/>
      </w:rPr>
    </w:lvl>
  </w:abstractNum>
  <w:abstractNum w:abstractNumId="17" w15:restartNumberingAfterBreak="0">
    <w:nsid w:val="2A907F4D"/>
    <w:multiLevelType w:val="hybridMultilevel"/>
    <w:tmpl w:val="09E87A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2BD54F24"/>
    <w:multiLevelType w:val="hybridMultilevel"/>
    <w:tmpl w:val="91829E8A"/>
    <w:lvl w:ilvl="0" w:tplc="BE9CD954">
      <w:start w:val="1"/>
      <w:numFmt w:val="decimal"/>
      <w:lvlText w:val="%1)"/>
      <w:lvlJc w:val="left"/>
      <w:pPr>
        <w:ind w:left="107" w:hanging="260"/>
      </w:pPr>
      <w:rPr>
        <w:rFonts w:ascii="Times New Roman" w:eastAsia="Times New Roman" w:hAnsi="Times New Roman" w:cs="Times New Roman" w:hint="default"/>
        <w:w w:val="100"/>
        <w:sz w:val="20"/>
        <w:szCs w:val="20"/>
        <w:lang w:val="ru-RU" w:eastAsia="ru-RU" w:bidi="ru-RU"/>
      </w:rPr>
    </w:lvl>
    <w:lvl w:ilvl="1" w:tplc="BAF24A74">
      <w:numFmt w:val="bullet"/>
      <w:lvlText w:val="•"/>
      <w:lvlJc w:val="left"/>
      <w:pPr>
        <w:ind w:left="501" w:hanging="260"/>
      </w:pPr>
      <w:rPr>
        <w:rFonts w:hint="default"/>
        <w:lang w:val="ru-RU" w:eastAsia="ru-RU" w:bidi="ru-RU"/>
      </w:rPr>
    </w:lvl>
    <w:lvl w:ilvl="2" w:tplc="98A8E9B0">
      <w:numFmt w:val="bullet"/>
      <w:lvlText w:val="•"/>
      <w:lvlJc w:val="left"/>
      <w:pPr>
        <w:ind w:left="903" w:hanging="260"/>
      </w:pPr>
      <w:rPr>
        <w:rFonts w:hint="default"/>
        <w:lang w:val="ru-RU" w:eastAsia="ru-RU" w:bidi="ru-RU"/>
      </w:rPr>
    </w:lvl>
    <w:lvl w:ilvl="3" w:tplc="A80A1FC4">
      <w:numFmt w:val="bullet"/>
      <w:lvlText w:val="•"/>
      <w:lvlJc w:val="left"/>
      <w:pPr>
        <w:ind w:left="1305" w:hanging="260"/>
      </w:pPr>
      <w:rPr>
        <w:rFonts w:hint="default"/>
        <w:lang w:val="ru-RU" w:eastAsia="ru-RU" w:bidi="ru-RU"/>
      </w:rPr>
    </w:lvl>
    <w:lvl w:ilvl="4" w:tplc="20EA1C10">
      <w:numFmt w:val="bullet"/>
      <w:lvlText w:val="•"/>
      <w:lvlJc w:val="left"/>
      <w:pPr>
        <w:ind w:left="1707" w:hanging="260"/>
      </w:pPr>
      <w:rPr>
        <w:rFonts w:hint="default"/>
        <w:lang w:val="ru-RU" w:eastAsia="ru-RU" w:bidi="ru-RU"/>
      </w:rPr>
    </w:lvl>
    <w:lvl w:ilvl="5" w:tplc="D31EE732">
      <w:numFmt w:val="bullet"/>
      <w:lvlText w:val="•"/>
      <w:lvlJc w:val="left"/>
      <w:pPr>
        <w:ind w:left="2109" w:hanging="260"/>
      </w:pPr>
      <w:rPr>
        <w:rFonts w:hint="default"/>
        <w:lang w:val="ru-RU" w:eastAsia="ru-RU" w:bidi="ru-RU"/>
      </w:rPr>
    </w:lvl>
    <w:lvl w:ilvl="6" w:tplc="01684378">
      <w:numFmt w:val="bullet"/>
      <w:lvlText w:val="•"/>
      <w:lvlJc w:val="left"/>
      <w:pPr>
        <w:ind w:left="2511" w:hanging="260"/>
      </w:pPr>
      <w:rPr>
        <w:rFonts w:hint="default"/>
        <w:lang w:val="ru-RU" w:eastAsia="ru-RU" w:bidi="ru-RU"/>
      </w:rPr>
    </w:lvl>
    <w:lvl w:ilvl="7" w:tplc="BD68DD98">
      <w:numFmt w:val="bullet"/>
      <w:lvlText w:val="•"/>
      <w:lvlJc w:val="left"/>
      <w:pPr>
        <w:ind w:left="2913" w:hanging="260"/>
      </w:pPr>
      <w:rPr>
        <w:rFonts w:hint="default"/>
        <w:lang w:val="ru-RU" w:eastAsia="ru-RU" w:bidi="ru-RU"/>
      </w:rPr>
    </w:lvl>
    <w:lvl w:ilvl="8" w:tplc="9D88D614">
      <w:numFmt w:val="bullet"/>
      <w:lvlText w:val="•"/>
      <w:lvlJc w:val="left"/>
      <w:pPr>
        <w:ind w:left="3315" w:hanging="260"/>
      </w:pPr>
      <w:rPr>
        <w:rFonts w:hint="default"/>
        <w:lang w:val="ru-RU" w:eastAsia="ru-RU" w:bidi="ru-RU"/>
      </w:rPr>
    </w:lvl>
  </w:abstractNum>
  <w:abstractNum w:abstractNumId="19" w15:restartNumberingAfterBreak="0">
    <w:nsid w:val="2C027E70"/>
    <w:multiLevelType w:val="hybridMultilevel"/>
    <w:tmpl w:val="981CDE2E"/>
    <w:lvl w:ilvl="0" w:tplc="3B3AA006">
      <w:start w:val="1"/>
      <w:numFmt w:val="bullet"/>
      <w:lvlText w:val=""/>
      <w:lvlJc w:val="left"/>
      <w:pPr>
        <w:ind w:left="720" w:hanging="360"/>
      </w:pPr>
      <w:rPr>
        <w:rFonts w:ascii="Symbol" w:hAnsi="Symbol" w:hint="default"/>
      </w:rPr>
    </w:lvl>
    <w:lvl w:ilvl="1" w:tplc="836E99E2" w:tentative="1">
      <w:start w:val="1"/>
      <w:numFmt w:val="bullet"/>
      <w:lvlText w:val="o"/>
      <w:lvlJc w:val="left"/>
      <w:pPr>
        <w:ind w:left="1440" w:hanging="360"/>
      </w:pPr>
      <w:rPr>
        <w:rFonts w:ascii="Courier New" w:hAnsi="Courier New" w:cs="Courier New" w:hint="default"/>
      </w:rPr>
    </w:lvl>
    <w:lvl w:ilvl="2" w:tplc="01D6E3EE" w:tentative="1">
      <w:start w:val="1"/>
      <w:numFmt w:val="bullet"/>
      <w:lvlText w:val=""/>
      <w:lvlJc w:val="left"/>
      <w:pPr>
        <w:ind w:left="2160" w:hanging="360"/>
      </w:pPr>
      <w:rPr>
        <w:rFonts w:ascii="Wingdings" w:hAnsi="Wingdings" w:hint="default"/>
      </w:rPr>
    </w:lvl>
    <w:lvl w:ilvl="3" w:tplc="CCB0FA36" w:tentative="1">
      <w:start w:val="1"/>
      <w:numFmt w:val="bullet"/>
      <w:lvlText w:val=""/>
      <w:lvlJc w:val="left"/>
      <w:pPr>
        <w:ind w:left="2880" w:hanging="360"/>
      </w:pPr>
      <w:rPr>
        <w:rFonts w:ascii="Symbol" w:hAnsi="Symbol" w:hint="default"/>
      </w:rPr>
    </w:lvl>
    <w:lvl w:ilvl="4" w:tplc="8C1A5210" w:tentative="1">
      <w:start w:val="1"/>
      <w:numFmt w:val="bullet"/>
      <w:lvlText w:val="o"/>
      <w:lvlJc w:val="left"/>
      <w:pPr>
        <w:ind w:left="3600" w:hanging="360"/>
      </w:pPr>
      <w:rPr>
        <w:rFonts w:ascii="Courier New" w:hAnsi="Courier New" w:cs="Courier New" w:hint="default"/>
      </w:rPr>
    </w:lvl>
    <w:lvl w:ilvl="5" w:tplc="C3648656" w:tentative="1">
      <w:start w:val="1"/>
      <w:numFmt w:val="bullet"/>
      <w:lvlText w:val=""/>
      <w:lvlJc w:val="left"/>
      <w:pPr>
        <w:ind w:left="4320" w:hanging="360"/>
      </w:pPr>
      <w:rPr>
        <w:rFonts w:ascii="Wingdings" w:hAnsi="Wingdings" w:hint="default"/>
      </w:rPr>
    </w:lvl>
    <w:lvl w:ilvl="6" w:tplc="324A89B2" w:tentative="1">
      <w:start w:val="1"/>
      <w:numFmt w:val="bullet"/>
      <w:lvlText w:val=""/>
      <w:lvlJc w:val="left"/>
      <w:pPr>
        <w:ind w:left="5040" w:hanging="360"/>
      </w:pPr>
      <w:rPr>
        <w:rFonts w:ascii="Symbol" w:hAnsi="Symbol" w:hint="default"/>
      </w:rPr>
    </w:lvl>
    <w:lvl w:ilvl="7" w:tplc="EE1C3FD2" w:tentative="1">
      <w:start w:val="1"/>
      <w:numFmt w:val="bullet"/>
      <w:lvlText w:val="o"/>
      <w:lvlJc w:val="left"/>
      <w:pPr>
        <w:ind w:left="5760" w:hanging="360"/>
      </w:pPr>
      <w:rPr>
        <w:rFonts w:ascii="Courier New" w:hAnsi="Courier New" w:cs="Courier New" w:hint="default"/>
      </w:rPr>
    </w:lvl>
    <w:lvl w:ilvl="8" w:tplc="EC089BA6" w:tentative="1">
      <w:start w:val="1"/>
      <w:numFmt w:val="bullet"/>
      <w:lvlText w:val=""/>
      <w:lvlJc w:val="left"/>
      <w:pPr>
        <w:ind w:left="6480" w:hanging="360"/>
      </w:pPr>
      <w:rPr>
        <w:rFonts w:ascii="Wingdings" w:hAnsi="Wingdings" w:hint="default"/>
      </w:rPr>
    </w:lvl>
  </w:abstractNum>
  <w:abstractNum w:abstractNumId="20" w15:restartNumberingAfterBreak="0">
    <w:nsid w:val="2CA3253D"/>
    <w:multiLevelType w:val="hybridMultilevel"/>
    <w:tmpl w:val="C01A551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D6D5F47"/>
    <w:multiLevelType w:val="hybridMultilevel"/>
    <w:tmpl w:val="A3DA8D9E"/>
    <w:lvl w:ilvl="0" w:tplc="04190001">
      <w:start w:val="1"/>
      <w:numFmt w:val="bullet"/>
      <w:lvlText w:val=""/>
      <w:lvlJc w:val="left"/>
      <w:pPr>
        <w:tabs>
          <w:tab w:val="num" w:pos="2138"/>
        </w:tabs>
        <w:ind w:left="2138" w:hanging="360"/>
      </w:pPr>
      <w:rPr>
        <w:rFonts w:ascii="Symbol" w:hAnsi="Symbol" w:hint="default"/>
        <w:sz w:val="24"/>
      </w:rPr>
    </w:lvl>
    <w:lvl w:ilvl="1" w:tplc="0419000F">
      <w:start w:val="1"/>
      <w:numFmt w:val="decimal"/>
      <w:lvlText w:val="%2."/>
      <w:lvlJc w:val="left"/>
      <w:pPr>
        <w:tabs>
          <w:tab w:val="num" w:pos="2149"/>
        </w:tabs>
        <w:ind w:left="2149" w:hanging="360"/>
      </w:pPr>
      <w:rPr>
        <w:rFonts w:hint="default"/>
        <w:sz w:val="24"/>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2" w15:restartNumberingAfterBreak="0">
    <w:nsid w:val="2ED01F7D"/>
    <w:multiLevelType w:val="hybridMultilevel"/>
    <w:tmpl w:val="D11010B6"/>
    <w:lvl w:ilvl="0" w:tplc="75689E40">
      <w:start w:val="1"/>
      <w:numFmt w:val="decimal"/>
      <w:lvlText w:val="%1)"/>
      <w:lvlJc w:val="left"/>
      <w:pPr>
        <w:ind w:left="107" w:hanging="260"/>
      </w:pPr>
      <w:rPr>
        <w:rFonts w:ascii="Times New Roman" w:eastAsia="Times New Roman" w:hAnsi="Times New Roman" w:cs="Times New Roman" w:hint="default"/>
        <w:w w:val="100"/>
        <w:sz w:val="20"/>
        <w:szCs w:val="20"/>
        <w:lang w:val="ru-RU" w:eastAsia="ru-RU" w:bidi="ru-RU"/>
      </w:rPr>
    </w:lvl>
    <w:lvl w:ilvl="1" w:tplc="5302D406">
      <w:numFmt w:val="bullet"/>
      <w:lvlText w:val="•"/>
      <w:lvlJc w:val="left"/>
      <w:pPr>
        <w:ind w:left="427" w:hanging="260"/>
      </w:pPr>
      <w:rPr>
        <w:rFonts w:hint="default"/>
        <w:lang w:val="ru-RU" w:eastAsia="ru-RU" w:bidi="ru-RU"/>
      </w:rPr>
    </w:lvl>
    <w:lvl w:ilvl="2" w:tplc="9B743CE0">
      <w:numFmt w:val="bullet"/>
      <w:lvlText w:val="•"/>
      <w:lvlJc w:val="left"/>
      <w:pPr>
        <w:ind w:left="754" w:hanging="260"/>
      </w:pPr>
      <w:rPr>
        <w:rFonts w:hint="default"/>
        <w:lang w:val="ru-RU" w:eastAsia="ru-RU" w:bidi="ru-RU"/>
      </w:rPr>
    </w:lvl>
    <w:lvl w:ilvl="3" w:tplc="EB42CFA4">
      <w:numFmt w:val="bullet"/>
      <w:lvlText w:val="•"/>
      <w:lvlJc w:val="left"/>
      <w:pPr>
        <w:ind w:left="1082" w:hanging="260"/>
      </w:pPr>
      <w:rPr>
        <w:rFonts w:hint="default"/>
        <w:lang w:val="ru-RU" w:eastAsia="ru-RU" w:bidi="ru-RU"/>
      </w:rPr>
    </w:lvl>
    <w:lvl w:ilvl="4" w:tplc="79E48742">
      <w:numFmt w:val="bullet"/>
      <w:lvlText w:val="•"/>
      <w:lvlJc w:val="left"/>
      <w:pPr>
        <w:ind w:left="1409" w:hanging="260"/>
      </w:pPr>
      <w:rPr>
        <w:rFonts w:hint="default"/>
        <w:lang w:val="ru-RU" w:eastAsia="ru-RU" w:bidi="ru-RU"/>
      </w:rPr>
    </w:lvl>
    <w:lvl w:ilvl="5" w:tplc="6FF8E2A8">
      <w:numFmt w:val="bullet"/>
      <w:lvlText w:val="•"/>
      <w:lvlJc w:val="left"/>
      <w:pPr>
        <w:ind w:left="1737" w:hanging="260"/>
      </w:pPr>
      <w:rPr>
        <w:rFonts w:hint="default"/>
        <w:lang w:val="ru-RU" w:eastAsia="ru-RU" w:bidi="ru-RU"/>
      </w:rPr>
    </w:lvl>
    <w:lvl w:ilvl="6" w:tplc="C27C9256">
      <w:numFmt w:val="bullet"/>
      <w:lvlText w:val="•"/>
      <w:lvlJc w:val="left"/>
      <w:pPr>
        <w:ind w:left="2064" w:hanging="260"/>
      </w:pPr>
      <w:rPr>
        <w:rFonts w:hint="default"/>
        <w:lang w:val="ru-RU" w:eastAsia="ru-RU" w:bidi="ru-RU"/>
      </w:rPr>
    </w:lvl>
    <w:lvl w:ilvl="7" w:tplc="5A4C755C">
      <w:numFmt w:val="bullet"/>
      <w:lvlText w:val="•"/>
      <w:lvlJc w:val="left"/>
      <w:pPr>
        <w:ind w:left="2391" w:hanging="260"/>
      </w:pPr>
      <w:rPr>
        <w:rFonts w:hint="default"/>
        <w:lang w:val="ru-RU" w:eastAsia="ru-RU" w:bidi="ru-RU"/>
      </w:rPr>
    </w:lvl>
    <w:lvl w:ilvl="8" w:tplc="B2608CA6">
      <w:numFmt w:val="bullet"/>
      <w:lvlText w:val="•"/>
      <w:lvlJc w:val="left"/>
      <w:pPr>
        <w:ind w:left="2719" w:hanging="260"/>
      </w:pPr>
      <w:rPr>
        <w:rFonts w:hint="default"/>
        <w:lang w:val="ru-RU" w:eastAsia="ru-RU" w:bidi="ru-RU"/>
      </w:rPr>
    </w:lvl>
  </w:abstractNum>
  <w:abstractNum w:abstractNumId="23" w15:restartNumberingAfterBreak="0">
    <w:nsid w:val="31000B71"/>
    <w:multiLevelType w:val="hybridMultilevel"/>
    <w:tmpl w:val="47B09CBC"/>
    <w:lvl w:ilvl="0" w:tplc="8EFA8208">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31A3C6A"/>
    <w:multiLevelType w:val="hybridMultilevel"/>
    <w:tmpl w:val="81A29096"/>
    <w:lvl w:ilvl="0" w:tplc="49EC3B96">
      <w:start w:val="1"/>
      <w:numFmt w:val="decimal"/>
      <w:lvlText w:val="%1)"/>
      <w:lvlJc w:val="left"/>
      <w:pPr>
        <w:ind w:left="107" w:hanging="260"/>
      </w:pPr>
      <w:rPr>
        <w:rFonts w:ascii="Times New Roman" w:eastAsia="Times New Roman" w:hAnsi="Times New Roman" w:cs="Times New Roman" w:hint="default"/>
        <w:w w:val="100"/>
        <w:sz w:val="20"/>
        <w:szCs w:val="24"/>
        <w:lang w:val="ru-RU" w:eastAsia="ru-RU" w:bidi="ru-RU"/>
      </w:rPr>
    </w:lvl>
    <w:lvl w:ilvl="1" w:tplc="A22601F8">
      <w:numFmt w:val="bullet"/>
      <w:lvlText w:val="•"/>
      <w:lvlJc w:val="left"/>
      <w:pPr>
        <w:ind w:left="427" w:hanging="260"/>
      </w:pPr>
      <w:rPr>
        <w:rFonts w:hint="default"/>
        <w:lang w:val="ru-RU" w:eastAsia="ru-RU" w:bidi="ru-RU"/>
      </w:rPr>
    </w:lvl>
    <w:lvl w:ilvl="2" w:tplc="D804B88A">
      <w:numFmt w:val="bullet"/>
      <w:lvlText w:val="•"/>
      <w:lvlJc w:val="left"/>
      <w:pPr>
        <w:ind w:left="754" w:hanging="260"/>
      </w:pPr>
      <w:rPr>
        <w:rFonts w:hint="default"/>
        <w:lang w:val="ru-RU" w:eastAsia="ru-RU" w:bidi="ru-RU"/>
      </w:rPr>
    </w:lvl>
    <w:lvl w:ilvl="3" w:tplc="2DB62C5C">
      <w:numFmt w:val="bullet"/>
      <w:lvlText w:val="•"/>
      <w:lvlJc w:val="left"/>
      <w:pPr>
        <w:ind w:left="1082" w:hanging="260"/>
      </w:pPr>
      <w:rPr>
        <w:rFonts w:hint="default"/>
        <w:lang w:val="ru-RU" w:eastAsia="ru-RU" w:bidi="ru-RU"/>
      </w:rPr>
    </w:lvl>
    <w:lvl w:ilvl="4" w:tplc="3A7AA8F6">
      <w:numFmt w:val="bullet"/>
      <w:lvlText w:val="•"/>
      <w:lvlJc w:val="left"/>
      <w:pPr>
        <w:ind w:left="1409" w:hanging="260"/>
      </w:pPr>
      <w:rPr>
        <w:rFonts w:hint="default"/>
        <w:lang w:val="ru-RU" w:eastAsia="ru-RU" w:bidi="ru-RU"/>
      </w:rPr>
    </w:lvl>
    <w:lvl w:ilvl="5" w:tplc="67745D8C">
      <w:numFmt w:val="bullet"/>
      <w:lvlText w:val="•"/>
      <w:lvlJc w:val="left"/>
      <w:pPr>
        <w:ind w:left="1737" w:hanging="260"/>
      </w:pPr>
      <w:rPr>
        <w:rFonts w:hint="default"/>
        <w:lang w:val="ru-RU" w:eastAsia="ru-RU" w:bidi="ru-RU"/>
      </w:rPr>
    </w:lvl>
    <w:lvl w:ilvl="6" w:tplc="5DC25B74">
      <w:numFmt w:val="bullet"/>
      <w:lvlText w:val="•"/>
      <w:lvlJc w:val="left"/>
      <w:pPr>
        <w:ind w:left="2064" w:hanging="260"/>
      </w:pPr>
      <w:rPr>
        <w:rFonts w:hint="default"/>
        <w:lang w:val="ru-RU" w:eastAsia="ru-RU" w:bidi="ru-RU"/>
      </w:rPr>
    </w:lvl>
    <w:lvl w:ilvl="7" w:tplc="D44054D0">
      <w:numFmt w:val="bullet"/>
      <w:lvlText w:val="•"/>
      <w:lvlJc w:val="left"/>
      <w:pPr>
        <w:ind w:left="2391" w:hanging="260"/>
      </w:pPr>
      <w:rPr>
        <w:rFonts w:hint="default"/>
        <w:lang w:val="ru-RU" w:eastAsia="ru-RU" w:bidi="ru-RU"/>
      </w:rPr>
    </w:lvl>
    <w:lvl w:ilvl="8" w:tplc="07EC3D10">
      <w:numFmt w:val="bullet"/>
      <w:lvlText w:val="•"/>
      <w:lvlJc w:val="left"/>
      <w:pPr>
        <w:ind w:left="2719" w:hanging="260"/>
      </w:pPr>
      <w:rPr>
        <w:rFonts w:hint="default"/>
        <w:lang w:val="ru-RU" w:eastAsia="ru-RU" w:bidi="ru-RU"/>
      </w:rPr>
    </w:lvl>
  </w:abstractNum>
  <w:abstractNum w:abstractNumId="25" w15:restartNumberingAfterBreak="0">
    <w:nsid w:val="340C00A7"/>
    <w:multiLevelType w:val="hybridMultilevel"/>
    <w:tmpl w:val="847C1BDA"/>
    <w:lvl w:ilvl="0" w:tplc="CE3EC5BE">
      <w:numFmt w:val="bullet"/>
      <w:lvlText w:val="-"/>
      <w:lvlJc w:val="left"/>
      <w:pPr>
        <w:ind w:left="202" w:hanging="286"/>
      </w:pPr>
      <w:rPr>
        <w:rFonts w:ascii="Arial" w:eastAsia="Arial" w:hAnsi="Arial" w:cs="Arial" w:hint="default"/>
        <w:w w:val="97"/>
        <w:sz w:val="24"/>
        <w:szCs w:val="24"/>
        <w:lang w:val="ru-RU" w:eastAsia="ru-RU" w:bidi="ru-RU"/>
      </w:rPr>
    </w:lvl>
    <w:lvl w:ilvl="1" w:tplc="B30C7868">
      <w:numFmt w:val="bullet"/>
      <w:lvlText w:val="•"/>
      <w:lvlJc w:val="left"/>
      <w:pPr>
        <w:ind w:left="1156" w:hanging="286"/>
      </w:pPr>
      <w:rPr>
        <w:rFonts w:hint="default"/>
        <w:lang w:val="ru-RU" w:eastAsia="ru-RU" w:bidi="ru-RU"/>
      </w:rPr>
    </w:lvl>
    <w:lvl w:ilvl="2" w:tplc="91FCDD98">
      <w:numFmt w:val="bullet"/>
      <w:lvlText w:val="•"/>
      <w:lvlJc w:val="left"/>
      <w:pPr>
        <w:ind w:left="2113" w:hanging="286"/>
      </w:pPr>
      <w:rPr>
        <w:rFonts w:hint="default"/>
        <w:lang w:val="ru-RU" w:eastAsia="ru-RU" w:bidi="ru-RU"/>
      </w:rPr>
    </w:lvl>
    <w:lvl w:ilvl="3" w:tplc="8BA0F2A2">
      <w:numFmt w:val="bullet"/>
      <w:lvlText w:val="•"/>
      <w:lvlJc w:val="left"/>
      <w:pPr>
        <w:ind w:left="3069" w:hanging="286"/>
      </w:pPr>
      <w:rPr>
        <w:rFonts w:hint="default"/>
        <w:lang w:val="ru-RU" w:eastAsia="ru-RU" w:bidi="ru-RU"/>
      </w:rPr>
    </w:lvl>
    <w:lvl w:ilvl="4" w:tplc="C07A9B58">
      <w:numFmt w:val="bullet"/>
      <w:lvlText w:val="•"/>
      <w:lvlJc w:val="left"/>
      <w:pPr>
        <w:ind w:left="4026" w:hanging="286"/>
      </w:pPr>
      <w:rPr>
        <w:rFonts w:hint="default"/>
        <w:lang w:val="ru-RU" w:eastAsia="ru-RU" w:bidi="ru-RU"/>
      </w:rPr>
    </w:lvl>
    <w:lvl w:ilvl="5" w:tplc="25AA749A">
      <w:numFmt w:val="bullet"/>
      <w:lvlText w:val="•"/>
      <w:lvlJc w:val="left"/>
      <w:pPr>
        <w:ind w:left="4983" w:hanging="286"/>
      </w:pPr>
      <w:rPr>
        <w:rFonts w:hint="default"/>
        <w:lang w:val="ru-RU" w:eastAsia="ru-RU" w:bidi="ru-RU"/>
      </w:rPr>
    </w:lvl>
    <w:lvl w:ilvl="6" w:tplc="D280078A">
      <w:numFmt w:val="bullet"/>
      <w:lvlText w:val="•"/>
      <w:lvlJc w:val="left"/>
      <w:pPr>
        <w:ind w:left="5939" w:hanging="286"/>
      </w:pPr>
      <w:rPr>
        <w:rFonts w:hint="default"/>
        <w:lang w:val="ru-RU" w:eastAsia="ru-RU" w:bidi="ru-RU"/>
      </w:rPr>
    </w:lvl>
    <w:lvl w:ilvl="7" w:tplc="79ECE06A">
      <w:numFmt w:val="bullet"/>
      <w:lvlText w:val="•"/>
      <w:lvlJc w:val="left"/>
      <w:pPr>
        <w:ind w:left="6896" w:hanging="286"/>
      </w:pPr>
      <w:rPr>
        <w:rFonts w:hint="default"/>
        <w:lang w:val="ru-RU" w:eastAsia="ru-RU" w:bidi="ru-RU"/>
      </w:rPr>
    </w:lvl>
    <w:lvl w:ilvl="8" w:tplc="F3D029D6">
      <w:numFmt w:val="bullet"/>
      <w:lvlText w:val="•"/>
      <w:lvlJc w:val="left"/>
      <w:pPr>
        <w:ind w:left="7853" w:hanging="286"/>
      </w:pPr>
      <w:rPr>
        <w:rFonts w:hint="default"/>
        <w:lang w:val="ru-RU" w:eastAsia="ru-RU" w:bidi="ru-RU"/>
      </w:rPr>
    </w:lvl>
  </w:abstractNum>
  <w:abstractNum w:abstractNumId="26" w15:restartNumberingAfterBreak="0">
    <w:nsid w:val="34E90E37"/>
    <w:multiLevelType w:val="hybridMultilevel"/>
    <w:tmpl w:val="CE4E2B16"/>
    <w:lvl w:ilvl="0" w:tplc="04190001">
      <w:start w:val="1"/>
      <w:numFmt w:val="bullet"/>
      <w:lvlText w:val=""/>
      <w:lvlJc w:val="left"/>
      <w:pPr>
        <w:tabs>
          <w:tab w:val="num" w:pos="2138"/>
        </w:tabs>
        <w:ind w:left="2138" w:hanging="360"/>
      </w:pPr>
      <w:rPr>
        <w:rFonts w:ascii="Symbol" w:hAnsi="Symbol" w:hint="default"/>
        <w:sz w:val="24"/>
      </w:rPr>
    </w:lvl>
    <w:lvl w:ilvl="1" w:tplc="2902B252">
      <w:start w:val="1"/>
      <w:numFmt w:val="bullet"/>
      <w:lvlText w:val=""/>
      <w:lvlJc w:val="left"/>
      <w:pPr>
        <w:tabs>
          <w:tab w:val="num" w:pos="1792"/>
        </w:tabs>
        <w:ind w:left="1571" w:firstLine="218"/>
      </w:pPr>
      <w:rPr>
        <w:rFonts w:ascii="Symbol" w:hAnsi="Symbol" w:cs="Times New Roman" w:hint="default"/>
        <w:sz w:val="24"/>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7" w15:restartNumberingAfterBreak="0">
    <w:nsid w:val="368E2FD0"/>
    <w:multiLevelType w:val="hybridMultilevel"/>
    <w:tmpl w:val="3904BECE"/>
    <w:lvl w:ilvl="0" w:tplc="04190001">
      <w:start w:val="1"/>
      <w:numFmt w:val="bullet"/>
      <w:pStyle w:val="1"/>
      <w:lvlText w:val=""/>
      <w:lvlJc w:val="left"/>
      <w:pPr>
        <w:tabs>
          <w:tab w:val="num" w:pos="851"/>
        </w:tabs>
        <w:ind w:left="851" w:hanging="397"/>
      </w:pPr>
      <w:rPr>
        <w:rFonts w:ascii="Symbol" w:hAnsi="Symbol" w:hint="default"/>
      </w:rPr>
    </w:lvl>
    <w:lvl w:ilvl="1" w:tplc="04190003">
      <w:start w:val="1"/>
      <w:numFmt w:val="bullet"/>
      <w:lvlText w:val=""/>
      <w:lvlJc w:val="left"/>
      <w:pPr>
        <w:tabs>
          <w:tab w:val="num" w:pos="1440"/>
        </w:tabs>
        <w:ind w:left="1440" w:hanging="360"/>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9287CA4"/>
    <w:multiLevelType w:val="hybridMultilevel"/>
    <w:tmpl w:val="EE70E9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395F30E6"/>
    <w:multiLevelType w:val="hybridMultilevel"/>
    <w:tmpl w:val="5A084A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3F6A7444"/>
    <w:multiLevelType w:val="hybridMultilevel"/>
    <w:tmpl w:val="2C260018"/>
    <w:lvl w:ilvl="0" w:tplc="8EFA8208">
      <w:start w:val="1"/>
      <w:numFmt w:val="bullet"/>
      <w:lvlText w:val="−"/>
      <w:lvlJc w:val="left"/>
      <w:pPr>
        <w:ind w:left="1429" w:hanging="360"/>
      </w:pPr>
      <w:rPr>
        <w:rFonts w:ascii="Times New Roman" w:hAnsi="Times New Roman"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435F44D1"/>
    <w:multiLevelType w:val="hybridMultilevel"/>
    <w:tmpl w:val="8E9A2E2A"/>
    <w:lvl w:ilvl="0" w:tplc="79B6B7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43EB45CD"/>
    <w:multiLevelType w:val="multilevel"/>
    <w:tmpl w:val="2D7EBD60"/>
    <w:lvl w:ilvl="0">
      <w:start w:val="1"/>
      <w:numFmt w:val="none"/>
      <w:lvlText w:val=""/>
      <w:lvlJc w:val="left"/>
      <w:pPr>
        <w:tabs>
          <w:tab w:val="num" w:pos="1440"/>
        </w:tabs>
        <w:ind w:left="1440" w:firstLine="0"/>
      </w:pPr>
      <w:rPr>
        <w:rFonts w:ascii="Times New Roman" w:hAnsi="Times New Roman" w:cs="Times New Roman" w:hint="default"/>
      </w:rPr>
    </w:lvl>
    <w:lvl w:ilvl="1">
      <w:start w:val="1"/>
      <w:numFmt w:val="decimal"/>
      <w:lvlText w:val="%2"/>
      <w:lvlJc w:val="left"/>
      <w:pPr>
        <w:tabs>
          <w:tab w:val="num" w:pos="1142"/>
        </w:tabs>
        <w:ind w:left="1142" w:hanging="432"/>
      </w:pPr>
      <w:rPr>
        <w:rFonts w:cs="Times New Roman" w:hint="default"/>
        <w:i w:val="0"/>
      </w:rPr>
    </w:lvl>
    <w:lvl w:ilvl="2">
      <w:start w:val="1"/>
      <w:numFmt w:val="decimal"/>
      <w:lvlText w:val="%3."/>
      <w:lvlJc w:val="left"/>
      <w:pPr>
        <w:tabs>
          <w:tab w:val="num" w:pos="1997"/>
        </w:tabs>
        <w:ind w:left="1781" w:hanging="504"/>
      </w:pPr>
      <w:rPr>
        <w:rFonts w:hint="default"/>
        <w:b/>
        <w:i w:val="0"/>
      </w:rPr>
    </w:lvl>
    <w:lvl w:ilvl="3">
      <w:start w:val="1"/>
      <w:numFmt w:val="decimal"/>
      <w:lvlText w:val="%1"/>
      <w:lvlJc w:val="left"/>
      <w:pPr>
        <w:tabs>
          <w:tab w:val="num" w:pos="2520"/>
        </w:tabs>
        <w:ind w:left="2448" w:hanging="648"/>
      </w:pPr>
      <w:rPr>
        <w:rFonts w:cs="Times New Roman" w:hint="default"/>
      </w:rPr>
    </w:lvl>
    <w:lvl w:ilvl="4">
      <w:start w:val="1"/>
      <w:numFmt w:val="decimal"/>
      <w:lvlText w:val="%1"/>
      <w:lvlJc w:val="left"/>
      <w:pPr>
        <w:tabs>
          <w:tab w:val="num" w:pos="3240"/>
        </w:tabs>
        <w:ind w:left="2952" w:hanging="792"/>
      </w:pPr>
      <w:rPr>
        <w:rFonts w:cs="Times New Roman" w:hint="default"/>
      </w:rPr>
    </w:lvl>
    <w:lvl w:ilvl="5">
      <w:start w:val="1"/>
      <w:numFmt w:val="decimal"/>
      <w:lvlText w:val="%1"/>
      <w:lvlJc w:val="left"/>
      <w:pPr>
        <w:tabs>
          <w:tab w:val="num" w:pos="3600"/>
        </w:tabs>
        <w:ind w:left="3456" w:hanging="936"/>
      </w:pPr>
      <w:rPr>
        <w:rFonts w:cs="Times New Roman" w:hint="default"/>
      </w:rPr>
    </w:lvl>
    <w:lvl w:ilvl="6">
      <w:start w:val="1"/>
      <w:numFmt w:val="decimal"/>
      <w:lvlText w:val="%1"/>
      <w:lvlJc w:val="left"/>
      <w:pPr>
        <w:tabs>
          <w:tab w:val="num" w:pos="4320"/>
        </w:tabs>
        <w:ind w:left="3960" w:hanging="1080"/>
      </w:pPr>
      <w:rPr>
        <w:rFonts w:cs="Times New Roman" w:hint="default"/>
      </w:rPr>
    </w:lvl>
    <w:lvl w:ilvl="7">
      <w:start w:val="1"/>
      <w:numFmt w:val="decimal"/>
      <w:lvlText w:val="%1"/>
      <w:lvlJc w:val="left"/>
      <w:pPr>
        <w:tabs>
          <w:tab w:val="num" w:pos="4680"/>
        </w:tabs>
        <w:ind w:left="4464" w:hanging="1224"/>
      </w:pPr>
      <w:rPr>
        <w:rFonts w:cs="Times New Roman" w:hint="default"/>
      </w:rPr>
    </w:lvl>
    <w:lvl w:ilvl="8">
      <w:start w:val="1"/>
      <w:numFmt w:val="decimal"/>
      <w:lvlText w:val="%1"/>
      <w:lvlJc w:val="left"/>
      <w:pPr>
        <w:tabs>
          <w:tab w:val="num" w:pos="5400"/>
        </w:tabs>
        <w:ind w:left="5040" w:hanging="1440"/>
      </w:pPr>
      <w:rPr>
        <w:rFonts w:cs="Times New Roman" w:hint="default"/>
      </w:rPr>
    </w:lvl>
  </w:abstractNum>
  <w:abstractNum w:abstractNumId="33" w15:restartNumberingAfterBreak="0">
    <w:nsid w:val="48FC1E6B"/>
    <w:multiLevelType w:val="hybridMultilevel"/>
    <w:tmpl w:val="BD2CEE86"/>
    <w:lvl w:ilvl="0" w:tplc="0419000F">
      <w:start w:val="1"/>
      <w:numFmt w:val="decimal"/>
      <w:lvlText w:val="%1."/>
      <w:lvlJc w:val="left"/>
      <w:pPr>
        <w:tabs>
          <w:tab w:val="num" w:pos="2138"/>
        </w:tabs>
        <w:ind w:left="2138" w:hanging="360"/>
      </w:pPr>
      <w:rPr>
        <w:rFonts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4" w15:restartNumberingAfterBreak="0">
    <w:nsid w:val="4B374271"/>
    <w:multiLevelType w:val="hybridMultilevel"/>
    <w:tmpl w:val="5218EA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52FB2916"/>
    <w:multiLevelType w:val="hybridMultilevel"/>
    <w:tmpl w:val="D3F035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53135676"/>
    <w:multiLevelType w:val="hybridMultilevel"/>
    <w:tmpl w:val="4F5618CE"/>
    <w:lvl w:ilvl="0" w:tplc="F84C02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54F6F9B"/>
    <w:multiLevelType w:val="hybridMultilevel"/>
    <w:tmpl w:val="3510F89C"/>
    <w:lvl w:ilvl="0" w:tplc="32786EA2">
      <w:start w:val="4"/>
      <w:numFmt w:val="decimal"/>
      <w:lvlText w:val="%1)"/>
      <w:lvlJc w:val="left"/>
      <w:pPr>
        <w:ind w:left="107" w:hanging="260"/>
      </w:pPr>
      <w:rPr>
        <w:rFonts w:ascii="Times New Roman" w:eastAsia="Times New Roman" w:hAnsi="Times New Roman" w:cs="Times New Roman" w:hint="default"/>
        <w:w w:val="100"/>
        <w:sz w:val="20"/>
        <w:szCs w:val="24"/>
        <w:lang w:val="ru-RU" w:eastAsia="ru-RU" w:bidi="ru-RU"/>
      </w:rPr>
    </w:lvl>
    <w:lvl w:ilvl="1" w:tplc="E77AB03A">
      <w:numFmt w:val="bullet"/>
      <w:lvlText w:val="•"/>
      <w:lvlJc w:val="left"/>
      <w:pPr>
        <w:ind w:left="427" w:hanging="260"/>
      </w:pPr>
      <w:rPr>
        <w:rFonts w:hint="default"/>
        <w:lang w:val="ru-RU" w:eastAsia="ru-RU" w:bidi="ru-RU"/>
      </w:rPr>
    </w:lvl>
    <w:lvl w:ilvl="2" w:tplc="4E7ECC7E">
      <w:numFmt w:val="bullet"/>
      <w:lvlText w:val="•"/>
      <w:lvlJc w:val="left"/>
      <w:pPr>
        <w:ind w:left="754" w:hanging="260"/>
      </w:pPr>
      <w:rPr>
        <w:rFonts w:hint="default"/>
        <w:lang w:val="ru-RU" w:eastAsia="ru-RU" w:bidi="ru-RU"/>
      </w:rPr>
    </w:lvl>
    <w:lvl w:ilvl="3" w:tplc="75B04EE4">
      <w:numFmt w:val="bullet"/>
      <w:lvlText w:val="•"/>
      <w:lvlJc w:val="left"/>
      <w:pPr>
        <w:ind w:left="1082" w:hanging="260"/>
      </w:pPr>
      <w:rPr>
        <w:rFonts w:hint="default"/>
        <w:lang w:val="ru-RU" w:eastAsia="ru-RU" w:bidi="ru-RU"/>
      </w:rPr>
    </w:lvl>
    <w:lvl w:ilvl="4" w:tplc="F5F8F530">
      <w:numFmt w:val="bullet"/>
      <w:lvlText w:val="•"/>
      <w:lvlJc w:val="left"/>
      <w:pPr>
        <w:ind w:left="1409" w:hanging="260"/>
      </w:pPr>
      <w:rPr>
        <w:rFonts w:hint="default"/>
        <w:lang w:val="ru-RU" w:eastAsia="ru-RU" w:bidi="ru-RU"/>
      </w:rPr>
    </w:lvl>
    <w:lvl w:ilvl="5" w:tplc="C6B24AD2">
      <w:numFmt w:val="bullet"/>
      <w:lvlText w:val="•"/>
      <w:lvlJc w:val="left"/>
      <w:pPr>
        <w:ind w:left="1737" w:hanging="260"/>
      </w:pPr>
      <w:rPr>
        <w:rFonts w:hint="default"/>
        <w:lang w:val="ru-RU" w:eastAsia="ru-RU" w:bidi="ru-RU"/>
      </w:rPr>
    </w:lvl>
    <w:lvl w:ilvl="6" w:tplc="C3EE15D0">
      <w:numFmt w:val="bullet"/>
      <w:lvlText w:val="•"/>
      <w:lvlJc w:val="left"/>
      <w:pPr>
        <w:ind w:left="2064" w:hanging="260"/>
      </w:pPr>
      <w:rPr>
        <w:rFonts w:hint="default"/>
        <w:lang w:val="ru-RU" w:eastAsia="ru-RU" w:bidi="ru-RU"/>
      </w:rPr>
    </w:lvl>
    <w:lvl w:ilvl="7" w:tplc="3A66C6F8">
      <w:numFmt w:val="bullet"/>
      <w:lvlText w:val="•"/>
      <w:lvlJc w:val="left"/>
      <w:pPr>
        <w:ind w:left="2391" w:hanging="260"/>
      </w:pPr>
      <w:rPr>
        <w:rFonts w:hint="default"/>
        <w:lang w:val="ru-RU" w:eastAsia="ru-RU" w:bidi="ru-RU"/>
      </w:rPr>
    </w:lvl>
    <w:lvl w:ilvl="8" w:tplc="C3504942">
      <w:numFmt w:val="bullet"/>
      <w:lvlText w:val="•"/>
      <w:lvlJc w:val="left"/>
      <w:pPr>
        <w:ind w:left="2719" w:hanging="260"/>
      </w:pPr>
      <w:rPr>
        <w:rFonts w:hint="default"/>
        <w:lang w:val="ru-RU" w:eastAsia="ru-RU" w:bidi="ru-RU"/>
      </w:rPr>
    </w:lvl>
  </w:abstractNum>
  <w:abstractNum w:abstractNumId="38" w15:restartNumberingAfterBreak="0">
    <w:nsid w:val="5C1A2760"/>
    <w:multiLevelType w:val="hybridMultilevel"/>
    <w:tmpl w:val="6F522AEC"/>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39" w15:restartNumberingAfterBreak="0">
    <w:nsid w:val="5C322A6A"/>
    <w:multiLevelType w:val="multilevel"/>
    <w:tmpl w:val="ECEA61D0"/>
    <w:lvl w:ilvl="0">
      <w:start w:val="1"/>
      <w:numFmt w:val="none"/>
      <w:lvlText w:val=""/>
      <w:lvlJc w:val="left"/>
      <w:pPr>
        <w:tabs>
          <w:tab w:val="num" w:pos="1440"/>
        </w:tabs>
        <w:ind w:left="1440" w:firstLine="0"/>
      </w:pPr>
      <w:rPr>
        <w:rFonts w:ascii="Times New Roman" w:hAnsi="Times New Roman" w:cs="Times New Roman" w:hint="default"/>
      </w:rPr>
    </w:lvl>
    <w:lvl w:ilvl="1">
      <w:start w:val="1"/>
      <w:numFmt w:val="decimal"/>
      <w:pStyle w:val="2"/>
      <w:lvlText w:val="%2"/>
      <w:lvlJc w:val="left"/>
      <w:pPr>
        <w:tabs>
          <w:tab w:val="num" w:pos="1142"/>
        </w:tabs>
        <w:ind w:left="1142" w:hanging="432"/>
      </w:pPr>
      <w:rPr>
        <w:rFonts w:cs="Times New Roman" w:hint="default"/>
        <w:i w:val="0"/>
      </w:rPr>
    </w:lvl>
    <w:lvl w:ilvl="2">
      <w:start w:val="1"/>
      <w:numFmt w:val="decimal"/>
      <w:lvlText w:val="%2.%3"/>
      <w:lvlJc w:val="left"/>
      <w:pPr>
        <w:tabs>
          <w:tab w:val="num" w:pos="1997"/>
        </w:tabs>
        <w:ind w:left="1781" w:hanging="504"/>
      </w:pPr>
      <w:rPr>
        <w:rFonts w:cs="Times New Roman" w:hint="default"/>
        <w:b/>
        <w:i w:val="0"/>
      </w:rPr>
    </w:lvl>
    <w:lvl w:ilvl="3">
      <w:start w:val="1"/>
      <w:numFmt w:val="decimal"/>
      <w:lvlText w:val="%1"/>
      <w:lvlJc w:val="left"/>
      <w:pPr>
        <w:tabs>
          <w:tab w:val="num" w:pos="2520"/>
        </w:tabs>
        <w:ind w:left="2448" w:hanging="648"/>
      </w:pPr>
      <w:rPr>
        <w:rFonts w:cs="Times New Roman" w:hint="default"/>
      </w:rPr>
    </w:lvl>
    <w:lvl w:ilvl="4">
      <w:start w:val="1"/>
      <w:numFmt w:val="decimal"/>
      <w:lvlText w:val="%1"/>
      <w:lvlJc w:val="left"/>
      <w:pPr>
        <w:tabs>
          <w:tab w:val="num" w:pos="3240"/>
        </w:tabs>
        <w:ind w:left="2952" w:hanging="792"/>
      </w:pPr>
      <w:rPr>
        <w:rFonts w:cs="Times New Roman" w:hint="default"/>
      </w:rPr>
    </w:lvl>
    <w:lvl w:ilvl="5">
      <w:start w:val="1"/>
      <w:numFmt w:val="decimal"/>
      <w:lvlText w:val="%1"/>
      <w:lvlJc w:val="left"/>
      <w:pPr>
        <w:tabs>
          <w:tab w:val="num" w:pos="3600"/>
        </w:tabs>
        <w:ind w:left="3456" w:hanging="936"/>
      </w:pPr>
      <w:rPr>
        <w:rFonts w:cs="Times New Roman" w:hint="default"/>
      </w:rPr>
    </w:lvl>
    <w:lvl w:ilvl="6">
      <w:start w:val="1"/>
      <w:numFmt w:val="decimal"/>
      <w:lvlText w:val="%1"/>
      <w:lvlJc w:val="left"/>
      <w:pPr>
        <w:tabs>
          <w:tab w:val="num" w:pos="4320"/>
        </w:tabs>
        <w:ind w:left="3960" w:hanging="1080"/>
      </w:pPr>
      <w:rPr>
        <w:rFonts w:cs="Times New Roman" w:hint="default"/>
      </w:rPr>
    </w:lvl>
    <w:lvl w:ilvl="7">
      <w:start w:val="1"/>
      <w:numFmt w:val="decimal"/>
      <w:lvlText w:val="%1"/>
      <w:lvlJc w:val="left"/>
      <w:pPr>
        <w:tabs>
          <w:tab w:val="num" w:pos="4680"/>
        </w:tabs>
        <w:ind w:left="4464" w:hanging="1224"/>
      </w:pPr>
      <w:rPr>
        <w:rFonts w:cs="Times New Roman" w:hint="default"/>
      </w:rPr>
    </w:lvl>
    <w:lvl w:ilvl="8">
      <w:start w:val="1"/>
      <w:numFmt w:val="decimal"/>
      <w:lvlText w:val="%1"/>
      <w:lvlJc w:val="left"/>
      <w:pPr>
        <w:tabs>
          <w:tab w:val="num" w:pos="5400"/>
        </w:tabs>
        <w:ind w:left="5040" w:hanging="1440"/>
      </w:pPr>
      <w:rPr>
        <w:rFonts w:cs="Times New Roman" w:hint="default"/>
      </w:rPr>
    </w:lvl>
  </w:abstractNum>
  <w:abstractNum w:abstractNumId="40" w15:restartNumberingAfterBreak="0">
    <w:nsid w:val="5D1A05F5"/>
    <w:multiLevelType w:val="multilevel"/>
    <w:tmpl w:val="0419001F"/>
    <w:styleLink w:val="111111"/>
    <w:lvl w:ilvl="0">
      <w:start w:val="1"/>
      <w:numFmt w:val="decimal"/>
      <w:lvlText w:val="%1."/>
      <w:lvlJc w:val="left"/>
      <w:pPr>
        <w:tabs>
          <w:tab w:val="num" w:pos="360"/>
        </w:tabs>
        <w:ind w:left="360" w:hanging="360"/>
      </w:pPr>
      <w:rPr>
        <w:rFonts w:ascii="Times New Roman" w:hAnsi="Times New Roman" w:cs="Times New Roman"/>
        <w:sz w:val="28"/>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41" w15:restartNumberingAfterBreak="0">
    <w:nsid w:val="5E227BC8"/>
    <w:multiLevelType w:val="hybridMultilevel"/>
    <w:tmpl w:val="19EAABB2"/>
    <w:lvl w:ilvl="0" w:tplc="0419000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1FF3E3C"/>
    <w:multiLevelType w:val="hybridMultilevel"/>
    <w:tmpl w:val="99969A6A"/>
    <w:lvl w:ilvl="0" w:tplc="2902B252">
      <w:start w:val="1"/>
      <w:numFmt w:val="bullet"/>
      <w:lvlText w:val=""/>
      <w:lvlJc w:val="left"/>
      <w:pPr>
        <w:tabs>
          <w:tab w:val="num" w:pos="1781"/>
        </w:tabs>
        <w:ind w:left="1560" w:firstLine="218"/>
      </w:pPr>
      <w:rPr>
        <w:rFonts w:ascii="Symbol" w:hAnsi="Symbol" w:cs="Times New Roman"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3" w15:restartNumberingAfterBreak="0">
    <w:nsid w:val="66870884"/>
    <w:multiLevelType w:val="hybridMultilevel"/>
    <w:tmpl w:val="9C88B9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68F01F1D"/>
    <w:multiLevelType w:val="hybridMultilevel"/>
    <w:tmpl w:val="82927A0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69220ED4"/>
    <w:multiLevelType w:val="hybridMultilevel"/>
    <w:tmpl w:val="1BE685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6A31238C"/>
    <w:multiLevelType w:val="hybridMultilevel"/>
    <w:tmpl w:val="C10C7094"/>
    <w:lvl w:ilvl="0" w:tplc="2902B252">
      <w:start w:val="1"/>
      <w:numFmt w:val="bullet"/>
      <w:pStyle w:val="a"/>
      <w:lvlText w:val=""/>
      <w:lvlJc w:val="left"/>
      <w:pPr>
        <w:tabs>
          <w:tab w:val="num" w:pos="737"/>
        </w:tabs>
        <w:ind w:left="737" w:hanging="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1260"/>
        </w:tabs>
        <w:ind w:left="12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AB919B5"/>
    <w:multiLevelType w:val="hybridMultilevel"/>
    <w:tmpl w:val="BC28C0A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6FC5285D"/>
    <w:multiLevelType w:val="hybridMultilevel"/>
    <w:tmpl w:val="BD2CEE86"/>
    <w:lvl w:ilvl="0" w:tplc="0419000F">
      <w:start w:val="1"/>
      <w:numFmt w:val="decimal"/>
      <w:lvlText w:val="%1."/>
      <w:lvlJc w:val="left"/>
      <w:pPr>
        <w:tabs>
          <w:tab w:val="num" w:pos="2138"/>
        </w:tabs>
        <w:ind w:left="2138" w:hanging="360"/>
      </w:pPr>
      <w:rPr>
        <w:rFonts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9" w15:restartNumberingAfterBreak="0">
    <w:nsid w:val="718429C2"/>
    <w:multiLevelType w:val="multilevel"/>
    <w:tmpl w:val="EF08B1A8"/>
    <w:lvl w:ilvl="0">
      <w:start w:val="1"/>
      <w:numFmt w:val="decimal"/>
      <w:lvlText w:val="%1."/>
      <w:lvlJc w:val="left"/>
      <w:pPr>
        <w:ind w:left="1429" w:hanging="360"/>
      </w:pPr>
      <w:rPr>
        <w:rFonts w:hint="default"/>
      </w:rPr>
    </w:lvl>
    <w:lvl w:ilvl="1">
      <w:start w:val="1"/>
      <w:numFmt w:val="decimal"/>
      <w:pStyle w:val="3"/>
      <w:isLgl/>
      <w:lvlText w:val="%1.%2"/>
      <w:lvlJc w:val="left"/>
      <w:pPr>
        <w:ind w:left="1847" w:hanging="570"/>
      </w:pPr>
      <w:rPr>
        <w:rFonts w:hint="default"/>
        <w:b/>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509" w:hanging="1440"/>
      </w:pPr>
      <w:rPr>
        <w:rFonts w:hint="default"/>
      </w:rPr>
    </w:lvl>
  </w:abstractNum>
  <w:abstractNum w:abstractNumId="50" w15:restartNumberingAfterBreak="0">
    <w:nsid w:val="72EE5AF2"/>
    <w:multiLevelType w:val="hybridMultilevel"/>
    <w:tmpl w:val="941CA154"/>
    <w:lvl w:ilvl="0" w:tplc="966E639E">
      <w:start w:val="1"/>
      <w:numFmt w:val="decimal"/>
      <w:lvlText w:val="%1)"/>
      <w:lvlJc w:val="left"/>
      <w:pPr>
        <w:ind w:left="107" w:hanging="260"/>
      </w:pPr>
      <w:rPr>
        <w:rFonts w:ascii="Times New Roman" w:eastAsia="Times New Roman" w:hAnsi="Times New Roman" w:cs="Times New Roman" w:hint="default"/>
        <w:w w:val="99"/>
        <w:sz w:val="20"/>
        <w:szCs w:val="24"/>
        <w:lang w:val="ru-RU" w:eastAsia="ru-RU" w:bidi="ru-RU"/>
      </w:rPr>
    </w:lvl>
    <w:lvl w:ilvl="1" w:tplc="9D207DE4">
      <w:numFmt w:val="bullet"/>
      <w:lvlText w:val="•"/>
      <w:lvlJc w:val="left"/>
      <w:pPr>
        <w:ind w:left="427" w:hanging="260"/>
      </w:pPr>
      <w:rPr>
        <w:rFonts w:hint="default"/>
        <w:lang w:val="ru-RU" w:eastAsia="ru-RU" w:bidi="ru-RU"/>
      </w:rPr>
    </w:lvl>
    <w:lvl w:ilvl="2" w:tplc="31AC16DA">
      <w:numFmt w:val="bullet"/>
      <w:lvlText w:val="•"/>
      <w:lvlJc w:val="left"/>
      <w:pPr>
        <w:ind w:left="754" w:hanging="260"/>
      </w:pPr>
      <w:rPr>
        <w:rFonts w:hint="default"/>
        <w:lang w:val="ru-RU" w:eastAsia="ru-RU" w:bidi="ru-RU"/>
      </w:rPr>
    </w:lvl>
    <w:lvl w:ilvl="3" w:tplc="E97CEFDE">
      <w:numFmt w:val="bullet"/>
      <w:lvlText w:val="•"/>
      <w:lvlJc w:val="left"/>
      <w:pPr>
        <w:ind w:left="1082" w:hanging="260"/>
      </w:pPr>
      <w:rPr>
        <w:rFonts w:hint="default"/>
        <w:lang w:val="ru-RU" w:eastAsia="ru-RU" w:bidi="ru-RU"/>
      </w:rPr>
    </w:lvl>
    <w:lvl w:ilvl="4" w:tplc="C406C3D6">
      <w:numFmt w:val="bullet"/>
      <w:lvlText w:val="•"/>
      <w:lvlJc w:val="left"/>
      <w:pPr>
        <w:ind w:left="1409" w:hanging="260"/>
      </w:pPr>
      <w:rPr>
        <w:rFonts w:hint="default"/>
        <w:lang w:val="ru-RU" w:eastAsia="ru-RU" w:bidi="ru-RU"/>
      </w:rPr>
    </w:lvl>
    <w:lvl w:ilvl="5" w:tplc="78A4A66A">
      <w:numFmt w:val="bullet"/>
      <w:lvlText w:val="•"/>
      <w:lvlJc w:val="left"/>
      <w:pPr>
        <w:ind w:left="1737" w:hanging="260"/>
      </w:pPr>
      <w:rPr>
        <w:rFonts w:hint="default"/>
        <w:lang w:val="ru-RU" w:eastAsia="ru-RU" w:bidi="ru-RU"/>
      </w:rPr>
    </w:lvl>
    <w:lvl w:ilvl="6" w:tplc="E174DEC0">
      <w:numFmt w:val="bullet"/>
      <w:lvlText w:val="•"/>
      <w:lvlJc w:val="left"/>
      <w:pPr>
        <w:ind w:left="2064" w:hanging="260"/>
      </w:pPr>
      <w:rPr>
        <w:rFonts w:hint="default"/>
        <w:lang w:val="ru-RU" w:eastAsia="ru-RU" w:bidi="ru-RU"/>
      </w:rPr>
    </w:lvl>
    <w:lvl w:ilvl="7" w:tplc="2F54EDF4">
      <w:numFmt w:val="bullet"/>
      <w:lvlText w:val="•"/>
      <w:lvlJc w:val="left"/>
      <w:pPr>
        <w:ind w:left="2391" w:hanging="260"/>
      </w:pPr>
      <w:rPr>
        <w:rFonts w:hint="default"/>
        <w:lang w:val="ru-RU" w:eastAsia="ru-RU" w:bidi="ru-RU"/>
      </w:rPr>
    </w:lvl>
    <w:lvl w:ilvl="8" w:tplc="6556E980">
      <w:numFmt w:val="bullet"/>
      <w:lvlText w:val="•"/>
      <w:lvlJc w:val="left"/>
      <w:pPr>
        <w:ind w:left="2719" w:hanging="260"/>
      </w:pPr>
      <w:rPr>
        <w:rFonts w:hint="default"/>
        <w:lang w:val="ru-RU" w:eastAsia="ru-RU" w:bidi="ru-RU"/>
      </w:rPr>
    </w:lvl>
  </w:abstractNum>
  <w:abstractNum w:abstractNumId="51" w15:restartNumberingAfterBreak="0">
    <w:nsid w:val="73764E2B"/>
    <w:multiLevelType w:val="hybridMultilevel"/>
    <w:tmpl w:val="5E0690B8"/>
    <w:lvl w:ilvl="0" w:tplc="8842EADA">
      <w:start w:val="1"/>
      <w:numFmt w:val="decimal"/>
      <w:lvlText w:val="%1)"/>
      <w:lvlJc w:val="left"/>
      <w:pPr>
        <w:ind w:left="107" w:hanging="260"/>
      </w:pPr>
      <w:rPr>
        <w:rFonts w:ascii="Times New Roman" w:eastAsia="Times New Roman" w:hAnsi="Times New Roman" w:cs="Times New Roman" w:hint="default"/>
        <w:w w:val="100"/>
        <w:sz w:val="20"/>
        <w:szCs w:val="24"/>
        <w:lang w:val="ru-RU" w:eastAsia="ru-RU" w:bidi="ru-RU"/>
      </w:rPr>
    </w:lvl>
    <w:lvl w:ilvl="1" w:tplc="D452EC60">
      <w:numFmt w:val="bullet"/>
      <w:lvlText w:val="•"/>
      <w:lvlJc w:val="left"/>
      <w:pPr>
        <w:ind w:left="501" w:hanging="260"/>
      </w:pPr>
      <w:rPr>
        <w:rFonts w:hint="default"/>
        <w:lang w:val="ru-RU" w:eastAsia="ru-RU" w:bidi="ru-RU"/>
      </w:rPr>
    </w:lvl>
    <w:lvl w:ilvl="2" w:tplc="CD5A7DC4">
      <w:numFmt w:val="bullet"/>
      <w:lvlText w:val="•"/>
      <w:lvlJc w:val="left"/>
      <w:pPr>
        <w:ind w:left="903" w:hanging="260"/>
      </w:pPr>
      <w:rPr>
        <w:rFonts w:hint="default"/>
        <w:lang w:val="ru-RU" w:eastAsia="ru-RU" w:bidi="ru-RU"/>
      </w:rPr>
    </w:lvl>
    <w:lvl w:ilvl="3" w:tplc="686C9394">
      <w:numFmt w:val="bullet"/>
      <w:lvlText w:val="•"/>
      <w:lvlJc w:val="left"/>
      <w:pPr>
        <w:ind w:left="1305" w:hanging="260"/>
      </w:pPr>
      <w:rPr>
        <w:rFonts w:hint="default"/>
        <w:lang w:val="ru-RU" w:eastAsia="ru-RU" w:bidi="ru-RU"/>
      </w:rPr>
    </w:lvl>
    <w:lvl w:ilvl="4" w:tplc="1714CD8E">
      <w:numFmt w:val="bullet"/>
      <w:lvlText w:val="•"/>
      <w:lvlJc w:val="left"/>
      <w:pPr>
        <w:ind w:left="1707" w:hanging="260"/>
      </w:pPr>
      <w:rPr>
        <w:rFonts w:hint="default"/>
        <w:lang w:val="ru-RU" w:eastAsia="ru-RU" w:bidi="ru-RU"/>
      </w:rPr>
    </w:lvl>
    <w:lvl w:ilvl="5" w:tplc="7F0209A0">
      <w:numFmt w:val="bullet"/>
      <w:lvlText w:val="•"/>
      <w:lvlJc w:val="left"/>
      <w:pPr>
        <w:ind w:left="2109" w:hanging="260"/>
      </w:pPr>
      <w:rPr>
        <w:rFonts w:hint="default"/>
        <w:lang w:val="ru-RU" w:eastAsia="ru-RU" w:bidi="ru-RU"/>
      </w:rPr>
    </w:lvl>
    <w:lvl w:ilvl="6" w:tplc="B67AD852">
      <w:numFmt w:val="bullet"/>
      <w:lvlText w:val="•"/>
      <w:lvlJc w:val="left"/>
      <w:pPr>
        <w:ind w:left="2511" w:hanging="260"/>
      </w:pPr>
      <w:rPr>
        <w:rFonts w:hint="default"/>
        <w:lang w:val="ru-RU" w:eastAsia="ru-RU" w:bidi="ru-RU"/>
      </w:rPr>
    </w:lvl>
    <w:lvl w:ilvl="7" w:tplc="3B34C7A2">
      <w:numFmt w:val="bullet"/>
      <w:lvlText w:val="•"/>
      <w:lvlJc w:val="left"/>
      <w:pPr>
        <w:ind w:left="2913" w:hanging="260"/>
      </w:pPr>
      <w:rPr>
        <w:rFonts w:hint="default"/>
        <w:lang w:val="ru-RU" w:eastAsia="ru-RU" w:bidi="ru-RU"/>
      </w:rPr>
    </w:lvl>
    <w:lvl w:ilvl="8" w:tplc="2ECCD15A">
      <w:numFmt w:val="bullet"/>
      <w:lvlText w:val="•"/>
      <w:lvlJc w:val="left"/>
      <w:pPr>
        <w:ind w:left="3315" w:hanging="260"/>
      </w:pPr>
      <w:rPr>
        <w:rFonts w:hint="default"/>
        <w:lang w:val="ru-RU" w:eastAsia="ru-RU" w:bidi="ru-RU"/>
      </w:rPr>
    </w:lvl>
  </w:abstractNum>
  <w:abstractNum w:abstractNumId="52" w15:restartNumberingAfterBreak="0">
    <w:nsid w:val="73DD4152"/>
    <w:multiLevelType w:val="hybridMultilevel"/>
    <w:tmpl w:val="523C2A34"/>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53" w15:restartNumberingAfterBreak="0">
    <w:nsid w:val="7889054E"/>
    <w:multiLevelType w:val="hybridMultilevel"/>
    <w:tmpl w:val="578ABD3C"/>
    <w:lvl w:ilvl="0" w:tplc="04190001">
      <w:start w:val="1"/>
      <w:numFmt w:val="bullet"/>
      <w:lvlText w:val=""/>
      <w:lvlJc w:val="left"/>
      <w:pPr>
        <w:tabs>
          <w:tab w:val="num" w:pos="2138"/>
        </w:tabs>
        <w:ind w:left="2138" w:hanging="360"/>
      </w:pPr>
      <w:rPr>
        <w:rFonts w:ascii="Symbol" w:hAnsi="Symbol" w:hint="default"/>
        <w:sz w:val="24"/>
      </w:rPr>
    </w:lvl>
    <w:lvl w:ilvl="1" w:tplc="0419000F">
      <w:start w:val="1"/>
      <w:numFmt w:val="decimal"/>
      <w:lvlText w:val="%2."/>
      <w:lvlJc w:val="left"/>
      <w:pPr>
        <w:tabs>
          <w:tab w:val="num" w:pos="2149"/>
        </w:tabs>
        <w:ind w:left="2149" w:hanging="360"/>
      </w:pPr>
      <w:rPr>
        <w:rFonts w:hint="default"/>
        <w:sz w:val="24"/>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4" w15:restartNumberingAfterBreak="0">
    <w:nsid w:val="7ABD6AB5"/>
    <w:multiLevelType w:val="hybridMultilevel"/>
    <w:tmpl w:val="5AAE33B8"/>
    <w:lvl w:ilvl="0" w:tplc="85A81806">
      <w:start w:val="1"/>
      <w:numFmt w:val="bullet"/>
      <w:pStyle w:val="a0"/>
      <w:lvlText w:val=""/>
      <w:lvlJc w:val="left"/>
      <w:pPr>
        <w:tabs>
          <w:tab w:val="num" w:pos="1532"/>
        </w:tabs>
        <w:ind w:left="1532" w:hanging="397"/>
      </w:pPr>
      <w:rPr>
        <w:rFonts w:ascii="Symbol" w:hAnsi="Symbol" w:hint="default"/>
      </w:rPr>
    </w:lvl>
    <w:lvl w:ilvl="1" w:tplc="04190019" w:tentative="1">
      <w:start w:val="1"/>
      <w:numFmt w:val="bullet"/>
      <w:lvlText w:val="o"/>
      <w:lvlJc w:val="left"/>
      <w:pPr>
        <w:tabs>
          <w:tab w:val="num" w:pos="2149"/>
        </w:tabs>
        <w:ind w:left="2149" w:hanging="360"/>
      </w:pPr>
      <w:rPr>
        <w:rFonts w:ascii="Courier New" w:hAnsi="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55" w15:restartNumberingAfterBreak="0">
    <w:nsid w:val="7DB4423A"/>
    <w:multiLevelType w:val="hybridMultilevel"/>
    <w:tmpl w:val="F3DA90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6"/>
  </w:num>
  <w:num w:numId="2">
    <w:abstractNumId w:val="40"/>
  </w:num>
  <w:num w:numId="3">
    <w:abstractNumId w:val="54"/>
  </w:num>
  <w:num w:numId="4">
    <w:abstractNumId w:val="27"/>
  </w:num>
  <w:num w:numId="5">
    <w:abstractNumId w:val="4"/>
  </w:num>
  <w:num w:numId="6">
    <w:abstractNumId w:val="44"/>
  </w:num>
  <w:num w:numId="7">
    <w:abstractNumId w:val="6"/>
  </w:num>
  <w:num w:numId="8">
    <w:abstractNumId w:val="55"/>
  </w:num>
  <w:num w:numId="9">
    <w:abstractNumId w:val="29"/>
  </w:num>
  <w:num w:numId="10">
    <w:abstractNumId w:val="19"/>
  </w:num>
  <w:num w:numId="11">
    <w:abstractNumId w:val="41"/>
  </w:num>
  <w:num w:numId="12">
    <w:abstractNumId w:val="20"/>
  </w:num>
  <w:num w:numId="13">
    <w:abstractNumId w:val="47"/>
  </w:num>
  <w:num w:numId="14">
    <w:abstractNumId w:val="48"/>
  </w:num>
  <w:num w:numId="15">
    <w:abstractNumId w:val="23"/>
  </w:num>
  <w:num w:numId="16">
    <w:abstractNumId w:val="1"/>
  </w:num>
  <w:num w:numId="17">
    <w:abstractNumId w:val="12"/>
  </w:num>
  <w:num w:numId="18">
    <w:abstractNumId w:val="25"/>
  </w:num>
  <w:num w:numId="19">
    <w:abstractNumId w:val="22"/>
  </w:num>
  <w:num w:numId="20">
    <w:abstractNumId w:val="8"/>
  </w:num>
  <w:num w:numId="21">
    <w:abstractNumId w:val="37"/>
  </w:num>
  <w:num w:numId="22">
    <w:abstractNumId w:val="50"/>
  </w:num>
  <w:num w:numId="23">
    <w:abstractNumId w:val="18"/>
  </w:num>
  <w:num w:numId="24">
    <w:abstractNumId w:val="24"/>
  </w:num>
  <w:num w:numId="25">
    <w:abstractNumId w:val="51"/>
  </w:num>
  <w:num w:numId="26">
    <w:abstractNumId w:val="3"/>
  </w:num>
  <w:num w:numId="27">
    <w:abstractNumId w:val="16"/>
  </w:num>
  <w:num w:numId="28">
    <w:abstractNumId w:val="42"/>
  </w:num>
  <w:num w:numId="29">
    <w:abstractNumId w:val="5"/>
  </w:num>
  <w:num w:numId="30">
    <w:abstractNumId w:val="49"/>
  </w:num>
  <w:num w:numId="31">
    <w:abstractNumId w:val="7"/>
  </w:num>
  <w:num w:numId="32">
    <w:abstractNumId w:val="0"/>
  </w:num>
  <w:num w:numId="33">
    <w:abstractNumId w:val="39"/>
  </w:num>
  <w:num w:numId="34">
    <w:abstractNumId w:val="32"/>
  </w:num>
  <w:num w:numId="35">
    <w:abstractNumId w:val="35"/>
  </w:num>
  <w:num w:numId="36">
    <w:abstractNumId w:val="17"/>
  </w:num>
  <w:num w:numId="37">
    <w:abstractNumId w:val="10"/>
  </w:num>
  <w:num w:numId="38">
    <w:abstractNumId w:val="28"/>
  </w:num>
  <w:num w:numId="39">
    <w:abstractNumId w:val="31"/>
  </w:num>
  <w:num w:numId="40">
    <w:abstractNumId w:val="11"/>
  </w:num>
  <w:num w:numId="41">
    <w:abstractNumId w:val="53"/>
  </w:num>
  <w:num w:numId="42">
    <w:abstractNumId w:val="21"/>
  </w:num>
  <w:num w:numId="43">
    <w:abstractNumId w:val="26"/>
  </w:num>
  <w:num w:numId="44">
    <w:abstractNumId w:val="9"/>
  </w:num>
  <w:num w:numId="45">
    <w:abstractNumId w:val="15"/>
  </w:num>
  <w:num w:numId="46">
    <w:abstractNumId w:val="2"/>
  </w:num>
  <w:num w:numId="47">
    <w:abstractNumId w:val="52"/>
  </w:num>
  <w:num w:numId="48">
    <w:abstractNumId w:val="38"/>
  </w:num>
  <w:num w:numId="49">
    <w:abstractNumId w:val="45"/>
  </w:num>
  <w:num w:numId="50">
    <w:abstractNumId w:val="13"/>
  </w:num>
  <w:num w:numId="51">
    <w:abstractNumId w:val="43"/>
  </w:num>
  <w:num w:numId="52">
    <w:abstractNumId w:val="14"/>
  </w:num>
  <w:num w:numId="53">
    <w:abstractNumId w:val="34"/>
  </w:num>
  <w:num w:numId="54">
    <w:abstractNumId w:val="36"/>
  </w:num>
  <w:num w:numId="55">
    <w:abstractNumId w:val="33"/>
  </w:num>
  <w:num w:numId="56">
    <w:abstractNumId w:val="30"/>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02D4"/>
    <w:rsid w:val="00002B91"/>
    <w:rsid w:val="00004BA1"/>
    <w:rsid w:val="00005C1C"/>
    <w:rsid w:val="0000695D"/>
    <w:rsid w:val="00010751"/>
    <w:rsid w:val="00014EB7"/>
    <w:rsid w:val="00023422"/>
    <w:rsid w:val="00025486"/>
    <w:rsid w:val="00025952"/>
    <w:rsid w:val="00026852"/>
    <w:rsid w:val="00027246"/>
    <w:rsid w:val="00031B11"/>
    <w:rsid w:val="0003677D"/>
    <w:rsid w:val="00036C94"/>
    <w:rsid w:val="0004031F"/>
    <w:rsid w:val="00047F1A"/>
    <w:rsid w:val="000627C9"/>
    <w:rsid w:val="00066717"/>
    <w:rsid w:val="00071F0F"/>
    <w:rsid w:val="00073EC1"/>
    <w:rsid w:val="00074D78"/>
    <w:rsid w:val="00075E81"/>
    <w:rsid w:val="000866F0"/>
    <w:rsid w:val="00091D05"/>
    <w:rsid w:val="0009246A"/>
    <w:rsid w:val="00096250"/>
    <w:rsid w:val="000A2705"/>
    <w:rsid w:val="000A4052"/>
    <w:rsid w:val="000A4CE6"/>
    <w:rsid w:val="000A5E79"/>
    <w:rsid w:val="000A7B3E"/>
    <w:rsid w:val="000B0AEA"/>
    <w:rsid w:val="000B187E"/>
    <w:rsid w:val="000C1CAF"/>
    <w:rsid w:val="000C5982"/>
    <w:rsid w:val="000D4013"/>
    <w:rsid w:val="000D5775"/>
    <w:rsid w:val="000D5CC2"/>
    <w:rsid w:val="000E47B1"/>
    <w:rsid w:val="000E4849"/>
    <w:rsid w:val="000F5F4B"/>
    <w:rsid w:val="000F615A"/>
    <w:rsid w:val="00102329"/>
    <w:rsid w:val="001036C0"/>
    <w:rsid w:val="00111946"/>
    <w:rsid w:val="001162D8"/>
    <w:rsid w:val="001166A0"/>
    <w:rsid w:val="00123A63"/>
    <w:rsid w:val="001379B3"/>
    <w:rsid w:val="0014702E"/>
    <w:rsid w:val="001509E9"/>
    <w:rsid w:val="0017189D"/>
    <w:rsid w:val="0017228E"/>
    <w:rsid w:val="00172724"/>
    <w:rsid w:val="00173DA0"/>
    <w:rsid w:val="00176E14"/>
    <w:rsid w:val="001839B3"/>
    <w:rsid w:val="00190925"/>
    <w:rsid w:val="001A0109"/>
    <w:rsid w:val="001A476E"/>
    <w:rsid w:val="001A7904"/>
    <w:rsid w:val="001B0717"/>
    <w:rsid w:val="001B1448"/>
    <w:rsid w:val="001B1CF5"/>
    <w:rsid w:val="001B48C4"/>
    <w:rsid w:val="001B4B56"/>
    <w:rsid w:val="001B61C2"/>
    <w:rsid w:val="001C414C"/>
    <w:rsid w:val="001C5026"/>
    <w:rsid w:val="001C589E"/>
    <w:rsid w:val="001D111D"/>
    <w:rsid w:val="001D3CDE"/>
    <w:rsid w:val="001D47D0"/>
    <w:rsid w:val="001D59F7"/>
    <w:rsid w:val="001D7C82"/>
    <w:rsid w:val="001E0CA5"/>
    <w:rsid w:val="001E56CD"/>
    <w:rsid w:val="001E7991"/>
    <w:rsid w:val="001F43AD"/>
    <w:rsid w:val="00205104"/>
    <w:rsid w:val="00207C53"/>
    <w:rsid w:val="00207CED"/>
    <w:rsid w:val="00213EA6"/>
    <w:rsid w:val="0022261A"/>
    <w:rsid w:val="00227084"/>
    <w:rsid w:val="00234FB5"/>
    <w:rsid w:val="00236DB2"/>
    <w:rsid w:val="0024353F"/>
    <w:rsid w:val="002465EA"/>
    <w:rsid w:val="002504D4"/>
    <w:rsid w:val="0025156D"/>
    <w:rsid w:val="00255AE2"/>
    <w:rsid w:val="002611DD"/>
    <w:rsid w:val="00266134"/>
    <w:rsid w:val="00266A32"/>
    <w:rsid w:val="00270C85"/>
    <w:rsid w:val="002812D9"/>
    <w:rsid w:val="002933EF"/>
    <w:rsid w:val="002A44C4"/>
    <w:rsid w:val="002A45BC"/>
    <w:rsid w:val="002B0F33"/>
    <w:rsid w:val="002B19B5"/>
    <w:rsid w:val="002B1CD1"/>
    <w:rsid w:val="002B24FC"/>
    <w:rsid w:val="002B6D40"/>
    <w:rsid w:val="002C482E"/>
    <w:rsid w:val="002C754C"/>
    <w:rsid w:val="002D2B65"/>
    <w:rsid w:val="002D4849"/>
    <w:rsid w:val="002E19EF"/>
    <w:rsid w:val="002F4401"/>
    <w:rsid w:val="002F58FB"/>
    <w:rsid w:val="003010AD"/>
    <w:rsid w:val="00301713"/>
    <w:rsid w:val="00304493"/>
    <w:rsid w:val="003055ED"/>
    <w:rsid w:val="00314A90"/>
    <w:rsid w:val="003210F2"/>
    <w:rsid w:val="00321DB8"/>
    <w:rsid w:val="003221D1"/>
    <w:rsid w:val="00330B66"/>
    <w:rsid w:val="003406EA"/>
    <w:rsid w:val="00351A83"/>
    <w:rsid w:val="003520C0"/>
    <w:rsid w:val="003527C6"/>
    <w:rsid w:val="003641B6"/>
    <w:rsid w:val="00373D61"/>
    <w:rsid w:val="00386325"/>
    <w:rsid w:val="003902D4"/>
    <w:rsid w:val="0039377C"/>
    <w:rsid w:val="003A0EEE"/>
    <w:rsid w:val="003B2C51"/>
    <w:rsid w:val="003B7D2B"/>
    <w:rsid w:val="003C0A0C"/>
    <w:rsid w:val="003C3CB6"/>
    <w:rsid w:val="003C76BB"/>
    <w:rsid w:val="003D27A8"/>
    <w:rsid w:val="003E2DE3"/>
    <w:rsid w:val="003E63D2"/>
    <w:rsid w:val="003E69DF"/>
    <w:rsid w:val="003E6E66"/>
    <w:rsid w:val="003F4726"/>
    <w:rsid w:val="003F5AF0"/>
    <w:rsid w:val="003F6CDB"/>
    <w:rsid w:val="003F70AE"/>
    <w:rsid w:val="003F7CE3"/>
    <w:rsid w:val="004005F6"/>
    <w:rsid w:val="0040201A"/>
    <w:rsid w:val="0040345B"/>
    <w:rsid w:val="00406C73"/>
    <w:rsid w:val="00412900"/>
    <w:rsid w:val="00415C32"/>
    <w:rsid w:val="004167DD"/>
    <w:rsid w:val="00417718"/>
    <w:rsid w:val="004262F5"/>
    <w:rsid w:val="00433725"/>
    <w:rsid w:val="00444055"/>
    <w:rsid w:val="00452E13"/>
    <w:rsid w:val="0045734F"/>
    <w:rsid w:val="00461062"/>
    <w:rsid w:val="00463B94"/>
    <w:rsid w:val="004648E9"/>
    <w:rsid w:val="00482CC5"/>
    <w:rsid w:val="00494F3F"/>
    <w:rsid w:val="004B457C"/>
    <w:rsid w:val="004B4C2F"/>
    <w:rsid w:val="004B69EE"/>
    <w:rsid w:val="004B729A"/>
    <w:rsid w:val="004C45A5"/>
    <w:rsid w:val="004E2501"/>
    <w:rsid w:val="004E7F32"/>
    <w:rsid w:val="004F7206"/>
    <w:rsid w:val="005147B7"/>
    <w:rsid w:val="00523274"/>
    <w:rsid w:val="00534127"/>
    <w:rsid w:val="00534C6E"/>
    <w:rsid w:val="00535732"/>
    <w:rsid w:val="00541C6A"/>
    <w:rsid w:val="00542D69"/>
    <w:rsid w:val="00551BC7"/>
    <w:rsid w:val="0055606B"/>
    <w:rsid w:val="00557440"/>
    <w:rsid w:val="00560AF5"/>
    <w:rsid w:val="005657C1"/>
    <w:rsid w:val="005737B3"/>
    <w:rsid w:val="00573ECD"/>
    <w:rsid w:val="00587441"/>
    <w:rsid w:val="0059235F"/>
    <w:rsid w:val="0059370D"/>
    <w:rsid w:val="005A7ACB"/>
    <w:rsid w:val="005B2124"/>
    <w:rsid w:val="005B5445"/>
    <w:rsid w:val="005C1D04"/>
    <w:rsid w:val="005C435A"/>
    <w:rsid w:val="005C798C"/>
    <w:rsid w:val="005D00FF"/>
    <w:rsid w:val="005D5EA5"/>
    <w:rsid w:val="005E0355"/>
    <w:rsid w:val="005E11A1"/>
    <w:rsid w:val="005E3E27"/>
    <w:rsid w:val="005F4BC2"/>
    <w:rsid w:val="005F6D05"/>
    <w:rsid w:val="006175B0"/>
    <w:rsid w:val="0062444E"/>
    <w:rsid w:val="0062784C"/>
    <w:rsid w:val="00631563"/>
    <w:rsid w:val="00632CB7"/>
    <w:rsid w:val="00641354"/>
    <w:rsid w:val="0064152C"/>
    <w:rsid w:val="00642208"/>
    <w:rsid w:val="006466D8"/>
    <w:rsid w:val="006516FB"/>
    <w:rsid w:val="00652536"/>
    <w:rsid w:val="00665C18"/>
    <w:rsid w:val="006729F1"/>
    <w:rsid w:val="006755D3"/>
    <w:rsid w:val="00681B7F"/>
    <w:rsid w:val="00683A67"/>
    <w:rsid w:val="00692223"/>
    <w:rsid w:val="006945B3"/>
    <w:rsid w:val="00697873"/>
    <w:rsid w:val="006A0E3E"/>
    <w:rsid w:val="006A3547"/>
    <w:rsid w:val="006C028F"/>
    <w:rsid w:val="006C0736"/>
    <w:rsid w:val="006C2D24"/>
    <w:rsid w:val="006C6BED"/>
    <w:rsid w:val="006D29B6"/>
    <w:rsid w:val="006D644E"/>
    <w:rsid w:val="006D75B7"/>
    <w:rsid w:val="006E5279"/>
    <w:rsid w:val="006F15C6"/>
    <w:rsid w:val="006F641A"/>
    <w:rsid w:val="006F72B0"/>
    <w:rsid w:val="007030FA"/>
    <w:rsid w:val="00703578"/>
    <w:rsid w:val="00705341"/>
    <w:rsid w:val="00706A88"/>
    <w:rsid w:val="007259AD"/>
    <w:rsid w:val="00734FB2"/>
    <w:rsid w:val="0074608D"/>
    <w:rsid w:val="00747A0A"/>
    <w:rsid w:val="00752B67"/>
    <w:rsid w:val="00753118"/>
    <w:rsid w:val="00753CFA"/>
    <w:rsid w:val="007639FB"/>
    <w:rsid w:val="0076706D"/>
    <w:rsid w:val="007800E4"/>
    <w:rsid w:val="00783551"/>
    <w:rsid w:val="0078796C"/>
    <w:rsid w:val="00795AE9"/>
    <w:rsid w:val="007A2107"/>
    <w:rsid w:val="007B6E42"/>
    <w:rsid w:val="007C5FE5"/>
    <w:rsid w:val="007E37CC"/>
    <w:rsid w:val="007E561D"/>
    <w:rsid w:val="007E6CFD"/>
    <w:rsid w:val="007E7CB5"/>
    <w:rsid w:val="007F1214"/>
    <w:rsid w:val="00801A23"/>
    <w:rsid w:val="00803EF3"/>
    <w:rsid w:val="00804D32"/>
    <w:rsid w:val="00804F66"/>
    <w:rsid w:val="00807FF2"/>
    <w:rsid w:val="00821B1E"/>
    <w:rsid w:val="008254C9"/>
    <w:rsid w:val="00825C82"/>
    <w:rsid w:val="008265ED"/>
    <w:rsid w:val="00830837"/>
    <w:rsid w:val="00831764"/>
    <w:rsid w:val="00842FC6"/>
    <w:rsid w:val="008437F8"/>
    <w:rsid w:val="0086051F"/>
    <w:rsid w:val="00861019"/>
    <w:rsid w:val="00861A68"/>
    <w:rsid w:val="00865AA3"/>
    <w:rsid w:val="0087040E"/>
    <w:rsid w:val="00871707"/>
    <w:rsid w:val="0087568A"/>
    <w:rsid w:val="008835F0"/>
    <w:rsid w:val="00884506"/>
    <w:rsid w:val="00885BA0"/>
    <w:rsid w:val="008872A3"/>
    <w:rsid w:val="00887C6E"/>
    <w:rsid w:val="00890F81"/>
    <w:rsid w:val="008A746F"/>
    <w:rsid w:val="008B2864"/>
    <w:rsid w:val="008B5452"/>
    <w:rsid w:val="008C6B27"/>
    <w:rsid w:val="008D23D3"/>
    <w:rsid w:val="008D6855"/>
    <w:rsid w:val="008D720C"/>
    <w:rsid w:val="008E0826"/>
    <w:rsid w:val="008E6F61"/>
    <w:rsid w:val="008F4BB2"/>
    <w:rsid w:val="00902D16"/>
    <w:rsid w:val="009109A9"/>
    <w:rsid w:val="0091647E"/>
    <w:rsid w:val="00922FDD"/>
    <w:rsid w:val="00936560"/>
    <w:rsid w:val="00941B4A"/>
    <w:rsid w:val="0094435E"/>
    <w:rsid w:val="0094740E"/>
    <w:rsid w:val="0095510D"/>
    <w:rsid w:val="009608F8"/>
    <w:rsid w:val="00963622"/>
    <w:rsid w:val="009707D6"/>
    <w:rsid w:val="009816D1"/>
    <w:rsid w:val="00981A35"/>
    <w:rsid w:val="00981B05"/>
    <w:rsid w:val="00982729"/>
    <w:rsid w:val="00985DB6"/>
    <w:rsid w:val="009865EC"/>
    <w:rsid w:val="00996F7E"/>
    <w:rsid w:val="0099761A"/>
    <w:rsid w:val="009A3DB3"/>
    <w:rsid w:val="009A6DDA"/>
    <w:rsid w:val="009B71DF"/>
    <w:rsid w:val="009C042A"/>
    <w:rsid w:val="009D5703"/>
    <w:rsid w:val="009E01D8"/>
    <w:rsid w:val="009F120A"/>
    <w:rsid w:val="009F2570"/>
    <w:rsid w:val="009F2D3C"/>
    <w:rsid w:val="009F7305"/>
    <w:rsid w:val="00A04B54"/>
    <w:rsid w:val="00A070D2"/>
    <w:rsid w:val="00A21831"/>
    <w:rsid w:val="00A219E6"/>
    <w:rsid w:val="00A22028"/>
    <w:rsid w:val="00A23687"/>
    <w:rsid w:val="00A23849"/>
    <w:rsid w:val="00A312DC"/>
    <w:rsid w:val="00A33EC4"/>
    <w:rsid w:val="00A43B67"/>
    <w:rsid w:val="00A53048"/>
    <w:rsid w:val="00A55D0E"/>
    <w:rsid w:val="00A5631E"/>
    <w:rsid w:val="00A5712E"/>
    <w:rsid w:val="00A62EBD"/>
    <w:rsid w:val="00A8335F"/>
    <w:rsid w:val="00A86F3A"/>
    <w:rsid w:val="00AA1102"/>
    <w:rsid w:val="00AA131D"/>
    <w:rsid w:val="00AA373A"/>
    <w:rsid w:val="00AA62B3"/>
    <w:rsid w:val="00AA6443"/>
    <w:rsid w:val="00AB3379"/>
    <w:rsid w:val="00AD02A4"/>
    <w:rsid w:val="00AD07ED"/>
    <w:rsid w:val="00AD0D18"/>
    <w:rsid w:val="00AD4472"/>
    <w:rsid w:val="00AE380B"/>
    <w:rsid w:val="00AE7E87"/>
    <w:rsid w:val="00AF2566"/>
    <w:rsid w:val="00AF64EF"/>
    <w:rsid w:val="00B04642"/>
    <w:rsid w:val="00B10065"/>
    <w:rsid w:val="00B13BF7"/>
    <w:rsid w:val="00B1530B"/>
    <w:rsid w:val="00B15AD4"/>
    <w:rsid w:val="00B22021"/>
    <w:rsid w:val="00B2486C"/>
    <w:rsid w:val="00B25C94"/>
    <w:rsid w:val="00B30558"/>
    <w:rsid w:val="00B3380A"/>
    <w:rsid w:val="00B4524C"/>
    <w:rsid w:val="00B453E7"/>
    <w:rsid w:val="00B53AB3"/>
    <w:rsid w:val="00B64B9E"/>
    <w:rsid w:val="00B652C4"/>
    <w:rsid w:val="00B6538D"/>
    <w:rsid w:val="00B716D2"/>
    <w:rsid w:val="00B806EB"/>
    <w:rsid w:val="00B83C75"/>
    <w:rsid w:val="00B8687A"/>
    <w:rsid w:val="00B9011C"/>
    <w:rsid w:val="00BA00B4"/>
    <w:rsid w:val="00BB12BD"/>
    <w:rsid w:val="00BB61D5"/>
    <w:rsid w:val="00BC1DDD"/>
    <w:rsid w:val="00BC4A6B"/>
    <w:rsid w:val="00BD703C"/>
    <w:rsid w:val="00BE18C0"/>
    <w:rsid w:val="00BE2D98"/>
    <w:rsid w:val="00BF2DFB"/>
    <w:rsid w:val="00C01A78"/>
    <w:rsid w:val="00C07185"/>
    <w:rsid w:val="00C07887"/>
    <w:rsid w:val="00C100BB"/>
    <w:rsid w:val="00C17288"/>
    <w:rsid w:val="00C221A0"/>
    <w:rsid w:val="00C24DCA"/>
    <w:rsid w:val="00C33818"/>
    <w:rsid w:val="00C44FF3"/>
    <w:rsid w:val="00C50869"/>
    <w:rsid w:val="00C513E1"/>
    <w:rsid w:val="00C51E6E"/>
    <w:rsid w:val="00C57802"/>
    <w:rsid w:val="00C6254B"/>
    <w:rsid w:val="00C64585"/>
    <w:rsid w:val="00C6580B"/>
    <w:rsid w:val="00C66394"/>
    <w:rsid w:val="00C738BB"/>
    <w:rsid w:val="00C808B3"/>
    <w:rsid w:val="00C87C60"/>
    <w:rsid w:val="00CA629B"/>
    <w:rsid w:val="00CB483A"/>
    <w:rsid w:val="00CC13BA"/>
    <w:rsid w:val="00CC23CB"/>
    <w:rsid w:val="00CD78FE"/>
    <w:rsid w:val="00CE0ED5"/>
    <w:rsid w:val="00CE5BF8"/>
    <w:rsid w:val="00CE6FD2"/>
    <w:rsid w:val="00D05496"/>
    <w:rsid w:val="00D05AC5"/>
    <w:rsid w:val="00D113E4"/>
    <w:rsid w:val="00D14AF9"/>
    <w:rsid w:val="00D15816"/>
    <w:rsid w:val="00D171F7"/>
    <w:rsid w:val="00D220AD"/>
    <w:rsid w:val="00D24714"/>
    <w:rsid w:val="00D468C8"/>
    <w:rsid w:val="00D52ED4"/>
    <w:rsid w:val="00D57A65"/>
    <w:rsid w:val="00D67901"/>
    <w:rsid w:val="00D7569E"/>
    <w:rsid w:val="00D76990"/>
    <w:rsid w:val="00D8153E"/>
    <w:rsid w:val="00D82CB3"/>
    <w:rsid w:val="00D84293"/>
    <w:rsid w:val="00D87638"/>
    <w:rsid w:val="00D927D4"/>
    <w:rsid w:val="00D9298D"/>
    <w:rsid w:val="00DA3ECB"/>
    <w:rsid w:val="00DA599A"/>
    <w:rsid w:val="00DB3654"/>
    <w:rsid w:val="00DD75E4"/>
    <w:rsid w:val="00DE429E"/>
    <w:rsid w:val="00DF3788"/>
    <w:rsid w:val="00DF47EA"/>
    <w:rsid w:val="00DF69FB"/>
    <w:rsid w:val="00E03A0C"/>
    <w:rsid w:val="00E05F80"/>
    <w:rsid w:val="00E072C3"/>
    <w:rsid w:val="00E073ED"/>
    <w:rsid w:val="00E1341A"/>
    <w:rsid w:val="00E22E07"/>
    <w:rsid w:val="00E231C5"/>
    <w:rsid w:val="00E271DF"/>
    <w:rsid w:val="00E321A2"/>
    <w:rsid w:val="00E321D5"/>
    <w:rsid w:val="00E45336"/>
    <w:rsid w:val="00E53D9F"/>
    <w:rsid w:val="00E676CB"/>
    <w:rsid w:val="00E76408"/>
    <w:rsid w:val="00E775C3"/>
    <w:rsid w:val="00E9643F"/>
    <w:rsid w:val="00EA4657"/>
    <w:rsid w:val="00EA4994"/>
    <w:rsid w:val="00EA6558"/>
    <w:rsid w:val="00EB26FE"/>
    <w:rsid w:val="00EB5AE7"/>
    <w:rsid w:val="00EB6184"/>
    <w:rsid w:val="00EB657A"/>
    <w:rsid w:val="00EB6D39"/>
    <w:rsid w:val="00EB7819"/>
    <w:rsid w:val="00EC10EB"/>
    <w:rsid w:val="00EC1D3A"/>
    <w:rsid w:val="00EC43EA"/>
    <w:rsid w:val="00ED04CA"/>
    <w:rsid w:val="00ED1E20"/>
    <w:rsid w:val="00ED2501"/>
    <w:rsid w:val="00EE69A7"/>
    <w:rsid w:val="00EF063D"/>
    <w:rsid w:val="00EF0C0B"/>
    <w:rsid w:val="00EF2977"/>
    <w:rsid w:val="00EF2DDF"/>
    <w:rsid w:val="00EF3FEE"/>
    <w:rsid w:val="00EF5ED4"/>
    <w:rsid w:val="00F002FE"/>
    <w:rsid w:val="00F03C2C"/>
    <w:rsid w:val="00F061B5"/>
    <w:rsid w:val="00F11509"/>
    <w:rsid w:val="00F2507C"/>
    <w:rsid w:val="00F26917"/>
    <w:rsid w:val="00F274A2"/>
    <w:rsid w:val="00F50856"/>
    <w:rsid w:val="00F52794"/>
    <w:rsid w:val="00F53E37"/>
    <w:rsid w:val="00F60251"/>
    <w:rsid w:val="00F61130"/>
    <w:rsid w:val="00F612A3"/>
    <w:rsid w:val="00F77A44"/>
    <w:rsid w:val="00F77D78"/>
    <w:rsid w:val="00F81BB1"/>
    <w:rsid w:val="00F846C4"/>
    <w:rsid w:val="00F85803"/>
    <w:rsid w:val="00F95187"/>
    <w:rsid w:val="00FA0B09"/>
    <w:rsid w:val="00FA444C"/>
    <w:rsid w:val="00FA77B3"/>
    <w:rsid w:val="00FA7EED"/>
    <w:rsid w:val="00FB1C9B"/>
    <w:rsid w:val="00FB2301"/>
    <w:rsid w:val="00FB646A"/>
    <w:rsid w:val="00FC0B93"/>
    <w:rsid w:val="00FD0AE1"/>
    <w:rsid w:val="00FD0E80"/>
    <w:rsid w:val="00FD37D6"/>
    <w:rsid w:val="00FD3960"/>
    <w:rsid w:val="00FD5BD5"/>
    <w:rsid w:val="00FD62D3"/>
    <w:rsid w:val="00FE0A9A"/>
    <w:rsid w:val="00FF10B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BFA287F7-9913-43D9-BC4B-3C0FD1FC9F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F95187"/>
    <w:pPr>
      <w:spacing w:after="200" w:line="276" w:lineRule="auto"/>
    </w:pPr>
    <w:rPr>
      <w:rFonts w:ascii="Times New Roman" w:eastAsia="Times New Roman" w:hAnsi="Times New Roman" w:cs="Times New Roman"/>
    </w:rPr>
  </w:style>
  <w:style w:type="paragraph" w:styleId="10">
    <w:name w:val="heading 1"/>
    <w:basedOn w:val="a1"/>
    <w:next w:val="a1"/>
    <w:link w:val="11"/>
    <w:qFormat/>
    <w:rsid w:val="00F95187"/>
    <w:pPr>
      <w:keepNext/>
      <w:keepLines/>
      <w:spacing w:before="480" w:after="0"/>
      <w:outlineLvl w:val="0"/>
    </w:pPr>
    <w:rPr>
      <w:b/>
      <w:bCs/>
      <w:sz w:val="36"/>
      <w:szCs w:val="28"/>
    </w:rPr>
  </w:style>
  <w:style w:type="paragraph" w:styleId="2">
    <w:name w:val="heading 2"/>
    <w:basedOn w:val="a1"/>
    <w:next w:val="3"/>
    <w:link w:val="20"/>
    <w:autoRedefine/>
    <w:qFormat/>
    <w:rsid w:val="00D7569E"/>
    <w:pPr>
      <w:keepNext/>
      <w:keepLines/>
      <w:numPr>
        <w:ilvl w:val="1"/>
        <w:numId w:val="33"/>
      </w:numPr>
      <w:spacing w:before="120" w:after="120" w:line="240" w:lineRule="auto"/>
      <w:jc w:val="both"/>
      <w:outlineLvl w:val="1"/>
    </w:pPr>
    <w:rPr>
      <w:b/>
      <w:bCs/>
      <w:sz w:val="28"/>
      <w:szCs w:val="24"/>
    </w:rPr>
  </w:style>
  <w:style w:type="paragraph" w:styleId="3">
    <w:name w:val="heading 3"/>
    <w:basedOn w:val="a1"/>
    <w:next w:val="a1"/>
    <w:link w:val="30"/>
    <w:autoRedefine/>
    <w:qFormat/>
    <w:rsid w:val="009D5703"/>
    <w:pPr>
      <w:keepNext/>
      <w:keepLines/>
      <w:numPr>
        <w:ilvl w:val="1"/>
        <w:numId w:val="30"/>
      </w:numPr>
      <w:spacing w:before="120" w:after="120" w:line="240" w:lineRule="auto"/>
      <w:ind w:left="0" w:firstLine="709"/>
      <w:jc w:val="both"/>
      <w:outlineLvl w:val="2"/>
    </w:pPr>
    <w:rPr>
      <w:b/>
      <w:bCs/>
      <w:sz w:val="24"/>
      <w:szCs w:val="24"/>
    </w:rPr>
  </w:style>
  <w:style w:type="paragraph" w:styleId="4">
    <w:name w:val="heading 4"/>
    <w:aliases w:val="Знак,Heading 4 Char,D&amp;M4,D&amp;M 4"/>
    <w:basedOn w:val="a1"/>
    <w:next w:val="a1"/>
    <w:link w:val="40"/>
    <w:unhideWhenUsed/>
    <w:qFormat/>
    <w:rsid w:val="00F9518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1"/>
    <w:next w:val="a1"/>
    <w:link w:val="50"/>
    <w:qFormat/>
    <w:rsid w:val="00F95187"/>
    <w:pPr>
      <w:spacing w:before="240" w:after="60"/>
      <w:outlineLvl w:val="4"/>
    </w:pPr>
    <w:rPr>
      <w:b/>
      <w:bCs/>
      <w:i/>
      <w:iCs/>
      <w:sz w:val="28"/>
      <w:szCs w:val="2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rsid w:val="00F95187"/>
    <w:rPr>
      <w:rFonts w:ascii="Times New Roman" w:eastAsia="Times New Roman" w:hAnsi="Times New Roman" w:cs="Times New Roman"/>
      <w:b/>
      <w:bCs/>
      <w:sz w:val="36"/>
      <w:szCs w:val="28"/>
    </w:rPr>
  </w:style>
  <w:style w:type="character" w:customStyle="1" w:styleId="20">
    <w:name w:val="Заголовок 2 Знак"/>
    <w:basedOn w:val="a2"/>
    <w:link w:val="2"/>
    <w:rsid w:val="00D7569E"/>
    <w:rPr>
      <w:rFonts w:ascii="Times New Roman" w:eastAsia="Times New Roman" w:hAnsi="Times New Roman" w:cs="Times New Roman"/>
      <w:b/>
      <w:bCs/>
      <w:sz w:val="28"/>
      <w:szCs w:val="24"/>
    </w:rPr>
  </w:style>
  <w:style w:type="character" w:customStyle="1" w:styleId="30">
    <w:name w:val="Заголовок 3 Знак"/>
    <w:basedOn w:val="a2"/>
    <w:link w:val="3"/>
    <w:rsid w:val="009D5703"/>
    <w:rPr>
      <w:rFonts w:ascii="Times New Roman" w:eastAsia="Times New Roman" w:hAnsi="Times New Roman" w:cs="Times New Roman"/>
      <w:b/>
      <w:bCs/>
      <w:sz w:val="24"/>
      <w:szCs w:val="24"/>
    </w:rPr>
  </w:style>
  <w:style w:type="character" w:customStyle="1" w:styleId="40">
    <w:name w:val="Заголовок 4 Знак"/>
    <w:aliases w:val="Знак Знак,Heading 4 Char Знак,D&amp;M4 Знак,D&amp;M 4 Знак"/>
    <w:basedOn w:val="a2"/>
    <w:link w:val="4"/>
    <w:uiPriority w:val="99"/>
    <w:rsid w:val="00F95187"/>
    <w:rPr>
      <w:rFonts w:asciiTheme="majorHAnsi" w:eastAsiaTheme="majorEastAsia" w:hAnsiTheme="majorHAnsi" w:cstheme="majorBidi"/>
      <w:i/>
      <w:iCs/>
      <w:color w:val="2E74B5" w:themeColor="accent1" w:themeShade="BF"/>
    </w:rPr>
  </w:style>
  <w:style w:type="character" w:customStyle="1" w:styleId="50">
    <w:name w:val="Заголовок 5 Знак"/>
    <w:basedOn w:val="a2"/>
    <w:link w:val="5"/>
    <w:uiPriority w:val="99"/>
    <w:rsid w:val="00F95187"/>
    <w:rPr>
      <w:rFonts w:ascii="Times New Roman" w:eastAsia="Times New Roman" w:hAnsi="Times New Roman" w:cs="Times New Roman"/>
      <w:b/>
      <w:bCs/>
      <w:i/>
      <w:iCs/>
      <w:sz w:val="28"/>
      <w:szCs w:val="26"/>
    </w:rPr>
  </w:style>
  <w:style w:type="paragraph" w:styleId="a5">
    <w:name w:val="header"/>
    <w:basedOn w:val="a1"/>
    <w:link w:val="a6"/>
    <w:unhideWhenUsed/>
    <w:rsid w:val="00F95187"/>
    <w:pPr>
      <w:tabs>
        <w:tab w:val="center" w:pos="4677"/>
        <w:tab w:val="right" w:pos="9355"/>
      </w:tabs>
      <w:spacing w:after="0" w:line="240" w:lineRule="auto"/>
    </w:pPr>
  </w:style>
  <w:style w:type="character" w:customStyle="1" w:styleId="a6">
    <w:name w:val="Верхний колонтитул Знак"/>
    <w:basedOn w:val="a2"/>
    <w:link w:val="a5"/>
    <w:rsid w:val="00F95187"/>
    <w:rPr>
      <w:rFonts w:ascii="Times New Roman" w:eastAsia="Times New Roman" w:hAnsi="Times New Roman" w:cs="Times New Roman"/>
    </w:rPr>
  </w:style>
  <w:style w:type="paragraph" w:styleId="a7">
    <w:name w:val="footer"/>
    <w:basedOn w:val="a1"/>
    <w:link w:val="a8"/>
    <w:uiPriority w:val="99"/>
    <w:unhideWhenUsed/>
    <w:rsid w:val="00F95187"/>
    <w:pPr>
      <w:tabs>
        <w:tab w:val="center" w:pos="4677"/>
        <w:tab w:val="right" w:pos="9355"/>
      </w:tabs>
      <w:spacing w:after="0" w:line="240" w:lineRule="auto"/>
    </w:pPr>
  </w:style>
  <w:style w:type="character" w:customStyle="1" w:styleId="a8">
    <w:name w:val="Нижний колонтитул Знак"/>
    <w:basedOn w:val="a2"/>
    <w:link w:val="a7"/>
    <w:uiPriority w:val="99"/>
    <w:rsid w:val="00F95187"/>
    <w:rPr>
      <w:rFonts w:ascii="Times New Roman" w:eastAsia="Times New Roman" w:hAnsi="Times New Roman" w:cs="Times New Roman"/>
    </w:rPr>
  </w:style>
  <w:style w:type="paragraph" w:customStyle="1" w:styleId="a">
    <w:name w:val="МаркТабл"/>
    <w:rsid w:val="00F95187"/>
    <w:pPr>
      <w:numPr>
        <w:numId w:val="1"/>
      </w:numPr>
      <w:tabs>
        <w:tab w:val="num" w:pos="567"/>
        <w:tab w:val="left" w:pos="680"/>
      </w:tabs>
      <w:spacing w:after="0" w:line="240" w:lineRule="auto"/>
      <w:ind w:left="567"/>
    </w:pPr>
    <w:rPr>
      <w:rFonts w:ascii="Times New Roman" w:eastAsia="SimSun" w:hAnsi="Times New Roman" w:cs="Times New Roman"/>
      <w:sz w:val="24"/>
      <w:szCs w:val="20"/>
      <w:lang w:eastAsia="ru-RU"/>
    </w:rPr>
  </w:style>
  <w:style w:type="paragraph" w:styleId="21">
    <w:name w:val="toc 2"/>
    <w:basedOn w:val="a1"/>
    <w:next w:val="a1"/>
    <w:autoRedefine/>
    <w:uiPriority w:val="39"/>
    <w:rsid w:val="002A45BC"/>
    <w:pPr>
      <w:tabs>
        <w:tab w:val="left" w:pos="660"/>
        <w:tab w:val="left" w:pos="1320"/>
        <w:tab w:val="right" w:leader="dot" w:pos="10206"/>
      </w:tabs>
      <w:spacing w:after="0" w:line="240" w:lineRule="auto"/>
      <w:ind w:firstLine="426"/>
      <w:jc w:val="center"/>
    </w:pPr>
    <w:rPr>
      <w:b/>
      <w:smallCaps/>
      <w:noProof/>
      <w:sz w:val="20"/>
      <w:szCs w:val="20"/>
    </w:rPr>
  </w:style>
  <w:style w:type="paragraph" w:customStyle="1" w:styleId="22">
    <w:name w:val="Стиль2"/>
    <w:basedOn w:val="a1"/>
    <w:link w:val="23"/>
    <w:qFormat/>
    <w:rsid w:val="00F95187"/>
    <w:pPr>
      <w:spacing w:before="80" w:after="80" w:line="240" w:lineRule="auto"/>
      <w:ind w:firstLine="709"/>
      <w:jc w:val="both"/>
    </w:pPr>
    <w:rPr>
      <w:spacing w:val="-2"/>
      <w:sz w:val="24"/>
      <w:szCs w:val="20"/>
    </w:rPr>
  </w:style>
  <w:style w:type="character" w:customStyle="1" w:styleId="23">
    <w:name w:val="Стиль2 Знак"/>
    <w:link w:val="22"/>
    <w:locked/>
    <w:rsid w:val="00F95187"/>
    <w:rPr>
      <w:rFonts w:ascii="Times New Roman" w:eastAsia="Times New Roman" w:hAnsi="Times New Roman" w:cs="Times New Roman"/>
      <w:spacing w:val="-2"/>
      <w:sz w:val="24"/>
      <w:szCs w:val="20"/>
    </w:rPr>
  </w:style>
  <w:style w:type="paragraph" w:styleId="a9">
    <w:name w:val="caption"/>
    <w:aliases w:val="Знак1 Знак Знак Знак,Знак1 Знак Знак,Таблица - Название объекта,!! Object Novogor !!,Caption Char,Caption Char1 Char1 Char Char,Caption Char Char2 Char1 Char Char,Caption Char Char Char1 Char Char Char,Знак13, Знак13, Знак1"/>
    <w:basedOn w:val="a1"/>
    <w:next w:val="a1"/>
    <w:link w:val="aa"/>
    <w:unhideWhenUsed/>
    <w:qFormat/>
    <w:rsid w:val="00F95187"/>
    <w:pPr>
      <w:spacing w:line="240" w:lineRule="auto"/>
    </w:pPr>
    <w:rPr>
      <w:i/>
      <w:iCs/>
      <w:color w:val="44546A" w:themeColor="text2"/>
      <w:sz w:val="18"/>
      <w:szCs w:val="18"/>
    </w:rPr>
  </w:style>
  <w:style w:type="character" w:customStyle="1" w:styleId="normal-c3">
    <w:name w:val="normal-c3"/>
    <w:basedOn w:val="a2"/>
    <w:rsid w:val="00F95187"/>
    <w:rPr>
      <w:rFonts w:cs="Times New Roman"/>
    </w:rPr>
  </w:style>
  <w:style w:type="paragraph" w:customStyle="1" w:styleId="12">
    <w:name w:val="1"/>
    <w:basedOn w:val="a1"/>
    <w:link w:val="13"/>
    <w:qFormat/>
    <w:rsid w:val="00F95187"/>
    <w:pPr>
      <w:spacing w:after="0" w:line="312" w:lineRule="auto"/>
      <w:ind w:firstLine="709"/>
      <w:jc w:val="both"/>
    </w:pPr>
    <w:rPr>
      <w:sz w:val="24"/>
      <w:szCs w:val="24"/>
    </w:rPr>
  </w:style>
  <w:style w:type="character" w:customStyle="1" w:styleId="13">
    <w:name w:val="1 Знак"/>
    <w:basedOn w:val="a2"/>
    <w:link w:val="12"/>
    <w:locked/>
    <w:rsid w:val="00F95187"/>
    <w:rPr>
      <w:rFonts w:ascii="Times New Roman" w:eastAsia="Times New Roman" w:hAnsi="Times New Roman" w:cs="Times New Roman"/>
      <w:sz w:val="24"/>
      <w:szCs w:val="24"/>
    </w:rPr>
  </w:style>
  <w:style w:type="paragraph" w:customStyle="1" w:styleId="normal-p0">
    <w:name w:val="normal-p0"/>
    <w:basedOn w:val="a1"/>
    <w:link w:val="normal-p00"/>
    <w:uiPriority w:val="99"/>
    <w:rsid w:val="00F95187"/>
    <w:pPr>
      <w:spacing w:before="100" w:beforeAutospacing="1" w:after="100" w:afterAutospacing="1" w:line="240" w:lineRule="auto"/>
    </w:pPr>
    <w:rPr>
      <w:sz w:val="24"/>
      <w:szCs w:val="20"/>
      <w:lang w:eastAsia="ru-RU"/>
    </w:rPr>
  </w:style>
  <w:style w:type="character" w:customStyle="1" w:styleId="normal-p00">
    <w:name w:val="normal-p0 Знак"/>
    <w:link w:val="normal-p0"/>
    <w:uiPriority w:val="99"/>
    <w:locked/>
    <w:rsid w:val="00F95187"/>
    <w:rPr>
      <w:rFonts w:ascii="Times New Roman" w:eastAsia="Times New Roman" w:hAnsi="Times New Roman" w:cs="Times New Roman"/>
      <w:sz w:val="24"/>
      <w:szCs w:val="20"/>
      <w:lang w:eastAsia="ru-RU"/>
    </w:rPr>
  </w:style>
  <w:style w:type="paragraph" w:styleId="ab">
    <w:name w:val="Body Text"/>
    <w:basedOn w:val="a1"/>
    <w:link w:val="ac"/>
    <w:uiPriority w:val="1"/>
    <w:unhideWhenUsed/>
    <w:qFormat/>
    <w:rsid w:val="00F95187"/>
    <w:rPr>
      <w:sz w:val="28"/>
    </w:rPr>
  </w:style>
  <w:style w:type="character" w:customStyle="1" w:styleId="ac">
    <w:name w:val="Основной текст Знак"/>
    <w:basedOn w:val="a2"/>
    <w:link w:val="ab"/>
    <w:rsid w:val="00F95187"/>
    <w:rPr>
      <w:rFonts w:ascii="Times New Roman" w:eastAsia="Times New Roman" w:hAnsi="Times New Roman" w:cs="Times New Roman"/>
      <w:sz w:val="28"/>
    </w:rPr>
  </w:style>
  <w:style w:type="paragraph" w:customStyle="1" w:styleId="14">
    <w:name w:val="Без интервала1"/>
    <w:link w:val="NoSpacing"/>
    <w:rsid w:val="00F95187"/>
    <w:pPr>
      <w:spacing w:after="0" w:line="240" w:lineRule="auto"/>
    </w:pPr>
    <w:rPr>
      <w:rFonts w:ascii="Times New Roman" w:eastAsia="Times New Roman" w:hAnsi="Times New Roman" w:cs="Times New Roman"/>
    </w:rPr>
  </w:style>
  <w:style w:type="paragraph" w:styleId="ad">
    <w:name w:val="Body Text Indent"/>
    <w:basedOn w:val="a1"/>
    <w:link w:val="ae"/>
    <w:rsid w:val="00F95187"/>
    <w:pPr>
      <w:spacing w:after="0" w:line="240" w:lineRule="auto"/>
      <w:ind w:firstLine="720"/>
      <w:jc w:val="both"/>
    </w:pPr>
    <w:rPr>
      <w:sz w:val="20"/>
      <w:szCs w:val="20"/>
      <w:lang w:eastAsia="ru-RU"/>
    </w:rPr>
  </w:style>
  <w:style w:type="character" w:customStyle="1" w:styleId="ae">
    <w:name w:val="Основной текст с отступом Знак"/>
    <w:basedOn w:val="a2"/>
    <w:link w:val="ad"/>
    <w:rsid w:val="00F95187"/>
    <w:rPr>
      <w:rFonts w:ascii="Times New Roman" w:eastAsia="Times New Roman" w:hAnsi="Times New Roman" w:cs="Times New Roman"/>
      <w:sz w:val="20"/>
      <w:szCs w:val="20"/>
      <w:lang w:eastAsia="ru-RU"/>
    </w:rPr>
  </w:style>
  <w:style w:type="table" w:styleId="af">
    <w:name w:val="Table Grid"/>
    <w:basedOn w:val="a3"/>
    <w:uiPriority w:val="39"/>
    <w:rsid w:val="00F9518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alloon Text"/>
    <w:basedOn w:val="a1"/>
    <w:link w:val="af1"/>
    <w:semiHidden/>
    <w:rsid w:val="00F95187"/>
    <w:pPr>
      <w:spacing w:after="0" w:line="240" w:lineRule="auto"/>
    </w:pPr>
    <w:rPr>
      <w:rFonts w:ascii="Tahoma" w:hAnsi="Tahoma"/>
      <w:sz w:val="16"/>
      <w:szCs w:val="16"/>
      <w:lang w:eastAsia="ru-RU"/>
    </w:rPr>
  </w:style>
  <w:style w:type="character" w:customStyle="1" w:styleId="af1">
    <w:name w:val="Текст выноски Знак"/>
    <w:basedOn w:val="a2"/>
    <w:link w:val="af0"/>
    <w:semiHidden/>
    <w:rsid w:val="00F95187"/>
    <w:rPr>
      <w:rFonts w:ascii="Tahoma" w:eastAsia="Times New Roman" w:hAnsi="Tahoma" w:cs="Times New Roman"/>
      <w:sz w:val="16"/>
      <w:szCs w:val="16"/>
      <w:lang w:eastAsia="ru-RU"/>
    </w:rPr>
  </w:style>
  <w:style w:type="paragraph" w:customStyle="1" w:styleId="15">
    <w:name w:val="Абзац списка1"/>
    <w:basedOn w:val="a1"/>
    <w:uiPriority w:val="99"/>
    <w:rsid w:val="00F95187"/>
    <w:pPr>
      <w:ind w:left="720"/>
      <w:contextualSpacing/>
    </w:pPr>
  </w:style>
  <w:style w:type="character" w:styleId="af2">
    <w:name w:val="Hyperlink"/>
    <w:basedOn w:val="a2"/>
    <w:uiPriority w:val="99"/>
    <w:rsid w:val="00F95187"/>
    <w:rPr>
      <w:rFonts w:cs="Times New Roman"/>
      <w:color w:val="0000FF"/>
      <w:u w:val="single"/>
    </w:rPr>
  </w:style>
  <w:style w:type="character" w:styleId="af3">
    <w:name w:val="FollowedHyperlink"/>
    <w:basedOn w:val="a2"/>
    <w:uiPriority w:val="99"/>
    <w:semiHidden/>
    <w:rsid w:val="00F95187"/>
    <w:rPr>
      <w:rFonts w:cs="Times New Roman"/>
      <w:color w:val="800080"/>
      <w:u w:val="single"/>
    </w:rPr>
  </w:style>
  <w:style w:type="paragraph" w:customStyle="1" w:styleId="font5">
    <w:name w:val="font5"/>
    <w:basedOn w:val="a1"/>
    <w:rsid w:val="00F95187"/>
    <w:pPr>
      <w:spacing w:before="100" w:beforeAutospacing="1" w:after="100" w:afterAutospacing="1" w:line="240" w:lineRule="auto"/>
    </w:pPr>
    <w:rPr>
      <w:color w:val="000000"/>
      <w:sz w:val="28"/>
      <w:szCs w:val="28"/>
      <w:lang w:eastAsia="ru-RU"/>
    </w:rPr>
  </w:style>
  <w:style w:type="paragraph" w:customStyle="1" w:styleId="font6">
    <w:name w:val="font6"/>
    <w:basedOn w:val="a1"/>
    <w:rsid w:val="00F95187"/>
    <w:pPr>
      <w:spacing w:before="100" w:beforeAutospacing="1" w:after="100" w:afterAutospacing="1" w:line="240" w:lineRule="auto"/>
    </w:pPr>
    <w:rPr>
      <w:color w:val="000000"/>
      <w:sz w:val="28"/>
      <w:szCs w:val="28"/>
      <w:u w:val="single"/>
      <w:lang w:eastAsia="ru-RU"/>
    </w:rPr>
  </w:style>
  <w:style w:type="paragraph" w:customStyle="1" w:styleId="xl65">
    <w:name w:val="xl65"/>
    <w:basedOn w:val="a1"/>
    <w:rsid w:val="00F95187"/>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top"/>
    </w:pPr>
    <w:rPr>
      <w:b/>
      <w:bCs/>
      <w:sz w:val="28"/>
      <w:szCs w:val="28"/>
      <w:lang w:eastAsia="ru-RU"/>
    </w:rPr>
  </w:style>
  <w:style w:type="paragraph" w:customStyle="1" w:styleId="xl66">
    <w:name w:val="xl66"/>
    <w:basedOn w:val="a1"/>
    <w:rsid w:val="00F95187"/>
    <w:pPr>
      <w:pBdr>
        <w:top w:val="single" w:sz="8" w:space="0" w:color="auto"/>
        <w:right w:val="single" w:sz="8" w:space="0" w:color="auto"/>
      </w:pBdr>
      <w:shd w:val="clear" w:color="000000" w:fill="FFFFFF"/>
      <w:spacing w:before="100" w:beforeAutospacing="1" w:after="100" w:afterAutospacing="1" w:line="240" w:lineRule="auto"/>
      <w:jc w:val="center"/>
      <w:textAlignment w:val="top"/>
    </w:pPr>
    <w:rPr>
      <w:b/>
      <w:bCs/>
      <w:sz w:val="28"/>
      <w:szCs w:val="28"/>
      <w:lang w:eastAsia="ru-RU"/>
    </w:rPr>
  </w:style>
  <w:style w:type="paragraph" w:customStyle="1" w:styleId="xl67">
    <w:name w:val="xl67"/>
    <w:basedOn w:val="a1"/>
    <w:rsid w:val="00F95187"/>
    <w:pPr>
      <w:pBdr>
        <w:top w:val="single" w:sz="8" w:space="0" w:color="auto"/>
        <w:right w:val="single" w:sz="8" w:space="0" w:color="auto"/>
      </w:pBdr>
      <w:shd w:val="clear" w:color="000000" w:fill="FFFFFF"/>
      <w:spacing w:before="100" w:beforeAutospacing="1" w:after="100" w:afterAutospacing="1" w:line="240" w:lineRule="auto"/>
      <w:textAlignment w:val="top"/>
    </w:pPr>
    <w:rPr>
      <w:sz w:val="24"/>
      <w:szCs w:val="24"/>
      <w:lang w:eastAsia="ru-RU"/>
    </w:rPr>
  </w:style>
  <w:style w:type="paragraph" w:customStyle="1" w:styleId="xl68">
    <w:name w:val="xl68"/>
    <w:basedOn w:val="a1"/>
    <w:rsid w:val="00F95187"/>
    <w:pPr>
      <w:pBdr>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69">
    <w:name w:val="xl69"/>
    <w:basedOn w:val="a1"/>
    <w:rsid w:val="00F95187"/>
    <w:pPr>
      <w:pBdr>
        <w:right w:val="single" w:sz="8" w:space="0" w:color="auto"/>
      </w:pBdr>
      <w:shd w:val="clear" w:color="000000" w:fill="FFFFFF"/>
      <w:spacing w:before="100" w:beforeAutospacing="1" w:after="100" w:afterAutospacing="1" w:line="240" w:lineRule="auto"/>
      <w:textAlignment w:val="top"/>
    </w:pPr>
    <w:rPr>
      <w:sz w:val="24"/>
      <w:szCs w:val="24"/>
      <w:lang w:eastAsia="ru-RU"/>
    </w:rPr>
  </w:style>
  <w:style w:type="paragraph" w:customStyle="1" w:styleId="xl70">
    <w:name w:val="xl70"/>
    <w:basedOn w:val="a1"/>
    <w:rsid w:val="00F95187"/>
    <w:pPr>
      <w:pBdr>
        <w:bottom w:val="single" w:sz="8" w:space="0" w:color="auto"/>
        <w:right w:val="single" w:sz="8" w:space="0" w:color="auto"/>
      </w:pBdr>
      <w:shd w:val="clear" w:color="000000" w:fill="FFFFFF"/>
      <w:spacing w:before="100" w:beforeAutospacing="1" w:after="100" w:afterAutospacing="1" w:line="240" w:lineRule="auto"/>
      <w:textAlignment w:val="top"/>
    </w:pPr>
    <w:rPr>
      <w:sz w:val="24"/>
      <w:szCs w:val="24"/>
      <w:lang w:eastAsia="ru-RU"/>
    </w:rPr>
  </w:style>
  <w:style w:type="paragraph" w:customStyle="1" w:styleId="xl71">
    <w:name w:val="xl71"/>
    <w:basedOn w:val="a1"/>
    <w:rsid w:val="00F95187"/>
    <w:pPr>
      <w:pBdr>
        <w:bottom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2">
    <w:name w:val="xl72"/>
    <w:basedOn w:val="a1"/>
    <w:rsid w:val="00F95187"/>
    <w:pPr>
      <w:pBdr>
        <w:right w:val="single" w:sz="8" w:space="0" w:color="auto"/>
      </w:pBdr>
      <w:shd w:val="clear" w:color="000000" w:fill="FFFFFF"/>
      <w:spacing w:before="100" w:beforeAutospacing="1" w:after="100" w:afterAutospacing="1" w:line="240" w:lineRule="auto"/>
      <w:jc w:val="center"/>
      <w:textAlignment w:val="top"/>
    </w:pPr>
    <w:rPr>
      <w:color w:val="FF0000"/>
      <w:sz w:val="28"/>
      <w:szCs w:val="28"/>
      <w:lang w:eastAsia="ru-RU"/>
    </w:rPr>
  </w:style>
  <w:style w:type="paragraph" w:customStyle="1" w:styleId="xl73">
    <w:name w:val="xl73"/>
    <w:basedOn w:val="a1"/>
    <w:rsid w:val="00F95187"/>
    <w:pPr>
      <w:pBdr>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FF0000"/>
      <w:sz w:val="28"/>
      <w:szCs w:val="28"/>
      <w:lang w:eastAsia="ru-RU"/>
    </w:rPr>
  </w:style>
  <w:style w:type="paragraph" w:customStyle="1" w:styleId="xl74">
    <w:name w:val="xl74"/>
    <w:basedOn w:val="a1"/>
    <w:rsid w:val="00F95187"/>
    <w:pPr>
      <w:pBdr>
        <w:left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5">
    <w:name w:val="xl75"/>
    <w:basedOn w:val="a1"/>
    <w:rsid w:val="00F95187"/>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6">
    <w:name w:val="xl76"/>
    <w:basedOn w:val="a1"/>
    <w:rsid w:val="00F95187"/>
    <w:pPr>
      <w:pBdr>
        <w:left w:val="single" w:sz="8" w:space="0" w:color="auto"/>
        <w:bottom w:val="single" w:sz="8" w:space="0" w:color="000000"/>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7">
    <w:name w:val="xl77"/>
    <w:basedOn w:val="a1"/>
    <w:rsid w:val="00F95187"/>
    <w:pPr>
      <w:pBdr>
        <w:top w:val="single" w:sz="8" w:space="0" w:color="000000"/>
        <w:left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8">
    <w:name w:val="xl78"/>
    <w:basedOn w:val="a1"/>
    <w:rsid w:val="00F95187"/>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9">
    <w:name w:val="xl79"/>
    <w:basedOn w:val="a1"/>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80">
    <w:name w:val="xl80"/>
    <w:basedOn w:val="a1"/>
    <w:rsid w:val="00F951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81">
    <w:name w:val="xl81"/>
    <w:basedOn w:val="a1"/>
    <w:rsid w:val="00F95187"/>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2">
    <w:name w:val="xl82"/>
    <w:basedOn w:val="a1"/>
    <w:rsid w:val="00F95187"/>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3">
    <w:name w:val="xl83"/>
    <w:basedOn w:val="a1"/>
    <w:rsid w:val="00F95187"/>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4">
    <w:name w:val="xl84"/>
    <w:basedOn w:val="a1"/>
    <w:rsid w:val="00F95187"/>
    <w:pPr>
      <w:pBdr>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5">
    <w:name w:val="xl85"/>
    <w:basedOn w:val="a1"/>
    <w:rsid w:val="00F95187"/>
    <w:pPr>
      <w:pBdr>
        <w:left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6">
    <w:name w:val="xl86"/>
    <w:basedOn w:val="a1"/>
    <w:rsid w:val="00F95187"/>
    <w:pPr>
      <w:pBdr>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7">
    <w:name w:val="xl87"/>
    <w:basedOn w:val="a1"/>
    <w:rsid w:val="00F9518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88">
    <w:name w:val="xl88"/>
    <w:basedOn w:val="a1"/>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9">
    <w:name w:val="xl89"/>
    <w:basedOn w:val="a1"/>
    <w:rsid w:val="00F95187"/>
    <w:pPr>
      <w:pBdr>
        <w:top w:val="single" w:sz="4" w:space="0" w:color="auto"/>
        <w:left w:val="single" w:sz="4" w:space="0" w:color="auto"/>
        <w:bottom w:val="single" w:sz="4" w:space="0" w:color="auto"/>
      </w:pBdr>
      <w:spacing w:before="100" w:beforeAutospacing="1" w:after="100" w:afterAutospacing="1" w:line="240" w:lineRule="auto"/>
    </w:pPr>
    <w:rPr>
      <w:sz w:val="24"/>
      <w:szCs w:val="24"/>
      <w:lang w:eastAsia="ru-RU"/>
    </w:rPr>
  </w:style>
  <w:style w:type="paragraph" w:customStyle="1" w:styleId="xl90">
    <w:name w:val="xl90"/>
    <w:basedOn w:val="a1"/>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sz w:val="24"/>
      <w:szCs w:val="24"/>
      <w:lang w:eastAsia="ru-RU"/>
    </w:rPr>
  </w:style>
  <w:style w:type="character" w:styleId="af4">
    <w:name w:val="line number"/>
    <w:basedOn w:val="a2"/>
    <w:semiHidden/>
    <w:rsid w:val="00F95187"/>
    <w:rPr>
      <w:rFonts w:cs="Times New Roman"/>
    </w:rPr>
  </w:style>
  <w:style w:type="paragraph" w:customStyle="1" w:styleId="16">
    <w:name w:val="Стиль1"/>
    <w:basedOn w:val="17"/>
    <w:rsid w:val="00F95187"/>
    <w:pPr>
      <w:ind w:firstLine="709"/>
    </w:pPr>
    <w:rPr>
      <w:b w:val="0"/>
    </w:rPr>
  </w:style>
  <w:style w:type="paragraph" w:styleId="18">
    <w:name w:val="toc 1"/>
    <w:basedOn w:val="a1"/>
    <w:next w:val="a1"/>
    <w:autoRedefine/>
    <w:uiPriority w:val="39"/>
    <w:rsid w:val="00F95187"/>
    <w:pPr>
      <w:tabs>
        <w:tab w:val="right" w:leader="dot" w:pos="10195"/>
      </w:tabs>
      <w:spacing w:after="0" w:line="240" w:lineRule="auto"/>
      <w:ind w:firstLine="709"/>
      <w:jc w:val="both"/>
    </w:pPr>
    <w:rPr>
      <w:b/>
      <w:bCs/>
      <w:color w:val="000000"/>
      <w:sz w:val="28"/>
      <w:szCs w:val="28"/>
      <w:lang w:val="en-US"/>
    </w:rPr>
  </w:style>
  <w:style w:type="paragraph" w:customStyle="1" w:styleId="17">
    <w:name w:val="Заголовок оглавления1"/>
    <w:basedOn w:val="10"/>
    <w:next w:val="a1"/>
    <w:uiPriority w:val="99"/>
    <w:semiHidden/>
    <w:rsid w:val="00F95187"/>
    <w:pPr>
      <w:outlineLvl w:val="9"/>
    </w:pPr>
  </w:style>
  <w:style w:type="paragraph" w:styleId="31">
    <w:name w:val="toc 3"/>
    <w:basedOn w:val="a1"/>
    <w:next w:val="a1"/>
    <w:autoRedefine/>
    <w:uiPriority w:val="39"/>
    <w:rsid w:val="00F95187"/>
    <w:pPr>
      <w:tabs>
        <w:tab w:val="left" w:pos="284"/>
        <w:tab w:val="left" w:pos="660"/>
        <w:tab w:val="right" w:leader="dot" w:pos="10195"/>
      </w:tabs>
      <w:spacing w:after="0" w:line="240" w:lineRule="auto"/>
    </w:pPr>
    <w:rPr>
      <w:i/>
      <w:iCs/>
      <w:sz w:val="20"/>
      <w:szCs w:val="20"/>
    </w:rPr>
  </w:style>
  <w:style w:type="paragraph" w:styleId="41">
    <w:name w:val="toc 4"/>
    <w:basedOn w:val="a1"/>
    <w:next w:val="a1"/>
    <w:autoRedefine/>
    <w:uiPriority w:val="39"/>
    <w:rsid w:val="00F95187"/>
    <w:pPr>
      <w:spacing w:after="0"/>
      <w:ind w:left="660"/>
    </w:pPr>
    <w:rPr>
      <w:sz w:val="18"/>
      <w:szCs w:val="18"/>
    </w:rPr>
  </w:style>
  <w:style w:type="paragraph" w:styleId="51">
    <w:name w:val="toc 5"/>
    <w:basedOn w:val="a1"/>
    <w:next w:val="a1"/>
    <w:autoRedefine/>
    <w:uiPriority w:val="39"/>
    <w:rsid w:val="00F95187"/>
    <w:pPr>
      <w:spacing w:after="0"/>
      <w:ind w:left="880"/>
    </w:pPr>
    <w:rPr>
      <w:sz w:val="18"/>
      <w:szCs w:val="18"/>
    </w:rPr>
  </w:style>
  <w:style w:type="paragraph" w:styleId="60">
    <w:name w:val="toc 6"/>
    <w:basedOn w:val="a1"/>
    <w:next w:val="a1"/>
    <w:autoRedefine/>
    <w:uiPriority w:val="39"/>
    <w:rsid w:val="00F95187"/>
    <w:pPr>
      <w:spacing w:after="0"/>
      <w:ind w:left="1100"/>
    </w:pPr>
    <w:rPr>
      <w:sz w:val="18"/>
      <w:szCs w:val="18"/>
    </w:rPr>
  </w:style>
  <w:style w:type="paragraph" w:styleId="7">
    <w:name w:val="toc 7"/>
    <w:basedOn w:val="a1"/>
    <w:next w:val="a1"/>
    <w:autoRedefine/>
    <w:uiPriority w:val="39"/>
    <w:rsid w:val="00F95187"/>
    <w:pPr>
      <w:spacing w:after="0"/>
      <w:ind w:left="1320"/>
    </w:pPr>
    <w:rPr>
      <w:sz w:val="18"/>
      <w:szCs w:val="18"/>
    </w:rPr>
  </w:style>
  <w:style w:type="paragraph" w:styleId="8">
    <w:name w:val="toc 8"/>
    <w:basedOn w:val="a1"/>
    <w:next w:val="a1"/>
    <w:autoRedefine/>
    <w:uiPriority w:val="39"/>
    <w:rsid w:val="00F95187"/>
    <w:pPr>
      <w:spacing w:after="0"/>
      <w:ind w:left="1540"/>
    </w:pPr>
    <w:rPr>
      <w:sz w:val="18"/>
      <w:szCs w:val="18"/>
    </w:rPr>
  </w:style>
  <w:style w:type="paragraph" w:styleId="9">
    <w:name w:val="toc 9"/>
    <w:basedOn w:val="a1"/>
    <w:next w:val="a1"/>
    <w:autoRedefine/>
    <w:uiPriority w:val="39"/>
    <w:rsid w:val="00F95187"/>
    <w:pPr>
      <w:spacing w:after="0"/>
      <w:ind w:left="1760"/>
    </w:pPr>
    <w:rPr>
      <w:sz w:val="18"/>
      <w:szCs w:val="18"/>
    </w:rPr>
  </w:style>
  <w:style w:type="character" w:customStyle="1" w:styleId="apple-style-span">
    <w:name w:val="apple-style-span"/>
    <w:rsid w:val="00F95187"/>
  </w:style>
  <w:style w:type="character" w:customStyle="1" w:styleId="apple-converted-space">
    <w:name w:val="apple-converted-space"/>
    <w:rsid w:val="00F95187"/>
  </w:style>
  <w:style w:type="character" w:customStyle="1" w:styleId="val">
    <w:name w:val="val"/>
    <w:rsid w:val="00F95187"/>
  </w:style>
  <w:style w:type="paragraph" w:customStyle="1" w:styleId="110">
    <w:name w:val="Без интервала11"/>
    <w:uiPriority w:val="99"/>
    <w:rsid w:val="00F95187"/>
    <w:pPr>
      <w:spacing w:after="0" w:line="240" w:lineRule="auto"/>
    </w:pPr>
    <w:rPr>
      <w:rFonts w:ascii="Times New Roman" w:eastAsia="Times New Roman" w:hAnsi="Times New Roman" w:cs="Times New Roman"/>
    </w:rPr>
  </w:style>
  <w:style w:type="paragraph" w:styleId="af5">
    <w:name w:val="Plain Text"/>
    <w:aliases w:val="Знак7, Знак7"/>
    <w:basedOn w:val="a1"/>
    <w:link w:val="af6"/>
    <w:uiPriority w:val="99"/>
    <w:rsid w:val="00F95187"/>
    <w:rPr>
      <w:rFonts w:ascii="Courier New" w:hAnsi="Courier New"/>
      <w:sz w:val="20"/>
      <w:szCs w:val="20"/>
    </w:rPr>
  </w:style>
  <w:style w:type="character" w:customStyle="1" w:styleId="af6">
    <w:name w:val="Текст Знак"/>
    <w:aliases w:val="Знак7 Знак1, Знак7 Знак"/>
    <w:basedOn w:val="a2"/>
    <w:link w:val="af5"/>
    <w:uiPriority w:val="99"/>
    <w:rsid w:val="00F95187"/>
    <w:rPr>
      <w:rFonts w:ascii="Courier New" w:eastAsia="Times New Roman" w:hAnsi="Courier New" w:cs="Times New Roman"/>
      <w:sz w:val="20"/>
      <w:szCs w:val="20"/>
    </w:rPr>
  </w:style>
  <w:style w:type="paragraph" w:styleId="af7">
    <w:name w:val="Normal (Web)"/>
    <w:basedOn w:val="a1"/>
    <w:rsid w:val="00F95187"/>
    <w:pPr>
      <w:spacing w:before="100" w:beforeAutospacing="1" w:after="100" w:afterAutospacing="1" w:line="240" w:lineRule="auto"/>
    </w:pPr>
    <w:rPr>
      <w:sz w:val="24"/>
      <w:szCs w:val="24"/>
      <w:lang w:eastAsia="ru-RU"/>
    </w:rPr>
  </w:style>
  <w:style w:type="character" w:customStyle="1" w:styleId="36">
    <w:name w:val="Знак Знак36"/>
    <w:uiPriority w:val="99"/>
    <w:rsid w:val="00F95187"/>
    <w:rPr>
      <w:rFonts w:ascii="Cambria" w:hAnsi="Cambria"/>
      <w:b/>
      <w:color w:val="365F91"/>
      <w:sz w:val="28"/>
    </w:rPr>
  </w:style>
  <w:style w:type="character" w:customStyle="1" w:styleId="100">
    <w:name w:val="Знак Знак10"/>
    <w:uiPriority w:val="99"/>
    <w:rsid w:val="00F95187"/>
    <w:rPr>
      <w:rFonts w:ascii="Courier New" w:hAnsi="Courier New"/>
    </w:rPr>
  </w:style>
  <w:style w:type="paragraph" w:styleId="af8">
    <w:name w:val="Body Text First Indent"/>
    <w:basedOn w:val="ab"/>
    <w:link w:val="af9"/>
    <w:rsid w:val="00F95187"/>
    <w:pPr>
      <w:spacing w:after="120"/>
      <w:ind w:firstLine="210"/>
    </w:pPr>
    <w:rPr>
      <w:sz w:val="20"/>
      <w:szCs w:val="20"/>
      <w:lang w:eastAsia="ru-RU"/>
    </w:rPr>
  </w:style>
  <w:style w:type="character" w:customStyle="1" w:styleId="af9">
    <w:name w:val="Красная строка Знак"/>
    <w:basedOn w:val="ac"/>
    <w:link w:val="af8"/>
    <w:uiPriority w:val="99"/>
    <w:rsid w:val="00F95187"/>
    <w:rPr>
      <w:rFonts w:ascii="Times New Roman" w:eastAsia="Times New Roman" w:hAnsi="Times New Roman" w:cs="Times New Roman"/>
      <w:sz w:val="20"/>
      <w:szCs w:val="20"/>
      <w:lang w:eastAsia="ru-RU"/>
    </w:rPr>
  </w:style>
  <w:style w:type="paragraph" w:styleId="HTML">
    <w:name w:val="HTML Preformatted"/>
    <w:basedOn w:val="a1"/>
    <w:link w:val="HTML0"/>
    <w:rsid w:val="00F95187"/>
    <w:rPr>
      <w:rFonts w:ascii="Courier New" w:hAnsi="Courier New" w:cs="Courier New"/>
      <w:sz w:val="20"/>
      <w:szCs w:val="20"/>
    </w:rPr>
  </w:style>
  <w:style w:type="character" w:customStyle="1" w:styleId="HTML0">
    <w:name w:val="Стандартный HTML Знак"/>
    <w:basedOn w:val="a2"/>
    <w:link w:val="HTML"/>
    <w:uiPriority w:val="99"/>
    <w:rsid w:val="00F95187"/>
    <w:rPr>
      <w:rFonts w:ascii="Courier New" w:eastAsia="Times New Roman" w:hAnsi="Courier New" w:cs="Courier New"/>
      <w:sz w:val="20"/>
      <w:szCs w:val="20"/>
    </w:rPr>
  </w:style>
  <w:style w:type="character" w:customStyle="1" w:styleId="normal-c4">
    <w:name w:val="normal-c4"/>
    <w:basedOn w:val="a2"/>
    <w:rsid w:val="00F95187"/>
    <w:rPr>
      <w:rFonts w:cs="Times New Roman"/>
    </w:rPr>
  </w:style>
  <w:style w:type="paragraph" w:styleId="a0">
    <w:name w:val="List Bullet"/>
    <w:basedOn w:val="a1"/>
    <w:rsid w:val="00F95187"/>
    <w:pPr>
      <w:numPr>
        <w:numId w:val="3"/>
      </w:numPr>
    </w:pPr>
  </w:style>
  <w:style w:type="paragraph" w:styleId="afa">
    <w:name w:val="Normal Indent"/>
    <w:basedOn w:val="a1"/>
    <w:link w:val="afb"/>
    <w:rsid w:val="00F95187"/>
    <w:pPr>
      <w:ind w:left="708"/>
    </w:pPr>
    <w:rPr>
      <w:szCs w:val="20"/>
    </w:rPr>
  </w:style>
  <w:style w:type="character" w:customStyle="1" w:styleId="afb">
    <w:name w:val="Обычный отступ Знак"/>
    <w:link w:val="afa"/>
    <w:locked/>
    <w:rsid w:val="00F95187"/>
    <w:rPr>
      <w:rFonts w:ascii="Times New Roman" w:eastAsia="Times New Roman" w:hAnsi="Times New Roman" w:cs="Times New Roman"/>
      <w:szCs w:val="20"/>
    </w:rPr>
  </w:style>
  <w:style w:type="character" w:customStyle="1" w:styleId="blk">
    <w:name w:val="blk"/>
    <w:basedOn w:val="a2"/>
    <w:rsid w:val="00F95187"/>
    <w:rPr>
      <w:rFonts w:cs="Times New Roman"/>
    </w:rPr>
  </w:style>
  <w:style w:type="paragraph" w:styleId="afc">
    <w:name w:val="List Paragraph"/>
    <w:aliases w:val="Таблицы нейминг,Заголовок_3"/>
    <w:basedOn w:val="a1"/>
    <w:link w:val="afd"/>
    <w:uiPriority w:val="34"/>
    <w:qFormat/>
    <w:rsid w:val="00F2507C"/>
    <w:pPr>
      <w:ind w:left="720"/>
      <w:jc w:val="both"/>
    </w:pPr>
    <w:rPr>
      <w:rFonts w:cs="Calibri"/>
      <w:sz w:val="24"/>
      <w:lang w:eastAsia="ru-RU"/>
    </w:rPr>
  </w:style>
  <w:style w:type="character" w:customStyle="1" w:styleId="8pt">
    <w:name w:val="Основной текст + 8 pt"/>
    <w:aliases w:val="Полужирный,Малые прописные,Интервал 0 pt"/>
    <w:uiPriority w:val="99"/>
    <w:rsid w:val="00F95187"/>
    <w:rPr>
      <w:rFonts w:ascii="Times New Roman" w:hAnsi="Times New Roman"/>
      <w:spacing w:val="0"/>
      <w:sz w:val="16"/>
    </w:rPr>
  </w:style>
  <w:style w:type="paragraph" w:customStyle="1" w:styleId="19">
    <w:name w:val="Стиль1 Знак"/>
    <w:basedOn w:val="a1"/>
    <w:link w:val="1a"/>
    <w:uiPriority w:val="99"/>
    <w:rsid w:val="00F95187"/>
    <w:pPr>
      <w:spacing w:after="0" w:line="240" w:lineRule="auto"/>
      <w:jc w:val="both"/>
    </w:pPr>
    <w:rPr>
      <w:sz w:val="24"/>
      <w:szCs w:val="20"/>
      <w:lang w:eastAsia="ru-RU"/>
    </w:rPr>
  </w:style>
  <w:style w:type="character" w:customStyle="1" w:styleId="1a">
    <w:name w:val="Стиль1 Знак Знак"/>
    <w:link w:val="19"/>
    <w:uiPriority w:val="99"/>
    <w:locked/>
    <w:rsid w:val="00F95187"/>
    <w:rPr>
      <w:rFonts w:ascii="Times New Roman" w:eastAsia="Times New Roman" w:hAnsi="Times New Roman" w:cs="Times New Roman"/>
      <w:sz w:val="24"/>
      <w:szCs w:val="20"/>
      <w:lang w:eastAsia="ru-RU"/>
    </w:rPr>
  </w:style>
  <w:style w:type="character" w:customStyle="1" w:styleId="1b">
    <w:name w:val="Текст Знак1"/>
    <w:aliases w:val="Знак7 Знак,Знак7 Знак Знак1,Знак7 Знак Знак"/>
    <w:uiPriority w:val="99"/>
    <w:rsid w:val="00F95187"/>
    <w:rPr>
      <w:rFonts w:eastAsia="SimSun"/>
      <w:sz w:val="28"/>
    </w:rPr>
  </w:style>
  <w:style w:type="character" w:customStyle="1" w:styleId="1c">
    <w:name w:val="Маркированный1 Знак"/>
    <w:link w:val="1"/>
    <w:uiPriority w:val="99"/>
    <w:locked/>
    <w:rsid w:val="00F95187"/>
    <w:rPr>
      <w:sz w:val="28"/>
      <w:szCs w:val="20"/>
    </w:rPr>
  </w:style>
  <w:style w:type="paragraph" w:customStyle="1" w:styleId="1">
    <w:name w:val="Маркированный1"/>
    <w:link w:val="1c"/>
    <w:uiPriority w:val="99"/>
    <w:rsid w:val="00F95187"/>
    <w:pPr>
      <w:numPr>
        <w:numId w:val="4"/>
      </w:numPr>
      <w:tabs>
        <w:tab w:val="clear" w:pos="851"/>
        <w:tab w:val="left" w:pos="1247"/>
      </w:tabs>
      <w:spacing w:before="40" w:after="0" w:line="240" w:lineRule="auto"/>
      <w:ind w:left="1248"/>
      <w:jc w:val="both"/>
    </w:pPr>
    <w:rPr>
      <w:sz w:val="28"/>
      <w:szCs w:val="20"/>
    </w:rPr>
  </w:style>
  <w:style w:type="paragraph" w:customStyle="1" w:styleId="afe">
    <w:name w:val="Текст таблиц"/>
    <w:uiPriority w:val="99"/>
    <w:rsid w:val="00F95187"/>
    <w:pPr>
      <w:spacing w:after="0" w:line="240" w:lineRule="auto"/>
    </w:pPr>
    <w:rPr>
      <w:rFonts w:ascii="Times New Roman" w:eastAsia="SimSun" w:hAnsi="Times New Roman" w:cs="Times New Roman"/>
      <w:sz w:val="24"/>
      <w:szCs w:val="20"/>
      <w:lang w:eastAsia="ru-RU"/>
    </w:rPr>
  </w:style>
  <w:style w:type="paragraph" w:customStyle="1" w:styleId="32">
    <w:name w:val="Текст3"/>
    <w:basedOn w:val="3"/>
    <w:uiPriority w:val="99"/>
    <w:rsid w:val="00F95187"/>
    <w:pPr>
      <w:keepNext w:val="0"/>
      <w:keepLines w:val="0"/>
      <w:numPr>
        <w:numId w:val="0"/>
      </w:numPr>
      <w:tabs>
        <w:tab w:val="left" w:pos="1814"/>
      </w:tabs>
      <w:spacing w:line="252" w:lineRule="auto"/>
      <w:ind w:firstLine="851"/>
    </w:pPr>
    <w:rPr>
      <w:rFonts w:eastAsia="SimSun"/>
      <w:b w:val="0"/>
      <w:bCs w:val="0"/>
      <w:sz w:val="28"/>
      <w:szCs w:val="26"/>
      <w:lang w:eastAsia="ru-RU"/>
    </w:rPr>
  </w:style>
  <w:style w:type="character" w:customStyle="1" w:styleId="130">
    <w:name w:val="Основной текст + Полужирный13"/>
    <w:uiPriority w:val="99"/>
    <w:rsid w:val="00F95187"/>
    <w:rPr>
      <w:rFonts w:ascii="Times New Roman" w:hAnsi="Times New Roman"/>
      <w:b/>
      <w:spacing w:val="0"/>
      <w:sz w:val="27"/>
    </w:rPr>
  </w:style>
  <w:style w:type="paragraph" w:customStyle="1" w:styleId="33">
    <w:name w:val="Стиль3"/>
    <w:basedOn w:val="22"/>
    <w:uiPriority w:val="99"/>
    <w:rsid w:val="00F95187"/>
    <w:pPr>
      <w:jc w:val="center"/>
    </w:pPr>
    <w:rPr>
      <w:b/>
      <w:noProof/>
    </w:rPr>
  </w:style>
  <w:style w:type="paragraph" w:customStyle="1" w:styleId="42">
    <w:name w:val="Стиль4"/>
    <w:basedOn w:val="a9"/>
    <w:uiPriority w:val="99"/>
    <w:rsid w:val="00F95187"/>
    <w:pPr>
      <w:jc w:val="center"/>
    </w:pPr>
    <w:rPr>
      <w:b/>
      <w:bCs/>
      <w:i w:val="0"/>
      <w:iCs w:val="0"/>
      <w:color w:val="auto"/>
      <w:sz w:val="24"/>
      <w:szCs w:val="24"/>
    </w:rPr>
  </w:style>
  <w:style w:type="character" w:customStyle="1" w:styleId="aff">
    <w:name w:val="Основной текст_"/>
    <w:link w:val="24"/>
    <w:uiPriority w:val="99"/>
    <w:locked/>
    <w:rsid w:val="00F95187"/>
    <w:rPr>
      <w:sz w:val="21"/>
      <w:shd w:val="clear" w:color="auto" w:fill="FFFFFF"/>
    </w:rPr>
  </w:style>
  <w:style w:type="character" w:customStyle="1" w:styleId="1d">
    <w:name w:val="Основной текст1"/>
    <w:rsid w:val="00F95187"/>
  </w:style>
  <w:style w:type="paragraph" w:customStyle="1" w:styleId="24">
    <w:name w:val="Основной текст2"/>
    <w:basedOn w:val="a1"/>
    <w:link w:val="aff"/>
    <w:uiPriority w:val="99"/>
    <w:qFormat/>
    <w:rsid w:val="00F95187"/>
    <w:pPr>
      <w:shd w:val="clear" w:color="auto" w:fill="FFFFFF"/>
      <w:spacing w:before="300" w:after="0" w:line="288" w:lineRule="exact"/>
      <w:ind w:firstLine="720"/>
      <w:jc w:val="both"/>
    </w:pPr>
    <w:rPr>
      <w:rFonts w:asciiTheme="minorHAnsi" w:eastAsiaTheme="minorHAnsi" w:hAnsiTheme="minorHAnsi" w:cstheme="minorBidi"/>
      <w:sz w:val="21"/>
    </w:rPr>
  </w:style>
  <w:style w:type="character" w:customStyle="1" w:styleId="25">
    <w:name w:val="Основной текст (2)_"/>
    <w:link w:val="26"/>
    <w:locked/>
    <w:rsid w:val="00F95187"/>
    <w:rPr>
      <w:sz w:val="13"/>
      <w:shd w:val="clear" w:color="auto" w:fill="FFFFFF"/>
    </w:rPr>
  </w:style>
  <w:style w:type="character" w:customStyle="1" w:styleId="43">
    <w:name w:val="Основной текст (4)_"/>
    <w:link w:val="44"/>
    <w:uiPriority w:val="99"/>
    <w:locked/>
    <w:rsid w:val="00F95187"/>
    <w:rPr>
      <w:sz w:val="18"/>
      <w:shd w:val="clear" w:color="auto" w:fill="FFFFFF"/>
    </w:rPr>
  </w:style>
  <w:style w:type="character" w:customStyle="1" w:styleId="8pt1">
    <w:name w:val="Основной текст + 8 pt1"/>
    <w:aliases w:val="Малые прописные2,Интервал 1 pt"/>
    <w:uiPriority w:val="99"/>
    <w:rsid w:val="00F95187"/>
    <w:rPr>
      <w:rFonts w:ascii="Times New Roman" w:hAnsi="Times New Roman"/>
      <w:smallCaps/>
      <w:spacing w:val="20"/>
      <w:sz w:val="16"/>
      <w:shd w:val="clear" w:color="auto" w:fill="FFFFFF"/>
      <w:lang w:val="en-US"/>
    </w:rPr>
  </w:style>
  <w:style w:type="paragraph" w:customStyle="1" w:styleId="26">
    <w:name w:val="Основной текст (2)"/>
    <w:basedOn w:val="a1"/>
    <w:link w:val="25"/>
    <w:rsid w:val="00F95187"/>
    <w:pPr>
      <w:shd w:val="clear" w:color="auto" w:fill="FFFFFF"/>
      <w:spacing w:after="0" w:line="240" w:lineRule="atLeast"/>
    </w:pPr>
    <w:rPr>
      <w:rFonts w:asciiTheme="minorHAnsi" w:eastAsiaTheme="minorHAnsi" w:hAnsiTheme="minorHAnsi" w:cstheme="minorBidi"/>
      <w:sz w:val="13"/>
    </w:rPr>
  </w:style>
  <w:style w:type="paragraph" w:customStyle="1" w:styleId="44">
    <w:name w:val="Основной текст (4)"/>
    <w:basedOn w:val="a1"/>
    <w:link w:val="43"/>
    <w:uiPriority w:val="99"/>
    <w:rsid w:val="00F95187"/>
    <w:pPr>
      <w:shd w:val="clear" w:color="auto" w:fill="FFFFFF"/>
      <w:spacing w:after="0" w:line="240" w:lineRule="atLeast"/>
      <w:jc w:val="center"/>
    </w:pPr>
    <w:rPr>
      <w:rFonts w:asciiTheme="minorHAnsi" w:eastAsiaTheme="minorHAnsi" w:hAnsiTheme="minorHAnsi" w:cstheme="minorBidi"/>
      <w:sz w:val="18"/>
    </w:rPr>
  </w:style>
  <w:style w:type="character" w:customStyle="1" w:styleId="52">
    <w:name w:val="Основной текст (5)_"/>
    <w:uiPriority w:val="99"/>
    <w:rsid w:val="00F95187"/>
    <w:rPr>
      <w:rFonts w:ascii="Times New Roman" w:hAnsi="Times New Roman"/>
      <w:spacing w:val="0"/>
      <w:sz w:val="22"/>
    </w:rPr>
  </w:style>
  <w:style w:type="character" w:customStyle="1" w:styleId="53">
    <w:name w:val="Основной текст (5)"/>
    <w:uiPriority w:val="99"/>
    <w:rsid w:val="00F95187"/>
  </w:style>
  <w:style w:type="character" w:customStyle="1" w:styleId="aff0">
    <w:name w:val="Подпись к таблице_"/>
    <w:uiPriority w:val="99"/>
    <w:rsid w:val="00F95187"/>
    <w:rPr>
      <w:rFonts w:ascii="Times New Roman" w:hAnsi="Times New Roman"/>
      <w:spacing w:val="0"/>
      <w:sz w:val="21"/>
    </w:rPr>
  </w:style>
  <w:style w:type="character" w:customStyle="1" w:styleId="aff1">
    <w:name w:val="Подпись к таблице"/>
    <w:uiPriority w:val="99"/>
    <w:rsid w:val="00F95187"/>
  </w:style>
  <w:style w:type="paragraph" w:customStyle="1" w:styleId="aff2">
    <w:name w:val="Стиль для Таблиц"/>
    <w:basedOn w:val="normal-p0"/>
    <w:uiPriority w:val="99"/>
    <w:rsid w:val="00F95187"/>
    <w:pPr>
      <w:jc w:val="center"/>
    </w:pPr>
    <w:rPr>
      <w:b/>
    </w:rPr>
  </w:style>
  <w:style w:type="character" w:styleId="aff3">
    <w:name w:val="annotation reference"/>
    <w:basedOn w:val="a2"/>
    <w:uiPriority w:val="99"/>
    <w:rsid w:val="00F95187"/>
    <w:rPr>
      <w:rFonts w:cs="Times New Roman"/>
      <w:sz w:val="16"/>
    </w:rPr>
  </w:style>
  <w:style w:type="paragraph" w:styleId="aff4">
    <w:name w:val="annotation text"/>
    <w:basedOn w:val="a1"/>
    <w:link w:val="aff5"/>
    <w:uiPriority w:val="99"/>
    <w:rsid w:val="00F95187"/>
    <w:rPr>
      <w:sz w:val="20"/>
      <w:szCs w:val="20"/>
    </w:rPr>
  </w:style>
  <w:style w:type="character" w:customStyle="1" w:styleId="aff5">
    <w:name w:val="Текст примечания Знак"/>
    <w:basedOn w:val="a2"/>
    <w:link w:val="aff4"/>
    <w:uiPriority w:val="99"/>
    <w:rsid w:val="00F95187"/>
    <w:rPr>
      <w:rFonts w:ascii="Times New Roman" w:eastAsia="Times New Roman" w:hAnsi="Times New Roman" w:cs="Times New Roman"/>
      <w:sz w:val="20"/>
      <w:szCs w:val="20"/>
    </w:rPr>
  </w:style>
  <w:style w:type="character" w:styleId="aff6">
    <w:name w:val="Strong"/>
    <w:basedOn w:val="a2"/>
    <w:uiPriority w:val="99"/>
    <w:qFormat/>
    <w:rsid w:val="00F95187"/>
    <w:rPr>
      <w:rFonts w:cs="Times New Roman"/>
      <w:b/>
    </w:rPr>
  </w:style>
  <w:style w:type="paragraph" w:styleId="aff7">
    <w:name w:val="Document Map"/>
    <w:basedOn w:val="a1"/>
    <w:link w:val="aff8"/>
    <w:semiHidden/>
    <w:rsid w:val="00F95187"/>
    <w:pPr>
      <w:shd w:val="clear" w:color="auto" w:fill="000080"/>
    </w:pPr>
    <w:rPr>
      <w:rFonts w:ascii="Tahoma" w:hAnsi="Tahoma" w:cs="Tahoma"/>
      <w:sz w:val="20"/>
      <w:szCs w:val="20"/>
    </w:rPr>
  </w:style>
  <w:style w:type="character" w:customStyle="1" w:styleId="aff8">
    <w:name w:val="Схема документа Знак"/>
    <w:basedOn w:val="a2"/>
    <w:link w:val="aff7"/>
    <w:uiPriority w:val="99"/>
    <w:semiHidden/>
    <w:rsid w:val="00F95187"/>
    <w:rPr>
      <w:rFonts w:ascii="Tahoma" w:eastAsia="Times New Roman" w:hAnsi="Tahoma" w:cs="Tahoma"/>
      <w:sz w:val="20"/>
      <w:szCs w:val="20"/>
      <w:shd w:val="clear" w:color="auto" w:fill="000080"/>
    </w:rPr>
  </w:style>
  <w:style w:type="paragraph" w:customStyle="1" w:styleId="54">
    <w:name w:val="Стиль5"/>
    <w:basedOn w:val="3"/>
    <w:uiPriority w:val="99"/>
    <w:rsid w:val="00F95187"/>
  </w:style>
  <w:style w:type="paragraph" w:customStyle="1" w:styleId="27">
    <w:name w:val="Без интервала2"/>
    <w:aliases w:val="Перечисление"/>
    <w:uiPriority w:val="1"/>
    <w:qFormat/>
    <w:rsid w:val="00F95187"/>
    <w:pPr>
      <w:spacing w:after="0" w:line="240" w:lineRule="auto"/>
    </w:pPr>
    <w:rPr>
      <w:rFonts w:ascii="Times New Roman" w:eastAsia="Times New Roman" w:hAnsi="Times New Roman" w:cs="Times New Roman"/>
    </w:rPr>
  </w:style>
  <w:style w:type="paragraph" w:customStyle="1" w:styleId="34">
    <w:name w:val="Без интервала3"/>
    <w:uiPriority w:val="99"/>
    <w:rsid w:val="00F95187"/>
    <w:pPr>
      <w:spacing w:after="0" w:line="240" w:lineRule="auto"/>
    </w:pPr>
    <w:rPr>
      <w:rFonts w:ascii="Times New Roman" w:eastAsia="Times New Roman" w:hAnsi="Times New Roman" w:cs="Times New Roman"/>
    </w:rPr>
  </w:style>
  <w:style w:type="paragraph" w:customStyle="1" w:styleId="p15">
    <w:name w:val="p15"/>
    <w:basedOn w:val="a1"/>
    <w:uiPriority w:val="99"/>
    <w:rsid w:val="00F95187"/>
    <w:pPr>
      <w:spacing w:before="100" w:beforeAutospacing="1" w:after="100" w:afterAutospacing="1" w:line="240" w:lineRule="auto"/>
    </w:pPr>
    <w:rPr>
      <w:sz w:val="24"/>
      <w:szCs w:val="24"/>
      <w:lang w:eastAsia="ru-RU"/>
    </w:rPr>
  </w:style>
  <w:style w:type="paragraph" w:customStyle="1" w:styleId="p34">
    <w:name w:val="p34"/>
    <w:basedOn w:val="a1"/>
    <w:uiPriority w:val="99"/>
    <w:rsid w:val="00F95187"/>
    <w:pPr>
      <w:spacing w:before="100" w:beforeAutospacing="1" w:after="100" w:afterAutospacing="1" w:line="240" w:lineRule="auto"/>
    </w:pPr>
    <w:rPr>
      <w:sz w:val="24"/>
      <w:szCs w:val="24"/>
      <w:lang w:eastAsia="ru-RU"/>
    </w:rPr>
  </w:style>
  <w:style w:type="paragraph" w:customStyle="1" w:styleId="45">
    <w:name w:val="Без интервала4"/>
    <w:uiPriority w:val="99"/>
    <w:rsid w:val="00F95187"/>
    <w:pPr>
      <w:spacing w:after="0" w:line="240" w:lineRule="auto"/>
    </w:pPr>
    <w:rPr>
      <w:rFonts w:ascii="Times New Roman" w:eastAsia="Times New Roman" w:hAnsi="Times New Roman" w:cs="Times New Roman"/>
    </w:rPr>
  </w:style>
  <w:style w:type="paragraph" w:styleId="28">
    <w:name w:val="List 2"/>
    <w:basedOn w:val="a1"/>
    <w:uiPriority w:val="99"/>
    <w:rsid w:val="00F95187"/>
    <w:pPr>
      <w:ind w:left="566" w:hanging="283"/>
      <w:contextualSpacing/>
    </w:pPr>
  </w:style>
  <w:style w:type="character" w:styleId="aff9">
    <w:name w:val="Subtle Emphasis"/>
    <w:basedOn w:val="a2"/>
    <w:uiPriority w:val="19"/>
    <w:qFormat/>
    <w:rsid w:val="00F95187"/>
    <w:rPr>
      <w:rFonts w:cs="Times New Roman"/>
      <w:i/>
      <w:iCs/>
      <w:color w:val="808080"/>
    </w:rPr>
  </w:style>
  <w:style w:type="paragraph" w:customStyle="1" w:styleId="46">
    <w:name w:val="Основной текст4"/>
    <w:basedOn w:val="a1"/>
    <w:uiPriority w:val="99"/>
    <w:rsid w:val="00F95187"/>
    <w:pPr>
      <w:shd w:val="clear" w:color="auto" w:fill="FFFFFF"/>
      <w:spacing w:after="240" w:line="281" w:lineRule="exact"/>
      <w:ind w:hanging="700"/>
    </w:pPr>
    <w:rPr>
      <w:color w:val="000000"/>
      <w:sz w:val="21"/>
      <w:szCs w:val="21"/>
      <w:lang w:eastAsia="ru-RU"/>
    </w:rPr>
  </w:style>
  <w:style w:type="character" w:customStyle="1" w:styleId="70">
    <w:name w:val="Основной текст + 7"/>
    <w:aliases w:val="5 pt,Малые прописные1"/>
    <w:basedOn w:val="aff"/>
    <w:uiPriority w:val="99"/>
    <w:rsid w:val="00F95187"/>
    <w:rPr>
      <w:rFonts w:ascii="Times New Roman" w:hAnsi="Times New Roman" w:cs="Times New Roman"/>
      <w:smallCaps/>
      <w:spacing w:val="0"/>
      <w:sz w:val="15"/>
      <w:szCs w:val="15"/>
      <w:shd w:val="clear" w:color="auto" w:fill="FFFFFF"/>
      <w:lang w:val="en-US"/>
    </w:rPr>
  </w:style>
  <w:style w:type="paragraph" w:customStyle="1" w:styleId="55">
    <w:name w:val="Без интервала5"/>
    <w:uiPriority w:val="99"/>
    <w:rsid w:val="00F95187"/>
    <w:pPr>
      <w:spacing w:after="0" w:line="240" w:lineRule="auto"/>
    </w:pPr>
    <w:rPr>
      <w:rFonts w:ascii="Times New Roman" w:eastAsia="Times New Roman" w:hAnsi="Times New Roman" w:cs="Times New Roman"/>
    </w:rPr>
  </w:style>
  <w:style w:type="paragraph" w:customStyle="1" w:styleId="1e">
    <w:name w:val="Моё Обычный 1"/>
    <w:basedOn w:val="a1"/>
    <w:link w:val="1f"/>
    <w:qFormat/>
    <w:rsid w:val="00F95187"/>
    <w:pPr>
      <w:spacing w:after="0" w:line="312" w:lineRule="auto"/>
      <w:ind w:firstLine="709"/>
      <w:jc w:val="both"/>
    </w:pPr>
    <w:rPr>
      <w:sz w:val="24"/>
      <w:szCs w:val="24"/>
      <w:lang w:eastAsia="ru-RU"/>
    </w:rPr>
  </w:style>
  <w:style w:type="character" w:customStyle="1" w:styleId="1f">
    <w:name w:val="Моё Обычный 1 Знак"/>
    <w:basedOn w:val="a2"/>
    <w:link w:val="1e"/>
    <w:locked/>
    <w:rsid w:val="00F95187"/>
    <w:rPr>
      <w:rFonts w:ascii="Times New Roman" w:eastAsia="Times New Roman" w:hAnsi="Times New Roman" w:cs="Times New Roman"/>
      <w:sz w:val="24"/>
      <w:szCs w:val="24"/>
      <w:lang w:eastAsia="ru-RU"/>
    </w:rPr>
  </w:style>
  <w:style w:type="numbering" w:styleId="111111">
    <w:name w:val="Outline List 2"/>
    <w:basedOn w:val="a4"/>
    <w:unhideWhenUsed/>
    <w:rsid w:val="00F95187"/>
    <w:pPr>
      <w:numPr>
        <w:numId w:val="2"/>
      </w:numPr>
    </w:pPr>
  </w:style>
  <w:style w:type="paragraph" w:customStyle="1" w:styleId="0">
    <w:name w:val="0"/>
    <w:basedOn w:val="a9"/>
    <w:link w:val="00"/>
    <w:qFormat/>
    <w:rsid w:val="00F95187"/>
    <w:pPr>
      <w:keepNext/>
      <w:spacing w:after="0"/>
      <w:jc w:val="both"/>
    </w:pPr>
    <w:rPr>
      <w:bCs/>
      <w:i w:val="0"/>
      <w:iCs w:val="0"/>
      <w:color w:val="auto"/>
      <w:sz w:val="24"/>
      <w:szCs w:val="24"/>
    </w:rPr>
  </w:style>
  <w:style w:type="character" w:customStyle="1" w:styleId="00">
    <w:name w:val="0 Знак"/>
    <w:basedOn w:val="a2"/>
    <w:link w:val="0"/>
    <w:rsid w:val="00F95187"/>
    <w:rPr>
      <w:rFonts w:ascii="Times New Roman" w:eastAsia="Times New Roman" w:hAnsi="Times New Roman" w:cs="Times New Roman"/>
      <w:bCs/>
      <w:sz w:val="24"/>
      <w:szCs w:val="24"/>
    </w:rPr>
  </w:style>
  <w:style w:type="paragraph" w:customStyle="1" w:styleId="1111111">
    <w:name w:val="1111111"/>
    <w:basedOn w:val="3"/>
    <w:link w:val="11111110"/>
    <w:qFormat/>
    <w:rsid w:val="00F95187"/>
  </w:style>
  <w:style w:type="paragraph" w:customStyle="1" w:styleId="22222222">
    <w:name w:val="22222222"/>
    <w:basedOn w:val="2"/>
    <w:link w:val="222222220"/>
    <w:qFormat/>
    <w:rsid w:val="00F95187"/>
    <w:rPr>
      <w:color w:val="000000"/>
    </w:rPr>
  </w:style>
  <w:style w:type="character" w:customStyle="1" w:styleId="11111110">
    <w:name w:val="1111111 Знак"/>
    <w:basedOn w:val="30"/>
    <w:link w:val="1111111"/>
    <w:rsid w:val="00F95187"/>
    <w:rPr>
      <w:rFonts w:ascii="Times New Roman" w:eastAsia="Times New Roman" w:hAnsi="Times New Roman" w:cs="Times New Roman"/>
      <w:b/>
      <w:bCs/>
      <w:sz w:val="24"/>
      <w:szCs w:val="24"/>
    </w:rPr>
  </w:style>
  <w:style w:type="character" w:customStyle="1" w:styleId="222222220">
    <w:name w:val="22222222 Знак"/>
    <w:basedOn w:val="20"/>
    <w:link w:val="22222222"/>
    <w:rsid w:val="00F95187"/>
    <w:rPr>
      <w:rFonts w:ascii="Times New Roman" w:eastAsia="Times New Roman" w:hAnsi="Times New Roman" w:cs="Times New Roman"/>
      <w:b/>
      <w:bCs/>
      <w:color w:val="000000"/>
      <w:sz w:val="28"/>
      <w:szCs w:val="24"/>
    </w:rPr>
  </w:style>
  <w:style w:type="paragraph" w:customStyle="1" w:styleId="140">
    <w:name w:val="Стиль Название объекта + 14 пт полужирный Авто"/>
    <w:basedOn w:val="a9"/>
    <w:link w:val="141"/>
    <w:rsid w:val="00F95187"/>
    <w:pPr>
      <w:jc w:val="center"/>
    </w:pPr>
  </w:style>
  <w:style w:type="character" w:customStyle="1" w:styleId="aa">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Знак13 Знак"/>
    <w:link w:val="a9"/>
    <w:rsid w:val="00F95187"/>
    <w:rPr>
      <w:rFonts w:ascii="Times New Roman" w:eastAsia="Times New Roman" w:hAnsi="Times New Roman" w:cs="Times New Roman"/>
      <w:i/>
      <w:iCs/>
      <w:color w:val="44546A" w:themeColor="text2"/>
      <w:sz w:val="18"/>
      <w:szCs w:val="18"/>
    </w:rPr>
  </w:style>
  <w:style w:type="character" w:customStyle="1" w:styleId="141">
    <w:name w:val="Стиль Название объекта + 14 пт полужирный Авто Знак"/>
    <w:basedOn w:val="aa"/>
    <w:link w:val="140"/>
    <w:rsid w:val="00F95187"/>
    <w:rPr>
      <w:rFonts w:ascii="Times New Roman" w:eastAsia="Times New Roman" w:hAnsi="Times New Roman" w:cs="Times New Roman"/>
      <w:i/>
      <w:iCs/>
      <w:color w:val="44546A" w:themeColor="text2"/>
      <w:sz w:val="18"/>
      <w:szCs w:val="18"/>
    </w:rPr>
  </w:style>
  <w:style w:type="paragraph" w:styleId="affa">
    <w:name w:val="No Spacing"/>
    <w:qFormat/>
    <w:rsid w:val="00F95187"/>
    <w:pPr>
      <w:spacing w:after="0" w:line="240" w:lineRule="auto"/>
    </w:pPr>
    <w:rPr>
      <w:rFonts w:ascii="Times New Roman" w:eastAsia="Times New Roman" w:hAnsi="Times New Roman" w:cs="Times New Roman"/>
    </w:rPr>
  </w:style>
  <w:style w:type="paragraph" w:customStyle="1" w:styleId="xl63">
    <w:name w:val="xl63"/>
    <w:basedOn w:val="a1"/>
    <w:rsid w:val="00F9518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sz w:val="24"/>
      <w:szCs w:val="24"/>
      <w:lang w:eastAsia="ru-RU"/>
    </w:rPr>
  </w:style>
  <w:style w:type="paragraph" w:customStyle="1" w:styleId="xl64">
    <w:name w:val="xl64"/>
    <w:basedOn w:val="a1"/>
    <w:rsid w:val="00F95187"/>
    <w:pPr>
      <w:pBdr>
        <w:top w:val="single" w:sz="8" w:space="0" w:color="auto"/>
        <w:bottom w:val="single" w:sz="8" w:space="0" w:color="auto"/>
        <w:right w:val="single" w:sz="8" w:space="0" w:color="auto"/>
      </w:pBdr>
      <w:spacing w:before="100" w:beforeAutospacing="1" w:after="100" w:afterAutospacing="1" w:line="240" w:lineRule="auto"/>
      <w:jc w:val="center"/>
    </w:pPr>
    <w:rPr>
      <w:sz w:val="24"/>
      <w:szCs w:val="24"/>
      <w:lang w:eastAsia="ru-RU"/>
    </w:rPr>
  </w:style>
  <w:style w:type="character" w:customStyle="1" w:styleId="29">
    <w:name w:val="Основной текст2 Знак"/>
    <w:basedOn w:val="13"/>
    <w:rsid w:val="00F95187"/>
    <w:rPr>
      <w:rFonts w:ascii="Times New Roman" w:eastAsia="Times New Roman" w:hAnsi="Times New Roman" w:cs="Times New Roman"/>
      <w:sz w:val="24"/>
      <w:szCs w:val="28"/>
    </w:rPr>
  </w:style>
  <w:style w:type="paragraph" w:customStyle="1" w:styleId="xl91">
    <w:name w:val="xl91"/>
    <w:basedOn w:val="a1"/>
    <w:rsid w:val="00F95187"/>
    <w:pPr>
      <w:pBdr>
        <w:left w:val="single" w:sz="8" w:space="0" w:color="auto"/>
        <w:bottom w:val="single" w:sz="8" w:space="0" w:color="auto"/>
        <w:right w:val="single" w:sz="8" w:space="0" w:color="auto"/>
      </w:pBdr>
      <w:spacing w:before="100" w:beforeAutospacing="1" w:after="100" w:afterAutospacing="1" w:line="240" w:lineRule="auto"/>
      <w:jc w:val="center"/>
    </w:pPr>
    <w:rPr>
      <w:sz w:val="24"/>
      <w:szCs w:val="24"/>
      <w:lang w:eastAsia="ru-RU"/>
    </w:rPr>
  </w:style>
  <w:style w:type="paragraph" w:customStyle="1" w:styleId="xl92">
    <w:name w:val="xl92"/>
    <w:basedOn w:val="a1"/>
    <w:rsid w:val="00F95187"/>
    <w:pPr>
      <w:pBdr>
        <w:top w:val="single" w:sz="8" w:space="0" w:color="auto"/>
        <w:right w:val="single" w:sz="8" w:space="0" w:color="auto"/>
      </w:pBdr>
      <w:spacing w:before="100" w:beforeAutospacing="1" w:after="100" w:afterAutospacing="1" w:line="240" w:lineRule="auto"/>
      <w:jc w:val="center"/>
    </w:pPr>
    <w:rPr>
      <w:sz w:val="24"/>
      <w:szCs w:val="24"/>
      <w:lang w:eastAsia="ru-RU"/>
    </w:rPr>
  </w:style>
  <w:style w:type="paragraph" w:customStyle="1" w:styleId="xl93">
    <w:name w:val="xl93"/>
    <w:basedOn w:val="a1"/>
    <w:rsid w:val="00F95187"/>
    <w:pPr>
      <w:pBdr>
        <w:top w:val="single" w:sz="8" w:space="0" w:color="auto"/>
        <w:left w:val="single" w:sz="8" w:space="0" w:color="auto"/>
        <w:bottom w:val="single" w:sz="8" w:space="0" w:color="auto"/>
      </w:pBdr>
      <w:spacing w:before="100" w:beforeAutospacing="1" w:after="100" w:afterAutospacing="1" w:line="240" w:lineRule="auto"/>
      <w:jc w:val="center"/>
    </w:pPr>
    <w:rPr>
      <w:b/>
      <w:bCs/>
      <w:sz w:val="18"/>
      <w:szCs w:val="18"/>
      <w:lang w:eastAsia="ru-RU"/>
    </w:rPr>
  </w:style>
  <w:style w:type="paragraph" w:customStyle="1" w:styleId="xl94">
    <w:name w:val="xl94"/>
    <w:basedOn w:val="a1"/>
    <w:rsid w:val="00F95187"/>
    <w:pPr>
      <w:pBdr>
        <w:top w:val="single" w:sz="8" w:space="0" w:color="auto"/>
        <w:bottom w:val="single" w:sz="8" w:space="0" w:color="auto"/>
      </w:pBdr>
      <w:spacing w:before="100" w:beforeAutospacing="1" w:after="100" w:afterAutospacing="1" w:line="240" w:lineRule="auto"/>
      <w:jc w:val="center"/>
    </w:pPr>
    <w:rPr>
      <w:b/>
      <w:bCs/>
      <w:sz w:val="18"/>
      <w:szCs w:val="18"/>
      <w:lang w:eastAsia="ru-RU"/>
    </w:rPr>
  </w:style>
  <w:style w:type="paragraph" w:customStyle="1" w:styleId="xl95">
    <w:name w:val="xl95"/>
    <w:basedOn w:val="a1"/>
    <w:rsid w:val="00F95187"/>
    <w:pPr>
      <w:pBdr>
        <w:top w:val="single" w:sz="8" w:space="0" w:color="auto"/>
        <w:bottom w:val="single" w:sz="8" w:space="0" w:color="auto"/>
        <w:right w:val="single" w:sz="8" w:space="0" w:color="auto"/>
      </w:pBdr>
      <w:spacing w:before="100" w:beforeAutospacing="1" w:after="100" w:afterAutospacing="1" w:line="240" w:lineRule="auto"/>
      <w:jc w:val="center"/>
    </w:pPr>
    <w:rPr>
      <w:b/>
      <w:bCs/>
      <w:sz w:val="18"/>
      <w:szCs w:val="18"/>
      <w:lang w:eastAsia="ru-RU"/>
    </w:rPr>
  </w:style>
  <w:style w:type="paragraph" w:customStyle="1" w:styleId="xl96">
    <w:name w:val="xl96"/>
    <w:basedOn w:val="a1"/>
    <w:rsid w:val="00F95187"/>
    <w:pPr>
      <w:pBdr>
        <w:top w:val="single" w:sz="8" w:space="0" w:color="auto"/>
        <w:left w:val="single" w:sz="8" w:space="0" w:color="auto"/>
        <w:bottom w:val="single" w:sz="8" w:space="0" w:color="auto"/>
      </w:pBdr>
      <w:spacing w:before="100" w:beforeAutospacing="1" w:after="100" w:afterAutospacing="1" w:line="240" w:lineRule="auto"/>
      <w:jc w:val="center"/>
    </w:pPr>
    <w:rPr>
      <w:b/>
      <w:bCs/>
      <w:i/>
      <w:iCs/>
      <w:color w:val="000000"/>
      <w:sz w:val="24"/>
      <w:szCs w:val="24"/>
      <w:lang w:eastAsia="ru-RU"/>
    </w:rPr>
  </w:style>
  <w:style w:type="paragraph" w:customStyle="1" w:styleId="xl97">
    <w:name w:val="xl97"/>
    <w:basedOn w:val="a1"/>
    <w:rsid w:val="00F95187"/>
    <w:pPr>
      <w:pBdr>
        <w:top w:val="single" w:sz="8" w:space="0" w:color="auto"/>
        <w:left w:val="single" w:sz="8" w:space="0" w:color="auto"/>
        <w:bottom w:val="single" w:sz="8" w:space="0" w:color="auto"/>
      </w:pBdr>
      <w:spacing w:before="100" w:beforeAutospacing="1" w:after="100" w:afterAutospacing="1" w:line="240" w:lineRule="auto"/>
      <w:jc w:val="center"/>
    </w:pPr>
    <w:rPr>
      <w:sz w:val="24"/>
      <w:szCs w:val="24"/>
      <w:lang w:eastAsia="ru-RU"/>
    </w:rPr>
  </w:style>
  <w:style w:type="paragraph" w:customStyle="1" w:styleId="xl98">
    <w:name w:val="xl98"/>
    <w:basedOn w:val="a1"/>
    <w:rsid w:val="00F95187"/>
    <w:pPr>
      <w:pBdr>
        <w:top w:val="single" w:sz="8" w:space="0" w:color="auto"/>
        <w:bottom w:val="single" w:sz="8" w:space="0" w:color="auto"/>
        <w:right w:val="single" w:sz="8" w:space="0" w:color="auto"/>
      </w:pBdr>
      <w:spacing w:before="100" w:beforeAutospacing="1" w:after="100" w:afterAutospacing="1" w:line="240" w:lineRule="auto"/>
      <w:jc w:val="center"/>
    </w:pPr>
    <w:rPr>
      <w:sz w:val="24"/>
      <w:szCs w:val="24"/>
      <w:lang w:eastAsia="ru-RU"/>
    </w:rPr>
  </w:style>
  <w:style w:type="paragraph" w:customStyle="1" w:styleId="xl99">
    <w:name w:val="xl99"/>
    <w:basedOn w:val="a1"/>
    <w:rsid w:val="00F95187"/>
    <w:pPr>
      <w:pBdr>
        <w:top w:val="single" w:sz="8" w:space="0" w:color="auto"/>
        <w:left w:val="single" w:sz="8" w:space="0" w:color="auto"/>
        <w:bottom w:val="single" w:sz="8" w:space="0" w:color="auto"/>
      </w:pBdr>
      <w:spacing w:before="100" w:beforeAutospacing="1" w:after="100" w:afterAutospacing="1" w:line="240" w:lineRule="auto"/>
      <w:jc w:val="center"/>
    </w:pPr>
    <w:rPr>
      <w:rFonts w:ascii="Symbol" w:hAnsi="Symbol"/>
      <w:sz w:val="20"/>
      <w:szCs w:val="20"/>
      <w:lang w:eastAsia="ru-RU"/>
    </w:rPr>
  </w:style>
  <w:style w:type="paragraph" w:customStyle="1" w:styleId="xl100">
    <w:name w:val="xl100"/>
    <w:basedOn w:val="a1"/>
    <w:rsid w:val="00F95187"/>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sz w:val="24"/>
      <w:szCs w:val="24"/>
      <w:lang w:eastAsia="ru-RU"/>
    </w:rPr>
  </w:style>
  <w:style w:type="paragraph" w:customStyle="1" w:styleId="bodytext">
    <w:name w:val="bodytext"/>
    <w:basedOn w:val="a1"/>
    <w:rsid w:val="00F95187"/>
    <w:pPr>
      <w:spacing w:before="100" w:beforeAutospacing="1" w:after="100" w:afterAutospacing="1" w:line="240" w:lineRule="auto"/>
    </w:pPr>
    <w:rPr>
      <w:sz w:val="24"/>
      <w:szCs w:val="24"/>
      <w:lang w:eastAsia="ru-RU"/>
    </w:rPr>
  </w:style>
  <w:style w:type="character" w:customStyle="1" w:styleId="211pt">
    <w:name w:val="Основной текст (2) + 11 pt"/>
    <w:rsid w:val="00F95187"/>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95pt">
    <w:name w:val="Основной текст (2) + 9;5 pt;Полужирный"/>
    <w:rsid w:val="00F95187"/>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ConsNormal">
    <w:name w:val="ConsNormal"/>
    <w:rsid w:val="00F95187"/>
    <w:pPr>
      <w:spacing w:after="0" w:line="240" w:lineRule="auto"/>
      <w:ind w:firstLine="720"/>
    </w:pPr>
    <w:rPr>
      <w:rFonts w:ascii="Arial" w:eastAsia="Times New Roman" w:hAnsi="Arial" w:cs="Times New Roman"/>
      <w:snapToGrid w:val="0"/>
      <w:sz w:val="20"/>
      <w:szCs w:val="20"/>
      <w:lang w:eastAsia="ru-RU"/>
    </w:rPr>
  </w:style>
  <w:style w:type="paragraph" w:customStyle="1" w:styleId="61">
    <w:name w:val="Без интервала6"/>
    <w:rsid w:val="00F95187"/>
    <w:pPr>
      <w:spacing w:after="0" w:line="240" w:lineRule="auto"/>
    </w:pPr>
    <w:rPr>
      <w:rFonts w:ascii="Times New Roman" w:eastAsia="Times New Roman" w:hAnsi="Times New Roman" w:cs="Times New Roman"/>
    </w:rPr>
  </w:style>
  <w:style w:type="character" w:customStyle="1" w:styleId="211pt0">
    <w:name w:val="Основной текст (2) + 11 pt;Полужирный"/>
    <w:rsid w:val="00F95187"/>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Exact">
    <w:name w:val="Подпись к таблице Exact"/>
    <w:rsid w:val="00F95187"/>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paragraph" w:customStyle="1" w:styleId="S">
    <w:name w:val="S_Обычный жирный"/>
    <w:basedOn w:val="a1"/>
    <w:link w:val="S0"/>
    <w:qFormat/>
    <w:rsid w:val="00F95187"/>
    <w:pPr>
      <w:spacing w:after="0" w:line="240" w:lineRule="auto"/>
      <w:ind w:firstLine="709"/>
      <w:jc w:val="both"/>
    </w:pPr>
    <w:rPr>
      <w:sz w:val="28"/>
      <w:szCs w:val="24"/>
      <w:lang w:eastAsia="ru-RU"/>
    </w:rPr>
  </w:style>
  <w:style w:type="character" w:customStyle="1" w:styleId="S0">
    <w:name w:val="S_Обычный жирный Знак"/>
    <w:link w:val="S"/>
    <w:rsid w:val="00F95187"/>
    <w:rPr>
      <w:rFonts w:ascii="Times New Roman" w:eastAsia="Times New Roman" w:hAnsi="Times New Roman" w:cs="Times New Roman"/>
      <w:sz w:val="28"/>
      <w:szCs w:val="24"/>
      <w:lang w:eastAsia="ru-RU"/>
    </w:rPr>
  </w:style>
  <w:style w:type="paragraph" w:styleId="affb">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1"/>
    <w:link w:val="affc"/>
    <w:rsid w:val="00F95187"/>
    <w:pPr>
      <w:spacing w:after="0" w:line="240" w:lineRule="auto"/>
    </w:pPr>
    <w:rPr>
      <w:rFonts w:ascii="Verdana" w:hAnsi="Verdana"/>
      <w:sz w:val="18"/>
      <w:szCs w:val="20"/>
      <w:lang w:eastAsia="ru-RU"/>
    </w:rPr>
  </w:style>
  <w:style w:type="character" w:customStyle="1" w:styleId="affc">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basedOn w:val="a2"/>
    <w:link w:val="affb"/>
    <w:rsid w:val="00F95187"/>
    <w:rPr>
      <w:rFonts w:ascii="Verdana" w:eastAsia="Times New Roman" w:hAnsi="Verdana" w:cs="Times New Roman"/>
      <w:sz w:val="18"/>
      <w:szCs w:val="20"/>
      <w:lang w:eastAsia="ru-RU"/>
    </w:rPr>
  </w:style>
  <w:style w:type="character" w:styleId="affd">
    <w:name w:val="footnote reference"/>
    <w:basedOn w:val="a2"/>
    <w:rsid w:val="00F95187"/>
    <w:rPr>
      <w:rFonts w:cs="Times New Roman"/>
      <w:vertAlign w:val="superscript"/>
    </w:rPr>
  </w:style>
  <w:style w:type="character" w:customStyle="1" w:styleId="NoSpacing">
    <w:name w:val="No Spacing Знак"/>
    <w:basedOn w:val="a2"/>
    <w:link w:val="14"/>
    <w:uiPriority w:val="99"/>
    <w:locked/>
    <w:rsid w:val="00F95187"/>
    <w:rPr>
      <w:rFonts w:ascii="Times New Roman" w:eastAsia="Times New Roman" w:hAnsi="Times New Roman" w:cs="Times New Roman"/>
    </w:rPr>
  </w:style>
  <w:style w:type="paragraph" w:customStyle="1" w:styleId="affe">
    <w:name w:val="м"/>
    <w:basedOn w:val="a0"/>
    <w:uiPriority w:val="99"/>
    <w:rsid w:val="00F95187"/>
    <w:pPr>
      <w:tabs>
        <w:tab w:val="clear" w:pos="1532"/>
        <w:tab w:val="num" w:pos="1466"/>
      </w:tabs>
      <w:spacing w:after="0" w:line="259" w:lineRule="auto"/>
      <w:ind w:left="1469"/>
    </w:pPr>
    <w:rPr>
      <w:sz w:val="24"/>
      <w:szCs w:val="28"/>
    </w:rPr>
  </w:style>
  <w:style w:type="paragraph" w:styleId="afff">
    <w:name w:val="Title"/>
    <w:basedOn w:val="a1"/>
    <w:link w:val="afff0"/>
    <w:qFormat/>
    <w:rsid w:val="00F95187"/>
    <w:pPr>
      <w:spacing w:before="240" w:after="60"/>
      <w:jc w:val="center"/>
      <w:outlineLvl w:val="0"/>
    </w:pPr>
    <w:rPr>
      <w:rFonts w:cs="Arial"/>
      <w:bCs/>
      <w:kern w:val="28"/>
      <w:sz w:val="24"/>
      <w:szCs w:val="32"/>
    </w:rPr>
  </w:style>
  <w:style w:type="character" w:customStyle="1" w:styleId="afff0">
    <w:name w:val="Название Знак"/>
    <w:basedOn w:val="a2"/>
    <w:link w:val="afff"/>
    <w:rsid w:val="00F95187"/>
    <w:rPr>
      <w:rFonts w:ascii="Times New Roman" w:eastAsia="Times New Roman" w:hAnsi="Times New Roman" w:cs="Arial"/>
      <w:bCs/>
      <w:kern w:val="28"/>
      <w:sz w:val="24"/>
      <w:szCs w:val="32"/>
    </w:rPr>
  </w:style>
  <w:style w:type="character" w:styleId="afff1">
    <w:name w:val="Placeholder Text"/>
    <w:basedOn w:val="a2"/>
    <w:uiPriority w:val="99"/>
    <w:semiHidden/>
    <w:rsid w:val="00F95187"/>
    <w:rPr>
      <w:rFonts w:cs="Times New Roman"/>
      <w:color w:val="808080"/>
    </w:rPr>
  </w:style>
  <w:style w:type="paragraph" w:styleId="afff2">
    <w:name w:val="annotation subject"/>
    <w:basedOn w:val="aff4"/>
    <w:next w:val="aff4"/>
    <w:link w:val="afff3"/>
    <w:uiPriority w:val="99"/>
    <w:rsid w:val="00F95187"/>
    <w:pPr>
      <w:spacing w:line="240" w:lineRule="auto"/>
    </w:pPr>
    <w:rPr>
      <w:b/>
      <w:bCs/>
    </w:rPr>
  </w:style>
  <w:style w:type="character" w:customStyle="1" w:styleId="afff3">
    <w:name w:val="Тема примечания Знак"/>
    <w:basedOn w:val="aff5"/>
    <w:link w:val="afff2"/>
    <w:uiPriority w:val="99"/>
    <w:rsid w:val="00F95187"/>
    <w:rPr>
      <w:rFonts w:ascii="Times New Roman" w:eastAsia="Times New Roman" w:hAnsi="Times New Roman" w:cs="Times New Roman"/>
      <w:b/>
      <w:bCs/>
      <w:sz w:val="20"/>
      <w:szCs w:val="20"/>
    </w:rPr>
  </w:style>
  <w:style w:type="paragraph" w:styleId="afff4">
    <w:name w:val="Revision"/>
    <w:hidden/>
    <w:uiPriority w:val="99"/>
    <w:semiHidden/>
    <w:rsid w:val="00F95187"/>
    <w:pPr>
      <w:spacing w:after="0" w:line="240" w:lineRule="auto"/>
    </w:pPr>
    <w:rPr>
      <w:rFonts w:ascii="Times New Roman" w:eastAsia="Times New Roman" w:hAnsi="Times New Roman" w:cs="Times New Roman"/>
    </w:rPr>
  </w:style>
  <w:style w:type="paragraph" w:customStyle="1" w:styleId="msonormalmailrucssattributepostfix">
    <w:name w:val="msonormal_mailru_css_attribute_postfix"/>
    <w:basedOn w:val="a1"/>
    <w:rsid w:val="00F95187"/>
    <w:pPr>
      <w:spacing w:before="100" w:beforeAutospacing="1" w:after="100" w:afterAutospacing="1" w:line="240" w:lineRule="auto"/>
    </w:pPr>
    <w:rPr>
      <w:sz w:val="24"/>
      <w:szCs w:val="24"/>
      <w:lang w:eastAsia="ru-RU"/>
    </w:rPr>
  </w:style>
  <w:style w:type="character" w:customStyle="1" w:styleId="afd">
    <w:name w:val="Абзац списка Знак"/>
    <w:aliases w:val="Таблицы нейминг Знак,Заголовок_3 Знак"/>
    <w:link w:val="afc"/>
    <w:rsid w:val="00F2507C"/>
    <w:rPr>
      <w:rFonts w:ascii="Times New Roman" w:eastAsia="Times New Roman" w:hAnsi="Times New Roman" w:cs="Calibri"/>
      <w:sz w:val="24"/>
      <w:lang w:eastAsia="ru-RU"/>
    </w:rPr>
  </w:style>
  <w:style w:type="paragraph" w:customStyle="1" w:styleId="FR3">
    <w:name w:val="FR3"/>
    <w:rsid w:val="00F95187"/>
    <w:pPr>
      <w:widowControl w:val="0"/>
      <w:autoSpaceDE w:val="0"/>
      <w:autoSpaceDN w:val="0"/>
      <w:adjustRightInd w:val="0"/>
      <w:spacing w:before="360" w:after="0" w:line="240" w:lineRule="auto"/>
      <w:jc w:val="center"/>
    </w:pPr>
    <w:rPr>
      <w:rFonts w:ascii="Arial" w:eastAsia="Times New Roman" w:hAnsi="Arial" w:cs="Arial"/>
      <w:b/>
      <w:bCs/>
      <w:sz w:val="24"/>
      <w:szCs w:val="24"/>
      <w:lang w:eastAsia="ru-RU"/>
    </w:rPr>
  </w:style>
  <w:style w:type="paragraph" w:customStyle="1" w:styleId="afff5">
    <w:name w:val="текст"/>
    <w:basedOn w:val="12"/>
    <w:link w:val="afff6"/>
    <w:uiPriority w:val="99"/>
    <w:rsid w:val="00F95187"/>
  </w:style>
  <w:style w:type="character" w:customStyle="1" w:styleId="afff6">
    <w:name w:val="текст Знак"/>
    <w:basedOn w:val="13"/>
    <w:link w:val="afff5"/>
    <w:uiPriority w:val="99"/>
    <w:locked/>
    <w:rsid w:val="00F95187"/>
    <w:rPr>
      <w:rFonts w:ascii="Times New Roman" w:eastAsia="Times New Roman" w:hAnsi="Times New Roman" w:cs="Times New Roman"/>
      <w:sz w:val="24"/>
      <w:szCs w:val="24"/>
    </w:rPr>
  </w:style>
  <w:style w:type="paragraph" w:customStyle="1" w:styleId="afff7">
    <w:name w:val="блабла"/>
    <w:basedOn w:val="12"/>
    <w:link w:val="afff8"/>
    <w:qFormat/>
    <w:rsid w:val="00F95187"/>
    <w:rPr>
      <w:lang w:eastAsia="ru-RU"/>
    </w:rPr>
  </w:style>
  <w:style w:type="character" w:customStyle="1" w:styleId="afff8">
    <w:name w:val="блабла Знак"/>
    <w:basedOn w:val="13"/>
    <w:link w:val="afff7"/>
    <w:rsid w:val="00F95187"/>
    <w:rPr>
      <w:rFonts w:ascii="Times New Roman" w:eastAsia="Times New Roman" w:hAnsi="Times New Roman" w:cs="Times New Roman"/>
      <w:sz w:val="24"/>
      <w:szCs w:val="24"/>
      <w:lang w:eastAsia="ru-RU"/>
    </w:rPr>
  </w:style>
  <w:style w:type="paragraph" w:customStyle="1" w:styleId="afff9">
    <w:name w:val="заголовок моё"/>
    <w:basedOn w:val="3"/>
    <w:link w:val="afffa"/>
    <w:qFormat/>
    <w:rsid w:val="00F95187"/>
    <w:pPr>
      <w:numPr>
        <w:ilvl w:val="0"/>
        <w:numId w:val="0"/>
      </w:numPr>
      <w:tabs>
        <w:tab w:val="num" w:pos="1440"/>
      </w:tabs>
      <w:spacing w:before="200" w:after="0" w:line="276" w:lineRule="auto"/>
      <w:ind w:left="1440" w:hanging="504"/>
    </w:pPr>
    <w:rPr>
      <w:sz w:val="28"/>
      <w:lang w:eastAsia="ru-RU"/>
    </w:rPr>
  </w:style>
  <w:style w:type="character" w:customStyle="1" w:styleId="afffa">
    <w:name w:val="заголовок моё Знак"/>
    <w:basedOn w:val="30"/>
    <w:link w:val="afff9"/>
    <w:rsid w:val="00F95187"/>
    <w:rPr>
      <w:rFonts w:ascii="Times New Roman" w:eastAsia="Times New Roman" w:hAnsi="Times New Roman" w:cs="Times New Roman"/>
      <w:b/>
      <w:bCs/>
      <w:sz w:val="28"/>
      <w:szCs w:val="24"/>
      <w:lang w:eastAsia="ru-RU"/>
    </w:rPr>
  </w:style>
  <w:style w:type="paragraph" w:customStyle="1" w:styleId="1f0">
    <w:name w:val="Текст1"/>
    <w:basedOn w:val="a1"/>
    <w:link w:val="1f1"/>
    <w:qFormat/>
    <w:rsid w:val="00F95187"/>
    <w:pPr>
      <w:tabs>
        <w:tab w:val="left" w:pos="1701"/>
      </w:tabs>
      <w:suppressAutoHyphens/>
      <w:spacing w:before="80" w:after="0" w:line="252" w:lineRule="auto"/>
      <w:ind w:firstLine="852"/>
      <w:jc w:val="both"/>
    </w:pPr>
    <w:rPr>
      <w:rFonts w:eastAsia="SimSun" w:cs="Courier New"/>
      <w:sz w:val="28"/>
      <w:szCs w:val="20"/>
      <w:lang w:eastAsia="ar-SA"/>
    </w:rPr>
  </w:style>
  <w:style w:type="table" w:customStyle="1" w:styleId="TableNormal">
    <w:name w:val="Table Normal"/>
    <w:uiPriority w:val="2"/>
    <w:semiHidden/>
    <w:unhideWhenUsed/>
    <w:qFormat/>
    <w:rsid w:val="00F9518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F95187"/>
    <w:pPr>
      <w:widowControl w:val="0"/>
      <w:autoSpaceDE w:val="0"/>
      <w:autoSpaceDN w:val="0"/>
      <w:spacing w:after="0" w:line="240" w:lineRule="auto"/>
      <w:ind w:left="107"/>
    </w:pPr>
    <w:rPr>
      <w:lang w:eastAsia="ru-RU" w:bidi="ru-RU"/>
    </w:rPr>
  </w:style>
  <w:style w:type="paragraph" w:styleId="afffb">
    <w:name w:val="TOC Heading"/>
    <w:basedOn w:val="10"/>
    <w:next w:val="a1"/>
    <w:unhideWhenUsed/>
    <w:qFormat/>
    <w:rsid w:val="00F95187"/>
    <w:pPr>
      <w:spacing w:before="240" w:line="259" w:lineRule="auto"/>
      <w:outlineLvl w:val="9"/>
    </w:pPr>
    <w:rPr>
      <w:rFonts w:asciiTheme="majorHAnsi" w:eastAsiaTheme="majorEastAsia" w:hAnsiTheme="majorHAnsi" w:cstheme="majorBidi"/>
      <w:b w:val="0"/>
      <w:bCs w:val="0"/>
      <w:color w:val="2E74B5" w:themeColor="accent1" w:themeShade="BF"/>
      <w:sz w:val="32"/>
      <w:szCs w:val="32"/>
      <w:lang w:eastAsia="ru-RU"/>
    </w:rPr>
  </w:style>
  <w:style w:type="paragraph" w:customStyle="1" w:styleId="1f2">
    <w:name w:val="Обычный 1"/>
    <w:basedOn w:val="a1"/>
    <w:link w:val="1f3"/>
    <w:autoRedefine/>
    <w:rsid w:val="00F95187"/>
    <w:pPr>
      <w:spacing w:after="0" w:line="240" w:lineRule="auto"/>
      <w:ind w:firstLine="709"/>
      <w:jc w:val="both"/>
    </w:pPr>
    <w:rPr>
      <w:sz w:val="24"/>
      <w:szCs w:val="24"/>
    </w:rPr>
  </w:style>
  <w:style w:type="character" w:customStyle="1" w:styleId="1f3">
    <w:name w:val="Обычный 1 Знак"/>
    <w:link w:val="1f2"/>
    <w:rsid w:val="00F95187"/>
    <w:rPr>
      <w:rFonts w:ascii="Times New Roman" w:eastAsia="Times New Roman" w:hAnsi="Times New Roman" w:cs="Times New Roman"/>
      <w:sz w:val="24"/>
      <w:szCs w:val="24"/>
    </w:rPr>
  </w:style>
  <w:style w:type="paragraph" w:customStyle="1" w:styleId="1000">
    <w:name w:val="Обычный 1 + Перед:  0 пт После:  0 пт"/>
    <w:basedOn w:val="1f2"/>
    <w:next w:val="1f2"/>
    <w:autoRedefine/>
    <w:rsid w:val="00E231C5"/>
    <w:rPr>
      <w:b/>
      <w:szCs w:val="20"/>
    </w:rPr>
  </w:style>
  <w:style w:type="paragraph" w:customStyle="1" w:styleId="1f4">
    <w:name w:val="Обычный 1 + полужирный"/>
    <w:basedOn w:val="1f2"/>
    <w:next w:val="1f2"/>
    <w:link w:val="1f5"/>
    <w:autoRedefine/>
    <w:rsid w:val="00F95187"/>
    <w:rPr>
      <w:b/>
      <w:bCs/>
    </w:rPr>
  </w:style>
  <w:style w:type="character" w:customStyle="1" w:styleId="1f5">
    <w:name w:val="Обычный 1 + полужирный Знак"/>
    <w:link w:val="1f4"/>
    <w:rsid w:val="00F95187"/>
    <w:rPr>
      <w:rFonts w:ascii="Times New Roman" w:eastAsia="Times New Roman" w:hAnsi="Times New Roman" w:cs="Times New Roman"/>
      <w:b/>
      <w:bCs/>
      <w:sz w:val="24"/>
      <w:szCs w:val="24"/>
    </w:rPr>
  </w:style>
  <w:style w:type="paragraph" w:customStyle="1" w:styleId="afffc">
    <w:name w:val="Таблица_Заголовок"/>
    <w:basedOn w:val="a1"/>
    <w:autoRedefine/>
    <w:rsid w:val="00F95187"/>
    <w:pPr>
      <w:spacing w:after="0" w:line="240" w:lineRule="auto"/>
      <w:jc w:val="center"/>
    </w:pPr>
    <w:rPr>
      <w:b/>
      <w:bCs/>
      <w:szCs w:val="20"/>
      <w:lang w:eastAsia="ru-RU"/>
    </w:rPr>
  </w:style>
  <w:style w:type="paragraph" w:customStyle="1" w:styleId="afffd">
    <w:name w:val="Таблица_Текст слева"/>
    <w:basedOn w:val="a1"/>
    <w:next w:val="a1"/>
    <w:link w:val="afffe"/>
    <w:autoRedefine/>
    <w:rsid w:val="00F95187"/>
    <w:pPr>
      <w:spacing w:after="0" w:line="240" w:lineRule="auto"/>
    </w:pPr>
  </w:style>
  <w:style w:type="paragraph" w:customStyle="1" w:styleId="affff">
    <w:name w:val="Таблица_Текст по центру"/>
    <w:basedOn w:val="a1"/>
    <w:next w:val="a1"/>
    <w:rsid w:val="00F95187"/>
    <w:pPr>
      <w:spacing w:after="0" w:line="240" w:lineRule="auto"/>
      <w:jc w:val="center"/>
    </w:pPr>
    <w:rPr>
      <w:szCs w:val="20"/>
      <w:lang w:eastAsia="ru-RU"/>
    </w:rPr>
  </w:style>
  <w:style w:type="paragraph" w:customStyle="1" w:styleId="affff0">
    <w:name w:val="Таблица_Текст слева + полужирный"/>
    <w:basedOn w:val="afffd"/>
    <w:next w:val="1f2"/>
    <w:link w:val="affff1"/>
    <w:autoRedefine/>
    <w:rsid w:val="00F95187"/>
    <w:rPr>
      <w:b/>
      <w:bCs/>
    </w:rPr>
  </w:style>
  <w:style w:type="character" w:customStyle="1" w:styleId="afffe">
    <w:name w:val="Таблица_Текст слева Знак"/>
    <w:link w:val="afffd"/>
    <w:rsid w:val="00F95187"/>
    <w:rPr>
      <w:rFonts w:ascii="Times New Roman" w:eastAsia="Times New Roman" w:hAnsi="Times New Roman" w:cs="Times New Roman"/>
    </w:rPr>
  </w:style>
  <w:style w:type="character" w:customStyle="1" w:styleId="affff1">
    <w:name w:val="Таблица_Текст слева + полужирный Знак"/>
    <w:link w:val="affff0"/>
    <w:rsid w:val="00F95187"/>
    <w:rPr>
      <w:rFonts w:ascii="Times New Roman" w:eastAsia="Times New Roman" w:hAnsi="Times New Roman" w:cs="Times New Roman"/>
      <w:b/>
      <w:bCs/>
    </w:rPr>
  </w:style>
  <w:style w:type="character" w:customStyle="1" w:styleId="2105pt">
    <w:name w:val="Основной текст (2) + 10;5 pt"/>
    <w:basedOn w:val="25"/>
    <w:rsid w:val="00985DB6"/>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105pt0">
    <w:name w:val="Основной текст (2) + 10;5 pt;Малые прописные"/>
    <w:basedOn w:val="25"/>
    <w:rsid w:val="00985DB6"/>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en-US" w:eastAsia="en-US" w:bidi="en-US"/>
    </w:rPr>
  </w:style>
  <w:style w:type="character" w:customStyle="1" w:styleId="2Consolas10pt">
    <w:name w:val="Основной текст (2) + Consolas;10 pt"/>
    <w:basedOn w:val="25"/>
    <w:rsid w:val="00985DB6"/>
    <w:rPr>
      <w:rFonts w:ascii="Consolas" w:eastAsia="Consolas" w:hAnsi="Consolas" w:cs="Consolas"/>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Consolas10pt0">
    <w:name w:val="Основной текст (2) + Consolas;10 pt;Малые прописные"/>
    <w:basedOn w:val="25"/>
    <w:rsid w:val="00985DB6"/>
    <w:rPr>
      <w:rFonts w:ascii="Consolas" w:eastAsia="Consolas" w:hAnsi="Consolas" w:cs="Consolas"/>
      <w:b w:val="0"/>
      <w:bCs w:val="0"/>
      <w:i w:val="0"/>
      <w:iCs w:val="0"/>
      <w:smallCaps/>
      <w:strike w:val="0"/>
      <w:color w:val="000000"/>
      <w:spacing w:val="0"/>
      <w:w w:val="100"/>
      <w:position w:val="0"/>
      <w:sz w:val="20"/>
      <w:szCs w:val="20"/>
      <w:u w:val="none"/>
      <w:shd w:val="clear" w:color="auto" w:fill="FFFFFF"/>
      <w:lang w:val="en-US" w:eastAsia="en-US" w:bidi="en-US"/>
    </w:rPr>
  </w:style>
  <w:style w:type="character" w:customStyle="1" w:styleId="2ArialUnicodeMS10pt">
    <w:name w:val="Основной текст (2) + Arial Unicode MS;10 pt;Курсив"/>
    <w:basedOn w:val="25"/>
    <w:rsid w:val="00557440"/>
    <w:rPr>
      <w:rFonts w:ascii="Arial Unicode MS" w:eastAsia="Arial Unicode MS" w:hAnsi="Arial Unicode MS" w:cs="Arial Unicode MS"/>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105pt0pt">
    <w:name w:val="Основной текст (2) + 10;5 pt;Курсив;Интервал 0 pt"/>
    <w:basedOn w:val="25"/>
    <w:rsid w:val="00F03C2C"/>
    <w:rPr>
      <w:rFonts w:ascii="Times New Roman" w:eastAsia="Times New Roman" w:hAnsi="Times New Roman" w:cs="Times New Roman"/>
      <w:b w:val="0"/>
      <w:bCs w:val="0"/>
      <w:i/>
      <w:iCs/>
      <w:smallCaps w:val="0"/>
      <w:strike w:val="0"/>
      <w:color w:val="000000"/>
      <w:spacing w:val="10"/>
      <w:w w:val="100"/>
      <w:position w:val="0"/>
      <w:sz w:val="21"/>
      <w:szCs w:val="21"/>
      <w:u w:val="none"/>
      <w:shd w:val="clear" w:color="auto" w:fill="FFFFFF"/>
      <w:lang w:val="ru-RU" w:eastAsia="ru-RU" w:bidi="ru-RU"/>
    </w:rPr>
  </w:style>
  <w:style w:type="character" w:customStyle="1" w:styleId="affff2">
    <w:name w:val="Другое_"/>
    <w:basedOn w:val="a2"/>
    <w:link w:val="affff3"/>
    <w:rsid w:val="008F4BB2"/>
    <w:rPr>
      <w:rFonts w:ascii="Times New Roman" w:eastAsia="Times New Roman" w:hAnsi="Times New Roman" w:cs="Times New Roman"/>
      <w:color w:val="363636"/>
    </w:rPr>
  </w:style>
  <w:style w:type="paragraph" w:customStyle="1" w:styleId="affff3">
    <w:name w:val="Другое"/>
    <w:basedOn w:val="a1"/>
    <w:link w:val="affff2"/>
    <w:rsid w:val="008F4BB2"/>
    <w:pPr>
      <w:widowControl w:val="0"/>
      <w:spacing w:after="0" w:line="240" w:lineRule="auto"/>
    </w:pPr>
    <w:rPr>
      <w:color w:val="363636"/>
    </w:rPr>
  </w:style>
  <w:style w:type="character" w:customStyle="1" w:styleId="2ArialUnicodeMS11pt">
    <w:name w:val="Основной текст (2) + Arial Unicode MS;11 pt;Курсив"/>
    <w:basedOn w:val="25"/>
    <w:rsid w:val="00B25C94"/>
    <w:rPr>
      <w:rFonts w:ascii="Arial Unicode MS" w:eastAsia="Arial Unicode MS" w:hAnsi="Arial Unicode MS" w:cs="Arial Unicode MS"/>
      <w:b w:val="0"/>
      <w:bCs w:val="0"/>
      <w:i/>
      <w:iCs/>
      <w:smallCaps w:val="0"/>
      <w:strike w:val="0"/>
      <w:color w:val="000000"/>
      <w:spacing w:val="0"/>
      <w:w w:val="100"/>
      <w:position w:val="0"/>
      <w:sz w:val="22"/>
      <w:szCs w:val="22"/>
      <w:u w:val="none"/>
      <w:shd w:val="clear" w:color="auto" w:fill="FFFFFF"/>
      <w:lang w:val="ru-RU" w:eastAsia="ru-RU" w:bidi="ru-RU"/>
    </w:rPr>
  </w:style>
  <w:style w:type="paragraph" w:customStyle="1" w:styleId="6">
    <w:name w:val="СВ_6_обычный_маркер"/>
    <w:basedOn w:val="a1"/>
    <w:uiPriority w:val="99"/>
    <w:qFormat/>
    <w:rsid w:val="00301713"/>
    <w:pPr>
      <w:widowControl w:val="0"/>
      <w:numPr>
        <w:numId w:val="29"/>
      </w:numPr>
      <w:spacing w:after="120" w:line="240" w:lineRule="auto"/>
      <w:ind w:left="851"/>
      <w:jc w:val="both"/>
    </w:pPr>
    <w:rPr>
      <w:rFonts w:eastAsia="Calibri"/>
      <w:bCs/>
      <w:sz w:val="24"/>
      <w:szCs w:val="24"/>
      <w:lang w:eastAsia="ru-RU"/>
    </w:rPr>
  </w:style>
  <w:style w:type="character" w:customStyle="1" w:styleId="295pt0">
    <w:name w:val="Основной текст (2) + 9;5 pt;Полужирный;Малые прописные"/>
    <w:basedOn w:val="25"/>
    <w:rsid w:val="00683A67"/>
    <w:rPr>
      <w:rFonts w:ascii="Times New Roman" w:eastAsia="Times New Roman" w:hAnsi="Times New Roman" w:cs="Times New Roman"/>
      <w:b/>
      <w:bCs/>
      <w:i w:val="0"/>
      <w:iCs w:val="0"/>
      <w:smallCaps/>
      <w:strike w:val="0"/>
      <w:color w:val="000000"/>
      <w:spacing w:val="0"/>
      <w:w w:val="100"/>
      <w:position w:val="0"/>
      <w:sz w:val="19"/>
      <w:szCs w:val="19"/>
      <w:u w:val="none"/>
      <w:shd w:val="clear" w:color="auto" w:fill="FFFFFF"/>
      <w:lang w:val="ru-RU" w:eastAsia="ru-RU" w:bidi="ru-RU"/>
    </w:rPr>
  </w:style>
  <w:style w:type="paragraph" w:customStyle="1" w:styleId="affff4">
    <w:name w:val="Таблица_Текст по центру + полужирный"/>
    <w:basedOn w:val="a1"/>
    <w:next w:val="1f2"/>
    <w:autoRedefine/>
    <w:rsid w:val="005737B3"/>
    <w:pPr>
      <w:spacing w:after="0" w:line="240" w:lineRule="auto"/>
      <w:jc w:val="center"/>
    </w:pPr>
    <w:rPr>
      <w:b/>
      <w:bCs/>
      <w:szCs w:val="20"/>
      <w:lang w:eastAsia="ru-RU"/>
    </w:rPr>
  </w:style>
  <w:style w:type="character" w:styleId="affff5">
    <w:name w:val="page number"/>
    <w:basedOn w:val="a2"/>
    <w:rsid w:val="005737B3"/>
  </w:style>
  <w:style w:type="character" w:customStyle="1" w:styleId="2TrebuchetMS10pt0pt">
    <w:name w:val="Основной текст (2) + Trebuchet MS;10 pt;Интервал 0 pt"/>
    <w:basedOn w:val="25"/>
    <w:rsid w:val="00705341"/>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285pt">
    <w:name w:val="Основной текст (2) + 8;5 pt"/>
    <w:basedOn w:val="25"/>
    <w:rsid w:val="00534C6E"/>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affff6">
    <w:name w:val="Колонтитул"/>
    <w:basedOn w:val="a2"/>
    <w:rsid w:val="00534C6E"/>
    <w:rPr>
      <w:rFonts w:ascii="Arial Unicode MS" w:eastAsia="Arial Unicode MS" w:hAnsi="Arial Unicode MS" w:cs="Arial Unicode MS"/>
      <w:b w:val="0"/>
      <w:bCs w:val="0"/>
      <w:i w:val="0"/>
      <w:iCs w:val="0"/>
      <w:smallCaps w:val="0"/>
      <w:strike w:val="0"/>
      <w:color w:val="000000"/>
      <w:spacing w:val="0"/>
      <w:w w:val="100"/>
      <w:position w:val="0"/>
      <w:sz w:val="16"/>
      <w:szCs w:val="16"/>
      <w:u w:val="none"/>
      <w:lang w:val="ru-RU" w:eastAsia="ru-RU" w:bidi="ru-RU"/>
    </w:rPr>
  </w:style>
  <w:style w:type="character" w:customStyle="1" w:styleId="2Corbel115pt-1pt">
    <w:name w:val="Основной текст (2) + Corbel;11;5 pt;Интервал -1 pt"/>
    <w:basedOn w:val="25"/>
    <w:rsid w:val="00534C6E"/>
    <w:rPr>
      <w:rFonts w:ascii="Corbel" w:eastAsia="Corbel" w:hAnsi="Corbel" w:cs="Corbel"/>
      <w:b w:val="0"/>
      <w:bCs w:val="0"/>
      <w:i w:val="0"/>
      <w:iCs w:val="0"/>
      <w:smallCaps w:val="0"/>
      <w:strike w:val="0"/>
      <w:color w:val="000000"/>
      <w:spacing w:val="-20"/>
      <w:w w:val="100"/>
      <w:position w:val="0"/>
      <w:sz w:val="23"/>
      <w:szCs w:val="23"/>
      <w:u w:val="none"/>
      <w:shd w:val="clear" w:color="auto" w:fill="FFFFFF"/>
      <w:lang w:val="ru-RU" w:eastAsia="ru-RU" w:bidi="ru-RU"/>
    </w:rPr>
  </w:style>
  <w:style w:type="paragraph" w:styleId="2a">
    <w:name w:val="Quote"/>
    <w:basedOn w:val="a1"/>
    <w:next w:val="a1"/>
    <w:link w:val="2b"/>
    <w:uiPriority w:val="29"/>
    <w:qFormat/>
    <w:rsid w:val="006516FB"/>
    <w:pPr>
      <w:spacing w:before="200" w:after="160"/>
      <w:ind w:left="864" w:right="864"/>
      <w:jc w:val="center"/>
    </w:pPr>
    <w:rPr>
      <w:i/>
      <w:iCs/>
      <w:color w:val="404040"/>
    </w:rPr>
  </w:style>
  <w:style w:type="character" w:customStyle="1" w:styleId="2b">
    <w:name w:val="Цитата 2 Знак"/>
    <w:basedOn w:val="a2"/>
    <w:link w:val="2a"/>
    <w:uiPriority w:val="29"/>
    <w:rsid w:val="006516FB"/>
    <w:rPr>
      <w:rFonts w:ascii="Times New Roman" w:eastAsia="Times New Roman" w:hAnsi="Times New Roman" w:cs="Times New Roman"/>
      <w:i/>
      <w:iCs/>
      <w:color w:val="404040"/>
    </w:rPr>
  </w:style>
  <w:style w:type="paragraph" w:customStyle="1" w:styleId="01">
    <w:name w:val="основной0_Светогорск"/>
    <w:qFormat/>
    <w:rsid w:val="0040345B"/>
    <w:pPr>
      <w:spacing w:before="120" w:after="120" w:line="360" w:lineRule="auto"/>
      <w:ind w:firstLine="720"/>
      <w:jc w:val="both"/>
    </w:pPr>
    <w:rPr>
      <w:rFonts w:ascii="Times New Roman" w:eastAsia="SimSun" w:hAnsi="Times New Roman" w:cs="Times New Roman"/>
      <w:sz w:val="24"/>
      <w:szCs w:val="24"/>
      <w:lang w:eastAsia="ru-RU"/>
    </w:rPr>
  </w:style>
  <w:style w:type="character" w:styleId="affff7">
    <w:name w:val="Book Title"/>
    <w:aliases w:val="Таблица"/>
    <w:uiPriority w:val="33"/>
    <w:qFormat/>
    <w:rsid w:val="002D2B65"/>
    <w:rPr>
      <w:rFonts w:ascii="Times New Roman" w:hAnsi="Times New Roman"/>
      <w:b/>
      <w:bCs/>
      <w:i w:val="0"/>
      <w:iCs/>
      <w:color w:val="000000"/>
      <w:spacing w:val="5"/>
      <w:sz w:val="24"/>
    </w:rPr>
  </w:style>
  <w:style w:type="paragraph" w:customStyle="1" w:styleId="71">
    <w:name w:val="Без интервала7"/>
    <w:rsid w:val="002D2B65"/>
    <w:pPr>
      <w:spacing w:after="0" w:line="240" w:lineRule="auto"/>
    </w:pPr>
    <w:rPr>
      <w:rFonts w:ascii="Times New Roman" w:eastAsia="Times New Roman" w:hAnsi="Times New Roman" w:cs="Times New Roman"/>
    </w:rPr>
  </w:style>
  <w:style w:type="paragraph" w:customStyle="1" w:styleId="2c">
    <w:name w:val="Абзац списка2"/>
    <w:basedOn w:val="a1"/>
    <w:rsid w:val="002D2B65"/>
    <w:pPr>
      <w:ind w:left="720"/>
      <w:contextualSpacing/>
    </w:pPr>
  </w:style>
  <w:style w:type="paragraph" w:customStyle="1" w:styleId="2d">
    <w:name w:val="Заголовок оглавления2"/>
    <w:basedOn w:val="10"/>
    <w:next w:val="a1"/>
    <w:semiHidden/>
    <w:rsid w:val="002D2B65"/>
    <w:pPr>
      <w:spacing w:before="240"/>
      <w:outlineLvl w:val="9"/>
    </w:pPr>
    <w:rPr>
      <w:sz w:val="32"/>
    </w:rPr>
  </w:style>
  <w:style w:type="character" w:customStyle="1" w:styleId="360">
    <w:name w:val="Знак Знак36"/>
    <w:rsid w:val="002D2B65"/>
    <w:rPr>
      <w:rFonts w:ascii="Cambria" w:eastAsia="Times New Roman" w:hAnsi="Cambria" w:cs="Times New Roman"/>
      <w:b/>
      <w:bCs/>
      <w:color w:val="365F91"/>
      <w:sz w:val="28"/>
      <w:szCs w:val="28"/>
    </w:rPr>
  </w:style>
  <w:style w:type="character" w:customStyle="1" w:styleId="101">
    <w:name w:val="Знак Знак10"/>
    <w:rsid w:val="002D2B65"/>
    <w:rPr>
      <w:rFonts w:ascii="Courier New" w:eastAsia="Times New Roman" w:hAnsi="Courier New" w:cs="Courier New"/>
    </w:rPr>
  </w:style>
  <w:style w:type="paragraph" w:customStyle="1" w:styleId="1f6">
    <w:name w:val="1 + По центру"/>
    <w:aliases w:val="Первая строка:  0 см"/>
    <w:basedOn w:val="normal-p0"/>
    <w:rsid w:val="002D2B65"/>
    <w:pPr>
      <w:keepNext/>
      <w:spacing w:line="259" w:lineRule="auto"/>
      <w:ind w:right="-547" w:firstLine="709"/>
    </w:pPr>
    <w:rPr>
      <w:szCs w:val="24"/>
    </w:rPr>
  </w:style>
  <w:style w:type="paragraph" w:customStyle="1" w:styleId="xl24">
    <w:name w:val="xl24"/>
    <w:basedOn w:val="a1"/>
    <w:rsid w:val="002D2B65"/>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line="240" w:lineRule="auto"/>
      <w:jc w:val="center"/>
    </w:pPr>
    <w:rPr>
      <w:b/>
      <w:bCs/>
      <w:color w:val="000000"/>
      <w:sz w:val="24"/>
      <w:szCs w:val="24"/>
      <w:lang w:eastAsia="ru-RU"/>
    </w:rPr>
  </w:style>
  <w:style w:type="paragraph" w:customStyle="1" w:styleId="xl25">
    <w:name w:val="xl25"/>
    <w:basedOn w:val="a1"/>
    <w:rsid w:val="002D2B65"/>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textAlignment w:val="center"/>
    </w:pPr>
    <w:rPr>
      <w:color w:val="000000"/>
      <w:sz w:val="24"/>
      <w:szCs w:val="24"/>
      <w:lang w:eastAsia="ru-RU"/>
    </w:rPr>
  </w:style>
  <w:style w:type="paragraph" w:customStyle="1" w:styleId="xl26">
    <w:name w:val="xl26"/>
    <w:basedOn w:val="a1"/>
    <w:rsid w:val="002D2B65"/>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jc w:val="center"/>
      <w:textAlignment w:val="center"/>
    </w:pPr>
    <w:rPr>
      <w:color w:val="000000"/>
      <w:sz w:val="24"/>
      <w:szCs w:val="24"/>
      <w:lang w:eastAsia="ru-RU"/>
    </w:rPr>
  </w:style>
  <w:style w:type="paragraph" w:customStyle="1" w:styleId="xl27">
    <w:name w:val="xl27"/>
    <w:basedOn w:val="a1"/>
    <w:rsid w:val="002D2B65"/>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jc w:val="center"/>
      <w:textAlignment w:val="center"/>
    </w:pPr>
    <w:rPr>
      <w:color w:val="000000"/>
      <w:sz w:val="24"/>
      <w:szCs w:val="24"/>
      <w:lang w:eastAsia="ru-RU"/>
    </w:rPr>
  </w:style>
  <w:style w:type="paragraph" w:customStyle="1" w:styleId="xl28">
    <w:name w:val="xl28"/>
    <w:basedOn w:val="a1"/>
    <w:rsid w:val="002D2B65"/>
    <w:pPr>
      <w:pBdr>
        <w:top w:val="single" w:sz="4" w:space="0" w:color="000000"/>
        <w:bottom w:val="single" w:sz="4" w:space="0" w:color="000000"/>
      </w:pBdr>
      <w:shd w:val="clear" w:color="auto" w:fill="FFFFFF"/>
      <w:spacing w:before="100" w:beforeAutospacing="1" w:after="100" w:afterAutospacing="1" w:line="240" w:lineRule="auto"/>
      <w:jc w:val="center"/>
      <w:textAlignment w:val="center"/>
    </w:pPr>
    <w:rPr>
      <w:color w:val="000000"/>
      <w:sz w:val="24"/>
      <w:szCs w:val="24"/>
      <w:lang w:eastAsia="ru-RU"/>
    </w:rPr>
  </w:style>
  <w:style w:type="paragraph" w:customStyle="1" w:styleId="xl29">
    <w:name w:val="xl29"/>
    <w:basedOn w:val="a1"/>
    <w:rsid w:val="002D2B65"/>
    <w:pPr>
      <w:pBdr>
        <w:top w:val="single" w:sz="4" w:space="0" w:color="000000"/>
        <w:bottom w:val="single" w:sz="4" w:space="0" w:color="000000"/>
        <w:right w:val="single" w:sz="4" w:space="0" w:color="000000"/>
      </w:pBdr>
      <w:shd w:val="clear" w:color="auto" w:fill="FFFFFF"/>
      <w:spacing w:before="100" w:beforeAutospacing="1" w:after="100" w:afterAutospacing="1" w:line="240" w:lineRule="auto"/>
      <w:jc w:val="center"/>
      <w:textAlignment w:val="center"/>
    </w:pPr>
    <w:rPr>
      <w:color w:val="000000"/>
      <w:sz w:val="24"/>
      <w:szCs w:val="24"/>
      <w:lang w:eastAsia="ru-RU"/>
    </w:rPr>
  </w:style>
  <w:style w:type="paragraph" w:customStyle="1" w:styleId="xl30">
    <w:name w:val="xl30"/>
    <w:basedOn w:val="a1"/>
    <w:rsid w:val="002D2B65"/>
    <w:pPr>
      <w:pBdr>
        <w:top w:val="single" w:sz="4" w:space="0" w:color="000000"/>
        <w:left w:val="single" w:sz="4" w:space="0" w:color="000000"/>
        <w:bottom w:val="single" w:sz="4" w:space="0" w:color="000000"/>
      </w:pBdr>
      <w:shd w:val="clear" w:color="auto" w:fill="FFFFFF"/>
      <w:spacing w:before="100" w:beforeAutospacing="1" w:after="100" w:afterAutospacing="1" w:line="240" w:lineRule="auto"/>
      <w:jc w:val="center"/>
      <w:textAlignment w:val="center"/>
    </w:pPr>
    <w:rPr>
      <w:b/>
      <w:bCs/>
      <w:color w:val="000000"/>
      <w:sz w:val="24"/>
      <w:szCs w:val="24"/>
      <w:lang w:eastAsia="ru-RU"/>
    </w:rPr>
  </w:style>
  <w:style w:type="paragraph" w:customStyle="1" w:styleId="xl31">
    <w:name w:val="xl31"/>
    <w:basedOn w:val="a1"/>
    <w:rsid w:val="002D2B65"/>
    <w:pPr>
      <w:pBdr>
        <w:top w:val="single" w:sz="4" w:space="0" w:color="000000"/>
        <w:bottom w:val="single" w:sz="4" w:space="0" w:color="000000"/>
      </w:pBdr>
      <w:shd w:val="clear" w:color="auto" w:fill="FFFFFF"/>
      <w:spacing w:before="100" w:beforeAutospacing="1" w:after="100" w:afterAutospacing="1" w:line="240" w:lineRule="auto"/>
      <w:jc w:val="center"/>
      <w:textAlignment w:val="center"/>
    </w:pPr>
    <w:rPr>
      <w:b/>
      <w:bCs/>
      <w:color w:val="000000"/>
      <w:sz w:val="24"/>
      <w:szCs w:val="24"/>
      <w:lang w:eastAsia="ru-RU"/>
    </w:rPr>
  </w:style>
  <w:style w:type="paragraph" w:customStyle="1" w:styleId="xl32">
    <w:name w:val="xl32"/>
    <w:basedOn w:val="a1"/>
    <w:rsid w:val="002D2B65"/>
    <w:pPr>
      <w:pBdr>
        <w:top w:val="single" w:sz="4" w:space="0" w:color="000000"/>
        <w:bottom w:val="single" w:sz="4" w:space="0" w:color="000000"/>
        <w:right w:val="single" w:sz="4" w:space="0" w:color="000000"/>
      </w:pBdr>
      <w:shd w:val="clear" w:color="auto" w:fill="FFFFFF"/>
      <w:spacing w:before="100" w:beforeAutospacing="1" w:after="100" w:afterAutospacing="1" w:line="240" w:lineRule="auto"/>
      <w:jc w:val="center"/>
      <w:textAlignment w:val="center"/>
    </w:pPr>
    <w:rPr>
      <w:b/>
      <w:bCs/>
      <w:color w:val="000000"/>
      <w:sz w:val="24"/>
      <w:szCs w:val="24"/>
      <w:lang w:eastAsia="ru-RU"/>
    </w:rPr>
  </w:style>
  <w:style w:type="paragraph" w:customStyle="1" w:styleId="xl33">
    <w:name w:val="xl33"/>
    <w:basedOn w:val="a1"/>
    <w:rsid w:val="002D2B65"/>
    <w:pPr>
      <w:pBdr>
        <w:top w:val="single" w:sz="4" w:space="0" w:color="000000"/>
        <w:left w:val="single" w:sz="4" w:space="0" w:color="000000"/>
        <w:bottom w:val="single" w:sz="4" w:space="0" w:color="000000"/>
      </w:pBdr>
      <w:shd w:val="clear" w:color="auto" w:fill="FFFFFF"/>
      <w:spacing w:before="100" w:beforeAutospacing="1" w:after="100" w:afterAutospacing="1" w:line="240" w:lineRule="auto"/>
      <w:jc w:val="center"/>
    </w:pPr>
    <w:rPr>
      <w:b/>
      <w:bCs/>
      <w:color w:val="000000"/>
      <w:sz w:val="24"/>
      <w:szCs w:val="24"/>
      <w:lang w:eastAsia="ru-RU"/>
    </w:rPr>
  </w:style>
  <w:style w:type="paragraph" w:customStyle="1" w:styleId="xl34">
    <w:name w:val="xl34"/>
    <w:basedOn w:val="a1"/>
    <w:rsid w:val="002D2B65"/>
    <w:pPr>
      <w:pBdr>
        <w:top w:val="single" w:sz="4" w:space="0" w:color="000000"/>
        <w:bottom w:val="single" w:sz="4" w:space="0" w:color="000000"/>
      </w:pBdr>
      <w:shd w:val="clear" w:color="auto" w:fill="FFFFFF"/>
      <w:spacing w:before="100" w:beforeAutospacing="1" w:after="100" w:afterAutospacing="1" w:line="240" w:lineRule="auto"/>
      <w:jc w:val="center"/>
    </w:pPr>
    <w:rPr>
      <w:b/>
      <w:bCs/>
      <w:color w:val="000000"/>
      <w:sz w:val="24"/>
      <w:szCs w:val="24"/>
      <w:lang w:eastAsia="ru-RU"/>
    </w:rPr>
  </w:style>
  <w:style w:type="paragraph" w:customStyle="1" w:styleId="xl35">
    <w:name w:val="xl35"/>
    <w:basedOn w:val="a1"/>
    <w:rsid w:val="002D2B65"/>
    <w:pPr>
      <w:pBdr>
        <w:top w:val="single" w:sz="4" w:space="0" w:color="000000"/>
        <w:bottom w:val="single" w:sz="4" w:space="0" w:color="000000"/>
        <w:right w:val="single" w:sz="4" w:space="0" w:color="000000"/>
      </w:pBdr>
      <w:shd w:val="clear" w:color="auto" w:fill="FFFFFF"/>
      <w:spacing w:before="100" w:beforeAutospacing="1" w:after="100" w:afterAutospacing="1" w:line="240" w:lineRule="auto"/>
      <w:jc w:val="center"/>
    </w:pPr>
    <w:rPr>
      <w:b/>
      <w:bCs/>
      <w:color w:val="000000"/>
      <w:sz w:val="24"/>
      <w:szCs w:val="24"/>
      <w:lang w:eastAsia="ru-RU"/>
    </w:rPr>
  </w:style>
  <w:style w:type="paragraph" w:customStyle="1" w:styleId="affff8">
    <w:name w:val="Стиль главы"/>
    <w:basedOn w:val="a1"/>
    <w:rsid w:val="002D2B65"/>
    <w:pPr>
      <w:keepNext/>
      <w:spacing w:before="240" w:after="60" w:line="240" w:lineRule="auto"/>
      <w:jc w:val="center"/>
      <w:outlineLvl w:val="0"/>
    </w:pPr>
    <w:rPr>
      <w:rFonts w:ascii="Arial" w:hAnsi="Arial" w:cs="Arial"/>
      <w:b/>
      <w:kern w:val="28"/>
      <w:sz w:val="24"/>
      <w:szCs w:val="32"/>
      <w:lang w:eastAsia="ru-RU"/>
    </w:rPr>
  </w:style>
  <w:style w:type="paragraph" w:customStyle="1" w:styleId="affff9">
    <w:name w:val="Основной"/>
    <w:basedOn w:val="ad"/>
    <w:rsid w:val="002D2B65"/>
    <w:pPr>
      <w:ind w:firstLine="680"/>
    </w:pPr>
    <w:rPr>
      <w:sz w:val="28"/>
      <w:szCs w:val="24"/>
      <w:lang w:val="x-none" w:eastAsia="x-none"/>
    </w:rPr>
  </w:style>
  <w:style w:type="paragraph" w:customStyle="1" w:styleId="ConsPlusNormal">
    <w:name w:val="ConsPlusNormal"/>
    <w:rsid w:val="002D2B6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2D2B65"/>
    <w:pPr>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Style5">
    <w:name w:val="Style5"/>
    <w:basedOn w:val="a1"/>
    <w:rsid w:val="002D2B65"/>
    <w:pPr>
      <w:widowControl w:val="0"/>
      <w:autoSpaceDE w:val="0"/>
      <w:autoSpaceDN w:val="0"/>
      <w:adjustRightInd w:val="0"/>
      <w:spacing w:after="0" w:line="269" w:lineRule="exact"/>
    </w:pPr>
    <w:rPr>
      <w:sz w:val="24"/>
      <w:szCs w:val="24"/>
      <w:lang w:eastAsia="ru-RU"/>
    </w:rPr>
  </w:style>
  <w:style w:type="paragraph" w:customStyle="1" w:styleId="Style8">
    <w:name w:val="Style8"/>
    <w:basedOn w:val="a1"/>
    <w:rsid w:val="002D2B65"/>
    <w:pPr>
      <w:widowControl w:val="0"/>
      <w:autoSpaceDE w:val="0"/>
      <w:autoSpaceDN w:val="0"/>
      <w:adjustRightInd w:val="0"/>
      <w:spacing w:after="0" w:line="269" w:lineRule="exact"/>
      <w:ind w:firstLine="96"/>
    </w:pPr>
    <w:rPr>
      <w:sz w:val="24"/>
      <w:szCs w:val="24"/>
      <w:lang w:eastAsia="ru-RU"/>
    </w:rPr>
  </w:style>
  <w:style w:type="paragraph" w:customStyle="1" w:styleId="Style9">
    <w:name w:val="Style9"/>
    <w:basedOn w:val="a1"/>
    <w:rsid w:val="002D2B65"/>
    <w:pPr>
      <w:widowControl w:val="0"/>
      <w:autoSpaceDE w:val="0"/>
      <w:autoSpaceDN w:val="0"/>
      <w:adjustRightInd w:val="0"/>
      <w:spacing w:after="0" w:line="269" w:lineRule="exact"/>
      <w:jc w:val="center"/>
    </w:pPr>
    <w:rPr>
      <w:sz w:val="24"/>
      <w:szCs w:val="24"/>
      <w:lang w:eastAsia="ru-RU"/>
    </w:rPr>
  </w:style>
  <w:style w:type="character" w:customStyle="1" w:styleId="FontStyle23">
    <w:name w:val="Font Style23"/>
    <w:rsid w:val="002D2B65"/>
    <w:rPr>
      <w:rFonts w:ascii="Times New Roman" w:hAnsi="Times New Roman" w:cs="Times New Roman"/>
      <w:sz w:val="22"/>
      <w:szCs w:val="22"/>
    </w:rPr>
  </w:style>
  <w:style w:type="paragraph" w:customStyle="1" w:styleId="1f7">
    <w:name w:val="Обычный1"/>
    <w:rsid w:val="002D2B65"/>
    <w:pPr>
      <w:snapToGrid w:val="0"/>
      <w:spacing w:after="0" w:line="240" w:lineRule="auto"/>
    </w:pPr>
    <w:rPr>
      <w:rFonts w:ascii="Times New Roman" w:eastAsia="Times New Roman" w:hAnsi="Times New Roman" w:cs="Times New Roman"/>
      <w:szCs w:val="20"/>
      <w:lang w:eastAsia="ru-RU"/>
    </w:rPr>
  </w:style>
  <w:style w:type="paragraph" w:customStyle="1" w:styleId="affffa">
    <w:name w:val="Знак Знак Знак Знак Знак Знак Знак Знак Знак Знак Знак Знак Знак"/>
    <w:basedOn w:val="a1"/>
    <w:rsid w:val="002D2B65"/>
    <w:pPr>
      <w:spacing w:after="0" w:line="240" w:lineRule="auto"/>
    </w:pPr>
    <w:rPr>
      <w:rFonts w:ascii="Verdana" w:hAnsi="Verdana" w:cs="Verdana"/>
      <w:sz w:val="20"/>
      <w:szCs w:val="20"/>
      <w:lang w:val="en-US"/>
    </w:rPr>
  </w:style>
  <w:style w:type="character" w:customStyle="1" w:styleId="2e">
    <w:name w:val="Обычный (веб) Знак2 Знак"/>
    <w:aliases w:val=" Знак2 Знак2 Знак1,Обычный (веб) Знак1 Знак1 Знак1, Знак2 Знак Знак Знак1, Знак2 Знак1 Знак1 Знак1, Знак2 Знак1 Знак Знак1 Знак1,Знак2 Знак2 Знак,Знак2 Знак Знак Знак,Знак2 Знак1 Знак1 Знак,Знак2 Знак1 Знак Знак Знак"/>
    <w:rsid w:val="002D2B65"/>
  </w:style>
  <w:style w:type="paragraph" w:styleId="2f">
    <w:name w:val="Body Text Indent 2"/>
    <w:basedOn w:val="a1"/>
    <w:link w:val="2f0"/>
    <w:rsid w:val="002D2B65"/>
    <w:pPr>
      <w:spacing w:after="0" w:line="240" w:lineRule="auto"/>
      <w:ind w:firstLine="708"/>
      <w:jc w:val="both"/>
    </w:pPr>
    <w:rPr>
      <w:sz w:val="24"/>
      <w:szCs w:val="24"/>
      <w:lang w:val="x-none" w:eastAsia="x-none"/>
    </w:rPr>
  </w:style>
  <w:style w:type="character" w:customStyle="1" w:styleId="2f0">
    <w:name w:val="Основной текст с отступом 2 Знак"/>
    <w:basedOn w:val="a2"/>
    <w:link w:val="2f"/>
    <w:rsid w:val="002D2B65"/>
    <w:rPr>
      <w:rFonts w:ascii="Times New Roman" w:eastAsia="Times New Roman" w:hAnsi="Times New Roman" w:cs="Times New Roman"/>
      <w:sz w:val="24"/>
      <w:szCs w:val="24"/>
      <w:lang w:val="x-none" w:eastAsia="x-none"/>
    </w:rPr>
  </w:style>
  <w:style w:type="character" w:customStyle="1" w:styleId="txtter1">
    <w:name w:val="txt_ter1"/>
    <w:rsid w:val="002D2B65"/>
    <w:rPr>
      <w:rFonts w:ascii="Arial" w:hAnsi="Arial" w:cs="Arial" w:hint="default"/>
      <w:color w:val="333300"/>
      <w:spacing w:val="4"/>
      <w:sz w:val="24"/>
      <w:szCs w:val="24"/>
    </w:rPr>
  </w:style>
  <w:style w:type="paragraph" w:customStyle="1" w:styleId="Style4">
    <w:name w:val="Style4"/>
    <w:basedOn w:val="a1"/>
    <w:rsid w:val="002D2B65"/>
    <w:pPr>
      <w:widowControl w:val="0"/>
      <w:autoSpaceDE w:val="0"/>
      <w:autoSpaceDN w:val="0"/>
      <w:adjustRightInd w:val="0"/>
      <w:spacing w:after="0" w:line="278" w:lineRule="exact"/>
    </w:pPr>
    <w:rPr>
      <w:sz w:val="24"/>
      <w:szCs w:val="24"/>
      <w:lang w:eastAsia="ru-RU"/>
    </w:rPr>
  </w:style>
  <w:style w:type="character" w:customStyle="1" w:styleId="FontStyle20">
    <w:name w:val="Font Style20"/>
    <w:rsid w:val="002D2B65"/>
    <w:rPr>
      <w:rFonts w:ascii="Times New Roman" w:hAnsi="Times New Roman" w:cs="Times New Roman"/>
      <w:color w:val="000000"/>
      <w:sz w:val="22"/>
      <w:szCs w:val="22"/>
    </w:rPr>
  </w:style>
  <w:style w:type="paragraph" w:customStyle="1" w:styleId="Style2">
    <w:name w:val="Style2"/>
    <w:basedOn w:val="a1"/>
    <w:rsid w:val="002D2B65"/>
    <w:pPr>
      <w:widowControl w:val="0"/>
      <w:autoSpaceDE w:val="0"/>
      <w:autoSpaceDN w:val="0"/>
      <w:adjustRightInd w:val="0"/>
      <w:spacing w:after="0" w:line="240" w:lineRule="auto"/>
    </w:pPr>
    <w:rPr>
      <w:sz w:val="24"/>
      <w:szCs w:val="24"/>
      <w:lang w:eastAsia="ru-RU"/>
    </w:rPr>
  </w:style>
  <w:style w:type="character" w:customStyle="1" w:styleId="FontStyle13">
    <w:name w:val="Font Style13"/>
    <w:rsid w:val="002D2B65"/>
    <w:rPr>
      <w:rFonts w:ascii="Times New Roman" w:hAnsi="Times New Roman" w:cs="Times New Roman" w:hint="default"/>
      <w:b/>
      <w:bCs/>
      <w:sz w:val="26"/>
      <w:szCs w:val="26"/>
    </w:rPr>
  </w:style>
  <w:style w:type="paragraph" w:customStyle="1" w:styleId="Style7">
    <w:name w:val="Style7"/>
    <w:basedOn w:val="a1"/>
    <w:rsid w:val="002D2B65"/>
    <w:pPr>
      <w:widowControl w:val="0"/>
      <w:autoSpaceDE w:val="0"/>
      <w:autoSpaceDN w:val="0"/>
      <w:adjustRightInd w:val="0"/>
      <w:spacing w:after="0" w:line="322" w:lineRule="exact"/>
      <w:jc w:val="both"/>
    </w:pPr>
    <w:rPr>
      <w:sz w:val="24"/>
      <w:szCs w:val="24"/>
      <w:lang w:eastAsia="ru-RU"/>
    </w:rPr>
  </w:style>
  <w:style w:type="character" w:customStyle="1" w:styleId="FontStyle12">
    <w:name w:val="Font Style12"/>
    <w:rsid w:val="002D2B65"/>
    <w:rPr>
      <w:rFonts w:ascii="Times New Roman" w:hAnsi="Times New Roman" w:cs="Times New Roman" w:hint="default"/>
      <w:sz w:val="26"/>
      <w:szCs w:val="26"/>
    </w:rPr>
  </w:style>
  <w:style w:type="paragraph" w:customStyle="1" w:styleId="Style1">
    <w:name w:val="Style1"/>
    <w:basedOn w:val="a1"/>
    <w:rsid w:val="002D2B65"/>
    <w:pPr>
      <w:widowControl w:val="0"/>
      <w:autoSpaceDE w:val="0"/>
      <w:autoSpaceDN w:val="0"/>
      <w:adjustRightInd w:val="0"/>
      <w:spacing w:after="0" w:line="326" w:lineRule="exact"/>
    </w:pPr>
    <w:rPr>
      <w:sz w:val="24"/>
      <w:szCs w:val="24"/>
      <w:lang w:eastAsia="ru-RU"/>
    </w:rPr>
  </w:style>
  <w:style w:type="character" w:customStyle="1" w:styleId="FontStyle11">
    <w:name w:val="Font Style11"/>
    <w:rsid w:val="002D2B65"/>
    <w:rPr>
      <w:rFonts w:ascii="Times New Roman" w:hAnsi="Times New Roman" w:cs="Times New Roman" w:hint="default"/>
      <w:sz w:val="26"/>
      <w:szCs w:val="26"/>
    </w:rPr>
  </w:style>
  <w:style w:type="character" w:styleId="affffb">
    <w:name w:val="Intense Emphasis"/>
    <w:qFormat/>
    <w:rsid w:val="002D2B65"/>
    <w:rPr>
      <w:b/>
      <w:bCs/>
      <w:i/>
      <w:iCs/>
      <w:color w:val="4F81BD"/>
    </w:rPr>
  </w:style>
  <w:style w:type="character" w:customStyle="1" w:styleId="FontStyle18">
    <w:name w:val="Font Style18"/>
    <w:rsid w:val="002D2B65"/>
    <w:rPr>
      <w:rFonts w:ascii="Times New Roman" w:hAnsi="Times New Roman" w:cs="Times New Roman"/>
      <w:sz w:val="22"/>
      <w:szCs w:val="22"/>
    </w:rPr>
  </w:style>
  <w:style w:type="character" w:customStyle="1" w:styleId="FontStyle14">
    <w:name w:val="Font Style14"/>
    <w:rsid w:val="002D2B65"/>
    <w:rPr>
      <w:rFonts w:ascii="Times New Roman" w:hAnsi="Times New Roman" w:cs="Times New Roman"/>
      <w:sz w:val="24"/>
      <w:szCs w:val="24"/>
    </w:rPr>
  </w:style>
  <w:style w:type="table" w:customStyle="1" w:styleId="1f8">
    <w:name w:val="Сетка таблицы1"/>
    <w:basedOn w:val="a3"/>
    <w:next w:val="af"/>
    <w:rsid w:val="002D2B6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9">
    <w:name w:val="Текст выноски Знак1"/>
    <w:semiHidden/>
    <w:rsid w:val="002D2B65"/>
    <w:rPr>
      <w:rFonts w:ascii="Tahoma" w:eastAsia="Times New Roman" w:hAnsi="Tahoma" w:cs="Tahoma"/>
      <w:sz w:val="16"/>
      <w:szCs w:val="16"/>
    </w:rPr>
  </w:style>
  <w:style w:type="paragraph" w:customStyle="1" w:styleId="09">
    <w:name w:val="09"/>
    <w:basedOn w:val="12"/>
    <w:rsid w:val="002D2B65"/>
    <w:pPr>
      <w:suppressAutoHyphens/>
    </w:pPr>
    <w:rPr>
      <w:szCs w:val="28"/>
    </w:rPr>
  </w:style>
  <w:style w:type="paragraph" w:customStyle="1" w:styleId="xl36">
    <w:name w:val="xl36"/>
    <w:basedOn w:val="a1"/>
    <w:rsid w:val="002D2B65"/>
    <w:pPr>
      <w:pBdr>
        <w:top w:val="single" w:sz="4" w:space="0" w:color="000000"/>
        <w:bottom w:val="single" w:sz="4" w:space="0" w:color="000000"/>
      </w:pBdr>
      <w:spacing w:before="100" w:beforeAutospacing="1" w:after="100" w:afterAutospacing="1" w:line="240" w:lineRule="auto"/>
      <w:jc w:val="center"/>
      <w:textAlignment w:val="center"/>
    </w:pPr>
    <w:rPr>
      <w:b/>
      <w:bCs/>
      <w:color w:val="000000"/>
      <w:sz w:val="24"/>
      <w:szCs w:val="24"/>
      <w:lang w:eastAsia="ru-RU"/>
    </w:rPr>
  </w:style>
  <w:style w:type="paragraph" w:customStyle="1" w:styleId="xl37">
    <w:name w:val="xl37"/>
    <w:basedOn w:val="a1"/>
    <w:rsid w:val="002D2B65"/>
    <w:pPr>
      <w:pBdr>
        <w:top w:val="single" w:sz="4" w:space="0" w:color="000000"/>
        <w:bottom w:val="single" w:sz="4" w:space="0" w:color="000000"/>
        <w:right w:val="single" w:sz="4" w:space="0" w:color="000000"/>
      </w:pBdr>
      <w:spacing w:before="100" w:beforeAutospacing="1" w:after="100" w:afterAutospacing="1" w:line="240" w:lineRule="auto"/>
      <w:jc w:val="center"/>
      <w:textAlignment w:val="center"/>
    </w:pPr>
    <w:rPr>
      <w:b/>
      <w:bCs/>
      <w:color w:val="000000"/>
      <w:sz w:val="24"/>
      <w:szCs w:val="24"/>
      <w:lang w:eastAsia="ru-RU"/>
    </w:rPr>
  </w:style>
  <w:style w:type="paragraph" w:customStyle="1" w:styleId="xl38">
    <w:name w:val="xl38"/>
    <w:basedOn w:val="a1"/>
    <w:rsid w:val="002D2B65"/>
    <w:pPr>
      <w:pBdr>
        <w:top w:val="single" w:sz="4" w:space="0" w:color="000000"/>
        <w:left w:val="single" w:sz="4" w:space="0" w:color="000000"/>
        <w:bottom w:val="single" w:sz="4" w:space="0" w:color="000000"/>
      </w:pBdr>
      <w:shd w:val="clear" w:color="auto" w:fill="FFFFFF"/>
      <w:spacing w:before="100" w:beforeAutospacing="1" w:after="100" w:afterAutospacing="1" w:line="240" w:lineRule="auto"/>
      <w:jc w:val="center"/>
    </w:pPr>
    <w:rPr>
      <w:b/>
      <w:bCs/>
      <w:color w:val="000000"/>
      <w:sz w:val="24"/>
      <w:szCs w:val="24"/>
      <w:lang w:eastAsia="ru-RU"/>
    </w:rPr>
  </w:style>
  <w:style w:type="paragraph" w:customStyle="1" w:styleId="xl39">
    <w:name w:val="xl39"/>
    <w:basedOn w:val="a1"/>
    <w:rsid w:val="002D2B65"/>
    <w:pPr>
      <w:pBdr>
        <w:top w:val="single" w:sz="4" w:space="0" w:color="000000"/>
        <w:bottom w:val="single" w:sz="4" w:space="0" w:color="000000"/>
        <w:right w:val="single" w:sz="4" w:space="0" w:color="000000"/>
      </w:pBdr>
      <w:shd w:val="clear" w:color="auto" w:fill="FFFFFF"/>
      <w:spacing w:before="100" w:beforeAutospacing="1" w:after="100" w:afterAutospacing="1" w:line="240" w:lineRule="auto"/>
      <w:jc w:val="center"/>
    </w:pPr>
    <w:rPr>
      <w:b/>
      <w:bCs/>
      <w:color w:val="000000"/>
      <w:sz w:val="24"/>
      <w:szCs w:val="24"/>
      <w:lang w:eastAsia="ru-RU"/>
    </w:rPr>
  </w:style>
  <w:style w:type="paragraph" w:customStyle="1" w:styleId="xl40">
    <w:name w:val="xl40"/>
    <w:basedOn w:val="a1"/>
    <w:rsid w:val="002D2B65"/>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jc w:val="center"/>
    </w:pPr>
    <w:rPr>
      <w:color w:val="000000"/>
      <w:sz w:val="24"/>
      <w:szCs w:val="24"/>
      <w:lang w:eastAsia="ru-RU"/>
    </w:rPr>
  </w:style>
  <w:style w:type="paragraph" w:customStyle="1" w:styleId="-">
    <w:name w:val="-"/>
    <w:basedOn w:val="a9"/>
    <w:rsid w:val="002D2B65"/>
    <w:pPr>
      <w:keepNext/>
    </w:pPr>
    <w:rPr>
      <w:b/>
      <w:bCs/>
      <w:i w:val="0"/>
      <w:iCs w:val="0"/>
      <w:color w:val="4F81BD"/>
    </w:rPr>
  </w:style>
  <w:style w:type="paragraph" w:customStyle="1" w:styleId="Default">
    <w:name w:val="Default"/>
    <w:rsid w:val="002D2B65"/>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r">
    <w:name w:val="r"/>
    <w:basedOn w:val="a2"/>
    <w:rsid w:val="002D2B65"/>
  </w:style>
  <w:style w:type="paragraph" w:customStyle="1" w:styleId="affffc">
    <w:name w:val="установлен блок автоматики по потоку"/>
    <w:basedOn w:val="12"/>
    <w:qFormat/>
    <w:rsid w:val="002D2B65"/>
    <w:pPr>
      <w:suppressAutoHyphens/>
    </w:pPr>
    <w:rPr>
      <w:color w:val="000000"/>
      <w:szCs w:val="28"/>
    </w:rPr>
  </w:style>
  <w:style w:type="paragraph" w:customStyle="1" w:styleId="000">
    <w:name w:val="00"/>
    <w:basedOn w:val="12"/>
    <w:rsid w:val="002D2B65"/>
    <w:pPr>
      <w:keepNext/>
      <w:suppressAutoHyphens/>
      <w:jc w:val="center"/>
    </w:pPr>
    <w:rPr>
      <w:color w:val="000000"/>
      <w:szCs w:val="28"/>
      <w:lang w:eastAsia="ru-RU"/>
    </w:rPr>
  </w:style>
  <w:style w:type="paragraph" w:customStyle="1" w:styleId="font7">
    <w:name w:val="font7"/>
    <w:basedOn w:val="a1"/>
    <w:rsid w:val="002D2B65"/>
    <w:pPr>
      <w:spacing w:before="100" w:beforeAutospacing="1" w:after="100" w:afterAutospacing="1" w:line="240" w:lineRule="auto"/>
    </w:pPr>
    <w:rPr>
      <w:rFonts w:ascii="Calibri" w:hAnsi="Calibri" w:cs="Calibri"/>
      <w:sz w:val="20"/>
      <w:szCs w:val="20"/>
      <w:lang w:eastAsia="ru-RU"/>
    </w:rPr>
  </w:style>
  <w:style w:type="paragraph" w:customStyle="1" w:styleId="xl101">
    <w:name w:val="xl101"/>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sz w:val="20"/>
      <w:szCs w:val="20"/>
      <w:lang w:eastAsia="ru-RU"/>
    </w:rPr>
  </w:style>
  <w:style w:type="paragraph" w:customStyle="1" w:styleId="xl102">
    <w:name w:val="xl102"/>
    <w:basedOn w:val="a1"/>
    <w:rsid w:val="002D2B65"/>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20"/>
      <w:szCs w:val="20"/>
      <w:lang w:eastAsia="ru-RU"/>
    </w:rPr>
  </w:style>
  <w:style w:type="paragraph" w:customStyle="1" w:styleId="xl103">
    <w:name w:val="xl103"/>
    <w:basedOn w:val="a1"/>
    <w:rsid w:val="002D2B65"/>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b/>
      <w:bCs/>
      <w:sz w:val="20"/>
      <w:szCs w:val="20"/>
      <w:lang w:eastAsia="ru-RU"/>
    </w:rPr>
  </w:style>
  <w:style w:type="paragraph" w:customStyle="1" w:styleId="xl104">
    <w:name w:val="xl104"/>
    <w:basedOn w:val="a1"/>
    <w:rsid w:val="002D2B65"/>
    <w:pPr>
      <w:pBdr>
        <w:top w:val="single" w:sz="4" w:space="0" w:color="auto"/>
        <w:bottom w:val="single" w:sz="4" w:space="0" w:color="auto"/>
      </w:pBdr>
      <w:spacing w:before="100" w:beforeAutospacing="1" w:after="100" w:afterAutospacing="1" w:line="240" w:lineRule="auto"/>
      <w:jc w:val="center"/>
      <w:textAlignment w:val="center"/>
    </w:pPr>
    <w:rPr>
      <w:b/>
      <w:bCs/>
      <w:sz w:val="20"/>
      <w:szCs w:val="20"/>
      <w:lang w:eastAsia="ru-RU"/>
    </w:rPr>
  </w:style>
  <w:style w:type="paragraph" w:customStyle="1" w:styleId="xl105">
    <w:name w:val="xl105"/>
    <w:basedOn w:val="a1"/>
    <w:rsid w:val="002D2B6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 w:val="20"/>
      <w:szCs w:val="20"/>
      <w:lang w:eastAsia="ru-RU"/>
    </w:rPr>
  </w:style>
  <w:style w:type="paragraph" w:customStyle="1" w:styleId="xl106">
    <w:name w:val="xl106"/>
    <w:basedOn w:val="a1"/>
    <w:rsid w:val="002D2B65"/>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b/>
      <w:bCs/>
      <w:sz w:val="20"/>
      <w:szCs w:val="20"/>
      <w:lang w:eastAsia="ru-RU"/>
    </w:rPr>
  </w:style>
  <w:style w:type="paragraph" w:customStyle="1" w:styleId="xl107">
    <w:name w:val="xl107"/>
    <w:basedOn w:val="a1"/>
    <w:rsid w:val="002D2B65"/>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b/>
      <w:bCs/>
      <w:sz w:val="20"/>
      <w:szCs w:val="20"/>
      <w:lang w:eastAsia="ru-RU"/>
    </w:rPr>
  </w:style>
  <w:style w:type="paragraph" w:customStyle="1" w:styleId="xl108">
    <w:name w:val="xl108"/>
    <w:basedOn w:val="a1"/>
    <w:rsid w:val="002D2B65"/>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20"/>
      <w:szCs w:val="20"/>
      <w:lang w:eastAsia="ru-RU"/>
    </w:rPr>
  </w:style>
  <w:style w:type="paragraph" w:customStyle="1" w:styleId="xl109">
    <w:name w:val="xl109"/>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sz w:val="20"/>
      <w:szCs w:val="20"/>
      <w:lang w:eastAsia="ru-RU"/>
    </w:rPr>
  </w:style>
  <w:style w:type="paragraph" w:customStyle="1" w:styleId="xl110">
    <w:name w:val="xl110"/>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sz w:val="20"/>
      <w:szCs w:val="20"/>
      <w:lang w:eastAsia="ru-RU"/>
    </w:rPr>
  </w:style>
  <w:style w:type="paragraph" w:customStyle="1" w:styleId="xl111">
    <w:name w:val="xl111"/>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20"/>
      <w:szCs w:val="20"/>
      <w:lang w:eastAsia="ru-RU"/>
    </w:rPr>
  </w:style>
  <w:style w:type="paragraph" w:customStyle="1" w:styleId="xl112">
    <w:name w:val="xl112"/>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sz w:val="20"/>
      <w:szCs w:val="20"/>
      <w:lang w:eastAsia="ru-RU"/>
    </w:rPr>
  </w:style>
  <w:style w:type="paragraph" w:customStyle="1" w:styleId="xl113">
    <w:name w:val="xl113"/>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18"/>
      <w:szCs w:val="18"/>
      <w:lang w:eastAsia="ru-RU"/>
    </w:rPr>
  </w:style>
  <w:style w:type="paragraph" w:customStyle="1" w:styleId="xl114">
    <w:name w:val="xl114"/>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18"/>
      <w:szCs w:val="18"/>
      <w:lang w:eastAsia="ru-RU"/>
    </w:rPr>
  </w:style>
  <w:style w:type="paragraph" w:customStyle="1" w:styleId="xl115">
    <w:name w:val="xl115"/>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20"/>
      <w:szCs w:val="20"/>
      <w:lang w:eastAsia="ru-RU"/>
    </w:rPr>
  </w:style>
  <w:style w:type="paragraph" w:customStyle="1" w:styleId="xl116">
    <w:name w:val="xl116"/>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sz w:val="20"/>
      <w:szCs w:val="20"/>
      <w:lang w:eastAsia="ru-RU"/>
    </w:rPr>
  </w:style>
  <w:style w:type="paragraph" w:customStyle="1" w:styleId="xl117">
    <w:name w:val="xl117"/>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18"/>
      <w:szCs w:val="18"/>
      <w:lang w:eastAsia="ru-RU"/>
    </w:rPr>
  </w:style>
  <w:style w:type="paragraph" w:customStyle="1" w:styleId="xl118">
    <w:name w:val="xl118"/>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sz w:val="18"/>
      <w:szCs w:val="18"/>
      <w:lang w:eastAsia="ru-RU"/>
    </w:rPr>
  </w:style>
  <w:style w:type="paragraph" w:customStyle="1" w:styleId="xl119">
    <w:name w:val="xl119"/>
    <w:basedOn w:val="a1"/>
    <w:rsid w:val="002D2B65"/>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20"/>
      <w:szCs w:val="20"/>
      <w:lang w:eastAsia="ru-RU"/>
    </w:rPr>
  </w:style>
  <w:style w:type="paragraph" w:customStyle="1" w:styleId="xl120">
    <w:name w:val="xl120"/>
    <w:basedOn w:val="a1"/>
    <w:rsid w:val="002D2B65"/>
    <w:pPr>
      <w:pBdr>
        <w:left w:val="single" w:sz="4" w:space="0" w:color="auto"/>
        <w:right w:val="single" w:sz="4" w:space="0" w:color="auto"/>
      </w:pBdr>
      <w:shd w:val="clear" w:color="000000" w:fill="FFFFFF"/>
      <w:spacing w:before="100" w:beforeAutospacing="1" w:after="100" w:afterAutospacing="1" w:line="240" w:lineRule="auto"/>
      <w:textAlignment w:val="center"/>
    </w:pPr>
    <w:rPr>
      <w:sz w:val="20"/>
      <w:szCs w:val="20"/>
      <w:lang w:eastAsia="ru-RU"/>
    </w:rPr>
  </w:style>
  <w:style w:type="paragraph" w:customStyle="1" w:styleId="xl121">
    <w:name w:val="xl121"/>
    <w:basedOn w:val="a1"/>
    <w:rsid w:val="002D2B65"/>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18"/>
      <w:szCs w:val="18"/>
      <w:lang w:eastAsia="ru-RU"/>
    </w:rPr>
  </w:style>
  <w:style w:type="paragraph" w:customStyle="1" w:styleId="xl122">
    <w:name w:val="xl122"/>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18"/>
      <w:szCs w:val="18"/>
      <w:lang w:eastAsia="ru-RU"/>
    </w:rPr>
  </w:style>
  <w:style w:type="paragraph" w:customStyle="1" w:styleId="xl123">
    <w:name w:val="xl123"/>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sz w:val="18"/>
      <w:szCs w:val="18"/>
      <w:lang w:eastAsia="ru-RU"/>
    </w:rPr>
  </w:style>
  <w:style w:type="paragraph" w:customStyle="1" w:styleId="xl124">
    <w:name w:val="xl124"/>
    <w:basedOn w:val="a1"/>
    <w:rsid w:val="002D2B65"/>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18"/>
      <w:szCs w:val="18"/>
      <w:lang w:eastAsia="ru-RU"/>
    </w:rPr>
  </w:style>
  <w:style w:type="paragraph" w:customStyle="1" w:styleId="xl125">
    <w:name w:val="xl125"/>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18"/>
      <w:szCs w:val="18"/>
      <w:lang w:eastAsia="ru-RU"/>
    </w:rPr>
  </w:style>
  <w:style w:type="paragraph" w:customStyle="1" w:styleId="xl126">
    <w:name w:val="xl126"/>
    <w:basedOn w:val="a1"/>
    <w:rsid w:val="002D2B65"/>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18"/>
      <w:szCs w:val="18"/>
      <w:lang w:eastAsia="ru-RU"/>
    </w:rPr>
  </w:style>
  <w:style w:type="paragraph" w:customStyle="1" w:styleId="xl127">
    <w:name w:val="xl127"/>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18"/>
      <w:szCs w:val="18"/>
      <w:lang w:eastAsia="ru-RU"/>
    </w:rPr>
  </w:style>
  <w:style w:type="paragraph" w:customStyle="1" w:styleId="xl128">
    <w:name w:val="xl128"/>
    <w:basedOn w:val="a1"/>
    <w:rsid w:val="002D2B65"/>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18"/>
      <w:szCs w:val="18"/>
      <w:lang w:eastAsia="ru-RU"/>
    </w:rPr>
  </w:style>
  <w:style w:type="paragraph" w:customStyle="1" w:styleId="xl129">
    <w:name w:val="xl129"/>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b/>
      <w:bCs/>
      <w:color w:val="FF0000"/>
      <w:sz w:val="18"/>
      <w:szCs w:val="18"/>
      <w:lang w:eastAsia="ru-RU"/>
    </w:rPr>
  </w:style>
  <w:style w:type="paragraph" w:customStyle="1" w:styleId="xl130">
    <w:name w:val="xl130"/>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20"/>
      <w:szCs w:val="20"/>
      <w:lang w:eastAsia="ru-RU"/>
    </w:rPr>
  </w:style>
  <w:style w:type="paragraph" w:customStyle="1" w:styleId="xl131">
    <w:name w:val="xl131"/>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sz w:val="18"/>
      <w:szCs w:val="18"/>
      <w:lang w:eastAsia="ru-RU"/>
    </w:rPr>
  </w:style>
  <w:style w:type="paragraph" w:customStyle="1" w:styleId="xl132">
    <w:name w:val="xl132"/>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sz w:val="20"/>
      <w:szCs w:val="20"/>
      <w:lang w:eastAsia="ru-RU"/>
    </w:rPr>
  </w:style>
  <w:style w:type="paragraph" w:customStyle="1" w:styleId="xl133">
    <w:name w:val="xl133"/>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b/>
      <w:bCs/>
      <w:color w:val="FF0000"/>
      <w:sz w:val="28"/>
      <w:szCs w:val="28"/>
      <w:lang w:eastAsia="ru-RU"/>
    </w:rPr>
  </w:style>
  <w:style w:type="paragraph" w:customStyle="1" w:styleId="xl134">
    <w:name w:val="xl134"/>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b/>
      <w:bCs/>
      <w:color w:val="FF0000"/>
      <w:sz w:val="28"/>
      <w:szCs w:val="28"/>
      <w:lang w:eastAsia="ru-RU"/>
    </w:rPr>
  </w:style>
  <w:style w:type="paragraph" w:customStyle="1" w:styleId="xl135">
    <w:name w:val="xl135"/>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b/>
      <w:bCs/>
      <w:color w:val="FF0000"/>
      <w:sz w:val="18"/>
      <w:szCs w:val="18"/>
      <w:lang w:eastAsia="ru-RU"/>
    </w:rPr>
  </w:style>
  <w:style w:type="paragraph" w:customStyle="1" w:styleId="xl136">
    <w:name w:val="xl136"/>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b/>
      <w:bCs/>
      <w:color w:val="FF0000"/>
      <w:sz w:val="18"/>
      <w:szCs w:val="18"/>
      <w:lang w:eastAsia="ru-RU"/>
    </w:rPr>
  </w:style>
  <w:style w:type="paragraph" w:customStyle="1" w:styleId="xl137">
    <w:name w:val="xl137"/>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sz w:val="16"/>
      <w:szCs w:val="16"/>
      <w:lang w:eastAsia="ru-RU"/>
    </w:rPr>
  </w:style>
  <w:style w:type="paragraph" w:customStyle="1" w:styleId="xl138">
    <w:name w:val="xl138"/>
    <w:basedOn w:val="a1"/>
    <w:rsid w:val="002D2B65"/>
    <w:pPr>
      <w:spacing w:before="100" w:beforeAutospacing="1" w:after="100" w:afterAutospacing="1" w:line="240" w:lineRule="auto"/>
      <w:jc w:val="center"/>
    </w:pPr>
    <w:rPr>
      <w:sz w:val="20"/>
      <w:szCs w:val="20"/>
      <w:lang w:eastAsia="ru-RU"/>
    </w:rPr>
  </w:style>
  <w:style w:type="table" w:customStyle="1" w:styleId="TableNormal1">
    <w:name w:val="Table Normal1"/>
    <w:uiPriority w:val="2"/>
    <w:semiHidden/>
    <w:unhideWhenUsed/>
    <w:qFormat/>
    <w:rsid w:val="002D2B65"/>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fa">
    <w:name w:val="Нет списка1"/>
    <w:next w:val="a4"/>
    <w:uiPriority w:val="99"/>
    <w:semiHidden/>
    <w:unhideWhenUsed/>
    <w:rsid w:val="002D2B65"/>
  </w:style>
  <w:style w:type="table" w:customStyle="1" w:styleId="TableNormal2">
    <w:name w:val="Table Normal2"/>
    <w:uiPriority w:val="2"/>
    <w:semiHidden/>
    <w:unhideWhenUsed/>
    <w:qFormat/>
    <w:rsid w:val="002D2B65"/>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D2B65"/>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msonormal0">
    <w:name w:val="msonormal"/>
    <w:basedOn w:val="a1"/>
    <w:rsid w:val="002D2B65"/>
    <w:pPr>
      <w:spacing w:before="100" w:beforeAutospacing="1" w:after="100" w:afterAutospacing="1" w:line="240" w:lineRule="auto"/>
    </w:pPr>
    <w:rPr>
      <w:sz w:val="24"/>
      <w:szCs w:val="24"/>
      <w:lang w:eastAsia="ru-RU"/>
    </w:rPr>
  </w:style>
  <w:style w:type="character" w:styleId="affffd">
    <w:name w:val="Intense Reference"/>
    <w:uiPriority w:val="32"/>
    <w:qFormat/>
    <w:rsid w:val="002D2B65"/>
    <w:rPr>
      <w:b/>
      <w:bCs/>
      <w:smallCaps/>
      <w:color w:val="5B9BD5"/>
      <w:spacing w:val="5"/>
    </w:rPr>
  </w:style>
  <w:style w:type="character" w:customStyle="1" w:styleId="1f1">
    <w:name w:val="Текст1 Знак"/>
    <w:basedOn w:val="a2"/>
    <w:link w:val="1f0"/>
    <w:rsid w:val="006E5279"/>
    <w:rPr>
      <w:rFonts w:ascii="Times New Roman" w:eastAsia="SimSun" w:hAnsi="Times New Roman" w:cs="Courier New"/>
      <w:sz w:val="28"/>
      <w:szCs w:val="20"/>
      <w:lang w:eastAsia="ar-SA"/>
    </w:rPr>
  </w:style>
  <w:style w:type="paragraph" w:customStyle="1" w:styleId="affffe">
    <w:name w:val="Таблица название"/>
    <w:basedOn w:val="1f0"/>
    <w:link w:val="afffff"/>
    <w:qFormat/>
    <w:rsid w:val="006E5279"/>
    <w:pPr>
      <w:tabs>
        <w:tab w:val="clear" w:pos="1701"/>
      </w:tabs>
      <w:suppressAutoHyphens w:val="0"/>
      <w:spacing w:before="120" w:after="120" w:line="240" w:lineRule="auto"/>
      <w:ind w:firstLine="709"/>
      <w:jc w:val="left"/>
    </w:pPr>
    <w:rPr>
      <w:rFonts w:cs="Times New Roman"/>
      <w:b/>
      <w:color w:val="333333"/>
      <w:sz w:val="24"/>
      <w:szCs w:val="28"/>
      <w:shd w:val="clear" w:color="auto" w:fill="FFFFFF"/>
    </w:rPr>
  </w:style>
  <w:style w:type="character" w:customStyle="1" w:styleId="afffff">
    <w:name w:val="Таблица название Знак"/>
    <w:basedOn w:val="1f1"/>
    <w:link w:val="affffe"/>
    <w:rsid w:val="006E5279"/>
    <w:rPr>
      <w:rFonts w:ascii="Times New Roman" w:eastAsia="SimSun" w:hAnsi="Times New Roman" w:cs="Times New Roman"/>
      <w:b/>
      <w:color w:val="333333"/>
      <w:sz w:val="24"/>
      <w:szCs w:val="28"/>
      <w:lang w:eastAsia="ar-SA"/>
    </w:rPr>
  </w:style>
  <w:style w:type="character" w:customStyle="1" w:styleId="afffff0">
    <w:name w:val="Таблица Знак"/>
    <w:basedOn w:val="a2"/>
    <w:rsid w:val="006E5279"/>
    <w:rPr>
      <w:rFonts w:ascii="Times New Roman" w:eastAsia="Times New Roman" w:hAnsi="Times New Roman" w:cs="Arial"/>
      <w:bCs/>
      <w:color w:val="333333"/>
      <w:sz w:val="24"/>
      <w:szCs w:val="23"/>
      <w:lang w:eastAsia="ru-RU"/>
    </w:rPr>
  </w:style>
  <w:style w:type="paragraph" w:customStyle="1" w:styleId="afffff1">
    <w:name w:val="Название Подглавы"/>
    <w:basedOn w:val="a1"/>
    <w:link w:val="afffff2"/>
    <w:qFormat/>
    <w:rsid w:val="0099761A"/>
    <w:pPr>
      <w:spacing w:after="0" w:line="240" w:lineRule="auto"/>
      <w:ind w:firstLine="709"/>
      <w:jc w:val="both"/>
    </w:pPr>
    <w:rPr>
      <w:rFonts w:eastAsiaTheme="minorHAnsi"/>
      <w:b/>
      <w:smallCaps/>
      <w:sz w:val="24"/>
      <w:szCs w:val="28"/>
    </w:rPr>
  </w:style>
  <w:style w:type="character" w:customStyle="1" w:styleId="afffff2">
    <w:name w:val="Название Подглавы Знак"/>
    <w:basedOn w:val="a2"/>
    <w:link w:val="afffff1"/>
    <w:rsid w:val="0099761A"/>
    <w:rPr>
      <w:rFonts w:ascii="Times New Roman" w:hAnsi="Times New Roman" w:cs="Times New Roman"/>
      <w:b/>
      <w:smallCaps/>
      <w:sz w:val="24"/>
      <w:szCs w:val="28"/>
    </w:rPr>
  </w:style>
  <w:style w:type="paragraph" w:customStyle="1" w:styleId="afffff3">
    <w:name w:val="Рисунок"/>
    <w:basedOn w:val="a1"/>
    <w:link w:val="afffff4"/>
    <w:autoRedefine/>
    <w:qFormat/>
    <w:rsid w:val="001B48C4"/>
    <w:pPr>
      <w:spacing w:after="0" w:line="240" w:lineRule="auto"/>
      <w:ind w:firstLine="709"/>
      <w:jc w:val="both"/>
    </w:pPr>
    <w:rPr>
      <w:rFonts w:eastAsiaTheme="minorHAnsi"/>
      <w:b/>
      <w:color w:val="000000"/>
      <w:sz w:val="24"/>
      <w:szCs w:val="28"/>
      <w:shd w:val="clear" w:color="auto" w:fill="FFFFFF"/>
    </w:rPr>
  </w:style>
  <w:style w:type="character" w:customStyle="1" w:styleId="afffff4">
    <w:name w:val="Рисунок Знак"/>
    <w:basedOn w:val="a2"/>
    <w:link w:val="afffff3"/>
    <w:rsid w:val="001B48C4"/>
    <w:rPr>
      <w:rFonts w:ascii="Times New Roman" w:hAnsi="Times New Roman" w:cs="Times New Roman"/>
      <w:b/>
      <w:color w:val="000000"/>
      <w:sz w:val="24"/>
      <w:szCs w:val="28"/>
    </w:rPr>
  </w:style>
  <w:style w:type="paragraph" w:customStyle="1" w:styleId="afffff5">
    <w:name w:val="основной текст"/>
    <w:basedOn w:val="a1"/>
    <w:link w:val="afffff6"/>
    <w:qFormat/>
    <w:rsid w:val="00DD75E4"/>
    <w:pPr>
      <w:autoSpaceDE w:val="0"/>
      <w:autoSpaceDN w:val="0"/>
      <w:adjustRightInd w:val="0"/>
      <w:spacing w:after="0" w:line="259" w:lineRule="auto"/>
      <w:ind w:firstLine="709"/>
      <w:jc w:val="both"/>
    </w:pPr>
    <w:rPr>
      <w:rFonts w:eastAsia="SimSun"/>
      <w:color w:val="000000"/>
      <w:sz w:val="28"/>
      <w:szCs w:val="28"/>
      <w:lang w:eastAsia="ru-RU"/>
    </w:rPr>
  </w:style>
  <w:style w:type="character" w:customStyle="1" w:styleId="afffff6">
    <w:name w:val="основной текст Знак"/>
    <w:link w:val="afffff5"/>
    <w:locked/>
    <w:rsid w:val="00DD75E4"/>
    <w:rPr>
      <w:rFonts w:ascii="Times New Roman" w:eastAsia="SimSun" w:hAnsi="Times New Roman" w:cs="Times New Roman"/>
      <w:color w:val="000000"/>
      <w:sz w:val="28"/>
      <w:szCs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17985">
      <w:bodyDiv w:val="1"/>
      <w:marLeft w:val="0"/>
      <w:marRight w:val="0"/>
      <w:marTop w:val="0"/>
      <w:marBottom w:val="0"/>
      <w:divBdr>
        <w:top w:val="none" w:sz="0" w:space="0" w:color="auto"/>
        <w:left w:val="none" w:sz="0" w:space="0" w:color="auto"/>
        <w:bottom w:val="none" w:sz="0" w:space="0" w:color="auto"/>
        <w:right w:val="none" w:sz="0" w:space="0" w:color="auto"/>
      </w:divBdr>
    </w:div>
    <w:div w:id="49958834">
      <w:bodyDiv w:val="1"/>
      <w:marLeft w:val="0"/>
      <w:marRight w:val="0"/>
      <w:marTop w:val="0"/>
      <w:marBottom w:val="0"/>
      <w:divBdr>
        <w:top w:val="none" w:sz="0" w:space="0" w:color="auto"/>
        <w:left w:val="none" w:sz="0" w:space="0" w:color="auto"/>
        <w:bottom w:val="none" w:sz="0" w:space="0" w:color="auto"/>
        <w:right w:val="none" w:sz="0" w:space="0" w:color="auto"/>
      </w:divBdr>
    </w:div>
    <w:div w:id="99683286">
      <w:bodyDiv w:val="1"/>
      <w:marLeft w:val="0"/>
      <w:marRight w:val="0"/>
      <w:marTop w:val="0"/>
      <w:marBottom w:val="0"/>
      <w:divBdr>
        <w:top w:val="none" w:sz="0" w:space="0" w:color="auto"/>
        <w:left w:val="none" w:sz="0" w:space="0" w:color="auto"/>
        <w:bottom w:val="none" w:sz="0" w:space="0" w:color="auto"/>
        <w:right w:val="none" w:sz="0" w:space="0" w:color="auto"/>
      </w:divBdr>
    </w:div>
    <w:div w:id="124085997">
      <w:bodyDiv w:val="1"/>
      <w:marLeft w:val="0"/>
      <w:marRight w:val="0"/>
      <w:marTop w:val="0"/>
      <w:marBottom w:val="0"/>
      <w:divBdr>
        <w:top w:val="none" w:sz="0" w:space="0" w:color="auto"/>
        <w:left w:val="none" w:sz="0" w:space="0" w:color="auto"/>
        <w:bottom w:val="none" w:sz="0" w:space="0" w:color="auto"/>
        <w:right w:val="none" w:sz="0" w:space="0" w:color="auto"/>
      </w:divBdr>
    </w:div>
    <w:div w:id="147403361">
      <w:bodyDiv w:val="1"/>
      <w:marLeft w:val="0"/>
      <w:marRight w:val="0"/>
      <w:marTop w:val="0"/>
      <w:marBottom w:val="0"/>
      <w:divBdr>
        <w:top w:val="none" w:sz="0" w:space="0" w:color="auto"/>
        <w:left w:val="none" w:sz="0" w:space="0" w:color="auto"/>
        <w:bottom w:val="none" w:sz="0" w:space="0" w:color="auto"/>
        <w:right w:val="none" w:sz="0" w:space="0" w:color="auto"/>
      </w:divBdr>
    </w:div>
    <w:div w:id="165175007">
      <w:bodyDiv w:val="1"/>
      <w:marLeft w:val="0"/>
      <w:marRight w:val="0"/>
      <w:marTop w:val="0"/>
      <w:marBottom w:val="0"/>
      <w:divBdr>
        <w:top w:val="none" w:sz="0" w:space="0" w:color="auto"/>
        <w:left w:val="none" w:sz="0" w:space="0" w:color="auto"/>
        <w:bottom w:val="none" w:sz="0" w:space="0" w:color="auto"/>
        <w:right w:val="none" w:sz="0" w:space="0" w:color="auto"/>
      </w:divBdr>
    </w:div>
    <w:div w:id="168373553">
      <w:bodyDiv w:val="1"/>
      <w:marLeft w:val="0"/>
      <w:marRight w:val="0"/>
      <w:marTop w:val="0"/>
      <w:marBottom w:val="0"/>
      <w:divBdr>
        <w:top w:val="none" w:sz="0" w:space="0" w:color="auto"/>
        <w:left w:val="none" w:sz="0" w:space="0" w:color="auto"/>
        <w:bottom w:val="none" w:sz="0" w:space="0" w:color="auto"/>
        <w:right w:val="none" w:sz="0" w:space="0" w:color="auto"/>
      </w:divBdr>
    </w:div>
    <w:div w:id="347681171">
      <w:bodyDiv w:val="1"/>
      <w:marLeft w:val="0"/>
      <w:marRight w:val="0"/>
      <w:marTop w:val="0"/>
      <w:marBottom w:val="0"/>
      <w:divBdr>
        <w:top w:val="none" w:sz="0" w:space="0" w:color="auto"/>
        <w:left w:val="none" w:sz="0" w:space="0" w:color="auto"/>
        <w:bottom w:val="none" w:sz="0" w:space="0" w:color="auto"/>
        <w:right w:val="none" w:sz="0" w:space="0" w:color="auto"/>
      </w:divBdr>
    </w:div>
    <w:div w:id="383261160">
      <w:bodyDiv w:val="1"/>
      <w:marLeft w:val="0"/>
      <w:marRight w:val="0"/>
      <w:marTop w:val="0"/>
      <w:marBottom w:val="0"/>
      <w:divBdr>
        <w:top w:val="none" w:sz="0" w:space="0" w:color="auto"/>
        <w:left w:val="none" w:sz="0" w:space="0" w:color="auto"/>
        <w:bottom w:val="none" w:sz="0" w:space="0" w:color="auto"/>
        <w:right w:val="none" w:sz="0" w:space="0" w:color="auto"/>
      </w:divBdr>
    </w:div>
    <w:div w:id="409959832">
      <w:bodyDiv w:val="1"/>
      <w:marLeft w:val="0"/>
      <w:marRight w:val="0"/>
      <w:marTop w:val="0"/>
      <w:marBottom w:val="0"/>
      <w:divBdr>
        <w:top w:val="none" w:sz="0" w:space="0" w:color="auto"/>
        <w:left w:val="none" w:sz="0" w:space="0" w:color="auto"/>
        <w:bottom w:val="none" w:sz="0" w:space="0" w:color="auto"/>
        <w:right w:val="none" w:sz="0" w:space="0" w:color="auto"/>
      </w:divBdr>
    </w:div>
    <w:div w:id="453136104">
      <w:bodyDiv w:val="1"/>
      <w:marLeft w:val="0"/>
      <w:marRight w:val="0"/>
      <w:marTop w:val="0"/>
      <w:marBottom w:val="0"/>
      <w:divBdr>
        <w:top w:val="none" w:sz="0" w:space="0" w:color="auto"/>
        <w:left w:val="none" w:sz="0" w:space="0" w:color="auto"/>
        <w:bottom w:val="none" w:sz="0" w:space="0" w:color="auto"/>
        <w:right w:val="none" w:sz="0" w:space="0" w:color="auto"/>
      </w:divBdr>
    </w:div>
    <w:div w:id="457842498">
      <w:bodyDiv w:val="1"/>
      <w:marLeft w:val="0"/>
      <w:marRight w:val="0"/>
      <w:marTop w:val="0"/>
      <w:marBottom w:val="0"/>
      <w:divBdr>
        <w:top w:val="none" w:sz="0" w:space="0" w:color="auto"/>
        <w:left w:val="none" w:sz="0" w:space="0" w:color="auto"/>
        <w:bottom w:val="none" w:sz="0" w:space="0" w:color="auto"/>
        <w:right w:val="none" w:sz="0" w:space="0" w:color="auto"/>
      </w:divBdr>
    </w:div>
    <w:div w:id="464469557">
      <w:bodyDiv w:val="1"/>
      <w:marLeft w:val="0"/>
      <w:marRight w:val="0"/>
      <w:marTop w:val="0"/>
      <w:marBottom w:val="0"/>
      <w:divBdr>
        <w:top w:val="none" w:sz="0" w:space="0" w:color="auto"/>
        <w:left w:val="none" w:sz="0" w:space="0" w:color="auto"/>
        <w:bottom w:val="none" w:sz="0" w:space="0" w:color="auto"/>
        <w:right w:val="none" w:sz="0" w:space="0" w:color="auto"/>
      </w:divBdr>
    </w:div>
    <w:div w:id="473522880">
      <w:bodyDiv w:val="1"/>
      <w:marLeft w:val="0"/>
      <w:marRight w:val="0"/>
      <w:marTop w:val="0"/>
      <w:marBottom w:val="0"/>
      <w:divBdr>
        <w:top w:val="none" w:sz="0" w:space="0" w:color="auto"/>
        <w:left w:val="none" w:sz="0" w:space="0" w:color="auto"/>
        <w:bottom w:val="none" w:sz="0" w:space="0" w:color="auto"/>
        <w:right w:val="none" w:sz="0" w:space="0" w:color="auto"/>
      </w:divBdr>
    </w:div>
    <w:div w:id="561142602">
      <w:bodyDiv w:val="1"/>
      <w:marLeft w:val="0"/>
      <w:marRight w:val="0"/>
      <w:marTop w:val="0"/>
      <w:marBottom w:val="0"/>
      <w:divBdr>
        <w:top w:val="none" w:sz="0" w:space="0" w:color="auto"/>
        <w:left w:val="none" w:sz="0" w:space="0" w:color="auto"/>
        <w:bottom w:val="none" w:sz="0" w:space="0" w:color="auto"/>
        <w:right w:val="none" w:sz="0" w:space="0" w:color="auto"/>
      </w:divBdr>
    </w:div>
    <w:div w:id="598635164">
      <w:bodyDiv w:val="1"/>
      <w:marLeft w:val="0"/>
      <w:marRight w:val="0"/>
      <w:marTop w:val="0"/>
      <w:marBottom w:val="0"/>
      <w:divBdr>
        <w:top w:val="none" w:sz="0" w:space="0" w:color="auto"/>
        <w:left w:val="none" w:sz="0" w:space="0" w:color="auto"/>
        <w:bottom w:val="none" w:sz="0" w:space="0" w:color="auto"/>
        <w:right w:val="none" w:sz="0" w:space="0" w:color="auto"/>
      </w:divBdr>
    </w:div>
    <w:div w:id="697588798">
      <w:bodyDiv w:val="1"/>
      <w:marLeft w:val="0"/>
      <w:marRight w:val="0"/>
      <w:marTop w:val="0"/>
      <w:marBottom w:val="0"/>
      <w:divBdr>
        <w:top w:val="none" w:sz="0" w:space="0" w:color="auto"/>
        <w:left w:val="none" w:sz="0" w:space="0" w:color="auto"/>
        <w:bottom w:val="none" w:sz="0" w:space="0" w:color="auto"/>
        <w:right w:val="none" w:sz="0" w:space="0" w:color="auto"/>
      </w:divBdr>
    </w:div>
    <w:div w:id="760494877">
      <w:bodyDiv w:val="1"/>
      <w:marLeft w:val="0"/>
      <w:marRight w:val="0"/>
      <w:marTop w:val="0"/>
      <w:marBottom w:val="0"/>
      <w:divBdr>
        <w:top w:val="none" w:sz="0" w:space="0" w:color="auto"/>
        <w:left w:val="none" w:sz="0" w:space="0" w:color="auto"/>
        <w:bottom w:val="none" w:sz="0" w:space="0" w:color="auto"/>
        <w:right w:val="none" w:sz="0" w:space="0" w:color="auto"/>
      </w:divBdr>
    </w:div>
    <w:div w:id="828836820">
      <w:bodyDiv w:val="1"/>
      <w:marLeft w:val="0"/>
      <w:marRight w:val="0"/>
      <w:marTop w:val="0"/>
      <w:marBottom w:val="0"/>
      <w:divBdr>
        <w:top w:val="none" w:sz="0" w:space="0" w:color="auto"/>
        <w:left w:val="none" w:sz="0" w:space="0" w:color="auto"/>
        <w:bottom w:val="none" w:sz="0" w:space="0" w:color="auto"/>
        <w:right w:val="none" w:sz="0" w:space="0" w:color="auto"/>
      </w:divBdr>
    </w:div>
    <w:div w:id="837311670">
      <w:bodyDiv w:val="1"/>
      <w:marLeft w:val="0"/>
      <w:marRight w:val="0"/>
      <w:marTop w:val="0"/>
      <w:marBottom w:val="0"/>
      <w:divBdr>
        <w:top w:val="none" w:sz="0" w:space="0" w:color="auto"/>
        <w:left w:val="none" w:sz="0" w:space="0" w:color="auto"/>
        <w:bottom w:val="none" w:sz="0" w:space="0" w:color="auto"/>
        <w:right w:val="none" w:sz="0" w:space="0" w:color="auto"/>
      </w:divBdr>
    </w:div>
    <w:div w:id="864372048">
      <w:bodyDiv w:val="1"/>
      <w:marLeft w:val="0"/>
      <w:marRight w:val="0"/>
      <w:marTop w:val="0"/>
      <w:marBottom w:val="0"/>
      <w:divBdr>
        <w:top w:val="none" w:sz="0" w:space="0" w:color="auto"/>
        <w:left w:val="none" w:sz="0" w:space="0" w:color="auto"/>
        <w:bottom w:val="none" w:sz="0" w:space="0" w:color="auto"/>
        <w:right w:val="none" w:sz="0" w:space="0" w:color="auto"/>
      </w:divBdr>
    </w:div>
    <w:div w:id="874733543">
      <w:bodyDiv w:val="1"/>
      <w:marLeft w:val="0"/>
      <w:marRight w:val="0"/>
      <w:marTop w:val="0"/>
      <w:marBottom w:val="0"/>
      <w:divBdr>
        <w:top w:val="none" w:sz="0" w:space="0" w:color="auto"/>
        <w:left w:val="none" w:sz="0" w:space="0" w:color="auto"/>
        <w:bottom w:val="none" w:sz="0" w:space="0" w:color="auto"/>
        <w:right w:val="none" w:sz="0" w:space="0" w:color="auto"/>
      </w:divBdr>
    </w:div>
    <w:div w:id="876896567">
      <w:bodyDiv w:val="1"/>
      <w:marLeft w:val="0"/>
      <w:marRight w:val="0"/>
      <w:marTop w:val="0"/>
      <w:marBottom w:val="0"/>
      <w:divBdr>
        <w:top w:val="none" w:sz="0" w:space="0" w:color="auto"/>
        <w:left w:val="none" w:sz="0" w:space="0" w:color="auto"/>
        <w:bottom w:val="none" w:sz="0" w:space="0" w:color="auto"/>
        <w:right w:val="none" w:sz="0" w:space="0" w:color="auto"/>
      </w:divBdr>
    </w:div>
    <w:div w:id="910771696">
      <w:bodyDiv w:val="1"/>
      <w:marLeft w:val="0"/>
      <w:marRight w:val="0"/>
      <w:marTop w:val="0"/>
      <w:marBottom w:val="0"/>
      <w:divBdr>
        <w:top w:val="none" w:sz="0" w:space="0" w:color="auto"/>
        <w:left w:val="none" w:sz="0" w:space="0" w:color="auto"/>
        <w:bottom w:val="none" w:sz="0" w:space="0" w:color="auto"/>
        <w:right w:val="none" w:sz="0" w:space="0" w:color="auto"/>
      </w:divBdr>
    </w:div>
    <w:div w:id="923957404">
      <w:bodyDiv w:val="1"/>
      <w:marLeft w:val="0"/>
      <w:marRight w:val="0"/>
      <w:marTop w:val="0"/>
      <w:marBottom w:val="0"/>
      <w:divBdr>
        <w:top w:val="none" w:sz="0" w:space="0" w:color="auto"/>
        <w:left w:val="none" w:sz="0" w:space="0" w:color="auto"/>
        <w:bottom w:val="none" w:sz="0" w:space="0" w:color="auto"/>
        <w:right w:val="none" w:sz="0" w:space="0" w:color="auto"/>
      </w:divBdr>
    </w:div>
    <w:div w:id="932205350">
      <w:bodyDiv w:val="1"/>
      <w:marLeft w:val="0"/>
      <w:marRight w:val="0"/>
      <w:marTop w:val="0"/>
      <w:marBottom w:val="0"/>
      <w:divBdr>
        <w:top w:val="none" w:sz="0" w:space="0" w:color="auto"/>
        <w:left w:val="none" w:sz="0" w:space="0" w:color="auto"/>
        <w:bottom w:val="none" w:sz="0" w:space="0" w:color="auto"/>
        <w:right w:val="none" w:sz="0" w:space="0" w:color="auto"/>
      </w:divBdr>
    </w:div>
    <w:div w:id="952513549">
      <w:bodyDiv w:val="1"/>
      <w:marLeft w:val="0"/>
      <w:marRight w:val="0"/>
      <w:marTop w:val="0"/>
      <w:marBottom w:val="0"/>
      <w:divBdr>
        <w:top w:val="none" w:sz="0" w:space="0" w:color="auto"/>
        <w:left w:val="none" w:sz="0" w:space="0" w:color="auto"/>
        <w:bottom w:val="none" w:sz="0" w:space="0" w:color="auto"/>
        <w:right w:val="none" w:sz="0" w:space="0" w:color="auto"/>
      </w:divBdr>
    </w:div>
    <w:div w:id="1082070344">
      <w:bodyDiv w:val="1"/>
      <w:marLeft w:val="0"/>
      <w:marRight w:val="0"/>
      <w:marTop w:val="0"/>
      <w:marBottom w:val="0"/>
      <w:divBdr>
        <w:top w:val="none" w:sz="0" w:space="0" w:color="auto"/>
        <w:left w:val="none" w:sz="0" w:space="0" w:color="auto"/>
        <w:bottom w:val="none" w:sz="0" w:space="0" w:color="auto"/>
        <w:right w:val="none" w:sz="0" w:space="0" w:color="auto"/>
      </w:divBdr>
    </w:div>
    <w:div w:id="1124614543">
      <w:bodyDiv w:val="1"/>
      <w:marLeft w:val="0"/>
      <w:marRight w:val="0"/>
      <w:marTop w:val="0"/>
      <w:marBottom w:val="0"/>
      <w:divBdr>
        <w:top w:val="none" w:sz="0" w:space="0" w:color="auto"/>
        <w:left w:val="none" w:sz="0" w:space="0" w:color="auto"/>
        <w:bottom w:val="none" w:sz="0" w:space="0" w:color="auto"/>
        <w:right w:val="none" w:sz="0" w:space="0" w:color="auto"/>
      </w:divBdr>
    </w:div>
    <w:div w:id="1182890407">
      <w:bodyDiv w:val="1"/>
      <w:marLeft w:val="0"/>
      <w:marRight w:val="0"/>
      <w:marTop w:val="0"/>
      <w:marBottom w:val="0"/>
      <w:divBdr>
        <w:top w:val="none" w:sz="0" w:space="0" w:color="auto"/>
        <w:left w:val="none" w:sz="0" w:space="0" w:color="auto"/>
        <w:bottom w:val="none" w:sz="0" w:space="0" w:color="auto"/>
        <w:right w:val="none" w:sz="0" w:space="0" w:color="auto"/>
      </w:divBdr>
    </w:div>
    <w:div w:id="1204488288">
      <w:bodyDiv w:val="1"/>
      <w:marLeft w:val="0"/>
      <w:marRight w:val="0"/>
      <w:marTop w:val="0"/>
      <w:marBottom w:val="0"/>
      <w:divBdr>
        <w:top w:val="none" w:sz="0" w:space="0" w:color="auto"/>
        <w:left w:val="none" w:sz="0" w:space="0" w:color="auto"/>
        <w:bottom w:val="none" w:sz="0" w:space="0" w:color="auto"/>
        <w:right w:val="none" w:sz="0" w:space="0" w:color="auto"/>
      </w:divBdr>
    </w:div>
    <w:div w:id="1205410440">
      <w:bodyDiv w:val="1"/>
      <w:marLeft w:val="0"/>
      <w:marRight w:val="0"/>
      <w:marTop w:val="0"/>
      <w:marBottom w:val="0"/>
      <w:divBdr>
        <w:top w:val="none" w:sz="0" w:space="0" w:color="auto"/>
        <w:left w:val="none" w:sz="0" w:space="0" w:color="auto"/>
        <w:bottom w:val="none" w:sz="0" w:space="0" w:color="auto"/>
        <w:right w:val="none" w:sz="0" w:space="0" w:color="auto"/>
      </w:divBdr>
    </w:div>
    <w:div w:id="1389652134">
      <w:bodyDiv w:val="1"/>
      <w:marLeft w:val="0"/>
      <w:marRight w:val="0"/>
      <w:marTop w:val="0"/>
      <w:marBottom w:val="0"/>
      <w:divBdr>
        <w:top w:val="none" w:sz="0" w:space="0" w:color="auto"/>
        <w:left w:val="none" w:sz="0" w:space="0" w:color="auto"/>
        <w:bottom w:val="none" w:sz="0" w:space="0" w:color="auto"/>
        <w:right w:val="none" w:sz="0" w:space="0" w:color="auto"/>
      </w:divBdr>
    </w:div>
    <w:div w:id="1391222278">
      <w:bodyDiv w:val="1"/>
      <w:marLeft w:val="0"/>
      <w:marRight w:val="0"/>
      <w:marTop w:val="0"/>
      <w:marBottom w:val="0"/>
      <w:divBdr>
        <w:top w:val="none" w:sz="0" w:space="0" w:color="auto"/>
        <w:left w:val="none" w:sz="0" w:space="0" w:color="auto"/>
        <w:bottom w:val="none" w:sz="0" w:space="0" w:color="auto"/>
        <w:right w:val="none" w:sz="0" w:space="0" w:color="auto"/>
      </w:divBdr>
    </w:div>
    <w:div w:id="1413623896">
      <w:bodyDiv w:val="1"/>
      <w:marLeft w:val="0"/>
      <w:marRight w:val="0"/>
      <w:marTop w:val="0"/>
      <w:marBottom w:val="0"/>
      <w:divBdr>
        <w:top w:val="none" w:sz="0" w:space="0" w:color="auto"/>
        <w:left w:val="none" w:sz="0" w:space="0" w:color="auto"/>
        <w:bottom w:val="none" w:sz="0" w:space="0" w:color="auto"/>
        <w:right w:val="none" w:sz="0" w:space="0" w:color="auto"/>
      </w:divBdr>
    </w:div>
    <w:div w:id="1471168560">
      <w:bodyDiv w:val="1"/>
      <w:marLeft w:val="0"/>
      <w:marRight w:val="0"/>
      <w:marTop w:val="0"/>
      <w:marBottom w:val="0"/>
      <w:divBdr>
        <w:top w:val="none" w:sz="0" w:space="0" w:color="auto"/>
        <w:left w:val="none" w:sz="0" w:space="0" w:color="auto"/>
        <w:bottom w:val="none" w:sz="0" w:space="0" w:color="auto"/>
        <w:right w:val="none" w:sz="0" w:space="0" w:color="auto"/>
      </w:divBdr>
    </w:div>
    <w:div w:id="1484732159">
      <w:bodyDiv w:val="1"/>
      <w:marLeft w:val="0"/>
      <w:marRight w:val="0"/>
      <w:marTop w:val="0"/>
      <w:marBottom w:val="0"/>
      <w:divBdr>
        <w:top w:val="none" w:sz="0" w:space="0" w:color="auto"/>
        <w:left w:val="none" w:sz="0" w:space="0" w:color="auto"/>
        <w:bottom w:val="none" w:sz="0" w:space="0" w:color="auto"/>
        <w:right w:val="none" w:sz="0" w:space="0" w:color="auto"/>
      </w:divBdr>
    </w:div>
    <w:div w:id="1520506335">
      <w:bodyDiv w:val="1"/>
      <w:marLeft w:val="0"/>
      <w:marRight w:val="0"/>
      <w:marTop w:val="0"/>
      <w:marBottom w:val="0"/>
      <w:divBdr>
        <w:top w:val="none" w:sz="0" w:space="0" w:color="auto"/>
        <w:left w:val="none" w:sz="0" w:space="0" w:color="auto"/>
        <w:bottom w:val="none" w:sz="0" w:space="0" w:color="auto"/>
        <w:right w:val="none" w:sz="0" w:space="0" w:color="auto"/>
      </w:divBdr>
    </w:div>
    <w:div w:id="1568035482">
      <w:bodyDiv w:val="1"/>
      <w:marLeft w:val="0"/>
      <w:marRight w:val="0"/>
      <w:marTop w:val="0"/>
      <w:marBottom w:val="0"/>
      <w:divBdr>
        <w:top w:val="none" w:sz="0" w:space="0" w:color="auto"/>
        <w:left w:val="none" w:sz="0" w:space="0" w:color="auto"/>
        <w:bottom w:val="none" w:sz="0" w:space="0" w:color="auto"/>
        <w:right w:val="none" w:sz="0" w:space="0" w:color="auto"/>
      </w:divBdr>
    </w:div>
    <w:div w:id="1601334661">
      <w:bodyDiv w:val="1"/>
      <w:marLeft w:val="0"/>
      <w:marRight w:val="0"/>
      <w:marTop w:val="0"/>
      <w:marBottom w:val="0"/>
      <w:divBdr>
        <w:top w:val="none" w:sz="0" w:space="0" w:color="auto"/>
        <w:left w:val="none" w:sz="0" w:space="0" w:color="auto"/>
        <w:bottom w:val="none" w:sz="0" w:space="0" w:color="auto"/>
        <w:right w:val="none" w:sz="0" w:space="0" w:color="auto"/>
      </w:divBdr>
    </w:div>
    <w:div w:id="1642420526">
      <w:bodyDiv w:val="1"/>
      <w:marLeft w:val="0"/>
      <w:marRight w:val="0"/>
      <w:marTop w:val="0"/>
      <w:marBottom w:val="0"/>
      <w:divBdr>
        <w:top w:val="none" w:sz="0" w:space="0" w:color="auto"/>
        <w:left w:val="none" w:sz="0" w:space="0" w:color="auto"/>
        <w:bottom w:val="none" w:sz="0" w:space="0" w:color="auto"/>
        <w:right w:val="none" w:sz="0" w:space="0" w:color="auto"/>
      </w:divBdr>
    </w:div>
    <w:div w:id="1649549037">
      <w:bodyDiv w:val="1"/>
      <w:marLeft w:val="0"/>
      <w:marRight w:val="0"/>
      <w:marTop w:val="0"/>
      <w:marBottom w:val="0"/>
      <w:divBdr>
        <w:top w:val="none" w:sz="0" w:space="0" w:color="auto"/>
        <w:left w:val="none" w:sz="0" w:space="0" w:color="auto"/>
        <w:bottom w:val="none" w:sz="0" w:space="0" w:color="auto"/>
        <w:right w:val="none" w:sz="0" w:space="0" w:color="auto"/>
      </w:divBdr>
    </w:div>
    <w:div w:id="1669595403">
      <w:bodyDiv w:val="1"/>
      <w:marLeft w:val="0"/>
      <w:marRight w:val="0"/>
      <w:marTop w:val="0"/>
      <w:marBottom w:val="0"/>
      <w:divBdr>
        <w:top w:val="none" w:sz="0" w:space="0" w:color="auto"/>
        <w:left w:val="none" w:sz="0" w:space="0" w:color="auto"/>
        <w:bottom w:val="none" w:sz="0" w:space="0" w:color="auto"/>
        <w:right w:val="none" w:sz="0" w:space="0" w:color="auto"/>
      </w:divBdr>
    </w:div>
    <w:div w:id="1742019412">
      <w:bodyDiv w:val="1"/>
      <w:marLeft w:val="0"/>
      <w:marRight w:val="0"/>
      <w:marTop w:val="0"/>
      <w:marBottom w:val="0"/>
      <w:divBdr>
        <w:top w:val="none" w:sz="0" w:space="0" w:color="auto"/>
        <w:left w:val="none" w:sz="0" w:space="0" w:color="auto"/>
        <w:bottom w:val="none" w:sz="0" w:space="0" w:color="auto"/>
        <w:right w:val="none" w:sz="0" w:space="0" w:color="auto"/>
      </w:divBdr>
    </w:div>
    <w:div w:id="1750687116">
      <w:bodyDiv w:val="1"/>
      <w:marLeft w:val="0"/>
      <w:marRight w:val="0"/>
      <w:marTop w:val="0"/>
      <w:marBottom w:val="0"/>
      <w:divBdr>
        <w:top w:val="none" w:sz="0" w:space="0" w:color="auto"/>
        <w:left w:val="none" w:sz="0" w:space="0" w:color="auto"/>
        <w:bottom w:val="none" w:sz="0" w:space="0" w:color="auto"/>
        <w:right w:val="none" w:sz="0" w:space="0" w:color="auto"/>
      </w:divBdr>
    </w:div>
    <w:div w:id="1787188506">
      <w:bodyDiv w:val="1"/>
      <w:marLeft w:val="0"/>
      <w:marRight w:val="0"/>
      <w:marTop w:val="0"/>
      <w:marBottom w:val="0"/>
      <w:divBdr>
        <w:top w:val="none" w:sz="0" w:space="0" w:color="auto"/>
        <w:left w:val="none" w:sz="0" w:space="0" w:color="auto"/>
        <w:bottom w:val="none" w:sz="0" w:space="0" w:color="auto"/>
        <w:right w:val="none" w:sz="0" w:space="0" w:color="auto"/>
      </w:divBdr>
    </w:div>
    <w:div w:id="1828397563">
      <w:bodyDiv w:val="1"/>
      <w:marLeft w:val="0"/>
      <w:marRight w:val="0"/>
      <w:marTop w:val="0"/>
      <w:marBottom w:val="0"/>
      <w:divBdr>
        <w:top w:val="none" w:sz="0" w:space="0" w:color="auto"/>
        <w:left w:val="none" w:sz="0" w:space="0" w:color="auto"/>
        <w:bottom w:val="none" w:sz="0" w:space="0" w:color="auto"/>
        <w:right w:val="none" w:sz="0" w:space="0" w:color="auto"/>
      </w:divBdr>
    </w:div>
    <w:div w:id="1854801940">
      <w:bodyDiv w:val="1"/>
      <w:marLeft w:val="0"/>
      <w:marRight w:val="0"/>
      <w:marTop w:val="0"/>
      <w:marBottom w:val="0"/>
      <w:divBdr>
        <w:top w:val="none" w:sz="0" w:space="0" w:color="auto"/>
        <w:left w:val="none" w:sz="0" w:space="0" w:color="auto"/>
        <w:bottom w:val="none" w:sz="0" w:space="0" w:color="auto"/>
        <w:right w:val="none" w:sz="0" w:space="0" w:color="auto"/>
      </w:divBdr>
    </w:div>
    <w:div w:id="1854832435">
      <w:bodyDiv w:val="1"/>
      <w:marLeft w:val="0"/>
      <w:marRight w:val="0"/>
      <w:marTop w:val="0"/>
      <w:marBottom w:val="0"/>
      <w:divBdr>
        <w:top w:val="none" w:sz="0" w:space="0" w:color="auto"/>
        <w:left w:val="none" w:sz="0" w:space="0" w:color="auto"/>
        <w:bottom w:val="none" w:sz="0" w:space="0" w:color="auto"/>
        <w:right w:val="none" w:sz="0" w:space="0" w:color="auto"/>
      </w:divBdr>
    </w:div>
    <w:div w:id="1955020812">
      <w:bodyDiv w:val="1"/>
      <w:marLeft w:val="0"/>
      <w:marRight w:val="0"/>
      <w:marTop w:val="0"/>
      <w:marBottom w:val="0"/>
      <w:divBdr>
        <w:top w:val="none" w:sz="0" w:space="0" w:color="auto"/>
        <w:left w:val="none" w:sz="0" w:space="0" w:color="auto"/>
        <w:bottom w:val="none" w:sz="0" w:space="0" w:color="auto"/>
        <w:right w:val="none" w:sz="0" w:space="0" w:color="auto"/>
      </w:divBdr>
    </w:div>
    <w:div w:id="1960527164">
      <w:bodyDiv w:val="1"/>
      <w:marLeft w:val="0"/>
      <w:marRight w:val="0"/>
      <w:marTop w:val="0"/>
      <w:marBottom w:val="0"/>
      <w:divBdr>
        <w:top w:val="none" w:sz="0" w:space="0" w:color="auto"/>
        <w:left w:val="none" w:sz="0" w:space="0" w:color="auto"/>
        <w:bottom w:val="none" w:sz="0" w:space="0" w:color="auto"/>
        <w:right w:val="none" w:sz="0" w:space="0" w:color="auto"/>
      </w:divBdr>
    </w:div>
    <w:div w:id="2013609109">
      <w:bodyDiv w:val="1"/>
      <w:marLeft w:val="0"/>
      <w:marRight w:val="0"/>
      <w:marTop w:val="0"/>
      <w:marBottom w:val="0"/>
      <w:divBdr>
        <w:top w:val="none" w:sz="0" w:space="0" w:color="auto"/>
        <w:left w:val="none" w:sz="0" w:space="0" w:color="auto"/>
        <w:bottom w:val="none" w:sz="0" w:space="0" w:color="auto"/>
        <w:right w:val="none" w:sz="0" w:space="0" w:color="auto"/>
      </w:divBdr>
    </w:div>
    <w:div w:id="2056656995">
      <w:bodyDiv w:val="1"/>
      <w:marLeft w:val="0"/>
      <w:marRight w:val="0"/>
      <w:marTop w:val="0"/>
      <w:marBottom w:val="0"/>
      <w:divBdr>
        <w:top w:val="none" w:sz="0" w:space="0" w:color="auto"/>
        <w:left w:val="none" w:sz="0" w:space="0" w:color="auto"/>
        <w:bottom w:val="none" w:sz="0" w:space="0" w:color="auto"/>
        <w:right w:val="none" w:sz="0" w:space="0" w:color="auto"/>
      </w:divBdr>
    </w:div>
    <w:div w:id="2062898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jpe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chart" Target="charts/chart6.xml"/><Relationship Id="rId50" Type="http://schemas.openxmlformats.org/officeDocument/2006/relationships/chart" Target="charts/chart9.xml"/><Relationship Id="rId55" Type="http://schemas.openxmlformats.org/officeDocument/2006/relationships/image" Target="media/image31.PNG"/><Relationship Id="rId63" Type="http://schemas.openxmlformats.org/officeDocument/2006/relationships/image" Target="media/image39.png"/><Relationship Id="rId68" Type="http://schemas.openxmlformats.org/officeDocument/2006/relationships/oleObject" Target="embeddings/oleObject1.bin"/><Relationship Id="rId76" Type="http://schemas.openxmlformats.org/officeDocument/2006/relationships/oleObject" Target="embeddings/oleObject5.bin"/><Relationship Id="rId84" Type="http://schemas.openxmlformats.org/officeDocument/2006/relationships/image" Target="media/image50.PN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4.wmf"/><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hyperlink" Target="consultantplus://offline/ref=6AC8326C5AF087BA38A3AE61B50AC55860A3EAC29F44218DB274M3d3H" TargetMode="External"/><Relationship Id="rId53" Type="http://schemas.openxmlformats.org/officeDocument/2006/relationships/footer" Target="footer3.xml"/><Relationship Id="rId58" Type="http://schemas.openxmlformats.org/officeDocument/2006/relationships/image" Target="media/image34.png"/><Relationship Id="rId66" Type="http://schemas.openxmlformats.org/officeDocument/2006/relationships/chart" Target="charts/chart11.xml"/><Relationship Id="rId74" Type="http://schemas.openxmlformats.org/officeDocument/2006/relationships/oleObject" Target="embeddings/oleObject4.bin"/><Relationship Id="rId79" Type="http://schemas.openxmlformats.org/officeDocument/2006/relationships/image" Target="media/image48.wmf"/><Relationship Id="rId87"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37.png"/><Relationship Id="rId82" Type="http://schemas.openxmlformats.org/officeDocument/2006/relationships/chart" Target="charts/chart13.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2.xm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chart" Target="charts/chart3.xml"/><Relationship Id="rId48" Type="http://schemas.openxmlformats.org/officeDocument/2006/relationships/chart" Target="charts/chart7.xml"/><Relationship Id="rId56"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image" Target="media/image43.wmf"/><Relationship Id="rId77" Type="http://schemas.openxmlformats.org/officeDocument/2006/relationships/image" Target="media/image47.wmf"/><Relationship Id="rId8" Type="http://schemas.openxmlformats.org/officeDocument/2006/relationships/image" Target="media/image1.jpeg"/><Relationship Id="rId51" Type="http://schemas.openxmlformats.org/officeDocument/2006/relationships/chart" Target="charts/chart10.xml"/><Relationship Id="rId72" Type="http://schemas.openxmlformats.org/officeDocument/2006/relationships/oleObject" Target="embeddings/oleObject3.bin"/><Relationship Id="rId80" Type="http://schemas.openxmlformats.org/officeDocument/2006/relationships/oleObject" Target="embeddings/oleObject7.bin"/><Relationship Id="rId85" Type="http://schemas.openxmlformats.org/officeDocument/2006/relationships/image" Target="media/image5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chart" Target="charts/chart5.xml"/><Relationship Id="rId59" Type="http://schemas.openxmlformats.org/officeDocument/2006/relationships/image" Target="media/image35.png"/><Relationship Id="rId67" Type="http://schemas.openxmlformats.org/officeDocument/2006/relationships/image" Target="media/image42.wmf"/><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30.jpeg"/><Relationship Id="rId62" Type="http://schemas.openxmlformats.org/officeDocument/2006/relationships/image" Target="media/image38.png"/><Relationship Id="rId70" Type="http://schemas.openxmlformats.org/officeDocument/2006/relationships/oleObject" Target="embeddings/oleObject2.bin"/><Relationship Id="rId75" Type="http://schemas.openxmlformats.org/officeDocument/2006/relationships/image" Target="media/image46.wmf"/><Relationship Id="rId83" Type="http://schemas.openxmlformats.org/officeDocument/2006/relationships/image" Target="media/image49.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chart" Target="charts/chart8.xml"/><Relationship Id="rId57" Type="http://schemas.openxmlformats.org/officeDocument/2006/relationships/image" Target="media/image33.PNG"/><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chart" Target="charts/chart4.xml"/><Relationship Id="rId52" Type="http://schemas.openxmlformats.org/officeDocument/2006/relationships/header" Target="header3.xml"/><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5.wmf"/><Relationship Id="rId78" Type="http://schemas.openxmlformats.org/officeDocument/2006/relationships/oleObject" Target="embeddings/oleObject6.bin"/><Relationship Id="rId81" Type="http://schemas.openxmlformats.org/officeDocument/2006/relationships/chart" Target="charts/chart12.xml"/><Relationship Id="rId86" Type="http://schemas.openxmlformats.org/officeDocument/2006/relationships/image" Target="media/image52.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1040;&#1076;&#1084;&#1080;&#1085;&#1080;&#1089;&#1090;&#1088;&#1072;&#1090;&#1086;&#1088;\Desktop\&#1055;&#1077;&#1088;&#1077;&#1095;&#1077;&#1085;&#1100;%20&#1057;&#1077;&#1090;&#1077;&#1081;%20&#1042;-&#1076;&#1072;%20-%20&#1085;&#1072;%2010.03.2021%20&#1075;..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99" b="1" i="0" u="none" strike="noStrike" kern="1200" cap="all" spc="120" normalizeH="0" baseline="0">
                <a:solidFill>
                  <a:schemeClr val="tx1">
                    <a:lumMod val="65000"/>
                    <a:lumOff val="35000"/>
                  </a:schemeClr>
                </a:solidFill>
                <a:latin typeface="+mn-lt"/>
                <a:ea typeface="+mn-ea"/>
                <a:cs typeface="+mn-cs"/>
              </a:defRPr>
            </a:pPr>
            <a:r>
              <a:rPr lang="ru-RU" sz="1399" b="1" i="0" u="none" strike="noStrike" cap="none" normalizeH="0" baseline="0">
                <a:solidFill>
                  <a:schemeClr val="tx1"/>
                </a:solidFill>
                <a:effectLst/>
                <a:latin typeface="Times New Roman" panose="02020603050405020304" pitchFamily="18" charset="0"/>
                <a:cs typeface="Times New Roman" panose="02020603050405020304" pitchFamily="18" charset="0"/>
              </a:rPr>
              <a:t>Динамика среднемесячной температуры</a:t>
            </a:r>
            <a:endParaRPr lang="ru-RU" sz="1400" cap="none">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16232621982322884"/>
          <c:y val="3.5714216704507029E-2"/>
        </c:manualLayout>
      </c:layout>
      <c:overlay val="0"/>
      <c:spPr>
        <a:noFill/>
        <a:ln>
          <a:noFill/>
        </a:ln>
        <a:effectLst/>
      </c:spPr>
    </c:title>
    <c:autoTitleDeleted val="0"/>
    <c:plotArea>
      <c:layout>
        <c:manualLayout>
          <c:layoutTarget val="inner"/>
          <c:xMode val="edge"/>
          <c:yMode val="edge"/>
          <c:x val="6.649114173228346E-2"/>
          <c:y val="0.14718253968253969"/>
          <c:w val="0.9126755249343832"/>
          <c:h val="0.7183923884514436"/>
        </c:manualLayout>
      </c:layout>
      <c:lineChart>
        <c:grouping val="standard"/>
        <c:varyColors val="0"/>
        <c:ser>
          <c:idx val="0"/>
          <c:order val="0"/>
          <c:tx>
            <c:strRef>
              <c:f>Лист1!$B$1</c:f>
              <c:strCache>
                <c:ptCount val="1"/>
                <c:pt idx="0">
                  <c:v>Ряд 1</c:v>
                </c:pt>
              </c:strCache>
            </c:strRef>
          </c:tx>
          <c:spPr>
            <a:ln w="22205" cap="rnd">
              <a:solidFill>
                <a:schemeClr val="accent1"/>
              </a:solidFill>
              <a:round/>
            </a:ln>
            <a:effectLst/>
          </c:spPr>
          <c:marker>
            <c:symbol val="diamond"/>
            <c:size val="5"/>
            <c:spPr>
              <a:solidFill>
                <a:schemeClr val="accent1"/>
              </a:solidFill>
              <a:ln w="9516">
                <a:solidFill>
                  <a:schemeClr val="accent1"/>
                </a:solidFill>
                <a:round/>
              </a:ln>
              <a:effectLst/>
            </c:spPr>
          </c:marker>
          <c:cat>
            <c:strRef>
              <c:f>Лист1!$A$2:$A$13</c:f>
              <c:strCache>
                <c:ptCount val="12"/>
                <c:pt idx="0">
                  <c:v>янв</c:v>
                </c:pt>
                <c:pt idx="1">
                  <c:v>фев</c:v>
                </c:pt>
                <c:pt idx="2">
                  <c:v>мар</c:v>
                </c:pt>
                <c:pt idx="3">
                  <c:v>апр</c:v>
                </c:pt>
                <c:pt idx="4">
                  <c:v>май</c:v>
                </c:pt>
                <c:pt idx="5">
                  <c:v>июн</c:v>
                </c:pt>
                <c:pt idx="6">
                  <c:v>июл</c:v>
                </c:pt>
                <c:pt idx="7">
                  <c:v>авг</c:v>
                </c:pt>
                <c:pt idx="8">
                  <c:v>сен</c:v>
                </c:pt>
                <c:pt idx="9">
                  <c:v>окт</c:v>
                </c:pt>
                <c:pt idx="10">
                  <c:v>ноя</c:v>
                </c:pt>
                <c:pt idx="11">
                  <c:v>дек</c:v>
                </c:pt>
              </c:strCache>
            </c:strRef>
          </c:cat>
          <c:val>
            <c:numRef>
              <c:f>Лист1!$B$2:$B$13</c:f>
              <c:numCache>
                <c:formatCode>General</c:formatCode>
                <c:ptCount val="12"/>
                <c:pt idx="0">
                  <c:v>-5.6</c:v>
                </c:pt>
                <c:pt idx="1">
                  <c:v>-3.2</c:v>
                </c:pt>
                <c:pt idx="2">
                  <c:v>-0.5</c:v>
                </c:pt>
                <c:pt idx="3">
                  <c:v>4.7</c:v>
                </c:pt>
                <c:pt idx="4">
                  <c:v>10.8</c:v>
                </c:pt>
                <c:pt idx="5">
                  <c:v>15.6</c:v>
                </c:pt>
                <c:pt idx="6">
                  <c:v>17.7</c:v>
                </c:pt>
                <c:pt idx="7">
                  <c:v>16.5</c:v>
                </c:pt>
                <c:pt idx="8">
                  <c:v>12.2</c:v>
                </c:pt>
                <c:pt idx="9">
                  <c:v>5.3</c:v>
                </c:pt>
                <c:pt idx="10">
                  <c:v>1</c:v>
                </c:pt>
                <c:pt idx="11">
                  <c:v>-1</c:v>
                </c:pt>
              </c:numCache>
            </c:numRef>
          </c:val>
          <c:smooth val="0"/>
        </c:ser>
        <c:dLbls>
          <c:showLegendKey val="0"/>
          <c:showVal val="0"/>
          <c:showCatName val="0"/>
          <c:showSerName val="0"/>
          <c:showPercent val="0"/>
          <c:showBubbleSize val="0"/>
        </c:dLbls>
        <c:marker val="1"/>
        <c:smooth val="0"/>
        <c:axId val="323879688"/>
        <c:axId val="312838736"/>
      </c:lineChart>
      <c:catAx>
        <c:axId val="323879688"/>
        <c:scaling>
          <c:orientation val="minMax"/>
        </c:scaling>
        <c:delete val="0"/>
        <c:axPos val="b"/>
        <c:majorGridlines>
          <c:spPr>
            <a:ln w="9516"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16" cap="flat" cmpd="sng" algn="ctr">
            <a:solidFill>
              <a:schemeClr val="tx1">
                <a:lumMod val="15000"/>
                <a:lumOff val="85000"/>
              </a:schemeClr>
            </a:solidFill>
            <a:round/>
          </a:ln>
          <a:effectLst/>
        </c:spPr>
        <c:txPr>
          <a:bodyPr rot="-60000000" spcFirstLastPara="1" vertOverflow="ellipsis" vert="horz" wrap="square" anchor="ctr" anchorCtr="1"/>
          <a:lstStyle/>
          <a:p>
            <a:pPr>
              <a:defRPr sz="999" b="0" i="0" u="none" strike="noStrike" kern="1200" cap="none" spc="120" normalizeH="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12838736"/>
        <c:crosses val="autoZero"/>
        <c:auto val="1"/>
        <c:lblAlgn val="ctr"/>
        <c:lblOffset val="100"/>
        <c:noMultiLvlLbl val="0"/>
      </c:catAx>
      <c:valAx>
        <c:axId val="312838736"/>
        <c:scaling>
          <c:orientation val="minMax"/>
        </c:scaling>
        <c:delete val="0"/>
        <c:axPos val="l"/>
        <c:numFmt formatCode="General" sourceLinked="1"/>
        <c:majorTickMark val="none"/>
        <c:minorTickMark val="none"/>
        <c:tickLblPos val="nextTo"/>
        <c:spPr>
          <a:noFill/>
          <a:ln w="9516" cap="flat" cmpd="sng" algn="ctr">
            <a:solidFill>
              <a:schemeClr val="dk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323879688"/>
        <c:crosses val="autoZero"/>
        <c:crossBetween val="between"/>
      </c:valAx>
      <c:spPr>
        <a:noFill/>
        <a:ln w="25377">
          <a:noFill/>
        </a:ln>
      </c:spPr>
    </c:plotArea>
    <c:plotVisOnly val="1"/>
    <c:dispBlanksAs val="gap"/>
    <c:showDLblsOverMax val="0"/>
  </c:chart>
  <c:spPr>
    <a:solidFill>
      <a:schemeClr val="lt1"/>
    </a:solidFill>
    <a:ln w="9516"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Полезный отпуск воды за 2032 год, тыс. м</a:t>
            </a:r>
            <a:r>
              <a:rPr lang="ru-RU" baseline="30000"/>
              <a:t>3</a:t>
            </a:r>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Полезный отпуск воды за 2032 год, тыс. м3</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DA07-430A-B862-1413B9B0BCD2}"/>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DA07-430A-B862-1413B9B0BCD2}"/>
              </c:ext>
            </c:extLst>
          </c:dPt>
          <c:dPt>
            <c:idx val="2"/>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DA07-430A-B862-1413B9B0BCD2}"/>
              </c:ext>
            </c:extLst>
          </c:dPt>
          <c:dLbls>
            <c:dLbl>
              <c:idx val="0"/>
              <c:layout>
                <c:manualLayout>
                  <c:x val="-0.12538975460235302"/>
                  <c:y val="-8.8346611540814038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DA07-430A-B862-1413B9B0BCD2}"/>
                </c:ext>
                <c:ext xmlns:c15="http://schemas.microsoft.com/office/drawing/2012/chart" uri="{CE6537A1-D6FC-4f65-9D91-7224C49458BB}"/>
              </c:extLst>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dLbl>
              <c:idx val="2"/>
              <c:layout>
                <c:manualLayout>
                  <c:x val="0.13276893709964571"/>
                  <c:y val="4.1087651654162644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DA07-430A-B862-1413B9B0BCD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Населению, всего</c:v>
                </c:pt>
                <c:pt idx="1">
                  <c:v>Бюджетным потребителям</c:v>
                </c:pt>
                <c:pt idx="2">
                  <c:v>Иным потребителям   </c:v>
                </c:pt>
              </c:strCache>
            </c:strRef>
          </c:cat>
          <c:val>
            <c:numRef>
              <c:f>Лист1!$B$2:$B$4</c:f>
              <c:numCache>
                <c:formatCode>General</c:formatCode>
                <c:ptCount val="3"/>
                <c:pt idx="0" formatCode="0.00">
                  <c:v>3373.32</c:v>
                </c:pt>
                <c:pt idx="1">
                  <c:v>135.94999999999999</c:v>
                </c:pt>
                <c:pt idx="2">
                  <c:v>506.92</c:v>
                </c:pt>
              </c:numCache>
            </c:numRef>
          </c:val>
          <c:extLst xmlns:c16r2="http://schemas.microsoft.com/office/drawing/2015/06/chart">
            <c:ext xmlns:c16="http://schemas.microsoft.com/office/drawing/2014/chart" uri="{C3380CC4-5D6E-409C-BE32-E72D297353CC}">
              <c16:uniqueId val="{00000006-DA07-430A-B862-1413B9B0BCD2}"/>
            </c:ext>
          </c:extLst>
        </c:ser>
        <c:dLbls>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Отведение стоков за 2020 год, тыс.м</a:t>
            </a:r>
            <a:r>
              <a:rPr lang="ru-RU" baseline="30000"/>
              <a:t>3</a:t>
            </a:r>
            <a:r>
              <a:rPr lang="ru-RU"/>
              <a:t>/год</a:t>
            </a:r>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Отведение стоков за 2019 год, тыс.м3/год</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05C5-469A-AA0D-E61CC7306FEC}"/>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05C5-469A-AA0D-E61CC7306FEC}"/>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05C5-469A-AA0D-E61CC7306FEC}"/>
              </c:ext>
            </c:extLst>
          </c:dPt>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dLbl>
              <c:idx val="2"/>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от населения</c:v>
                </c:pt>
                <c:pt idx="1">
                  <c:v>от бюджетно-финансируемых организаций</c:v>
                </c:pt>
                <c:pt idx="2">
                  <c:v>от прочих потребителей</c:v>
                </c:pt>
              </c:strCache>
            </c:strRef>
          </c:cat>
          <c:val>
            <c:numRef>
              <c:f>Лист1!$B$2:$B$4</c:f>
              <c:numCache>
                <c:formatCode>General</c:formatCode>
                <c:ptCount val="3"/>
                <c:pt idx="0">
                  <c:v>3390.2</c:v>
                </c:pt>
                <c:pt idx="1">
                  <c:v>175</c:v>
                </c:pt>
                <c:pt idx="2">
                  <c:v>795.4</c:v>
                </c:pt>
              </c:numCache>
            </c:numRef>
          </c:val>
          <c:extLst xmlns:c16r2="http://schemas.microsoft.com/office/drawing/2015/06/chart">
            <c:ext xmlns:c16="http://schemas.microsoft.com/office/drawing/2014/chart" uri="{C3380CC4-5D6E-409C-BE32-E72D297353CC}">
              <c16:uniqueId val="{00000006-05C5-469A-AA0D-E61CC7306FEC}"/>
            </c:ext>
          </c:extLst>
        </c:ser>
        <c:dLbls>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ru-RU"/>
              <a:t>2020</a:t>
            </a:r>
            <a:r>
              <a:rPr lang="ru-RU" baseline="0"/>
              <a:t> г.</a:t>
            </a:r>
            <a:endParaRPr lang="ru-RU"/>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spPr>
            <a:ln>
              <a:solidFill>
                <a:schemeClr val="accent1"/>
              </a:solidFill>
            </a:ln>
          </c:spPr>
          <c:dPt>
            <c:idx val="0"/>
            <c:bubble3D val="0"/>
            <c:spPr>
              <a:solidFill>
                <a:schemeClr val="accent1"/>
              </a:solidFill>
              <a:ln>
                <a:solidFill>
                  <a:schemeClr val="accent1"/>
                </a:solidFill>
              </a:ln>
              <a:effectLst>
                <a:outerShdw blurRad="88900" sx="102000" sy="102000" algn="ctr" rotWithShape="0">
                  <a:prstClr val="black">
                    <a:alpha val="20000"/>
                  </a:prstClr>
                </a:outerShdw>
              </a:effectLst>
              <a:scene3d>
                <a:camera prst="orthographicFront"/>
                <a:lightRig rig="threePt" dir="t"/>
              </a:scene3d>
              <a:sp3d prstMaterial="matte">
                <a:contourClr>
                  <a:schemeClr val="accent1"/>
                </a:contourClr>
              </a:sp3d>
            </c:spPr>
            <c:extLst xmlns:c16r2="http://schemas.microsoft.com/office/drawing/2015/06/chart">
              <c:ext xmlns:c16="http://schemas.microsoft.com/office/drawing/2014/chart" uri="{C3380CC4-5D6E-409C-BE32-E72D297353CC}">
                <c16:uniqueId val="{00000001-8AB9-4D43-9166-B8189FA2D143}"/>
              </c:ext>
            </c:extLst>
          </c:dPt>
          <c:dPt>
            <c:idx val="1"/>
            <c:bubble3D val="0"/>
            <c:spPr>
              <a:solidFill>
                <a:schemeClr val="accent2"/>
              </a:solidFill>
              <a:ln>
                <a:solidFill>
                  <a:schemeClr val="accent1"/>
                </a:solidFill>
              </a:ln>
              <a:effectLst>
                <a:outerShdw blurRad="88900" sx="102000" sy="102000" algn="ctr" rotWithShape="0">
                  <a:prstClr val="black">
                    <a:alpha val="20000"/>
                  </a:prstClr>
                </a:outerShdw>
              </a:effectLst>
              <a:scene3d>
                <a:camera prst="orthographicFront"/>
                <a:lightRig rig="threePt" dir="t"/>
              </a:scene3d>
              <a:sp3d prstMaterial="matte">
                <a:contourClr>
                  <a:schemeClr val="accent1"/>
                </a:contourClr>
              </a:sp3d>
            </c:spPr>
            <c:extLst xmlns:c16r2="http://schemas.microsoft.com/office/drawing/2015/06/chart">
              <c:ext xmlns:c16="http://schemas.microsoft.com/office/drawing/2014/chart" uri="{C3380CC4-5D6E-409C-BE32-E72D297353CC}">
                <c16:uniqueId val="{00000003-8AB9-4D43-9166-B8189FA2D143}"/>
              </c:ext>
            </c:extLst>
          </c:dPt>
          <c:dPt>
            <c:idx val="2"/>
            <c:bubble3D val="0"/>
            <c:spPr>
              <a:solidFill>
                <a:schemeClr val="accent3"/>
              </a:solidFill>
              <a:ln>
                <a:solidFill>
                  <a:schemeClr val="accent3"/>
                </a:solidFill>
              </a:ln>
              <a:effectLst>
                <a:outerShdw blurRad="88900" sx="102000" sy="102000" algn="ctr" rotWithShape="0">
                  <a:prstClr val="black">
                    <a:alpha val="20000"/>
                  </a:prstClr>
                </a:outerShdw>
              </a:effectLst>
              <a:scene3d>
                <a:camera prst="orthographicFront"/>
                <a:lightRig rig="threePt" dir="t"/>
              </a:scene3d>
              <a:sp3d prstMaterial="matte">
                <a:contourClr>
                  <a:schemeClr val="accent3"/>
                </a:contourClr>
              </a:sp3d>
            </c:spPr>
            <c:extLst xmlns:c16r2="http://schemas.microsoft.com/office/drawing/2015/06/chart">
              <c:ext xmlns:c16="http://schemas.microsoft.com/office/drawing/2014/chart" uri="{C3380CC4-5D6E-409C-BE32-E72D297353CC}">
                <c16:uniqueId val="{00000005-8AB9-4D43-9166-B8189FA2D143}"/>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от населения</c:v>
                </c:pt>
                <c:pt idx="1">
                  <c:v>от бюджето-финансируемых организаций</c:v>
                </c:pt>
                <c:pt idx="2">
                  <c:v>от прочих потребителей</c:v>
                </c:pt>
              </c:strCache>
            </c:strRef>
          </c:cat>
          <c:val>
            <c:numRef>
              <c:f>Лист1!$B$2:$B$4</c:f>
              <c:numCache>
                <c:formatCode>General</c:formatCode>
                <c:ptCount val="3"/>
                <c:pt idx="0">
                  <c:v>3390.2</c:v>
                </c:pt>
                <c:pt idx="1">
                  <c:v>175</c:v>
                </c:pt>
                <c:pt idx="2">
                  <c:v>795.4</c:v>
                </c:pt>
              </c:numCache>
            </c:numRef>
          </c:val>
          <c:extLst xmlns:c16r2="http://schemas.microsoft.com/office/drawing/2015/06/chart">
            <c:ext xmlns:c16="http://schemas.microsoft.com/office/drawing/2014/chart" uri="{C3380CC4-5D6E-409C-BE32-E72D297353CC}">
              <c16:uniqueId val="{00000006-8AB9-4D43-9166-B8189FA2D143}"/>
            </c:ext>
          </c:extLst>
        </c:ser>
        <c:dLbls>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ru-RU"/>
              <a:t>2032</a:t>
            </a:r>
            <a:r>
              <a:rPr lang="ru-RU" baseline="0"/>
              <a:t> г.</a:t>
            </a:r>
            <a:endParaRPr lang="ru-RU"/>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21491956650579977"/>
          <c:w val="1"/>
          <c:h val="0.56935272203877763"/>
        </c:manualLayout>
      </c:layout>
      <c:pie3DChart>
        <c:varyColors val="1"/>
        <c:ser>
          <c:idx val="0"/>
          <c:order val="0"/>
          <c:tx>
            <c:strRef>
              <c:f>Лист1!$B$1</c:f>
              <c:strCache>
                <c:ptCount val="1"/>
                <c:pt idx="0">
                  <c:v>2034</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0466-43B7-81A7-DE328CF56835}"/>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0466-43B7-81A7-DE328CF56835}"/>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0466-43B7-81A7-DE328CF56835}"/>
              </c:ext>
            </c:extLst>
          </c:dPt>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dLbl>
              <c:idx val="1"/>
              <c:layout>
                <c:manualLayout>
                  <c:x val="1.4177116749295227E-2"/>
                  <c:y val="6.8335031650455458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4.3475386832684482E-2"/>
                  <c:y val="9.2117029488960972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от населения</c:v>
                </c:pt>
                <c:pt idx="1">
                  <c:v>от бюджето-финансируемых организаций</c:v>
                </c:pt>
                <c:pt idx="2">
                  <c:v>от прочих потребителей</c:v>
                </c:pt>
              </c:strCache>
            </c:strRef>
          </c:cat>
          <c:val>
            <c:numRef>
              <c:f>Лист1!$B$2:$B$4</c:f>
              <c:numCache>
                <c:formatCode>General</c:formatCode>
                <c:ptCount val="3"/>
                <c:pt idx="0">
                  <c:v>34402.32</c:v>
                </c:pt>
                <c:pt idx="1">
                  <c:v>185.12</c:v>
                </c:pt>
                <c:pt idx="2">
                  <c:v>807.52</c:v>
                </c:pt>
              </c:numCache>
            </c:numRef>
          </c:val>
          <c:extLst xmlns:c16r2="http://schemas.microsoft.com/office/drawing/2015/06/chart">
            <c:ext xmlns:c16="http://schemas.microsoft.com/office/drawing/2014/chart" uri="{C3380CC4-5D6E-409C-BE32-E72D297353CC}">
              <c16:uniqueId val="{00000006-0466-43B7-81A7-DE328CF56835}"/>
            </c:ext>
          </c:extLst>
        </c:ser>
        <c:dLbls>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3.7286954515300993E-2"/>
          <c:y val="0.78427228854457731"/>
          <c:w val="0.93128666608981581"/>
          <c:h val="0.18346964693929396"/>
        </c:manualLayout>
      </c:layout>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t>Прогноз</a:t>
            </a:r>
            <a:r>
              <a:rPr lang="ru-RU" sz="1200" b="1" baseline="0"/>
              <a:t> численности населения с учётом строительства ЖК </a:t>
            </a:r>
            <a:r>
              <a:rPr lang="ru-RU" sz="1200" b="1" i="0" u="none" strike="noStrike" kern="1200" spc="0" baseline="0">
                <a:solidFill>
                  <a:sysClr val="windowText" lastClr="000000">
                    <a:lumMod val="65000"/>
                    <a:lumOff val="35000"/>
                  </a:sysClr>
                </a:solidFill>
                <a:latin typeface="+mn-lt"/>
                <a:ea typeface="+mn-ea"/>
                <a:cs typeface="+mn-cs"/>
              </a:rPr>
              <a:t>«</a:t>
            </a:r>
            <a:r>
              <a:rPr lang="ru-RU" sz="1200" b="1" i="0" u="none" strike="noStrike" baseline="0">
                <a:effectLst/>
              </a:rPr>
              <a:t>Ржевка</a:t>
            </a:r>
            <a:r>
              <a:rPr lang="ru-RU" sz="1200" b="1" i="0" u="none" strike="noStrike" kern="1200" spc="0" baseline="0">
                <a:solidFill>
                  <a:sysClr val="windowText" lastClr="000000">
                    <a:lumMod val="65000"/>
                    <a:lumOff val="35000"/>
                  </a:sysClr>
                </a:solidFill>
                <a:effectLst/>
                <a:latin typeface="+mn-lt"/>
                <a:ea typeface="+mn-ea"/>
                <a:cs typeface="+mn-cs"/>
              </a:rPr>
              <a:t>»</a:t>
            </a:r>
            <a:endParaRPr lang="ru-RU"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cat>
            <c:numRef>
              <c:f>Лист1!$D$12:$O$12</c:f>
              <c:numCache>
                <c:formatCode>General</c:formatCode>
                <c:ptCount val="12"/>
                <c:pt idx="0">
                  <c:v>2021</c:v>
                </c:pt>
                <c:pt idx="1">
                  <c:v>2022</c:v>
                </c:pt>
                <c:pt idx="2">
                  <c:v>2023</c:v>
                </c:pt>
                <c:pt idx="3">
                  <c:v>2024</c:v>
                </c:pt>
                <c:pt idx="4">
                  <c:v>2025</c:v>
                </c:pt>
                <c:pt idx="5">
                  <c:v>2026</c:v>
                </c:pt>
                <c:pt idx="6">
                  <c:v>2027</c:v>
                </c:pt>
                <c:pt idx="7">
                  <c:v>2028</c:v>
                </c:pt>
                <c:pt idx="8">
                  <c:v>2029</c:v>
                </c:pt>
                <c:pt idx="9">
                  <c:v>2030</c:v>
                </c:pt>
                <c:pt idx="10">
                  <c:v>2031</c:v>
                </c:pt>
                <c:pt idx="11">
                  <c:v>2032</c:v>
                </c:pt>
              </c:numCache>
            </c:numRef>
          </c:cat>
          <c:val>
            <c:numRef>
              <c:f>Лист1!$D$13:$O$13</c:f>
              <c:numCache>
                <c:formatCode>General</c:formatCode>
                <c:ptCount val="12"/>
                <c:pt idx="0">
                  <c:v>76900</c:v>
                </c:pt>
                <c:pt idx="1">
                  <c:v>78091</c:v>
                </c:pt>
                <c:pt idx="2">
                  <c:v>79282</c:v>
                </c:pt>
                <c:pt idx="3">
                  <c:v>84908</c:v>
                </c:pt>
                <c:pt idx="4">
                  <c:v>88468</c:v>
                </c:pt>
                <c:pt idx="5">
                  <c:v>91965</c:v>
                </c:pt>
                <c:pt idx="6">
                  <c:v>99244</c:v>
                </c:pt>
                <c:pt idx="7">
                  <c:v>105539</c:v>
                </c:pt>
                <c:pt idx="8">
                  <c:v>112556</c:v>
                </c:pt>
                <c:pt idx="9">
                  <c:v>118763</c:v>
                </c:pt>
                <c:pt idx="10">
                  <c:v>122414</c:v>
                </c:pt>
                <c:pt idx="11">
                  <c:v>123605</c:v>
                </c:pt>
              </c:numCache>
            </c:numRef>
          </c:val>
        </c:ser>
        <c:dLbls>
          <c:showLegendKey val="0"/>
          <c:showVal val="0"/>
          <c:showCatName val="0"/>
          <c:showSerName val="0"/>
          <c:showPercent val="0"/>
          <c:showBubbleSize val="0"/>
        </c:dLbls>
        <c:gapWidth val="219"/>
        <c:overlap val="-27"/>
        <c:axId val="312606104"/>
        <c:axId val="374478552"/>
      </c:barChart>
      <c:catAx>
        <c:axId val="312606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4478552"/>
        <c:crosses val="autoZero"/>
        <c:auto val="1"/>
        <c:lblAlgn val="ctr"/>
        <c:lblOffset val="100"/>
        <c:noMultiLvlLbl val="0"/>
      </c:catAx>
      <c:valAx>
        <c:axId val="374478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606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Лист1!$L$3:$N$3</c:f>
              <c:strCache>
                <c:ptCount val="3"/>
                <c:pt idx="0">
                  <c:v>Чугун</c:v>
                </c:pt>
                <c:pt idx="1">
                  <c:v>Сталь</c:v>
                </c:pt>
                <c:pt idx="2">
                  <c:v>Полиэтилен</c:v>
                </c:pt>
              </c:strCache>
            </c:strRef>
          </c:cat>
          <c:val>
            <c:numRef>
              <c:f>Лист1!$L$4:$N$4</c:f>
              <c:numCache>
                <c:formatCode>General</c:formatCode>
                <c:ptCount val="3"/>
                <c:pt idx="0">
                  <c:v>33297.769999999997</c:v>
                </c:pt>
                <c:pt idx="1">
                  <c:v>18971.25</c:v>
                </c:pt>
                <c:pt idx="2">
                  <c:v>14083.930000000002</c:v>
                </c:pt>
              </c:numCache>
            </c:numRef>
          </c:val>
        </c:ser>
        <c:dLbls>
          <c:showLegendKey val="0"/>
          <c:showVal val="0"/>
          <c:showCatName val="0"/>
          <c:showSerName val="0"/>
          <c:showPercent val="0"/>
          <c:showBubbleSize val="0"/>
        </c:dLbls>
        <c:gapWidth val="150"/>
        <c:shape val="cylinder"/>
        <c:axId val="374479336"/>
        <c:axId val="374479728"/>
        <c:axId val="0"/>
      </c:bar3DChart>
      <c:catAx>
        <c:axId val="374479336"/>
        <c:scaling>
          <c:orientation val="minMax"/>
        </c:scaling>
        <c:delete val="0"/>
        <c:axPos val="b"/>
        <c:numFmt formatCode="General" sourceLinked="0"/>
        <c:majorTickMark val="out"/>
        <c:minorTickMark val="none"/>
        <c:tickLblPos val="nextTo"/>
        <c:crossAx val="374479728"/>
        <c:crosses val="autoZero"/>
        <c:auto val="1"/>
        <c:lblAlgn val="ctr"/>
        <c:lblOffset val="100"/>
        <c:noMultiLvlLbl val="0"/>
      </c:catAx>
      <c:valAx>
        <c:axId val="374479728"/>
        <c:scaling>
          <c:orientation val="minMax"/>
        </c:scaling>
        <c:delete val="0"/>
        <c:axPos val="l"/>
        <c:majorGridlines/>
        <c:numFmt formatCode="General" sourceLinked="1"/>
        <c:majorTickMark val="out"/>
        <c:minorTickMark val="none"/>
        <c:tickLblPos val="nextTo"/>
        <c:crossAx val="374479336"/>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ru-RU"/>
              <a:t>Состав сетей МО </a:t>
            </a:r>
            <a:r>
              <a:rPr lang="ru-RU" sz="1800" b="1" i="0" u="none" strike="noStrike" kern="1200" baseline="0">
                <a:solidFill>
                  <a:sysClr val="windowText" lastClr="000000">
                    <a:lumMod val="65000"/>
                    <a:lumOff val="35000"/>
                  </a:sysClr>
                </a:solidFill>
                <a:latin typeface="+mn-lt"/>
                <a:ea typeface="+mn-ea"/>
                <a:cs typeface="+mn-cs"/>
              </a:rPr>
              <a:t>«</a:t>
            </a:r>
            <a:r>
              <a:rPr lang="ru-RU"/>
              <a:t>город Всеволожск</a:t>
            </a:r>
            <a:r>
              <a:rPr lang="ru-RU" sz="1800" b="1" i="0" u="none" strike="noStrike" kern="1200" baseline="0">
                <a:solidFill>
                  <a:sysClr val="windowText" lastClr="000000">
                    <a:lumMod val="65000"/>
                    <a:lumOff val="35000"/>
                  </a:sysClr>
                </a:solidFill>
                <a:latin typeface="+mn-lt"/>
                <a:ea typeface="+mn-ea"/>
                <a:cs typeface="+mn-cs"/>
              </a:rPr>
              <a:t>»</a:t>
            </a:r>
            <a:endParaRPr lang="ru-RU"/>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ru-RU"/>
        </a:p>
      </c:tx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Лист1!$A$2:$A$4</c:f>
              <c:strCache>
                <c:ptCount val="3"/>
                <c:pt idx="0">
                  <c:v>сталь</c:v>
                </c:pt>
                <c:pt idx="1">
                  <c:v>чугун</c:v>
                </c:pt>
                <c:pt idx="2">
                  <c:v>полиэтилен</c:v>
                </c:pt>
              </c:strCache>
            </c:strRef>
          </c:cat>
          <c:val>
            <c:numRef>
              <c:f>Лист1!$B$2:$B$4</c:f>
              <c:numCache>
                <c:formatCode>General</c:formatCode>
                <c:ptCount val="3"/>
                <c:pt idx="0">
                  <c:v>20</c:v>
                </c:pt>
                <c:pt idx="1">
                  <c:v>15</c:v>
                </c:pt>
                <c:pt idx="2">
                  <c:v>65</c:v>
                </c:pt>
              </c:numCache>
            </c:numRef>
          </c:val>
        </c:ser>
        <c:dLbls>
          <c:dLblPos val="inEnd"/>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1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doughnutChart>
        <c:varyColors val="1"/>
        <c:ser>
          <c:idx val="0"/>
          <c:order val="0"/>
          <c:tx>
            <c:strRef>
              <c:f>Лист1!$B$1</c:f>
              <c:strCache>
                <c:ptCount val="1"/>
                <c:pt idx="0">
                  <c:v>Структура баланса поднятой воды</c:v>
                </c:pt>
              </c:strCache>
            </c:strRef>
          </c:tx>
          <c:dPt>
            <c:idx val="0"/>
            <c:bubble3D val="0"/>
            <c:spPr>
              <a:solidFill>
                <a:schemeClr val="accent1">
                  <a:lumMod val="75000"/>
                </a:schemeClr>
              </a:solidFill>
              <a:ln>
                <a:noFill/>
              </a:ln>
              <a:effectLst/>
              <a:scene3d>
                <a:camera prst="orthographicFront"/>
                <a:lightRig rig="brightRoom" dir="t"/>
              </a:scene3d>
              <a:sp3d prstMaterial="flat">
                <a:bevelT w="50800" h="101600" prst="angle"/>
                <a:contourClr>
                  <a:srgbClr val="000000"/>
                </a:contourClr>
              </a:sp3d>
            </c:spPr>
          </c:dPt>
          <c:dPt>
            <c:idx val="1"/>
            <c:bubble3D val="0"/>
            <c:spPr>
              <a:solidFill>
                <a:schemeClr val="accent2">
                  <a:lumMod val="75000"/>
                </a:schemeClr>
              </a:solidFill>
              <a:ln>
                <a:noFill/>
              </a:ln>
              <a:effectLst/>
              <a:scene3d>
                <a:camera prst="orthographicFront"/>
                <a:lightRig rig="brightRoom" dir="t"/>
              </a:scene3d>
              <a:sp3d prstMaterial="flat">
                <a:bevelT w="50800" h="101600" prst="angle"/>
                <a:contourClr>
                  <a:srgbClr val="000000"/>
                </a:contourClr>
              </a:sp3d>
            </c:spPr>
          </c:dPt>
          <c:dPt>
            <c:idx val="2"/>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Лист1!$A$2:$A$4</c:f>
              <c:strCache>
                <c:ptCount val="3"/>
                <c:pt idx="0">
                  <c:v>Расход воды на собственные нужды </c:v>
                </c:pt>
                <c:pt idx="1">
                  <c:v>Потери в сетях при передаче</c:v>
                </c:pt>
                <c:pt idx="2">
                  <c:v>Реализация</c:v>
                </c:pt>
              </c:strCache>
            </c:strRef>
          </c:cat>
          <c:val>
            <c:numRef>
              <c:f>Лист1!$B$2:$B$4</c:f>
              <c:numCache>
                <c:formatCode>General</c:formatCode>
                <c:ptCount val="3"/>
                <c:pt idx="0">
                  <c:v>872.57</c:v>
                </c:pt>
                <c:pt idx="1">
                  <c:v>946.78</c:v>
                </c:pt>
                <c:pt idx="2" formatCode="#,##0.00">
                  <c:v>12704.24</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50"/>
      <c:rotY val="0"/>
      <c:rAngAx val="0"/>
      <c:perspective val="0"/>
    </c:view3D>
    <c:floor>
      <c:thickness val="0"/>
    </c:floor>
    <c:sideWall>
      <c:thickness val="0"/>
    </c:sideWall>
    <c:backWall>
      <c:thickness val="0"/>
    </c:backWall>
    <c:plotArea>
      <c:layout>
        <c:manualLayout>
          <c:layoutTarget val="inner"/>
          <c:xMode val="edge"/>
          <c:yMode val="edge"/>
          <c:x val="2.1279300548716429E-3"/>
          <c:y val="0.20715627167857423"/>
          <c:w val="0.84122905559375094"/>
          <c:h val="0.68804708675720716"/>
        </c:manualLayout>
      </c:layout>
      <c:pie3DChart>
        <c:varyColors val="1"/>
        <c:ser>
          <c:idx val="0"/>
          <c:order val="0"/>
          <c:tx>
            <c:strRef>
              <c:f>Лист1!$B$1</c:f>
              <c:strCache>
                <c:ptCount val="1"/>
                <c:pt idx="0">
                  <c:v>Структура баланса поданой воды ОАО "Всеволожские тепловые сети"</c:v>
                </c:pt>
              </c:strCache>
            </c:strRef>
          </c:tx>
          <c:explosion val="18"/>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explosion val="12"/>
            <c:spPr>
              <a:solidFill>
                <a:schemeClr val="accent3"/>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4">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Потери в сетях при передаче</c:v>
                </c:pt>
                <c:pt idx="1">
                  <c:v>Расход воды на собственные нужды</c:v>
                </c:pt>
                <c:pt idx="2">
                  <c:v>Реализация</c:v>
                </c:pt>
              </c:strCache>
            </c:strRef>
          </c:cat>
          <c:val>
            <c:numRef>
              <c:f>Лист1!$B$2:$B$4</c:f>
              <c:numCache>
                <c:formatCode>General</c:formatCode>
                <c:ptCount val="3"/>
                <c:pt idx="0">
                  <c:v>1418.43</c:v>
                </c:pt>
                <c:pt idx="1">
                  <c:v>1707.02</c:v>
                </c:pt>
                <c:pt idx="2">
                  <c:v>3966.7</c:v>
                </c:pt>
              </c:numCache>
            </c:numRef>
          </c:val>
        </c:ser>
        <c:dLbls>
          <c:showLegendKey val="0"/>
          <c:showVal val="0"/>
          <c:showCatName val="0"/>
          <c:showSerName val="0"/>
          <c:showPercent val="0"/>
          <c:showBubbleSize val="0"/>
          <c:showLeaderLines val="1"/>
        </c:dLbls>
      </c:pie3DChart>
      <c:spPr>
        <a:noFill/>
        <a:ln w="25398">
          <a:noFill/>
        </a:ln>
      </c:spPr>
    </c:plotArea>
    <c:legend>
      <c:legendPos val="r"/>
      <c:layout>
        <c:manualLayout>
          <c:xMode val="edge"/>
          <c:yMode val="edge"/>
          <c:x val="0.6917734780639857"/>
          <c:y val="0.39477918201401296"/>
          <c:w val="0.30499180064803455"/>
          <c:h val="0.3043960681385414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4"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798" b="1" i="0" u="none" strike="noStrike" kern="1200" baseline="0">
                <a:solidFill>
                  <a:schemeClr val="dk1">
                    <a:lumMod val="75000"/>
                    <a:lumOff val="25000"/>
                  </a:schemeClr>
                </a:solidFill>
                <a:latin typeface="+mn-lt"/>
                <a:ea typeface="+mn-ea"/>
                <a:cs typeface="+mn-cs"/>
              </a:defRPr>
            </a:pPr>
            <a:r>
              <a:rPr lang="ru-RU"/>
              <a:t>тыс. м</a:t>
            </a:r>
            <a:r>
              <a:rPr lang="ru-RU" baseline="30000"/>
              <a:t>3</a:t>
            </a:r>
          </a:p>
        </c:rich>
      </c:tx>
      <c:overlay val="0"/>
      <c:spPr>
        <a:noFill/>
        <a:ln>
          <a:noFill/>
        </a:ln>
        <a:effectLst/>
      </c:spPr>
    </c:title>
    <c:autoTitleDeleted val="0"/>
    <c:view3D>
      <c:rotX val="50"/>
      <c:rotY val="0"/>
      <c:rAngAx val="0"/>
      <c:perspective val="0"/>
    </c:view3D>
    <c:floor>
      <c:thickness val="0"/>
    </c:floor>
    <c:sideWall>
      <c:thickness val="0"/>
    </c:sideWall>
    <c:backWall>
      <c:thickness val="0"/>
    </c:backWall>
    <c:plotArea>
      <c:layout/>
      <c:pie3DChart>
        <c:varyColors val="1"/>
        <c:ser>
          <c:idx val="0"/>
          <c:order val="0"/>
          <c:tx>
            <c:strRef>
              <c:f>Лист1!$B$1</c:f>
              <c:strCache>
                <c:ptCount val="1"/>
                <c:pt idx="0">
                  <c:v>тыс. м3</c:v>
                </c:pt>
              </c:strCache>
            </c:strRef>
          </c:tx>
          <c:explosion val="14"/>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99"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16">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Населению</c:v>
                </c:pt>
                <c:pt idx="1">
                  <c:v>Бюджетным потребителям</c:v>
                </c:pt>
                <c:pt idx="2">
                  <c:v>Иным потребителям</c:v>
                </c:pt>
              </c:strCache>
            </c:strRef>
          </c:cat>
          <c:val>
            <c:numRef>
              <c:f>Лист1!$B$2:$B$4</c:f>
              <c:numCache>
                <c:formatCode>General</c:formatCode>
                <c:ptCount val="3"/>
                <c:pt idx="0">
                  <c:v>675.9</c:v>
                </c:pt>
                <c:pt idx="1">
                  <c:v>123.8</c:v>
                </c:pt>
                <c:pt idx="2">
                  <c:v>494.8</c:v>
                </c:pt>
              </c:numCache>
            </c:numRef>
          </c:val>
        </c:ser>
        <c:dLbls>
          <c:showLegendKey val="0"/>
          <c:showVal val="0"/>
          <c:showCatName val="0"/>
          <c:showSerName val="0"/>
          <c:showPercent val="0"/>
          <c:showBubbleSize val="0"/>
          <c:showLeaderLines val="1"/>
        </c:dLbls>
      </c:pie3DChart>
      <c:spPr>
        <a:noFill/>
        <a:ln w="25377">
          <a:noFill/>
        </a:ln>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99"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16"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Лист1!$H$2</c:f>
              <c:strCache>
                <c:ptCount val="1"/>
                <c:pt idx="0">
                  <c:v>МО «Город Всеволожск» </c:v>
                </c:pt>
              </c:strCache>
            </c:strRef>
          </c:tx>
          <c:cat>
            <c:strRef>
              <c:f>Лист1!$G$3:$G$8</c:f>
              <c:strCache>
                <c:ptCount val="6"/>
                <c:pt idx="0">
                  <c:v>Собственные нужды и нужды на теплоснабжение</c:v>
                </c:pt>
                <c:pt idx="1">
                  <c:v>Население</c:v>
                </c:pt>
                <c:pt idx="2">
                  <c:v>Прочие организации</c:v>
                </c:pt>
                <c:pt idx="3">
                  <c:v>Управляющие компании :ТСЖ и др.</c:v>
                </c:pt>
                <c:pt idx="4">
                  <c:v>Бюджетные организации  </c:v>
                </c:pt>
                <c:pt idx="5">
                  <c:v>Потери в сетях при передаче</c:v>
                </c:pt>
              </c:strCache>
            </c:strRef>
          </c:cat>
          <c:val>
            <c:numRef>
              <c:f>Лист1!$H$3:$H$8</c:f>
              <c:numCache>
                <c:formatCode>General</c:formatCode>
                <c:ptCount val="6"/>
                <c:pt idx="0">
                  <c:v>1707.02</c:v>
                </c:pt>
                <c:pt idx="1">
                  <c:v>675.9</c:v>
                </c:pt>
                <c:pt idx="2">
                  <c:v>494.8</c:v>
                </c:pt>
                <c:pt idx="3">
                  <c:v>2674</c:v>
                </c:pt>
                <c:pt idx="4">
                  <c:v>123.8</c:v>
                </c:pt>
                <c:pt idx="5">
                  <c:v>1418.43</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400">
                <a:solidFill>
                  <a:schemeClr val="tx1"/>
                </a:solidFill>
                <a:latin typeface="Times New Roman" panose="02020603050405020304" pitchFamily="18" charset="0"/>
                <a:cs typeface="Times New Roman" panose="02020603050405020304" pitchFamily="18" charset="0"/>
              </a:rPr>
              <a:t>Полезный отпуск воды за 2020 год, тыс. м</a:t>
            </a:r>
            <a:r>
              <a:rPr lang="ru-RU" sz="1400" baseline="30000">
                <a:solidFill>
                  <a:schemeClr val="tx1"/>
                </a:solidFill>
                <a:latin typeface="Times New Roman" panose="02020603050405020304" pitchFamily="18" charset="0"/>
                <a:cs typeface="Times New Roman" panose="02020603050405020304" pitchFamily="18" charset="0"/>
              </a:rPr>
              <a:t>3</a:t>
            </a:r>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Потребление, тыс. м3</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93CE-4D44-8C9A-05B6DA00F224}"/>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93CE-4D44-8C9A-05B6DA00F224}"/>
              </c:ext>
            </c:extLst>
          </c:dPt>
          <c:dPt>
            <c:idx val="2"/>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93CE-4D44-8C9A-05B6DA00F224}"/>
              </c:ext>
            </c:extLst>
          </c:dPt>
          <c:dLbls>
            <c:dLbl>
              <c:idx val="0"/>
              <c:layout>
                <c:manualLayout>
                  <c:x val="-0.11763041338582678"/>
                  <c:y val="-9.8774528183977167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93CE-4D44-8C9A-05B6DA00F224}"/>
                </c:ext>
                <c:ext xmlns:c15="http://schemas.microsoft.com/office/drawing/2012/chart" uri="{CE6537A1-D6FC-4f65-9D91-7224C49458BB}">
                  <c15:layout>
                    <c:manualLayout>
                      <c:w val="8.8240740740740731E-2"/>
                      <c:h val="7.5337457817772777E-2"/>
                    </c:manualLayout>
                  </c15:layout>
                </c:ext>
              </c:extLst>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dLbl>
              <c:idx val="2"/>
              <c:layout>
                <c:manualLayout>
                  <c:x val="0.16021343686205894"/>
                  <c:y val="6.6999437570303385E-3"/>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93CE-4D44-8C9A-05B6DA00F224}"/>
                </c:ext>
                <c:ext xmlns:c15="http://schemas.microsoft.com/office/drawing/2012/chart" uri="{CE6537A1-D6FC-4f65-9D91-7224C49458BB}">
                  <c15:layout>
                    <c:manualLayout>
                      <c:w val="9.5185185185185192E-2"/>
                      <c:h val="8.7242219722534667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Населению, всего</c:v>
                </c:pt>
                <c:pt idx="1">
                  <c:v>Бюджетным потребителям</c:v>
                </c:pt>
                <c:pt idx="2">
                  <c:v>Иным потребителям   </c:v>
                </c:pt>
              </c:strCache>
            </c:strRef>
          </c:cat>
          <c:val>
            <c:numRef>
              <c:f>Лист1!$B$2:$B$4</c:f>
              <c:numCache>
                <c:formatCode>General</c:formatCode>
                <c:ptCount val="3"/>
                <c:pt idx="0">
                  <c:v>3349.9</c:v>
                </c:pt>
                <c:pt idx="1">
                  <c:v>123.8</c:v>
                </c:pt>
                <c:pt idx="2">
                  <c:v>494.8</c:v>
                </c:pt>
              </c:numCache>
            </c:numRef>
          </c:val>
          <c:extLst xmlns:c16r2="http://schemas.microsoft.com/office/drawing/2015/06/chart">
            <c:ext xmlns:c16="http://schemas.microsoft.com/office/drawing/2014/chart" uri="{C3380CC4-5D6E-409C-BE32-E72D297353CC}">
              <c16:uniqueId val="{00000006-93CE-4D44-8C9A-05B6DA00F224}"/>
            </c:ext>
          </c:extLst>
        </c:ser>
        <c:dLbls>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BE6F10-A802-45CA-88C7-A40E254700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98</Pages>
  <Words>47645</Words>
  <Characters>271580</Characters>
  <Application>Microsoft Office Word</Application>
  <DocSecurity>0</DocSecurity>
  <Lines>2263</Lines>
  <Paragraphs>637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318588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Ярослав</dc:creator>
  <cp:lastModifiedBy>Вдовенко</cp:lastModifiedBy>
  <cp:revision>4</cp:revision>
  <dcterms:created xsi:type="dcterms:W3CDTF">2021-05-13T11:37:00Z</dcterms:created>
  <dcterms:modified xsi:type="dcterms:W3CDTF">2021-05-14T07:05:00Z</dcterms:modified>
</cp:coreProperties>
</file>